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08E324" w14:textId="77777777" w:rsidR="00F70CB3" w:rsidRPr="00F70CB3" w:rsidRDefault="00D61D44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="002815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3"/>
      <w:r w:rsidR="00F70CB3"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Квартальна, буд. 11-Б</w:t>
      </w:r>
    </w:p>
    <w:p w14:paraId="1DFE8D9C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E44CA41" w14:textId="226A2678" w:rsidR="00F70CB3" w:rsidRPr="00F70CB3" w:rsidRDefault="00F70CB3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Квартальна, буд. 11-Б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A41FB90" w:rsidR="00150C61" w:rsidRPr="0028157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F70CB3" w:rsidRPr="00F70CB3">
        <w:rPr>
          <w:rFonts w:eastAsia="Tahoma"/>
          <w:b w:val="0"/>
          <w:bCs w:val="0"/>
          <w:i w:val="0"/>
          <w:iCs w:val="0"/>
          <w:lang w:val="uk-UA" w:eastAsia="zh-CN" w:bidi="hi-IN"/>
        </w:rPr>
        <w:t>вул. Квартальна, буд. 11-Б</w:t>
      </w:r>
      <w:r w:rsidR="00F70CB3">
        <w:rPr>
          <w:rFonts w:eastAsia="Tahoma"/>
          <w:lang w:val="uk-UA" w:eastAsia="zh-CN" w:bidi="hi-IN"/>
        </w:rPr>
        <w:t xml:space="preserve"> </w:t>
      </w:r>
      <w:r w:rsidR="00281572" w:rsidRPr="00281572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C1039D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F70CB3">
        <w:rPr>
          <w:color w:val="000000"/>
          <w:lang w:val="uk-UA" w:eastAsia="uk-UA" w:bidi="uk-UA"/>
        </w:rPr>
        <w:t xml:space="preserve"> 275 000,00</w:t>
      </w:r>
      <w:r w:rsidR="00D61D44" w:rsidRPr="00D61D44">
        <w:rPr>
          <w:color w:val="000000"/>
          <w:lang w:val="uk-UA" w:eastAsia="uk-UA" w:bidi="uk-UA"/>
        </w:rPr>
        <w:t xml:space="preserve"> 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884A4F5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F015FB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F015FB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F015FB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4D8227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015FB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2025-06-18T08:25:00Z</dcterms:modified>
</cp:coreProperties>
</file>