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A6F1C" w14:textId="77777777" w:rsidR="00B3613F" w:rsidRDefault="00B3613F"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p w14:paraId="4E70D77E" w14:textId="77777777" w:rsidR="00314185" w:rsidRDefault="00314185"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p w14:paraId="67C817F2" w14:textId="77777777" w:rsidR="00314185" w:rsidRPr="000462F0" w:rsidRDefault="00314185" w:rsidP="00505EB4">
      <w:pPr>
        <w:spacing w:after="0" w:line="240" w:lineRule="auto"/>
        <w:ind w:left="720"/>
        <w:jc w:val="right"/>
        <w:rPr>
          <w:rFonts w:ascii="Times New Roman" w:hAnsi="Times New Roman" w:cs="Times New Roman"/>
          <w:bCs/>
        </w:rPr>
      </w:pPr>
    </w:p>
    <w:p w14:paraId="16E5699E" w14:textId="77777777" w:rsidR="00CA7ACB" w:rsidRPr="000462F0" w:rsidRDefault="00CA7ACB" w:rsidP="00505EB4">
      <w:pPr>
        <w:spacing w:after="0" w:line="240" w:lineRule="auto"/>
        <w:jc w:val="right"/>
        <w:rPr>
          <w:rFonts w:ascii="Times New Roman" w:eastAsia="Times New Roman" w:hAnsi="Times New Roman" w:cs="Times New Roman"/>
          <w:bCs/>
        </w:rPr>
      </w:pPr>
      <w:bookmarkStart w:id="0" w:name="_Hlk94019944"/>
      <w:bookmarkStart w:id="1" w:name="_Hlk92869963"/>
      <w:r w:rsidRPr="000462F0">
        <w:rPr>
          <w:rFonts w:ascii="Times New Roman" w:eastAsia="Times New Roman" w:hAnsi="Times New Roman" w:cs="Times New Roman"/>
          <w:bCs/>
        </w:rPr>
        <w:t>Додаток 3</w:t>
      </w:r>
    </w:p>
    <w:p w14:paraId="7A119754" w14:textId="77777777" w:rsidR="00CA7ACB" w:rsidRPr="000462F0" w:rsidRDefault="00CA7ACB" w:rsidP="00505EB4">
      <w:pPr>
        <w:spacing w:after="0" w:line="240" w:lineRule="auto"/>
        <w:jc w:val="right"/>
        <w:rPr>
          <w:rFonts w:ascii="Times New Roman" w:eastAsia="Times New Roman" w:hAnsi="Times New Roman" w:cs="Times New Roman"/>
          <w:bCs/>
          <w:i/>
          <w:bdr w:val="none" w:sz="0" w:space="0" w:color="auto" w:frame="1"/>
        </w:rPr>
      </w:pP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t>до тендерної документації</w:t>
      </w:r>
    </w:p>
    <w:p w14:paraId="0FE775EB" w14:textId="77777777" w:rsidR="00CA7ACB" w:rsidRPr="000462F0" w:rsidRDefault="00CA7ACB" w:rsidP="00505EB4">
      <w:pPr>
        <w:spacing w:after="0" w:line="240" w:lineRule="auto"/>
        <w:jc w:val="right"/>
        <w:rPr>
          <w:rFonts w:ascii="Times New Roman" w:eastAsia="Times New Roman" w:hAnsi="Times New Roman" w:cs="Times New Roman"/>
          <w:bCs/>
          <w:i/>
          <w:bdr w:val="none" w:sz="0" w:space="0" w:color="auto" w:frame="1"/>
        </w:rPr>
      </w:pPr>
    </w:p>
    <w:p w14:paraId="3DA36A59" w14:textId="77777777" w:rsidR="00CA7ACB" w:rsidRPr="000462F0" w:rsidRDefault="00CA7ACB" w:rsidP="00505EB4">
      <w:pPr>
        <w:spacing w:after="0" w:line="240" w:lineRule="auto"/>
        <w:ind w:right="-5"/>
        <w:jc w:val="center"/>
        <w:rPr>
          <w:rFonts w:ascii="Times New Roman" w:eastAsia="Times New Roman" w:hAnsi="Times New Roman" w:cs="Times New Roman"/>
          <w:bCs/>
        </w:rPr>
      </w:pPr>
      <w:r w:rsidRPr="000462F0">
        <w:rPr>
          <w:rFonts w:ascii="Times New Roman" w:eastAsia="Times New Roman" w:hAnsi="Times New Roman" w:cs="Times New Roman"/>
          <w:bCs/>
        </w:rPr>
        <w:t>ТЕХНІЧНА СПЕЦИФІКАЦІЯ ДО ПРЕДМЕТА ЗАКУПІВЛІ</w:t>
      </w:r>
    </w:p>
    <w:p w14:paraId="4133B817" w14:textId="77777777" w:rsidR="00A72C3B" w:rsidRPr="000462F0" w:rsidRDefault="00ED5EA7" w:rsidP="00505EB4">
      <w:pPr>
        <w:spacing w:after="0" w:line="240" w:lineRule="auto"/>
        <w:jc w:val="center"/>
        <w:rPr>
          <w:rFonts w:ascii="Times New Roman" w:hAnsi="Times New Roman" w:cs="Times New Roman"/>
          <w:bCs/>
        </w:rPr>
      </w:pPr>
      <w:r w:rsidRPr="000462F0">
        <w:rPr>
          <w:rFonts w:ascii="Times New Roman" w:hAnsi="Times New Roman" w:cs="Times New Roman"/>
          <w:bCs/>
        </w:rPr>
        <w:t>Інформація про необхідні технічні, якісні та кількісні характеристики предмета закупівлі</w:t>
      </w:r>
      <w:r w:rsidR="00A23F73" w:rsidRPr="000462F0">
        <w:rPr>
          <w:rFonts w:ascii="Times New Roman" w:hAnsi="Times New Roman" w:cs="Times New Roman"/>
          <w:bCs/>
        </w:rPr>
        <w:t xml:space="preserve"> </w:t>
      </w:r>
    </w:p>
    <w:p w14:paraId="71009967" w14:textId="77777777" w:rsidR="00505EB4" w:rsidRPr="000462F0" w:rsidRDefault="00505EB4" w:rsidP="00505EB4">
      <w:pPr>
        <w:spacing w:after="0" w:line="240" w:lineRule="auto"/>
        <w:jc w:val="center"/>
        <w:rPr>
          <w:rFonts w:ascii="Times New Roman" w:hAnsi="Times New Roman" w:cs="Times New Roman"/>
          <w:bCs/>
        </w:rPr>
      </w:pPr>
    </w:p>
    <w:p w14:paraId="4DB256FD" w14:textId="10507C2A" w:rsidR="00505EB4" w:rsidRPr="000462F0" w:rsidRDefault="009D0007" w:rsidP="00505EB4">
      <w:pPr>
        <w:pStyle w:val="af6"/>
        <w:jc w:val="center"/>
        <w:rPr>
          <w:rFonts w:ascii="Times New Roman" w:hAnsi="Times New Roman"/>
          <w:bCs/>
          <w:lang w:val="uk-UA"/>
        </w:rPr>
      </w:pPr>
      <w:r w:rsidRPr="000462F0">
        <w:rPr>
          <w:rFonts w:ascii="Times New Roman" w:hAnsi="Times New Roman"/>
          <w:bCs/>
          <w:lang w:val="uk-UA"/>
        </w:rPr>
        <w:t xml:space="preserve"> </w:t>
      </w:r>
      <w:r w:rsidR="00505EB4" w:rsidRPr="000462F0">
        <w:rPr>
          <w:rFonts w:ascii="Times New Roman" w:hAnsi="Times New Roman"/>
          <w:bCs/>
          <w:lang w:val="uk-UA"/>
        </w:rPr>
        <w:t>«Меблі (ДК 021:2015: 39140000-5 - Меблі для дому)»</w:t>
      </w:r>
    </w:p>
    <w:p w14:paraId="4DC01023" w14:textId="77777777" w:rsidR="00505EB4" w:rsidRPr="000462F0" w:rsidRDefault="00505EB4" w:rsidP="00505EB4">
      <w:pPr>
        <w:pStyle w:val="af6"/>
        <w:rPr>
          <w:rFonts w:ascii="Times New Roman" w:hAnsi="Times New Roman"/>
          <w:bCs/>
          <w:lang w:val="uk-UA"/>
        </w:rPr>
      </w:pPr>
    </w:p>
    <w:p w14:paraId="5C37DB97" w14:textId="77777777" w:rsidR="00505EB4" w:rsidRPr="000462F0" w:rsidRDefault="00505EB4" w:rsidP="00505EB4">
      <w:pPr>
        <w:spacing w:after="0" w:line="240" w:lineRule="auto"/>
        <w:jc w:val="center"/>
        <w:rPr>
          <w:rFonts w:ascii="Times New Roman" w:hAnsi="Times New Roman" w:cs="Times New Roman"/>
          <w:bCs/>
        </w:rPr>
      </w:pPr>
      <w:r w:rsidRPr="000462F0">
        <w:rPr>
          <w:rFonts w:ascii="Times New Roman" w:hAnsi="Times New Roman" w:cs="Times New Roman"/>
          <w:bCs/>
        </w:rPr>
        <w:t>Загальні вимоги:</w:t>
      </w:r>
    </w:p>
    <w:p w14:paraId="65F017A1" w14:textId="77777777" w:rsidR="00505EB4" w:rsidRPr="000462F0" w:rsidRDefault="00505EB4" w:rsidP="00505EB4">
      <w:pPr>
        <w:spacing w:after="0" w:line="240" w:lineRule="auto"/>
        <w:jc w:val="center"/>
        <w:rPr>
          <w:rFonts w:ascii="Times New Roman" w:hAnsi="Times New Roman" w:cs="Times New Roman"/>
          <w:bCs/>
        </w:rPr>
      </w:pPr>
    </w:p>
    <w:tbl>
      <w:tblPr>
        <w:tblW w:w="100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253"/>
        <w:gridCol w:w="4955"/>
      </w:tblGrid>
      <w:tr w:rsidR="00505EB4" w:rsidRPr="000462F0" w14:paraId="7D4F51CC" w14:textId="77777777" w:rsidTr="00E87EE2">
        <w:tc>
          <w:tcPr>
            <w:tcW w:w="850" w:type="dxa"/>
            <w:tcBorders>
              <w:top w:val="single" w:sz="4" w:space="0" w:color="auto"/>
              <w:left w:val="single" w:sz="4" w:space="0" w:color="auto"/>
              <w:bottom w:val="single" w:sz="4" w:space="0" w:color="auto"/>
              <w:right w:val="single" w:sz="4" w:space="0" w:color="auto"/>
            </w:tcBorders>
            <w:vAlign w:val="center"/>
            <w:hideMark/>
          </w:tcPr>
          <w:p w14:paraId="46C76B48" w14:textId="77777777" w:rsidR="00505EB4" w:rsidRPr="000462F0" w:rsidRDefault="00505EB4" w:rsidP="00505EB4">
            <w:pPr>
              <w:spacing w:after="0" w:line="240" w:lineRule="auto"/>
              <w:jc w:val="center"/>
              <w:rPr>
                <w:rFonts w:ascii="Times New Roman" w:hAnsi="Times New Roman" w:cs="Times New Roman"/>
                <w:bCs/>
                <w:lang w:eastAsia="en-US"/>
              </w:rPr>
            </w:pPr>
            <w:r w:rsidRPr="000462F0">
              <w:rPr>
                <w:rFonts w:ascii="Times New Roman" w:hAnsi="Times New Roman" w:cs="Times New Roman"/>
                <w:bCs/>
                <w:lang w:eastAsia="en-US"/>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B6B834B" w14:textId="77777777" w:rsidR="00505EB4" w:rsidRPr="000462F0" w:rsidRDefault="00505EB4" w:rsidP="00505EB4">
            <w:pPr>
              <w:spacing w:after="0" w:line="240" w:lineRule="auto"/>
              <w:jc w:val="center"/>
              <w:rPr>
                <w:rFonts w:ascii="Times New Roman" w:hAnsi="Times New Roman" w:cs="Times New Roman"/>
                <w:bCs/>
                <w:lang w:eastAsia="en-US"/>
              </w:rPr>
            </w:pPr>
            <w:r w:rsidRPr="000462F0">
              <w:rPr>
                <w:rFonts w:ascii="Times New Roman" w:hAnsi="Times New Roman" w:cs="Times New Roman"/>
                <w:bCs/>
                <w:lang w:eastAsia="en-US"/>
              </w:rPr>
              <w:t>Характеристики</w:t>
            </w:r>
          </w:p>
        </w:tc>
        <w:tc>
          <w:tcPr>
            <w:tcW w:w="4955" w:type="dxa"/>
            <w:tcBorders>
              <w:top w:val="single" w:sz="4" w:space="0" w:color="auto"/>
              <w:left w:val="single" w:sz="4" w:space="0" w:color="auto"/>
              <w:bottom w:val="single" w:sz="4" w:space="0" w:color="auto"/>
              <w:right w:val="single" w:sz="4" w:space="0" w:color="auto"/>
            </w:tcBorders>
            <w:vAlign w:val="center"/>
            <w:hideMark/>
          </w:tcPr>
          <w:p w14:paraId="1698C1CB" w14:textId="77777777" w:rsidR="00505EB4" w:rsidRPr="000462F0" w:rsidRDefault="00505EB4" w:rsidP="00505EB4">
            <w:pPr>
              <w:spacing w:after="0" w:line="240" w:lineRule="auto"/>
              <w:jc w:val="center"/>
              <w:rPr>
                <w:rFonts w:ascii="Times New Roman" w:hAnsi="Times New Roman" w:cs="Times New Roman"/>
                <w:bCs/>
                <w:lang w:eastAsia="en-US"/>
              </w:rPr>
            </w:pPr>
            <w:r w:rsidRPr="000462F0">
              <w:rPr>
                <w:rFonts w:ascii="Times New Roman" w:hAnsi="Times New Roman" w:cs="Times New Roman"/>
                <w:bCs/>
                <w:lang w:eastAsia="en-US"/>
              </w:rPr>
              <w:t>Вимоги</w:t>
            </w:r>
          </w:p>
        </w:tc>
      </w:tr>
      <w:tr w:rsidR="00505EB4" w:rsidRPr="000462F0" w14:paraId="1C5E864A" w14:textId="77777777" w:rsidTr="00E87EE2">
        <w:tc>
          <w:tcPr>
            <w:tcW w:w="850" w:type="dxa"/>
            <w:tcBorders>
              <w:top w:val="single" w:sz="4" w:space="0" w:color="auto"/>
              <w:left w:val="single" w:sz="4" w:space="0" w:color="auto"/>
              <w:bottom w:val="single" w:sz="4" w:space="0" w:color="auto"/>
              <w:right w:val="single" w:sz="4" w:space="0" w:color="auto"/>
            </w:tcBorders>
            <w:vAlign w:val="center"/>
            <w:hideMark/>
          </w:tcPr>
          <w:p w14:paraId="67020322" w14:textId="77777777" w:rsidR="00505EB4" w:rsidRPr="000462F0" w:rsidRDefault="00505EB4" w:rsidP="00505EB4">
            <w:pPr>
              <w:pStyle w:val="a6"/>
              <w:numPr>
                <w:ilvl w:val="0"/>
                <w:numId w:val="2"/>
              </w:numPr>
              <w:spacing w:after="0" w:line="240" w:lineRule="auto"/>
              <w:ind w:left="644"/>
              <w:jc w:val="both"/>
              <w:rPr>
                <w:rFonts w:ascii="Times New Roman" w:hAnsi="Times New Roman" w:cs="Times New Roman"/>
                <w:bCs/>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33F0B4A" w14:textId="77777777" w:rsidR="00505EB4" w:rsidRPr="000462F0" w:rsidRDefault="00505EB4" w:rsidP="00505EB4">
            <w:pPr>
              <w:pStyle w:val="af6"/>
              <w:rPr>
                <w:rFonts w:ascii="Times New Roman" w:hAnsi="Times New Roman"/>
                <w:bCs/>
                <w:lang w:val="uk-UA" w:eastAsia="en-US"/>
              </w:rPr>
            </w:pPr>
            <w:r w:rsidRPr="000462F0">
              <w:rPr>
                <w:rFonts w:ascii="Times New Roman" w:hAnsi="Times New Roman"/>
                <w:bCs/>
                <w:lang w:val="uk-UA"/>
              </w:rPr>
              <w:t>Товар, запропонований Учасником, повинен відповідати технічним вимогам, встановленим у цьому додатку до тендерної документації та національним та/або міжнародним стандартам.</w:t>
            </w:r>
          </w:p>
        </w:tc>
        <w:tc>
          <w:tcPr>
            <w:tcW w:w="4955" w:type="dxa"/>
            <w:tcBorders>
              <w:top w:val="single" w:sz="4" w:space="0" w:color="auto"/>
              <w:left w:val="single" w:sz="4" w:space="0" w:color="auto"/>
              <w:bottom w:val="single" w:sz="4" w:space="0" w:color="auto"/>
              <w:right w:val="single" w:sz="4" w:space="0" w:color="auto"/>
            </w:tcBorders>
            <w:vAlign w:val="center"/>
            <w:hideMark/>
          </w:tcPr>
          <w:p w14:paraId="34A0EADA" w14:textId="77777777" w:rsidR="00505EB4" w:rsidRPr="000462F0" w:rsidRDefault="00505EB4" w:rsidP="00505EB4">
            <w:pPr>
              <w:pStyle w:val="af6"/>
              <w:rPr>
                <w:rFonts w:ascii="Times New Roman" w:hAnsi="Times New Roman"/>
                <w:bCs/>
                <w:lang w:eastAsia="en-US"/>
              </w:rPr>
            </w:pPr>
            <w:r w:rsidRPr="000462F0">
              <w:rPr>
                <w:rFonts w:ascii="Times New Roman" w:hAnsi="Times New Roman"/>
                <w:bCs/>
              </w:rPr>
              <w:t xml:space="preserve">Підтвердження відповідності технічних характеристик запропонованого Учасником товару надається Учасником у формі </w:t>
            </w:r>
            <w:r w:rsidRPr="000462F0">
              <w:rPr>
                <w:rFonts w:ascii="Times New Roman" w:hAnsi="Times New Roman"/>
                <w:bCs/>
                <w:lang w:val="uk-UA"/>
              </w:rPr>
              <w:t>перелічених необхідних документів</w:t>
            </w:r>
            <w:r w:rsidRPr="000462F0">
              <w:rPr>
                <w:rFonts w:ascii="Times New Roman" w:hAnsi="Times New Roman"/>
                <w:bCs/>
              </w:rPr>
              <w:t>, наведених у цьому додатку.</w:t>
            </w:r>
          </w:p>
        </w:tc>
      </w:tr>
      <w:tr w:rsidR="00505EB4" w:rsidRPr="000462F0" w14:paraId="4D2FA23A" w14:textId="77777777" w:rsidTr="00E87EE2">
        <w:tc>
          <w:tcPr>
            <w:tcW w:w="850" w:type="dxa"/>
            <w:tcBorders>
              <w:top w:val="single" w:sz="4" w:space="0" w:color="auto"/>
              <w:left w:val="single" w:sz="4" w:space="0" w:color="auto"/>
              <w:bottom w:val="single" w:sz="4" w:space="0" w:color="auto"/>
              <w:right w:val="single" w:sz="4" w:space="0" w:color="auto"/>
            </w:tcBorders>
            <w:vAlign w:val="center"/>
            <w:hideMark/>
          </w:tcPr>
          <w:p w14:paraId="7152773B" w14:textId="77777777" w:rsidR="00505EB4" w:rsidRPr="000462F0" w:rsidRDefault="00505EB4" w:rsidP="00505EB4">
            <w:pPr>
              <w:pStyle w:val="a6"/>
              <w:numPr>
                <w:ilvl w:val="0"/>
                <w:numId w:val="2"/>
              </w:numPr>
              <w:spacing w:after="0" w:line="240" w:lineRule="auto"/>
              <w:ind w:left="644"/>
              <w:jc w:val="both"/>
              <w:rPr>
                <w:rFonts w:ascii="Times New Roman" w:hAnsi="Times New Roman" w:cs="Times New Roman"/>
                <w:bCs/>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3B5150A" w14:textId="77777777" w:rsidR="00505EB4" w:rsidRPr="000462F0" w:rsidRDefault="00505EB4" w:rsidP="00505EB4">
            <w:pPr>
              <w:spacing w:after="0" w:line="240" w:lineRule="auto"/>
              <w:rPr>
                <w:rFonts w:ascii="Times New Roman" w:hAnsi="Times New Roman" w:cs="Times New Roman"/>
                <w:bCs/>
                <w:lang w:eastAsia="en-US"/>
              </w:rPr>
            </w:pPr>
            <w:r w:rsidRPr="000462F0">
              <w:rPr>
                <w:rFonts w:ascii="Times New Roman" w:hAnsi="Times New Roman" w:cs="Times New Roman"/>
                <w:bCs/>
                <w:lang w:eastAsia="en-US"/>
              </w:rPr>
              <w:t>Товар має бути новим, виготовленим не раніше 2023 року</w:t>
            </w:r>
          </w:p>
        </w:tc>
        <w:tc>
          <w:tcPr>
            <w:tcW w:w="4955" w:type="dxa"/>
            <w:tcBorders>
              <w:top w:val="single" w:sz="4" w:space="0" w:color="auto"/>
              <w:left w:val="single" w:sz="4" w:space="0" w:color="auto"/>
              <w:bottom w:val="single" w:sz="4" w:space="0" w:color="auto"/>
              <w:right w:val="single" w:sz="4" w:space="0" w:color="auto"/>
            </w:tcBorders>
            <w:vAlign w:val="center"/>
            <w:hideMark/>
          </w:tcPr>
          <w:p w14:paraId="54F4C4D2" w14:textId="77777777" w:rsidR="00505EB4" w:rsidRPr="000462F0" w:rsidRDefault="00505EB4" w:rsidP="00505EB4">
            <w:pPr>
              <w:spacing w:after="0" w:line="240" w:lineRule="auto"/>
              <w:rPr>
                <w:rFonts w:ascii="Times New Roman" w:hAnsi="Times New Roman" w:cs="Times New Roman"/>
                <w:bCs/>
                <w:lang w:eastAsia="en-US"/>
              </w:rPr>
            </w:pPr>
            <w:r w:rsidRPr="000462F0">
              <w:rPr>
                <w:rFonts w:ascii="Times New Roman" w:hAnsi="Times New Roman" w:cs="Times New Roman"/>
                <w:bCs/>
                <w:lang w:eastAsia="en-US"/>
              </w:rPr>
              <w:t>Відповідність, надати гарантійний лист Учасника</w:t>
            </w:r>
          </w:p>
        </w:tc>
      </w:tr>
      <w:tr w:rsidR="00505EB4" w:rsidRPr="000462F0" w14:paraId="65539203" w14:textId="77777777" w:rsidTr="00E87EE2">
        <w:tc>
          <w:tcPr>
            <w:tcW w:w="850" w:type="dxa"/>
            <w:tcBorders>
              <w:top w:val="single" w:sz="4" w:space="0" w:color="auto"/>
              <w:left w:val="single" w:sz="4" w:space="0" w:color="auto"/>
              <w:bottom w:val="single" w:sz="4" w:space="0" w:color="auto"/>
              <w:right w:val="single" w:sz="4" w:space="0" w:color="auto"/>
            </w:tcBorders>
            <w:vAlign w:val="center"/>
            <w:hideMark/>
          </w:tcPr>
          <w:p w14:paraId="376F612A" w14:textId="77777777" w:rsidR="00505EB4" w:rsidRPr="000462F0" w:rsidRDefault="00505EB4" w:rsidP="00505EB4">
            <w:pPr>
              <w:pStyle w:val="a6"/>
              <w:numPr>
                <w:ilvl w:val="0"/>
                <w:numId w:val="2"/>
              </w:numPr>
              <w:spacing w:after="0" w:line="240" w:lineRule="auto"/>
              <w:ind w:left="644"/>
              <w:jc w:val="both"/>
              <w:rPr>
                <w:rFonts w:ascii="Times New Roman" w:hAnsi="Times New Roman" w:cs="Times New Roman"/>
                <w:bC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F56C8" w14:textId="77777777" w:rsidR="00505EB4" w:rsidRPr="000462F0" w:rsidRDefault="00505EB4" w:rsidP="00505EB4">
            <w:pPr>
              <w:spacing w:after="0" w:line="240" w:lineRule="auto"/>
              <w:rPr>
                <w:rFonts w:ascii="Times New Roman" w:hAnsi="Times New Roman" w:cs="Times New Roman"/>
                <w:bCs/>
                <w:lang w:eastAsia="en-US"/>
              </w:rPr>
            </w:pPr>
            <w:r w:rsidRPr="000462F0">
              <w:rPr>
                <w:rFonts w:ascii="Times New Roman" w:hAnsi="Times New Roman" w:cs="Times New Roman"/>
                <w:bCs/>
                <w:lang w:eastAsia="en-US"/>
              </w:rPr>
              <w:t>Гарантійний термін експлуатації</w:t>
            </w: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11E48" w14:textId="77777777" w:rsidR="00505EB4" w:rsidRPr="000462F0" w:rsidRDefault="00505EB4" w:rsidP="00505EB4">
            <w:pPr>
              <w:spacing w:after="0" w:line="240" w:lineRule="auto"/>
              <w:rPr>
                <w:rFonts w:ascii="Times New Roman" w:hAnsi="Times New Roman" w:cs="Times New Roman"/>
                <w:bCs/>
                <w:lang w:eastAsia="en-US"/>
              </w:rPr>
            </w:pPr>
            <w:r w:rsidRPr="000462F0">
              <w:rPr>
                <w:rFonts w:ascii="Times New Roman" w:hAnsi="Times New Roman" w:cs="Times New Roman"/>
                <w:bCs/>
                <w:lang w:eastAsia="en-US"/>
              </w:rPr>
              <w:t xml:space="preserve">Не менше </w:t>
            </w:r>
            <w:r w:rsidRPr="000462F0">
              <w:rPr>
                <w:rFonts w:ascii="Times New Roman" w:hAnsi="Times New Roman" w:cs="Times New Roman"/>
                <w:bCs/>
                <w:highlight w:val="yellow"/>
                <w:lang w:eastAsia="en-US"/>
              </w:rPr>
              <w:t>24</w:t>
            </w:r>
            <w:r w:rsidRPr="000462F0">
              <w:rPr>
                <w:rFonts w:ascii="Times New Roman" w:hAnsi="Times New Roman" w:cs="Times New Roman"/>
                <w:bCs/>
                <w:lang w:eastAsia="en-US"/>
              </w:rPr>
              <w:t xml:space="preserve"> місяців, надати гарантійний лист Учасника</w:t>
            </w:r>
          </w:p>
        </w:tc>
      </w:tr>
    </w:tbl>
    <w:p w14:paraId="52155F78" w14:textId="77777777" w:rsidR="00505EB4" w:rsidRPr="000462F0" w:rsidRDefault="00505EB4" w:rsidP="00505EB4">
      <w:pPr>
        <w:keepNext/>
        <w:widowControl w:val="0"/>
        <w:spacing w:after="0" w:line="240" w:lineRule="auto"/>
        <w:jc w:val="center"/>
        <w:rPr>
          <w:rFonts w:ascii="Times New Roman" w:hAnsi="Times New Roman" w:cs="Times New Roman"/>
          <w:bCs/>
        </w:rPr>
      </w:pPr>
    </w:p>
    <w:p w14:paraId="26B0AB47" w14:textId="77777777" w:rsidR="00505EB4" w:rsidRPr="000462F0" w:rsidRDefault="00505EB4" w:rsidP="00505EB4">
      <w:pPr>
        <w:keepNext/>
        <w:widowControl w:val="0"/>
        <w:spacing w:after="0" w:line="240" w:lineRule="auto"/>
        <w:jc w:val="center"/>
        <w:rPr>
          <w:rFonts w:ascii="Times New Roman" w:hAnsi="Times New Roman" w:cs="Times New Roman"/>
          <w:bCs/>
        </w:rPr>
      </w:pPr>
    </w:p>
    <w:p w14:paraId="62A7955D" w14:textId="77777777" w:rsidR="00505EB4" w:rsidRPr="000462F0" w:rsidRDefault="00505EB4" w:rsidP="00505EB4">
      <w:pPr>
        <w:keepNext/>
        <w:widowControl w:val="0"/>
        <w:spacing w:after="0" w:line="240" w:lineRule="auto"/>
        <w:jc w:val="center"/>
        <w:rPr>
          <w:rFonts w:ascii="Times New Roman" w:hAnsi="Times New Roman" w:cs="Times New Roman"/>
          <w:bCs/>
        </w:rPr>
      </w:pPr>
      <w:r w:rsidRPr="000462F0">
        <w:rPr>
          <w:rFonts w:ascii="Times New Roman" w:hAnsi="Times New Roman" w:cs="Times New Roman"/>
          <w:bCs/>
        </w:rPr>
        <w:t>Кількісні вимоги до предмета закупівлі:</w:t>
      </w:r>
    </w:p>
    <w:p w14:paraId="5219F111" w14:textId="77777777" w:rsidR="00505EB4" w:rsidRPr="000462F0" w:rsidRDefault="00505EB4" w:rsidP="00505EB4">
      <w:pPr>
        <w:spacing w:after="0" w:line="240" w:lineRule="auto"/>
        <w:jc w:val="center"/>
        <w:rPr>
          <w:rFonts w:ascii="Times New Roman" w:hAnsi="Times New Roman" w:cs="Times New Roman"/>
          <w:bCs/>
        </w:rPr>
      </w:pPr>
      <w:r w:rsidRPr="000462F0">
        <w:rPr>
          <w:rFonts w:ascii="Times New Roman" w:hAnsi="Times New Roman" w:cs="Times New Roman"/>
          <w:bCs/>
        </w:rPr>
        <w:t xml:space="preserve"> </w:t>
      </w:r>
    </w:p>
    <w:tbl>
      <w:tblPr>
        <w:tblW w:w="9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6765"/>
        <w:gridCol w:w="1327"/>
        <w:gridCol w:w="1330"/>
      </w:tblGrid>
      <w:tr w:rsidR="00505EB4" w:rsidRPr="000462F0" w14:paraId="52C22515" w14:textId="77777777" w:rsidTr="0052382B">
        <w:tc>
          <w:tcPr>
            <w:tcW w:w="506" w:type="dxa"/>
            <w:shd w:val="clear" w:color="auto" w:fill="auto"/>
            <w:vAlign w:val="center"/>
          </w:tcPr>
          <w:p w14:paraId="484202AD" w14:textId="77777777" w:rsidR="00505EB4" w:rsidRPr="000462F0" w:rsidRDefault="00505EB4" w:rsidP="00505EB4">
            <w:pPr>
              <w:spacing w:after="0" w:line="240" w:lineRule="auto"/>
              <w:jc w:val="center"/>
              <w:rPr>
                <w:rFonts w:ascii="Times New Roman" w:hAnsi="Times New Roman" w:cs="Times New Roman"/>
                <w:bCs/>
              </w:rPr>
            </w:pPr>
            <w:r w:rsidRPr="000462F0">
              <w:rPr>
                <w:rFonts w:ascii="Times New Roman" w:hAnsi="Times New Roman" w:cs="Times New Roman"/>
                <w:bCs/>
              </w:rPr>
              <w:t>№ з/п</w:t>
            </w:r>
          </w:p>
        </w:tc>
        <w:tc>
          <w:tcPr>
            <w:tcW w:w="6765" w:type="dxa"/>
            <w:shd w:val="clear" w:color="auto" w:fill="auto"/>
            <w:vAlign w:val="center"/>
          </w:tcPr>
          <w:p w14:paraId="276D7719" w14:textId="77777777" w:rsidR="00505EB4" w:rsidRPr="000462F0" w:rsidRDefault="00505EB4" w:rsidP="00505EB4">
            <w:pPr>
              <w:spacing w:after="0" w:line="240" w:lineRule="auto"/>
              <w:jc w:val="center"/>
              <w:rPr>
                <w:rFonts w:ascii="Times New Roman" w:hAnsi="Times New Roman" w:cs="Times New Roman"/>
                <w:bCs/>
              </w:rPr>
            </w:pPr>
            <w:r w:rsidRPr="000462F0">
              <w:rPr>
                <w:rFonts w:ascii="Times New Roman" w:hAnsi="Times New Roman" w:cs="Times New Roman"/>
                <w:bCs/>
              </w:rPr>
              <w:t>Найменування товару</w:t>
            </w:r>
          </w:p>
        </w:tc>
        <w:tc>
          <w:tcPr>
            <w:tcW w:w="1327" w:type="dxa"/>
            <w:shd w:val="clear" w:color="auto" w:fill="auto"/>
            <w:vAlign w:val="center"/>
          </w:tcPr>
          <w:p w14:paraId="2D7EC22A" w14:textId="77777777" w:rsidR="00505EB4" w:rsidRPr="000462F0" w:rsidRDefault="00505EB4" w:rsidP="00505EB4">
            <w:pPr>
              <w:spacing w:after="0" w:line="240" w:lineRule="auto"/>
              <w:jc w:val="center"/>
              <w:rPr>
                <w:rFonts w:ascii="Times New Roman" w:hAnsi="Times New Roman" w:cs="Times New Roman"/>
                <w:bCs/>
              </w:rPr>
            </w:pPr>
            <w:r w:rsidRPr="000462F0">
              <w:rPr>
                <w:rFonts w:ascii="Times New Roman" w:hAnsi="Times New Roman" w:cs="Times New Roman"/>
                <w:bCs/>
              </w:rPr>
              <w:t>Одиниці виміру</w:t>
            </w:r>
          </w:p>
        </w:tc>
        <w:tc>
          <w:tcPr>
            <w:tcW w:w="1330" w:type="dxa"/>
            <w:shd w:val="clear" w:color="auto" w:fill="auto"/>
            <w:vAlign w:val="center"/>
          </w:tcPr>
          <w:p w14:paraId="72EB950E" w14:textId="77777777" w:rsidR="00505EB4" w:rsidRPr="000462F0" w:rsidRDefault="00505EB4" w:rsidP="00505EB4">
            <w:pPr>
              <w:spacing w:after="0" w:line="240" w:lineRule="auto"/>
              <w:jc w:val="center"/>
              <w:rPr>
                <w:rFonts w:ascii="Times New Roman" w:hAnsi="Times New Roman" w:cs="Times New Roman"/>
                <w:bCs/>
              </w:rPr>
            </w:pPr>
            <w:r w:rsidRPr="000462F0">
              <w:rPr>
                <w:rFonts w:ascii="Times New Roman" w:hAnsi="Times New Roman" w:cs="Times New Roman"/>
                <w:bCs/>
              </w:rPr>
              <w:t xml:space="preserve">Кількість </w:t>
            </w:r>
          </w:p>
        </w:tc>
      </w:tr>
      <w:tr w:rsidR="00505EB4" w:rsidRPr="000462F0" w14:paraId="422DE392" w14:textId="77777777" w:rsidTr="0052382B">
        <w:tc>
          <w:tcPr>
            <w:tcW w:w="506" w:type="dxa"/>
            <w:shd w:val="clear" w:color="auto" w:fill="auto"/>
          </w:tcPr>
          <w:p w14:paraId="77A01A12" w14:textId="293CDFCB" w:rsidR="00505EB4" w:rsidRPr="000462F0" w:rsidRDefault="0052382B" w:rsidP="00505EB4">
            <w:pPr>
              <w:spacing w:after="0" w:line="240" w:lineRule="auto"/>
              <w:jc w:val="center"/>
              <w:rPr>
                <w:rFonts w:ascii="Times New Roman" w:hAnsi="Times New Roman" w:cs="Times New Roman"/>
                <w:bCs/>
                <w:snapToGrid w:val="0"/>
              </w:rPr>
            </w:pPr>
            <w:r w:rsidRPr="000462F0">
              <w:rPr>
                <w:rFonts w:ascii="Times New Roman" w:hAnsi="Times New Roman" w:cs="Times New Roman"/>
                <w:bCs/>
                <w:snapToGrid w:val="0"/>
              </w:rPr>
              <w:t>1</w:t>
            </w:r>
          </w:p>
        </w:tc>
        <w:tc>
          <w:tcPr>
            <w:tcW w:w="6765" w:type="dxa"/>
            <w:tcBorders>
              <w:top w:val="single" w:sz="4" w:space="0" w:color="auto"/>
              <w:left w:val="nil"/>
              <w:bottom w:val="single" w:sz="4" w:space="0" w:color="auto"/>
              <w:right w:val="single" w:sz="4" w:space="0" w:color="auto"/>
            </w:tcBorders>
            <w:shd w:val="clear" w:color="auto" w:fill="auto"/>
            <w:vAlign w:val="center"/>
          </w:tcPr>
          <w:p w14:paraId="54150BCA" w14:textId="77777777" w:rsidR="00505EB4" w:rsidRPr="000462F0" w:rsidRDefault="00505EB4" w:rsidP="00505EB4">
            <w:pPr>
              <w:spacing w:after="0" w:line="240" w:lineRule="auto"/>
              <w:rPr>
                <w:rFonts w:ascii="Times New Roman" w:hAnsi="Times New Roman" w:cs="Times New Roman"/>
                <w:bCs/>
              </w:rPr>
            </w:pPr>
            <w:r w:rsidRPr="000462F0">
              <w:rPr>
                <w:rFonts w:ascii="Times New Roman" w:hAnsi="Times New Roman" w:cs="Times New Roman"/>
                <w:bCs/>
                <w:iCs/>
              </w:rPr>
              <w:t>Тумба приліжкова</w:t>
            </w:r>
          </w:p>
        </w:tc>
        <w:tc>
          <w:tcPr>
            <w:tcW w:w="1327" w:type="dxa"/>
            <w:shd w:val="clear" w:color="auto" w:fill="auto"/>
          </w:tcPr>
          <w:p w14:paraId="467229E9" w14:textId="77777777" w:rsidR="00505EB4" w:rsidRPr="000462F0" w:rsidRDefault="00505EB4" w:rsidP="00505EB4">
            <w:pPr>
              <w:spacing w:after="0" w:line="240" w:lineRule="auto"/>
              <w:jc w:val="center"/>
              <w:rPr>
                <w:rFonts w:ascii="Times New Roman" w:hAnsi="Times New Roman" w:cs="Times New Roman"/>
                <w:bCs/>
              </w:rPr>
            </w:pPr>
            <w:r w:rsidRPr="000462F0">
              <w:rPr>
                <w:rFonts w:ascii="Times New Roman" w:hAnsi="Times New Roman" w:cs="Times New Roman"/>
                <w:bCs/>
                <w:snapToGrid w:val="0"/>
              </w:rPr>
              <w:t>Шт.</w:t>
            </w:r>
          </w:p>
        </w:tc>
        <w:tc>
          <w:tcPr>
            <w:tcW w:w="1330" w:type="dxa"/>
            <w:shd w:val="clear" w:color="auto" w:fill="auto"/>
          </w:tcPr>
          <w:p w14:paraId="24BEAE35" w14:textId="56D22940" w:rsidR="00505EB4" w:rsidRPr="000462F0" w:rsidRDefault="0052382B" w:rsidP="00505EB4">
            <w:pPr>
              <w:spacing w:after="0" w:line="240" w:lineRule="auto"/>
              <w:jc w:val="center"/>
              <w:rPr>
                <w:rFonts w:ascii="Times New Roman" w:hAnsi="Times New Roman" w:cs="Times New Roman"/>
                <w:bCs/>
                <w:snapToGrid w:val="0"/>
              </w:rPr>
            </w:pPr>
            <w:r w:rsidRPr="000462F0">
              <w:rPr>
                <w:rFonts w:ascii="Times New Roman" w:hAnsi="Times New Roman" w:cs="Times New Roman"/>
                <w:bCs/>
                <w:snapToGrid w:val="0"/>
              </w:rPr>
              <w:t>28</w:t>
            </w:r>
          </w:p>
        </w:tc>
      </w:tr>
    </w:tbl>
    <w:p w14:paraId="64069409" w14:textId="77777777" w:rsidR="00505EB4" w:rsidRPr="000462F0" w:rsidRDefault="00505EB4" w:rsidP="00505EB4">
      <w:pPr>
        <w:spacing w:after="0" w:line="240" w:lineRule="auto"/>
        <w:ind w:left="142"/>
        <w:rPr>
          <w:rFonts w:ascii="Times New Roman" w:hAnsi="Times New Roman" w:cs="Times New Roman"/>
          <w:bCs/>
          <w:lang w:val="en-US"/>
        </w:rPr>
      </w:pPr>
    </w:p>
    <w:p w14:paraId="56600D20" w14:textId="77777777" w:rsidR="00505EB4" w:rsidRPr="000462F0" w:rsidRDefault="00505EB4" w:rsidP="00505EB4">
      <w:pPr>
        <w:spacing w:after="0" w:line="240" w:lineRule="auto"/>
        <w:ind w:firstLine="708"/>
        <w:jc w:val="center"/>
        <w:rPr>
          <w:rFonts w:ascii="Times New Roman" w:hAnsi="Times New Roman" w:cs="Times New Roman"/>
          <w:bCs/>
        </w:rPr>
      </w:pPr>
      <w:r w:rsidRPr="000462F0">
        <w:rPr>
          <w:rFonts w:ascii="Times New Roman" w:hAnsi="Times New Roman" w:cs="Times New Roman"/>
          <w:bCs/>
          <w:iCs/>
        </w:rPr>
        <w:t>Тумба приліжкова</w:t>
      </w:r>
    </w:p>
    <w:p w14:paraId="3DE45852" w14:textId="77777777" w:rsidR="00505EB4" w:rsidRPr="000462F0" w:rsidRDefault="00505EB4" w:rsidP="00505EB4">
      <w:pPr>
        <w:spacing w:after="0" w:line="240" w:lineRule="auto"/>
        <w:ind w:firstLine="708"/>
        <w:jc w:val="both"/>
        <w:rPr>
          <w:rFonts w:ascii="Times New Roman" w:hAnsi="Times New Roman" w:cs="Times New Roman"/>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410"/>
        <w:gridCol w:w="1984"/>
        <w:gridCol w:w="1985"/>
      </w:tblGrid>
      <w:tr w:rsidR="00505EB4" w:rsidRPr="000462F0" w14:paraId="088DDFBE" w14:textId="77777777" w:rsidTr="00C24681">
        <w:tc>
          <w:tcPr>
            <w:tcW w:w="3544" w:type="dxa"/>
            <w:tcBorders>
              <w:top w:val="single" w:sz="4" w:space="0" w:color="auto"/>
              <w:left w:val="single" w:sz="4" w:space="0" w:color="auto"/>
              <w:bottom w:val="single" w:sz="4" w:space="0" w:color="auto"/>
              <w:right w:val="single" w:sz="4" w:space="0" w:color="auto"/>
            </w:tcBorders>
            <w:vAlign w:val="center"/>
          </w:tcPr>
          <w:p w14:paraId="7C1D1781" w14:textId="77777777" w:rsidR="00505EB4" w:rsidRPr="000462F0" w:rsidRDefault="00505EB4" w:rsidP="00505EB4">
            <w:pPr>
              <w:suppressAutoHyphens/>
              <w:spacing w:after="0" w:line="240" w:lineRule="auto"/>
              <w:ind w:left="100" w:right="100"/>
              <w:jc w:val="center"/>
              <w:rPr>
                <w:rFonts w:ascii="Times New Roman" w:hAnsi="Times New Roman" w:cs="Times New Roman"/>
                <w:bCs/>
              </w:rPr>
            </w:pPr>
            <w:r w:rsidRPr="000462F0">
              <w:rPr>
                <w:rFonts w:ascii="Times New Roman" w:hAnsi="Times New Roman" w:cs="Times New Roman"/>
                <w:bCs/>
              </w:rPr>
              <w:t>Найменування товару</w:t>
            </w:r>
          </w:p>
        </w:tc>
        <w:tc>
          <w:tcPr>
            <w:tcW w:w="2410" w:type="dxa"/>
            <w:tcBorders>
              <w:top w:val="single" w:sz="4" w:space="0" w:color="auto"/>
              <w:left w:val="single" w:sz="4" w:space="0" w:color="auto"/>
              <w:bottom w:val="single" w:sz="4" w:space="0" w:color="auto"/>
              <w:right w:val="single" w:sz="4" w:space="0" w:color="auto"/>
            </w:tcBorders>
            <w:vAlign w:val="center"/>
          </w:tcPr>
          <w:p w14:paraId="031BA847" w14:textId="77777777" w:rsidR="00505EB4" w:rsidRPr="000462F0"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0462F0">
              <w:rPr>
                <w:rFonts w:ascii="Times New Roman" w:hAnsi="Times New Roman" w:cs="Times New Roman"/>
                <w:bCs/>
              </w:rPr>
              <w:t>Технічні вимоги</w:t>
            </w:r>
          </w:p>
        </w:tc>
        <w:tc>
          <w:tcPr>
            <w:tcW w:w="1984" w:type="dxa"/>
            <w:tcBorders>
              <w:top w:val="single" w:sz="4" w:space="0" w:color="auto"/>
              <w:left w:val="single" w:sz="4" w:space="0" w:color="auto"/>
              <w:bottom w:val="single" w:sz="4" w:space="0" w:color="auto"/>
              <w:right w:val="single" w:sz="4" w:space="0" w:color="auto"/>
            </w:tcBorders>
            <w:vAlign w:val="center"/>
          </w:tcPr>
          <w:p w14:paraId="57135B5F" w14:textId="77777777" w:rsidR="00505EB4" w:rsidRPr="000462F0"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0462F0">
              <w:rPr>
                <w:rFonts w:ascii="Times New Roman" w:hAnsi="Times New Roman" w:cs="Times New Roman"/>
                <w:bCs/>
              </w:rPr>
              <w:t>Наявність функції або величина параметра</w:t>
            </w:r>
          </w:p>
        </w:tc>
        <w:tc>
          <w:tcPr>
            <w:tcW w:w="1985" w:type="dxa"/>
            <w:tcBorders>
              <w:top w:val="single" w:sz="4" w:space="0" w:color="auto"/>
              <w:left w:val="single" w:sz="4" w:space="0" w:color="auto"/>
              <w:bottom w:val="single" w:sz="4" w:space="0" w:color="auto"/>
              <w:right w:val="single" w:sz="4" w:space="0" w:color="auto"/>
            </w:tcBorders>
          </w:tcPr>
          <w:p w14:paraId="1CA53278" w14:textId="77777777" w:rsidR="00505EB4" w:rsidRPr="000462F0"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0462F0">
              <w:rPr>
                <w:rFonts w:ascii="Times New Roman" w:eastAsia="Lucida Sans Unicode" w:hAnsi="Times New Roman" w:cs="Times New Roman"/>
                <w:bCs/>
                <w:lang w:bidi="en-US"/>
              </w:rPr>
              <w:t>Відповідність запропонованого товару з посиланням на сторінки технічної документації виробника (проспекти, брошури, інструкції з експлуатації, тощо)</w:t>
            </w:r>
          </w:p>
        </w:tc>
      </w:tr>
      <w:tr w:rsidR="00505EB4" w:rsidRPr="000462F0" w14:paraId="775A5BAE" w14:textId="77777777" w:rsidTr="00C24681">
        <w:tc>
          <w:tcPr>
            <w:tcW w:w="3544" w:type="dxa"/>
            <w:vMerge w:val="restart"/>
            <w:tcBorders>
              <w:top w:val="single" w:sz="4" w:space="0" w:color="auto"/>
              <w:left w:val="single" w:sz="4" w:space="0" w:color="auto"/>
              <w:right w:val="single" w:sz="4" w:space="0" w:color="auto"/>
            </w:tcBorders>
          </w:tcPr>
          <w:p w14:paraId="45CD2DB3" w14:textId="77777777" w:rsidR="00505EB4" w:rsidRPr="000462F0" w:rsidRDefault="00505EB4" w:rsidP="00505EB4">
            <w:pPr>
              <w:pStyle w:val="afa"/>
              <w:jc w:val="center"/>
              <w:rPr>
                <w:bCs/>
                <w:i/>
                <w:iCs/>
                <w:sz w:val="22"/>
                <w:szCs w:val="22"/>
              </w:rPr>
            </w:pPr>
          </w:p>
          <w:p w14:paraId="6B5F1646" w14:textId="77777777" w:rsidR="00505EB4" w:rsidRPr="000462F0" w:rsidRDefault="00505EB4" w:rsidP="00505EB4">
            <w:pPr>
              <w:pStyle w:val="afa"/>
              <w:jc w:val="center"/>
              <w:rPr>
                <w:bCs/>
                <w:i/>
                <w:iCs/>
                <w:sz w:val="22"/>
                <w:szCs w:val="22"/>
              </w:rPr>
            </w:pPr>
            <w:r w:rsidRPr="000462F0">
              <w:rPr>
                <w:bCs/>
                <w:i/>
                <w:iCs/>
                <w:sz w:val="22"/>
                <w:szCs w:val="22"/>
              </w:rPr>
              <w:t>Тумба приліжкова</w:t>
            </w:r>
          </w:p>
          <w:p w14:paraId="39E66B00" w14:textId="77777777" w:rsidR="00505EB4" w:rsidRPr="000462F0" w:rsidRDefault="00505EB4" w:rsidP="00505EB4">
            <w:pPr>
              <w:pStyle w:val="afa"/>
              <w:jc w:val="center"/>
              <w:rPr>
                <w:bCs/>
                <w:i/>
                <w:iCs/>
                <w:sz w:val="22"/>
                <w:szCs w:val="22"/>
              </w:rPr>
            </w:pPr>
          </w:p>
          <w:p w14:paraId="57A3A44F" w14:textId="77777777" w:rsidR="00505EB4" w:rsidRPr="000462F0" w:rsidRDefault="00505EB4" w:rsidP="00505EB4">
            <w:pPr>
              <w:pStyle w:val="afa"/>
              <w:jc w:val="center"/>
              <w:rPr>
                <w:bCs/>
                <w:i/>
                <w:iCs/>
                <w:sz w:val="22"/>
                <w:szCs w:val="22"/>
              </w:rPr>
            </w:pPr>
          </w:p>
          <w:p w14:paraId="3BE34537" w14:textId="77777777" w:rsidR="00505EB4" w:rsidRPr="000462F0" w:rsidRDefault="00505EB4" w:rsidP="00505EB4">
            <w:pPr>
              <w:pStyle w:val="afa"/>
              <w:jc w:val="center"/>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8E312A5" w14:textId="77777777" w:rsidR="00505EB4" w:rsidRPr="000462F0" w:rsidRDefault="00505EB4" w:rsidP="00505EB4">
            <w:pPr>
              <w:pStyle w:val="afa"/>
              <w:rPr>
                <w:bCs/>
                <w:sz w:val="22"/>
                <w:szCs w:val="22"/>
              </w:rPr>
            </w:pPr>
            <w:r w:rsidRPr="000462F0">
              <w:rPr>
                <w:bCs/>
                <w:iCs/>
                <w:sz w:val="22"/>
                <w:szCs w:val="22"/>
              </w:rPr>
              <w:t>Габаритні розміри (Ш*Г*В)</w:t>
            </w:r>
          </w:p>
        </w:tc>
        <w:tc>
          <w:tcPr>
            <w:tcW w:w="1984" w:type="dxa"/>
            <w:tcBorders>
              <w:top w:val="single" w:sz="4" w:space="0" w:color="auto"/>
              <w:left w:val="single" w:sz="4" w:space="0" w:color="auto"/>
              <w:bottom w:val="single" w:sz="4" w:space="0" w:color="auto"/>
              <w:right w:val="single" w:sz="4" w:space="0" w:color="auto"/>
            </w:tcBorders>
          </w:tcPr>
          <w:p w14:paraId="5A4EF83D" w14:textId="77777777" w:rsidR="00505EB4" w:rsidRPr="000462F0" w:rsidRDefault="00505EB4" w:rsidP="00505EB4">
            <w:pPr>
              <w:pStyle w:val="afa"/>
              <w:jc w:val="center"/>
              <w:rPr>
                <w:bCs/>
                <w:sz w:val="22"/>
                <w:szCs w:val="22"/>
              </w:rPr>
            </w:pPr>
            <w:r w:rsidRPr="000462F0">
              <w:rPr>
                <w:bCs/>
                <w:iCs/>
                <w:sz w:val="22"/>
                <w:szCs w:val="22"/>
              </w:rPr>
              <w:t>400*450*850Н мм</w:t>
            </w:r>
          </w:p>
        </w:tc>
        <w:tc>
          <w:tcPr>
            <w:tcW w:w="1985" w:type="dxa"/>
            <w:tcBorders>
              <w:top w:val="single" w:sz="4" w:space="0" w:color="auto"/>
              <w:left w:val="single" w:sz="4" w:space="0" w:color="auto"/>
              <w:bottom w:val="single" w:sz="4" w:space="0" w:color="auto"/>
              <w:right w:val="single" w:sz="4" w:space="0" w:color="auto"/>
            </w:tcBorders>
          </w:tcPr>
          <w:p w14:paraId="2296341F" w14:textId="77777777" w:rsidR="00505EB4" w:rsidRPr="000462F0" w:rsidRDefault="00505EB4" w:rsidP="00505EB4">
            <w:pPr>
              <w:spacing w:after="0" w:line="240" w:lineRule="auto"/>
              <w:jc w:val="center"/>
              <w:rPr>
                <w:rFonts w:ascii="Times New Roman" w:hAnsi="Times New Roman" w:cs="Times New Roman"/>
                <w:bCs/>
                <w:i/>
              </w:rPr>
            </w:pPr>
          </w:p>
        </w:tc>
      </w:tr>
      <w:tr w:rsidR="00505EB4" w:rsidRPr="000462F0" w14:paraId="79B92427" w14:textId="77777777" w:rsidTr="00C24681">
        <w:tc>
          <w:tcPr>
            <w:tcW w:w="3544" w:type="dxa"/>
            <w:vMerge/>
            <w:tcBorders>
              <w:left w:val="single" w:sz="4" w:space="0" w:color="auto"/>
              <w:right w:val="single" w:sz="4" w:space="0" w:color="auto"/>
            </w:tcBorders>
          </w:tcPr>
          <w:p w14:paraId="607C1AEB" w14:textId="77777777" w:rsidR="00505EB4" w:rsidRPr="000462F0"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4219B31" w14:textId="77777777" w:rsidR="00505EB4" w:rsidRPr="000462F0" w:rsidRDefault="00505EB4" w:rsidP="00505EB4">
            <w:pPr>
              <w:pStyle w:val="afa"/>
              <w:rPr>
                <w:bCs/>
                <w:sz w:val="22"/>
                <w:szCs w:val="22"/>
              </w:rPr>
            </w:pPr>
            <w:r w:rsidRPr="000462F0">
              <w:rPr>
                <w:bCs/>
                <w:iCs/>
                <w:sz w:val="22"/>
                <w:szCs w:val="22"/>
              </w:rPr>
              <w:t>Матеріал корпусу, полиць та елементів цоколю</w:t>
            </w:r>
          </w:p>
        </w:tc>
        <w:tc>
          <w:tcPr>
            <w:tcW w:w="1984" w:type="dxa"/>
            <w:tcBorders>
              <w:top w:val="single" w:sz="4" w:space="0" w:color="auto"/>
              <w:left w:val="single" w:sz="4" w:space="0" w:color="auto"/>
              <w:bottom w:val="single" w:sz="4" w:space="0" w:color="auto"/>
              <w:right w:val="single" w:sz="4" w:space="0" w:color="auto"/>
            </w:tcBorders>
          </w:tcPr>
          <w:p w14:paraId="684B56E7" w14:textId="77777777" w:rsidR="00505EB4" w:rsidRPr="000462F0" w:rsidRDefault="00505EB4" w:rsidP="00505EB4">
            <w:pPr>
              <w:pStyle w:val="af6"/>
              <w:rPr>
                <w:rFonts w:ascii="Times New Roman" w:hAnsi="Times New Roman"/>
                <w:bCs/>
                <w:bdr w:val="none" w:sz="0" w:space="0" w:color="auto" w:frame="1"/>
                <w:lang w:val="uk-UA"/>
              </w:rPr>
            </w:pPr>
            <w:r w:rsidRPr="000462F0">
              <w:rPr>
                <w:rFonts w:ascii="Times New Roman" w:hAnsi="Times New Roman"/>
                <w:bCs/>
                <w:iCs/>
                <w:lang w:val="uk-UA"/>
              </w:rPr>
              <w:t xml:space="preserve">ламіноване - </w:t>
            </w:r>
            <w:r w:rsidRPr="000462F0">
              <w:rPr>
                <w:rFonts w:ascii="Times New Roman" w:hAnsi="Times New Roman"/>
                <w:bCs/>
                <w:bdr w:val="none" w:sz="0" w:space="0" w:color="auto" w:frame="1"/>
                <w:lang w:val="uk-UA"/>
              </w:rPr>
              <w:t>ДСП   Акация бьянко</w:t>
            </w:r>
          </w:p>
          <w:p w14:paraId="2D51CD49" w14:textId="77777777" w:rsidR="00505EB4" w:rsidRPr="000462F0" w:rsidRDefault="00505EB4" w:rsidP="00505EB4">
            <w:pPr>
              <w:pStyle w:val="af6"/>
              <w:rPr>
                <w:rFonts w:ascii="Times New Roman" w:hAnsi="Times New Roman"/>
                <w:bCs/>
                <w:bdr w:val="none" w:sz="0" w:space="0" w:color="auto" w:frame="1"/>
                <w:lang w:val="uk-UA"/>
              </w:rPr>
            </w:pPr>
            <w:r w:rsidRPr="000462F0">
              <w:rPr>
                <w:rFonts w:ascii="Times New Roman" w:hAnsi="Times New Roman"/>
                <w:bCs/>
                <w:bdr w:val="none" w:sz="0" w:space="0" w:color="auto" w:frame="1"/>
                <w:lang w:val="uk-UA"/>
              </w:rPr>
              <w:t>18 мм.</w:t>
            </w:r>
          </w:p>
          <w:p w14:paraId="363D3C8A" w14:textId="77777777" w:rsidR="00505EB4" w:rsidRPr="000462F0" w:rsidRDefault="00505EB4" w:rsidP="00505EB4">
            <w:pPr>
              <w:pStyle w:val="af6"/>
              <w:rPr>
                <w:rFonts w:ascii="Times New Roman" w:hAnsi="Times New Roman"/>
                <w:bCs/>
                <w:bdr w:val="none" w:sz="0" w:space="0" w:color="auto" w:frame="1"/>
                <w:lang w:val="uk-UA"/>
              </w:rPr>
            </w:pPr>
            <w:r w:rsidRPr="000462F0">
              <w:rPr>
                <w:rFonts w:ascii="Times New Roman" w:hAnsi="Times New Roman"/>
                <w:bCs/>
                <w:bdr w:val="none" w:sz="0" w:space="0" w:color="auto" w:frame="1"/>
                <w:lang w:val="uk-UA"/>
              </w:rPr>
              <w:t>Верхня кришка ламіноване – ДСП</w:t>
            </w:r>
          </w:p>
          <w:p w14:paraId="66485DDC" w14:textId="77777777" w:rsidR="00505EB4" w:rsidRPr="000462F0" w:rsidRDefault="00505EB4" w:rsidP="00505EB4">
            <w:pPr>
              <w:pStyle w:val="af6"/>
              <w:rPr>
                <w:rFonts w:ascii="Times New Roman" w:hAnsi="Times New Roman"/>
                <w:bCs/>
                <w:bdr w:val="none" w:sz="0" w:space="0" w:color="auto" w:frame="1"/>
                <w:lang w:val="uk-UA"/>
              </w:rPr>
            </w:pPr>
            <w:r w:rsidRPr="000462F0">
              <w:rPr>
                <w:rFonts w:ascii="Times New Roman" w:hAnsi="Times New Roman"/>
                <w:bCs/>
                <w:bdr w:val="none" w:sz="0" w:space="0" w:color="auto" w:frame="1"/>
                <w:lang w:val="uk-UA"/>
              </w:rPr>
              <w:t xml:space="preserve">Берюза </w:t>
            </w:r>
          </w:p>
          <w:p w14:paraId="0145B810" w14:textId="77777777" w:rsidR="00505EB4" w:rsidRPr="000462F0" w:rsidRDefault="00505EB4" w:rsidP="00505EB4">
            <w:pPr>
              <w:pStyle w:val="af6"/>
              <w:rPr>
                <w:rFonts w:ascii="Times New Roman" w:hAnsi="Times New Roman"/>
                <w:bCs/>
                <w:lang w:val="uk-UA"/>
              </w:rPr>
            </w:pPr>
            <w:r w:rsidRPr="000462F0">
              <w:rPr>
                <w:rFonts w:ascii="Times New Roman" w:hAnsi="Times New Roman"/>
                <w:bCs/>
                <w:bdr w:val="none" w:sz="0" w:space="0" w:color="auto" w:frame="1"/>
                <w:lang w:val="uk-UA"/>
              </w:rPr>
              <w:t>16мм.</w:t>
            </w:r>
          </w:p>
          <w:p w14:paraId="6AB2E9F1" w14:textId="77777777" w:rsidR="00505EB4" w:rsidRPr="000462F0" w:rsidRDefault="00505EB4" w:rsidP="00505EB4">
            <w:pPr>
              <w:pStyle w:val="af6"/>
              <w:rPr>
                <w:rFonts w:ascii="Times New Roman" w:hAnsi="Times New Roman"/>
                <w:bCs/>
                <w:lang w:val="uk-UA"/>
              </w:rPr>
            </w:pPr>
            <w:r w:rsidRPr="000462F0">
              <w:rPr>
                <w:rFonts w:ascii="Times New Roman" w:hAnsi="Times New Roman"/>
                <w:bCs/>
                <w:iCs/>
                <w:lang w:val="uk-UA"/>
              </w:rPr>
              <w:t xml:space="preserve"> </w:t>
            </w:r>
          </w:p>
        </w:tc>
        <w:tc>
          <w:tcPr>
            <w:tcW w:w="1985" w:type="dxa"/>
            <w:tcBorders>
              <w:top w:val="single" w:sz="4" w:space="0" w:color="auto"/>
              <w:left w:val="single" w:sz="4" w:space="0" w:color="auto"/>
              <w:bottom w:val="single" w:sz="4" w:space="0" w:color="auto"/>
              <w:right w:val="single" w:sz="4" w:space="0" w:color="auto"/>
            </w:tcBorders>
          </w:tcPr>
          <w:p w14:paraId="6CC5C23A" w14:textId="77777777" w:rsidR="00505EB4" w:rsidRPr="000462F0" w:rsidRDefault="00505EB4" w:rsidP="00505EB4">
            <w:pPr>
              <w:spacing w:after="0" w:line="240" w:lineRule="auto"/>
              <w:jc w:val="center"/>
              <w:rPr>
                <w:rFonts w:ascii="Times New Roman" w:hAnsi="Times New Roman" w:cs="Times New Roman"/>
                <w:bCs/>
                <w:i/>
              </w:rPr>
            </w:pPr>
          </w:p>
        </w:tc>
      </w:tr>
      <w:tr w:rsidR="00505EB4" w:rsidRPr="000462F0" w14:paraId="41106B5C" w14:textId="77777777" w:rsidTr="00C24681">
        <w:tc>
          <w:tcPr>
            <w:tcW w:w="3544" w:type="dxa"/>
            <w:vMerge/>
            <w:tcBorders>
              <w:left w:val="single" w:sz="4" w:space="0" w:color="auto"/>
              <w:right w:val="single" w:sz="4" w:space="0" w:color="auto"/>
            </w:tcBorders>
          </w:tcPr>
          <w:p w14:paraId="4EACDA63" w14:textId="77777777" w:rsidR="00505EB4" w:rsidRPr="000462F0"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842E94C" w14:textId="77777777" w:rsidR="00505EB4" w:rsidRPr="000462F0" w:rsidRDefault="00505EB4" w:rsidP="00505EB4">
            <w:pPr>
              <w:pStyle w:val="afa"/>
              <w:rPr>
                <w:bCs/>
                <w:sz w:val="22"/>
                <w:szCs w:val="22"/>
              </w:rPr>
            </w:pPr>
            <w:r w:rsidRPr="000462F0">
              <w:rPr>
                <w:bCs/>
                <w:iCs/>
                <w:sz w:val="22"/>
                <w:szCs w:val="22"/>
              </w:rPr>
              <w:t>Матеріал фасаду</w:t>
            </w:r>
          </w:p>
        </w:tc>
        <w:tc>
          <w:tcPr>
            <w:tcW w:w="1984" w:type="dxa"/>
            <w:tcBorders>
              <w:top w:val="single" w:sz="4" w:space="0" w:color="auto"/>
              <w:left w:val="single" w:sz="4" w:space="0" w:color="auto"/>
              <w:bottom w:val="single" w:sz="4" w:space="0" w:color="auto"/>
              <w:right w:val="single" w:sz="4" w:space="0" w:color="auto"/>
            </w:tcBorders>
            <w:vAlign w:val="center"/>
          </w:tcPr>
          <w:p w14:paraId="19FCE094" w14:textId="77777777" w:rsidR="00505EB4" w:rsidRPr="000462F0" w:rsidRDefault="00505EB4" w:rsidP="00505EB4">
            <w:pPr>
              <w:pStyle w:val="af6"/>
              <w:rPr>
                <w:rFonts w:ascii="Times New Roman" w:hAnsi="Times New Roman"/>
                <w:bCs/>
                <w:bdr w:val="none" w:sz="0" w:space="0" w:color="auto" w:frame="1"/>
                <w:lang w:val="uk-UA"/>
              </w:rPr>
            </w:pPr>
            <w:r w:rsidRPr="000462F0">
              <w:rPr>
                <w:rFonts w:ascii="Times New Roman" w:hAnsi="Times New Roman"/>
                <w:bCs/>
                <w:iCs/>
                <w:lang w:val="uk-UA"/>
              </w:rPr>
              <w:t xml:space="preserve">ламіноване - </w:t>
            </w:r>
            <w:r w:rsidRPr="000462F0">
              <w:rPr>
                <w:rFonts w:ascii="Times New Roman" w:hAnsi="Times New Roman"/>
                <w:bCs/>
                <w:bdr w:val="none" w:sz="0" w:space="0" w:color="auto" w:frame="1"/>
                <w:lang w:val="uk-UA"/>
              </w:rPr>
              <w:t>ДСП   Ваніль</w:t>
            </w:r>
          </w:p>
          <w:p w14:paraId="15404AAF" w14:textId="77777777" w:rsidR="00505EB4" w:rsidRPr="000462F0" w:rsidRDefault="00505EB4" w:rsidP="00505EB4">
            <w:pPr>
              <w:pStyle w:val="af6"/>
              <w:rPr>
                <w:rFonts w:ascii="Times New Roman" w:hAnsi="Times New Roman"/>
                <w:bCs/>
                <w:lang w:val="uk-UA"/>
              </w:rPr>
            </w:pPr>
            <w:r w:rsidRPr="000462F0">
              <w:rPr>
                <w:rFonts w:ascii="Times New Roman" w:hAnsi="Times New Roman"/>
                <w:bCs/>
                <w:bdr w:val="none" w:sz="0" w:space="0" w:color="auto" w:frame="1"/>
                <w:lang w:val="uk-UA"/>
              </w:rPr>
              <w:t>16 мм.</w:t>
            </w:r>
          </w:p>
          <w:p w14:paraId="5E7DE8E6" w14:textId="77777777" w:rsidR="00505EB4" w:rsidRPr="000462F0" w:rsidRDefault="00505EB4" w:rsidP="00505EB4">
            <w:pPr>
              <w:pStyle w:val="afa"/>
              <w:jc w:val="center"/>
              <w:rPr>
                <w:bCs/>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F5CAAC8" w14:textId="77777777" w:rsidR="00505EB4" w:rsidRPr="000462F0" w:rsidRDefault="00505EB4" w:rsidP="00505EB4">
            <w:pPr>
              <w:spacing w:after="0" w:line="240" w:lineRule="auto"/>
              <w:jc w:val="center"/>
              <w:rPr>
                <w:rFonts w:ascii="Times New Roman" w:hAnsi="Times New Roman" w:cs="Times New Roman"/>
                <w:bCs/>
                <w:i/>
              </w:rPr>
            </w:pPr>
          </w:p>
        </w:tc>
      </w:tr>
      <w:tr w:rsidR="00505EB4" w:rsidRPr="000462F0" w14:paraId="30CA16D1" w14:textId="77777777" w:rsidTr="00C24681">
        <w:tc>
          <w:tcPr>
            <w:tcW w:w="3544" w:type="dxa"/>
            <w:vMerge/>
            <w:tcBorders>
              <w:left w:val="single" w:sz="4" w:space="0" w:color="auto"/>
              <w:right w:val="single" w:sz="4" w:space="0" w:color="auto"/>
            </w:tcBorders>
          </w:tcPr>
          <w:p w14:paraId="2DF384CF" w14:textId="77777777" w:rsidR="00505EB4" w:rsidRPr="000462F0" w:rsidRDefault="00505EB4" w:rsidP="00505EB4">
            <w:pPr>
              <w:pStyle w:val="afa"/>
              <w:rPr>
                <w:bCs/>
                <w:sz w:val="22"/>
                <w:szCs w:val="22"/>
              </w:rPr>
            </w:pPr>
          </w:p>
        </w:tc>
        <w:tc>
          <w:tcPr>
            <w:tcW w:w="2410" w:type="dxa"/>
            <w:tcBorders>
              <w:top w:val="single" w:sz="4" w:space="0" w:color="auto"/>
              <w:left w:val="single" w:sz="4" w:space="0" w:color="auto"/>
              <w:right w:val="single" w:sz="4" w:space="0" w:color="auto"/>
            </w:tcBorders>
            <w:vAlign w:val="center"/>
          </w:tcPr>
          <w:p w14:paraId="723AD19D" w14:textId="77777777" w:rsidR="00505EB4" w:rsidRPr="000462F0" w:rsidRDefault="00505EB4" w:rsidP="00505EB4">
            <w:pPr>
              <w:pStyle w:val="afa"/>
              <w:rPr>
                <w:bCs/>
                <w:sz w:val="22"/>
                <w:szCs w:val="22"/>
              </w:rPr>
            </w:pPr>
            <w:r w:rsidRPr="000462F0">
              <w:rPr>
                <w:bCs/>
                <w:iCs/>
                <w:sz w:val="22"/>
                <w:szCs w:val="22"/>
              </w:rPr>
              <w:t>Кромка протиударна, ПВХ,  товщ. 2 мм  по лицьовій стороні деталей, та товщ. 0.5 мм по іншим сторонам (колір кромки -  в колір корпусу та полиць/фасаду.</w:t>
            </w:r>
          </w:p>
        </w:tc>
        <w:tc>
          <w:tcPr>
            <w:tcW w:w="1984" w:type="dxa"/>
            <w:tcBorders>
              <w:top w:val="single" w:sz="4" w:space="0" w:color="auto"/>
              <w:left w:val="single" w:sz="4" w:space="0" w:color="auto"/>
              <w:bottom w:val="single" w:sz="4" w:space="0" w:color="auto"/>
              <w:right w:val="single" w:sz="4" w:space="0" w:color="auto"/>
            </w:tcBorders>
            <w:vAlign w:val="center"/>
          </w:tcPr>
          <w:p w14:paraId="55885AC3" w14:textId="77777777" w:rsidR="00505EB4" w:rsidRPr="000462F0" w:rsidRDefault="00505EB4" w:rsidP="00505EB4">
            <w:pPr>
              <w:pStyle w:val="afa"/>
              <w:jc w:val="center"/>
              <w:rPr>
                <w:bCs/>
                <w:sz w:val="22"/>
                <w:szCs w:val="22"/>
              </w:rPr>
            </w:pPr>
            <w:r w:rsidRPr="000462F0">
              <w:rPr>
                <w:bCs/>
                <w:sz w:val="22"/>
                <w:szCs w:val="22"/>
              </w:rPr>
              <w:t>Відповідність</w:t>
            </w:r>
          </w:p>
        </w:tc>
        <w:tc>
          <w:tcPr>
            <w:tcW w:w="1985" w:type="dxa"/>
            <w:tcBorders>
              <w:top w:val="single" w:sz="4" w:space="0" w:color="auto"/>
              <w:left w:val="single" w:sz="4" w:space="0" w:color="auto"/>
              <w:bottom w:val="single" w:sz="4" w:space="0" w:color="auto"/>
              <w:right w:val="single" w:sz="4" w:space="0" w:color="auto"/>
            </w:tcBorders>
          </w:tcPr>
          <w:p w14:paraId="6B0EC5E0" w14:textId="77777777" w:rsidR="00505EB4" w:rsidRPr="000462F0" w:rsidRDefault="00505EB4" w:rsidP="00505EB4">
            <w:pPr>
              <w:spacing w:after="0" w:line="240" w:lineRule="auto"/>
              <w:jc w:val="center"/>
              <w:rPr>
                <w:rFonts w:ascii="Times New Roman" w:hAnsi="Times New Roman" w:cs="Times New Roman"/>
                <w:bCs/>
                <w:i/>
              </w:rPr>
            </w:pPr>
          </w:p>
        </w:tc>
      </w:tr>
      <w:tr w:rsidR="00505EB4" w:rsidRPr="000462F0" w14:paraId="35082E65" w14:textId="77777777" w:rsidTr="00C24681">
        <w:tc>
          <w:tcPr>
            <w:tcW w:w="3544" w:type="dxa"/>
            <w:vMerge/>
            <w:tcBorders>
              <w:left w:val="single" w:sz="4" w:space="0" w:color="auto"/>
              <w:right w:val="single" w:sz="4" w:space="0" w:color="auto"/>
            </w:tcBorders>
          </w:tcPr>
          <w:p w14:paraId="53DA0DE4" w14:textId="77777777" w:rsidR="00505EB4" w:rsidRPr="000462F0" w:rsidRDefault="00505EB4" w:rsidP="00505EB4">
            <w:pPr>
              <w:pStyle w:val="afa"/>
              <w:rPr>
                <w:bCs/>
                <w:sz w:val="22"/>
                <w:szCs w:val="22"/>
              </w:rPr>
            </w:pPr>
          </w:p>
        </w:tc>
        <w:tc>
          <w:tcPr>
            <w:tcW w:w="2410" w:type="dxa"/>
            <w:tcBorders>
              <w:left w:val="single" w:sz="4" w:space="0" w:color="auto"/>
              <w:bottom w:val="single" w:sz="4" w:space="0" w:color="auto"/>
              <w:right w:val="single" w:sz="4" w:space="0" w:color="auto"/>
            </w:tcBorders>
          </w:tcPr>
          <w:p w14:paraId="6F53C5FB" w14:textId="77777777" w:rsidR="00505EB4" w:rsidRPr="000462F0" w:rsidRDefault="00505EB4" w:rsidP="00505EB4">
            <w:pPr>
              <w:pStyle w:val="afa"/>
              <w:rPr>
                <w:bCs/>
                <w:sz w:val="22"/>
                <w:szCs w:val="22"/>
              </w:rPr>
            </w:pPr>
            <w:r w:rsidRPr="000462F0">
              <w:rPr>
                <w:bCs/>
                <w:iCs/>
                <w:sz w:val="22"/>
                <w:szCs w:val="22"/>
              </w:rPr>
              <w:t xml:space="preserve">Збірка за допомогою зкритого кріплення Minifix </w:t>
            </w:r>
          </w:p>
        </w:tc>
        <w:tc>
          <w:tcPr>
            <w:tcW w:w="1984" w:type="dxa"/>
            <w:tcBorders>
              <w:top w:val="single" w:sz="4" w:space="0" w:color="auto"/>
              <w:left w:val="single" w:sz="4" w:space="0" w:color="auto"/>
              <w:bottom w:val="single" w:sz="4" w:space="0" w:color="auto"/>
              <w:right w:val="single" w:sz="4" w:space="0" w:color="auto"/>
            </w:tcBorders>
            <w:vAlign w:val="center"/>
          </w:tcPr>
          <w:p w14:paraId="7BDF2C6F" w14:textId="77777777" w:rsidR="00505EB4" w:rsidRPr="000462F0" w:rsidRDefault="00505EB4" w:rsidP="00505EB4">
            <w:pPr>
              <w:pStyle w:val="afa"/>
              <w:jc w:val="center"/>
              <w:rPr>
                <w:bCs/>
                <w:sz w:val="22"/>
                <w:szCs w:val="22"/>
              </w:rPr>
            </w:pPr>
            <w:r w:rsidRPr="000462F0">
              <w:rPr>
                <w:bCs/>
                <w:sz w:val="22"/>
                <w:szCs w:val="22"/>
              </w:rPr>
              <w:t>Наявність</w:t>
            </w:r>
          </w:p>
        </w:tc>
        <w:tc>
          <w:tcPr>
            <w:tcW w:w="1985" w:type="dxa"/>
            <w:tcBorders>
              <w:top w:val="single" w:sz="4" w:space="0" w:color="auto"/>
              <w:left w:val="single" w:sz="4" w:space="0" w:color="auto"/>
              <w:bottom w:val="single" w:sz="4" w:space="0" w:color="auto"/>
              <w:right w:val="single" w:sz="4" w:space="0" w:color="auto"/>
            </w:tcBorders>
          </w:tcPr>
          <w:p w14:paraId="3BB8A113" w14:textId="77777777" w:rsidR="00505EB4" w:rsidRPr="000462F0" w:rsidRDefault="00505EB4" w:rsidP="00505EB4">
            <w:pPr>
              <w:spacing w:after="0" w:line="240" w:lineRule="auto"/>
              <w:jc w:val="center"/>
              <w:rPr>
                <w:rFonts w:ascii="Times New Roman" w:hAnsi="Times New Roman" w:cs="Times New Roman"/>
                <w:bCs/>
                <w:i/>
              </w:rPr>
            </w:pPr>
          </w:p>
        </w:tc>
      </w:tr>
      <w:tr w:rsidR="00505EB4" w:rsidRPr="000462F0" w14:paraId="12F2FB97" w14:textId="77777777" w:rsidTr="00C24681">
        <w:tc>
          <w:tcPr>
            <w:tcW w:w="3544" w:type="dxa"/>
            <w:vMerge/>
            <w:tcBorders>
              <w:left w:val="single" w:sz="4" w:space="0" w:color="auto"/>
              <w:right w:val="single" w:sz="4" w:space="0" w:color="auto"/>
            </w:tcBorders>
          </w:tcPr>
          <w:p w14:paraId="15E8A007" w14:textId="77777777" w:rsidR="00505EB4" w:rsidRPr="000462F0"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84FDD06" w14:textId="77777777" w:rsidR="00505EB4" w:rsidRPr="000462F0" w:rsidRDefault="00505EB4" w:rsidP="00505EB4">
            <w:pPr>
              <w:pStyle w:val="afa"/>
              <w:rPr>
                <w:bCs/>
                <w:sz w:val="22"/>
                <w:szCs w:val="22"/>
              </w:rPr>
            </w:pPr>
            <w:r w:rsidRPr="000462F0">
              <w:rPr>
                <w:bCs/>
                <w:iCs/>
                <w:sz w:val="22"/>
                <w:szCs w:val="22"/>
              </w:rPr>
              <w:t>Опори меблеві, Н-30 мм, з можливістю регулювання по висоті.</w:t>
            </w:r>
          </w:p>
        </w:tc>
        <w:tc>
          <w:tcPr>
            <w:tcW w:w="1984" w:type="dxa"/>
            <w:tcBorders>
              <w:top w:val="single" w:sz="4" w:space="0" w:color="auto"/>
              <w:left w:val="single" w:sz="4" w:space="0" w:color="auto"/>
              <w:bottom w:val="single" w:sz="4" w:space="0" w:color="auto"/>
              <w:right w:val="single" w:sz="4" w:space="0" w:color="auto"/>
            </w:tcBorders>
            <w:vAlign w:val="center"/>
          </w:tcPr>
          <w:p w14:paraId="4ADEF6A9" w14:textId="77777777" w:rsidR="00505EB4" w:rsidRPr="000462F0" w:rsidRDefault="00505EB4" w:rsidP="00505EB4">
            <w:pPr>
              <w:pStyle w:val="afa"/>
              <w:jc w:val="center"/>
              <w:rPr>
                <w:bCs/>
                <w:sz w:val="22"/>
                <w:szCs w:val="22"/>
              </w:rPr>
            </w:pPr>
            <w:r w:rsidRPr="000462F0">
              <w:rPr>
                <w:bCs/>
                <w:sz w:val="22"/>
                <w:szCs w:val="22"/>
              </w:rPr>
              <w:t>Наявність</w:t>
            </w:r>
          </w:p>
        </w:tc>
        <w:tc>
          <w:tcPr>
            <w:tcW w:w="1985" w:type="dxa"/>
            <w:tcBorders>
              <w:top w:val="single" w:sz="4" w:space="0" w:color="auto"/>
              <w:left w:val="single" w:sz="4" w:space="0" w:color="auto"/>
              <w:bottom w:val="single" w:sz="4" w:space="0" w:color="auto"/>
              <w:right w:val="single" w:sz="4" w:space="0" w:color="auto"/>
            </w:tcBorders>
          </w:tcPr>
          <w:p w14:paraId="66A9962C" w14:textId="77777777" w:rsidR="00505EB4" w:rsidRPr="000462F0" w:rsidRDefault="00505EB4" w:rsidP="00505EB4">
            <w:pPr>
              <w:spacing w:after="0" w:line="240" w:lineRule="auto"/>
              <w:jc w:val="center"/>
              <w:rPr>
                <w:rFonts w:ascii="Times New Roman" w:hAnsi="Times New Roman" w:cs="Times New Roman"/>
                <w:bCs/>
                <w:i/>
              </w:rPr>
            </w:pPr>
          </w:p>
        </w:tc>
      </w:tr>
      <w:tr w:rsidR="00505EB4" w:rsidRPr="000462F0" w14:paraId="4B83F7A8" w14:textId="77777777" w:rsidTr="00C24681">
        <w:tc>
          <w:tcPr>
            <w:tcW w:w="3544" w:type="dxa"/>
            <w:vMerge/>
            <w:tcBorders>
              <w:left w:val="single" w:sz="4" w:space="0" w:color="auto"/>
              <w:right w:val="single" w:sz="4" w:space="0" w:color="auto"/>
            </w:tcBorders>
          </w:tcPr>
          <w:p w14:paraId="0EAA8F06" w14:textId="77777777" w:rsidR="00505EB4" w:rsidRPr="000462F0"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03D9160" w14:textId="77777777" w:rsidR="00505EB4" w:rsidRPr="000462F0" w:rsidRDefault="00505EB4" w:rsidP="00505EB4">
            <w:pPr>
              <w:pStyle w:val="afa"/>
              <w:rPr>
                <w:bCs/>
                <w:sz w:val="22"/>
                <w:szCs w:val="22"/>
              </w:rPr>
            </w:pPr>
            <w:r w:rsidRPr="000462F0">
              <w:rPr>
                <w:bCs/>
                <w:iCs/>
                <w:sz w:val="22"/>
                <w:szCs w:val="22"/>
              </w:rPr>
              <w:t>Петлі меблеві</w:t>
            </w:r>
          </w:p>
        </w:tc>
        <w:tc>
          <w:tcPr>
            <w:tcW w:w="1984" w:type="dxa"/>
            <w:tcBorders>
              <w:top w:val="single" w:sz="4" w:space="0" w:color="auto"/>
              <w:left w:val="single" w:sz="4" w:space="0" w:color="auto"/>
              <w:bottom w:val="single" w:sz="4" w:space="0" w:color="auto"/>
              <w:right w:val="single" w:sz="4" w:space="0" w:color="auto"/>
            </w:tcBorders>
            <w:vAlign w:val="center"/>
          </w:tcPr>
          <w:p w14:paraId="14FEF28F" w14:textId="77777777" w:rsidR="00505EB4" w:rsidRPr="000462F0" w:rsidRDefault="00505EB4" w:rsidP="00505EB4">
            <w:pPr>
              <w:pStyle w:val="afa"/>
              <w:jc w:val="center"/>
              <w:rPr>
                <w:bCs/>
                <w:sz w:val="22"/>
                <w:szCs w:val="22"/>
              </w:rPr>
            </w:pPr>
            <w:r w:rsidRPr="000462F0">
              <w:rPr>
                <w:bCs/>
                <w:sz w:val="22"/>
                <w:szCs w:val="22"/>
              </w:rPr>
              <w:t>Внутрішні з дотягом</w:t>
            </w:r>
          </w:p>
        </w:tc>
        <w:tc>
          <w:tcPr>
            <w:tcW w:w="1985" w:type="dxa"/>
            <w:tcBorders>
              <w:top w:val="single" w:sz="4" w:space="0" w:color="auto"/>
              <w:left w:val="single" w:sz="4" w:space="0" w:color="auto"/>
              <w:bottom w:val="single" w:sz="4" w:space="0" w:color="auto"/>
              <w:right w:val="single" w:sz="4" w:space="0" w:color="auto"/>
            </w:tcBorders>
          </w:tcPr>
          <w:p w14:paraId="13AC13E5" w14:textId="77777777" w:rsidR="00505EB4" w:rsidRPr="000462F0" w:rsidRDefault="00505EB4" w:rsidP="00505EB4">
            <w:pPr>
              <w:spacing w:after="0" w:line="240" w:lineRule="auto"/>
              <w:jc w:val="center"/>
              <w:rPr>
                <w:rFonts w:ascii="Times New Roman" w:hAnsi="Times New Roman" w:cs="Times New Roman"/>
                <w:bCs/>
                <w:i/>
              </w:rPr>
            </w:pPr>
          </w:p>
        </w:tc>
      </w:tr>
      <w:tr w:rsidR="00505EB4" w:rsidRPr="000462F0" w14:paraId="00B28759" w14:textId="77777777" w:rsidTr="00C24681">
        <w:tc>
          <w:tcPr>
            <w:tcW w:w="3544" w:type="dxa"/>
            <w:vMerge/>
            <w:tcBorders>
              <w:left w:val="single" w:sz="4" w:space="0" w:color="auto"/>
              <w:right w:val="single" w:sz="4" w:space="0" w:color="auto"/>
            </w:tcBorders>
          </w:tcPr>
          <w:p w14:paraId="20C0BC1A" w14:textId="77777777" w:rsidR="00505EB4" w:rsidRPr="000462F0"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CFD03A5" w14:textId="77777777" w:rsidR="00505EB4" w:rsidRPr="000462F0" w:rsidRDefault="00505EB4" w:rsidP="00505EB4">
            <w:pPr>
              <w:pStyle w:val="afa"/>
              <w:rPr>
                <w:bCs/>
                <w:sz w:val="22"/>
                <w:szCs w:val="22"/>
              </w:rPr>
            </w:pPr>
            <w:r w:rsidRPr="000462F0">
              <w:rPr>
                <w:bCs/>
                <w:iCs/>
                <w:sz w:val="22"/>
                <w:szCs w:val="22"/>
              </w:rPr>
              <w:t>Ручка меблева</w:t>
            </w:r>
          </w:p>
        </w:tc>
        <w:tc>
          <w:tcPr>
            <w:tcW w:w="1984" w:type="dxa"/>
            <w:tcBorders>
              <w:top w:val="single" w:sz="4" w:space="0" w:color="auto"/>
              <w:left w:val="single" w:sz="4" w:space="0" w:color="auto"/>
              <w:bottom w:val="single" w:sz="4" w:space="0" w:color="auto"/>
              <w:right w:val="single" w:sz="4" w:space="0" w:color="auto"/>
            </w:tcBorders>
            <w:vAlign w:val="center"/>
          </w:tcPr>
          <w:p w14:paraId="31818E62" w14:textId="77777777" w:rsidR="00505EB4" w:rsidRPr="000462F0" w:rsidRDefault="00505EB4" w:rsidP="00505EB4">
            <w:pPr>
              <w:pStyle w:val="afa"/>
              <w:jc w:val="center"/>
              <w:rPr>
                <w:bCs/>
                <w:sz w:val="22"/>
                <w:szCs w:val="22"/>
              </w:rPr>
            </w:pPr>
            <w:r w:rsidRPr="000462F0">
              <w:rPr>
                <w:bCs/>
                <w:sz w:val="22"/>
                <w:szCs w:val="22"/>
              </w:rPr>
              <w:t>РУЧКА DU 26/128 AL АЛЮМІНІЙ ДС СТАНДАРТЛАЙН</w:t>
            </w:r>
          </w:p>
        </w:tc>
        <w:tc>
          <w:tcPr>
            <w:tcW w:w="1985" w:type="dxa"/>
            <w:tcBorders>
              <w:top w:val="single" w:sz="4" w:space="0" w:color="auto"/>
              <w:left w:val="single" w:sz="4" w:space="0" w:color="auto"/>
              <w:bottom w:val="single" w:sz="4" w:space="0" w:color="auto"/>
              <w:right w:val="single" w:sz="4" w:space="0" w:color="auto"/>
            </w:tcBorders>
          </w:tcPr>
          <w:p w14:paraId="52401D58" w14:textId="77777777" w:rsidR="00505EB4" w:rsidRPr="000462F0" w:rsidRDefault="00505EB4" w:rsidP="00505EB4">
            <w:pPr>
              <w:spacing w:after="0" w:line="240" w:lineRule="auto"/>
              <w:jc w:val="center"/>
              <w:rPr>
                <w:rFonts w:ascii="Times New Roman" w:hAnsi="Times New Roman" w:cs="Times New Roman"/>
                <w:bCs/>
                <w:i/>
              </w:rPr>
            </w:pPr>
          </w:p>
        </w:tc>
      </w:tr>
      <w:tr w:rsidR="00505EB4" w:rsidRPr="000462F0" w14:paraId="21272F3B" w14:textId="77777777" w:rsidTr="00C24681">
        <w:tc>
          <w:tcPr>
            <w:tcW w:w="3544" w:type="dxa"/>
            <w:vMerge/>
            <w:tcBorders>
              <w:left w:val="single" w:sz="4" w:space="0" w:color="auto"/>
              <w:right w:val="single" w:sz="4" w:space="0" w:color="auto"/>
            </w:tcBorders>
          </w:tcPr>
          <w:p w14:paraId="5BFF14A8" w14:textId="77777777" w:rsidR="00505EB4" w:rsidRPr="000462F0"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3C85B21" w14:textId="77777777" w:rsidR="00505EB4" w:rsidRPr="000462F0" w:rsidRDefault="00505EB4" w:rsidP="00505EB4">
            <w:pPr>
              <w:pStyle w:val="afa"/>
              <w:rPr>
                <w:bCs/>
                <w:sz w:val="22"/>
                <w:szCs w:val="22"/>
              </w:rPr>
            </w:pPr>
            <w:r w:rsidRPr="000462F0">
              <w:rPr>
                <w:bCs/>
                <w:iCs/>
                <w:sz w:val="22"/>
                <w:szCs w:val="22"/>
              </w:rPr>
              <w:t>Внутрішнє наповнення:</w:t>
            </w:r>
          </w:p>
        </w:tc>
        <w:tc>
          <w:tcPr>
            <w:tcW w:w="1984" w:type="dxa"/>
            <w:tcBorders>
              <w:top w:val="single" w:sz="4" w:space="0" w:color="auto"/>
              <w:left w:val="single" w:sz="4" w:space="0" w:color="auto"/>
              <w:bottom w:val="single" w:sz="4" w:space="0" w:color="auto"/>
              <w:right w:val="single" w:sz="4" w:space="0" w:color="auto"/>
            </w:tcBorders>
            <w:vAlign w:val="center"/>
          </w:tcPr>
          <w:p w14:paraId="185CEE16" w14:textId="77777777" w:rsidR="00505EB4" w:rsidRPr="000462F0" w:rsidRDefault="00505EB4" w:rsidP="00505EB4">
            <w:pPr>
              <w:pStyle w:val="afa"/>
              <w:jc w:val="center"/>
              <w:rPr>
                <w:bCs/>
                <w:sz w:val="22"/>
                <w:szCs w:val="22"/>
              </w:rPr>
            </w:pPr>
            <w:r w:rsidRPr="000462F0">
              <w:rPr>
                <w:bCs/>
                <w:iCs/>
                <w:sz w:val="22"/>
                <w:szCs w:val="22"/>
              </w:rPr>
              <w:t>три відділення за рахунок двох полиць</w:t>
            </w:r>
          </w:p>
        </w:tc>
        <w:tc>
          <w:tcPr>
            <w:tcW w:w="1985" w:type="dxa"/>
            <w:tcBorders>
              <w:top w:val="single" w:sz="4" w:space="0" w:color="auto"/>
              <w:left w:val="single" w:sz="4" w:space="0" w:color="auto"/>
              <w:bottom w:val="single" w:sz="4" w:space="0" w:color="auto"/>
              <w:right w:val="single" w:sz="4" w:space="0" w:color="auto"/>
            </w:tcBorders>
          </w:tcPr>
          <w:p w14:paraId="40268773" w14:textId="77777777" w:rsidR="00505EB4" w:rsidRPr="000462F0" w:rsidRDefault="00505EB4" w:rsidP="00505EB4">
            <w:pPr>
              <w:spacing w:after="0" w:line="240" w:lineRule="auto"/>
              <w:jc w:val="center"/>
              <w:rPr>
                <w:rFonts w:ascii="Times New Roman" w:hAnsi="Times New Roman" w:cs="Times New Roman"/>
                <w:bCs/>
                <w:i/>
              </w:rPr>
            </w:pPr>
          </w:p>
        </w:tc>
      </w:tr>
      <w:tr w:rsidR="00505EB4" w:rsidRPr="000462F0" w14:paraId="39D22609" w14:textId="77777777" w:rsidTr="00C24681">
        <w:tc>
          <w:tcPr>
            <w:tcW w:w="3544" w:type="dxa"/>
            <w:vMerge/>
            <w:tcBorders>
              <w:left w:val="single" w:sz="4" w:space="0" w:color="auto"/>
              <w:right w:val="single" w:sz="4" w:space="0" w:color="auto"/>
            </w:tcBorders>
          </w:tcPr>
          <w:p w14:paraId="774BA5D9" w14:textId="77777777" w:rsidR="00505EB4" w:rsidRPr="000462F0"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C26779C" w14:textId="77777777" w:rsidR="00505EB4" w:rsidRPr="000462F0" w:rsidRDefault="00505EB4" w:rsidP="00505EB4">
            <w:pPr>
              <w:pStyle w:val="afa"/>
              <w:rPr>
                <w:bCs/>
                <w:sz w:val="22"/>
                <w:szCs w:val="22"/>
              </w:rPr>
            </w:pPr>
            <w:r w:rsidRPr="000462F0">
              <w:rPr>
                <w:bCs/>
                <w:iCs/>
                <w:sz w:val="22"/>
                <w:szCs w:val="22"/>
              </w:rPr>
              <w:t>Бокові елементи тумби та задня стінка повинні бути вище верхньої кришки тумби на 100 мм, для утворення додаткової корисної площі з бортами по периметру (окрім фасадної сторони)</w:t>
            </w:r>
          </w:p>
        </w:tc>
        <w:tc>
          <w:tcPr>
            <w:tcW w:w="1984" w:type="dxa"/>
            <w:tcBorders>
              <w:top w:val="single" w:sz="4" w:space="0" w:color="auto"/>
              <w:left w:val="single" w:sz="4" w:space="0" w:color="auto"/>
              <w:bottom w:val="single" w:sz="4" w:space="0" w:color="auto"/>
              <w:right w:val="single" w:sz="4" w:space="0" w:color="auto"/>
            </w:tcBorders>
            <w:vAlign w:val="center"/>
          </w:tcPr>
          <w:p w14:paraId="5AC76639" w14:textId="77777777" w:rsidR="00505EB4" w:rsidRPr="000462F0" w:rsidRDefault="00505EB4" w:rsidP="00505EB4">
            <w:pPr>
              <w:pStyle w:val="afa"/>
              <w:jc w:val="center"/>
              <w:rPr>
                <w:bCs/>
                <w:sz w:val="22"/>
                <w:szCs w:val="22"/>
              </w:rPr>
            </w:pPr>
            <w:r w:rsidRPr="000462F0">
              <w:rPr>
                <w:bCs/>
                <w:sz w:val="22"/>
                <w:szCs w:val="22"/>
              </w:rPr>
              <w:t>Наявність</w:t>
            </w:r>
          </w:p>
        </w:tc>
        <w:tc>
          <w:tcPr>
            <w:tcW w:w="1985" w:type="dxa"/>
            <w:tcBorders>
              <w:top w:val="single" w:sz="4" w:space="0" w:color="auto"/>
              <w:left w:val="single" w:sz="4" w:space="0" w:color="auto"/>
              <w:bottom w:val="single" w:sz="4" w:space="0" w:color="auto"/>
              <w:right w:val="single" w:sz="4" w:space="0" w:color="auto"/>
            </w:tcBorders>
          </w:tcPr>
          <w:p w14:paraId="2EA98EA5" w14:textId="77777777" w:rsidR="00505EB4" w:rsidRPr="000462F0" w:rsidRDefault="00505EB4" w:rsidP="00505EB4">
            <w:pPr>
              <w:spacing w:after="0" w:line="240" w:lineRule="auto"/>
              <w:jc w:val="center"/>
              <w:rPr>
                <w:rFonts w:ascii="Times New Roman" w:hAnsi="Times New Roman" w:cs="Times New Roman"/>
                <w:bCs/>
                <w:i/>
              </w:rPr>
            </w:pPr>
          </w:p>
        </w:tc>
      </w:tr>
      <w:tr w:rsidR="00505EB4" w:rsidRPr="000462F0" w14:paraId="45983195" w14:textId="77777777" w:rsidTr="00C24681">
        <w:tc>
          <w:tcPr>
            <w:tcW w:w="3544" w:type="dxa"/>
            <w:vMerge/>
            <w:tcBorders>
              <w:left w:val="single" w:sz="4" w:space="0" w:color="auto"/>
              <w:right w:val="single" w:sz="4" w:space="0" w:color="auto"/>
            </w:tcBorders>
          </w:tcPr>
          <w:p w14:paraId="4E09F5CB" w14:textId="77777777" w:rsidR="00505EB4" w:rsidRPr="000462F0"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F27545F" w14:textId="77777777" w:rsidR="00505EB4" w:rsidRPr="000462F0" w:rsidRDefault="00505EB4" w:rsidP="00505EB4">
            <w:pPr>
              <w:pStyle w:val="afa"/>
              <w:rPr>
                <w:bCs/>
                <w:sz w:val="22"/>
                <w:szCs w:val="22"/>
              </w:rPr>
            </w:pPr>
            <w:r w:rsidRPr="000462F0">
              <w:rPr>
                <w:bCs/>
                <w:iCs/>
                <w:sz w:val="22"/>
                <w:szCs w:val="22"/>
              </w:rPr>
              <w:t>Зовнішні кути бокових елементів тумби повинні бути заокруглені радіусом мін. 60 мм.</w:t>
            </w:r>
          </w:p>
        </w:tc>
        <w:tc>
          <w:tcPr>
            <w:tcW w:w="1984" w:type="dxa"/>
            <w:tcBorders>
              <w:top w:val="single" w:sz="4" w:space="0" w:color="auto"/>
              <w:left w:val="single" w:sz="4" w:space="0" w:color="auto"/>
              <w:bottom w:val="single" w:sz="4" w:space="0" w:color="auto"/>
              <w:right w:val="single" w:sz="4" w:space="0" w:color="auto"/>
            </w:tcBorders>
            <w:vAlign w:val="center"/>
          </w:tcPr>
          <w:p w14:paraId="52DCA25E" w14:textId="77777777" w:rsidR="00505EB4" w:rsidRPr="000462F0" w:rsidRDefault="00505EB4" w:rsidP="00505EB4">
            <w:pPr>
              <w:pStyle w:val="afa"/>
              <w:jc w:val="center"/>
              <w:rPr>
                <w:bCs/>
                <w:sz w:val="22"/>
                <w:szCs w:val="22"/>
              </w:rPr>
            </w:pPr>
            <w:r w:rsidRPr="000462F0">
              <w:rPr>
                <w:bCs/>
                <w:sz w:val="22"/>
                <w:szCs w:val="22"/>
              </w:rPr>
              <w:t>Наявність</w:t>
            </w:r>
          </w:p>
        </w:tc>
        <w:tc>
          <w:tcPr>
            <w:tcW w:w="1985" w:type="dxa"/>
            <w:tcBorders>
              <w:top w:val="single" w:sz="4" w:space="0" w:color="auto"/>
              <w:left w:val="single" w:sz="4" w:space="0" w:color="auto"/>
              <w:bottom w:val="single" w:sz="4" w:space="0" w:color="auto"/>
              <w:right w:val="single" w:sz="4" w:space="0" w:color="auto"/>
            </w:tcBorders>
          </w:tcPr>
          <w:p w14:paraId="754DD2AD" w14:textId="77777777" w:rsidR="00505EB4" w:rsidRPr="000462F0" w:rsidRDefault="00505EB4" w:rsidP="00505EB4">
            <w:pPr>
              <w:spacing w:after="0" w:line="240" w:lineRule="auto"/>
              <w:jc w:val="center"/>
              <w:rPr>
                <w:rFonts w:ascii="Times New Roman" w:hAnsi="Times New Roman" w:cs="Times New Roman"/>
                <w:bCs/>
                <w:i/>
              </w:rPr>
            </w:pPr>
          </w:p>
        </w:tc>
      </w:tr>
      <w:tr w:rsidR="00505EB4" w:rsidRPr="000462F0" w14:paraId="102FE664" w14:textId="77777777" w:rsidTr="00C24681">
        <w:tc>
          <w:tcPr>
            <w:tcW w:w="3544" w:type="dxa"/>
            <w:vMerge/>
            <w:tcBorders>
              <w:left w:val="single" w:sz="4" w:space="0" w:color="auto"/>
              <w:right w:val="single" w:sz="4" w:space="0" w:color="auto"/>
            </w:tcBorders>
          </w:tcPr>
          <w:p w14:paraId="7AB2E8FB" w14:textId="77777777" w:rsidR="00505EB4" w:rsidRPr="000462F0"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CA0ECCE" w14:textId="77777777" w:rsidR="00505EB4" w:rsidRPr="000462F0" w:rsidRDefault="00505EB4" w:rsidP="00505EB4">
            <w:pPr>
              <w:pStyle w:val="afa"/>
              <w:rPr>
                <w:bCs/>
                <w:sz w:val="22"/>
                <w:szCs w:val="22"/>
              </w:rPr>
            </w:pPr>
            <w:r w:rsidRPr="000462F0">
              <w:rPr>
                <w:bCs/>
                <w:iCs/>
                <w:sz w:val="22"/>
                <w:szCs w:val="22"/>
              </w:rPr>
              <w:t>Задня стінка тумби – ламіноване ДСП, 18 мм.</w:t>
            </w:r>
          </w:p>
        </w:tc>
        <w:tc>
          <w:tcPr>
            <w:tcW w:w="1984" w:type="dxa"/>
            <w:tcBorders>
              <w:top w:val="single" w:sz="4" w:space="0" w:color="auto"/>
              <w:left w:val="single" w:sz="4" w:space="0" w:color="auto"/>
              <w:bottom w:val="single" w:sz="4" w:space="0" w:color="auto"/>
              <w:right w:val="single" w:sz="4" w:space="0" w:color="auto"/>
            </w:tcBorders>
            <w:vAlign w:val="center"/>
          </w:tcPr>
          <w:p w14:paraId="04A96BFD" w14:textId="77777777" w:rsidR="00505EB4" w:rsidRPr="000462F0" w:rsidRDefault="00505EB4" w:rsidP="00505EB4">
            <w:pPr>
              <w:pStyle w:val="afa"/>
              <w:jc w:val="center"/>
              <w:rPr>
                <w:bCs/>
                <w:sz w:val="22"/>
                <w:szCs w:val="22"/>
              </w:rPr>
            </w:pPr>
            <w:r w:rsidRPr="000462F0">
              <w:rPr>
                <w:bCs/>
                <w:sz w:val="22"/>
                <w:szCs w:val="22"/>
              </w:rPr>
              <w:t>Наявність</w:t>
            </w:r>
          </w:p>
        </w:tc>
        <w:tc>
          <w:tcPr>
            <w:tcW w:w="1985" w:type="dxa"/>
            <w:tcBorders>
              <w:top w:val="single" w:sz="4" w:space="0" w:color="auto"/>
              <w:left w:val="single" w:sz="4" w:space="0" w:color="auto"/>
              <w:bottom w:val="single" w:sz="4" w:space="0" w:color="auto"/>
              <w:right w:val="single" w:sz="4" w:space="0" w:color="auto"/>
            </w:tcBorders>
          </w:tcPr>
          <w:p w14:paraId="72A07185" w14:textId="77777777" w:rsidR="00505EB4" w:rsidRPr="000462F0" w:rsidRDefault="00505EB4" w:rsidP="00505EB4">
            <w:pPr>
              <w:spacing w:after="0" w:line="240" w:lineRule="auto"/>
              <w:jc w:val="center"/>
              <w:rPr>
                <w:rFonts w:ascii="Times New Roman" w:hAnsi="Times New Roman" w:cs="Times New Roman"/>
                <w:bCs/>
                <w:i/>
              </w:rPr>
            </w:pPr>
          </w:p>
        </w:tc>
      </w:tr>
    </w:tbl>
    <w:p w14:paraId="18A65389" w14:textId="77777777" w:rsidR="00505EB4" w:rsidRPr="000462F0" w:rsidRDefault="00505EB4" w:rsidP="00505EB4">
      <w:pPr>
        <w:spacing w:after="0" w:line="240" w:lineRule="auto"/>
        <w:ind w:firstLine="708"/>
        <w:rPr>
          <w:rFonts w:ascii="Times New Roman" w:hAnsi="Times New Roman" w:cs="Times New Roman"/>
          <w:bCs/>
          <w:iCs/>
          <w:kern w:val="1"/>
          <w:lang w:eastAsia="hi-IN" w:bidi="hi-IN"/>
        </w:rPr>
      </w:pPr>
      <w:r w:rsidRPr="000462F0">
        <w:rPr>
          <w:rFonts w:ascii="Times New Roman" w:hAnsi="Times New Roman" w:cs="Times New Roman"/>
          <w:bCs/>
          <w:kern w:val="1"/>
          <w:lang w:eastAsia="hi-IN" w:bidi="hi-IN"/>
        </w:rPr>
        <w:t>Виробник тумби приліжкової  повинен</w:t>
      </w:r>
      <w:r w:rsidRPr="000462F0">
        <w:rPr>
          <w:rFonts w:ascii="Times New Roman" w:hAnsi="Times New Roman" w:cs="Times New Roman"/>
          <w:bCs/>
          <w:iCs/>
          <w:kern w:val="1"/>
          <w:lang w:eastAsia="hi-IN" w:bidi="hi-IN"/>
        </w:rPr>
        <w:t xml:space="preserve"> відповідати системі управління якості  виробництва меблів, дерев’яних  конструкцій і столярних виробів, металевих конструкцій і частин конструкцій.</w:t>
      </w:r>
    </w:p>
    <w:p w14:paraId="3FDF7401" w14:textId="77777777" w:rsidR="00505EB4" w:rsidRPr="000462F0" w:rsidRDefault="00505EB4" w:rsidP="00505EB4">
      <w:pPr>
        <w:suppressAutoHyphens/>
        <w:spacing w:after="0" w:line="240" w:lineRule="auto"/>
        <w:ind w:firstLine="708"/>
        <w:jc w:val="both"/>
        <w:rPr>
          <w:rFonts w:ascii="Times New Roman" w:hAnsi="Times New Roman" w:cs="Times New Roman"/>
          <w:bCs/>
          <w:kern w:val="1"/>
          <w:lang w:eastAsia="hi-IN" w:bidi="hi-IN"/>
        </w:rPr>
      </w:pPr>
      <w:r w:rsidRPr="000462F0">
        <w:rPr>
          <w:rFonts w:ascii="Times New Roman" w:hAnsi="Times New Roman" w:cs="Times New Roman"/>
          <w:bCs/>
          <w:kern w:val="1"/>
          <w:lang w:eastAsia="hi-IN" w:bidi="hi-IN"/>
        </w:rPr>
        <w:t xml:space="preserve">Для підтвердження зазначеного, учасники у складі пропозиції надають сертифікати ISO 9001:2015, ISO 14001:2015, ISO 28000:2007 та ISO 45001-2018 виданих на виробника товару. У разі якщо учасник є виробником товарів  та наведені сертифікати видані на його ім’я, то такі учасники у складі пропозиції надають довідку в довільній формі із зазначенням  інформації про те, що учасник є виробником товарів, також зазначається перелік видів діяльності із виготовлення товарів, що є предметом закупівлі та надаються підтвердні документи. У разі якщо учасник не є виробником товарів, то у складі пропозиції надається лист-погодження від виробника на надання Замовнику сертифікатів, зокрема ISO 9001:2015, ISO 14001:2015, ISO 28000:2007 та ISO 45001-2018; гарантійний лист Виробника, яким підтверджується можливість поставки запропонованого товару, який є предметом закупівлі цих торгів та пропонується Учасником із зазначенням: повної назви учасника, повної назви </w:t>
      </w:r>
      <w:r w:rsidRPr="000462F0">
        <w:rPr>
          <w:rFonts w:ascii="Times New Roman" w:hAnsi="Times New Roman" w:cs="Times New Roman"/>
          <w:bCs/>
          <w:kern w:val="1"/>
          <w:lang w:eastAsia="hi-IN" w:bidi="hi-IN"/>
        </w:rPr>
        <w:lastRenderedPageBreak/>
        <w:t xml:space="preserve">замовника, назви предмету закупівлі, </w:t>
      </w:r>
      <w:r w:rsidRPr="000462F0">
        <w:rPr>
          <w:rFonts w:ascii="Times New Roman" w:hAnsi="Times New Roman" w:cs="Times New Roman"/>
          <w:bCs/>
          <w:kern w:val="1"/>
          <w:lang w:val="en-US" w:eastAsia="hi-IN" w:bidi="hi-IN"/>
        </w:rPr>
        <w:t>ID</w:t>
      </w:r>
      <w:r w:rsidRPr="000462F0">
        <w:rPr>
          <w:rFonts w:ascii="Times New Roman" w:hAnsi="Times New Roman" w:cs="Times New Roman"/>
          <w:bCs/>
          <w:kern w:val="1"/>
          <w:lang w:eastAsia="hi-IN" w:bidi="hi-IN"/>
        </w:rPr>
        <w:t xml:space="preserve"> закупівлі, а  також документи які підтверджують повноваження учасника діяти від імені виробника (договір реалізації товарів та/або дилерський договір тощо). </w:t>
      </w:r>
    </w:p>
    <w:p w14:paraId="7A721DE8" w14:textId="77777777" w:rsidR="00505EB4" w:rsidRPr="000462F0" w:rsidRDefault="00505EB4" w:rsidP="00505EB4">
      <w:pPr>
        <w:suppressAutoHyphens/>
        <w:spacing w:after="0" w:line="240" w:lineRule="auto"/>
        <w:rPr>
          <w:rFonts w:ascii="Times New Roman" w:hAnsi="Times New Roman" w:cs="Times New Roman"/>
          <w:bCs/>
          <w:i/>
          <w:iCs/>
          <w:kern w:val="1"/>
          <w:lang w:eastAsia="hi-IN" w:bidi="hi-IN"/>
        </w:rPr>
      </w:pPr>
      <w:r w:rsidRPr="000462F0">
        <w:rPr>
          <w:rFonts w:ascii="Times New Roman" w:hAnsi="Times New Roman" w:cs="Times New Roman"/>
          <w:bCs/>
          <w:kern w:val="1"/>
          <w:lang w:eastAsia="hi-IN" w:bidi="hi-IN"/>
        </w:rPr>
        <w:t>Усі документи повинні бути чинними на момент подання тендерних пропозицій.</w:t>
      </w:r>
    </w:p>
    <w:p w14:paraId="06F23B6E" w14:textId="77777777" w:rsidR="00505EB4" w:rsidRPr="000462F0" w:rsidRDefault="00505EB4" w:rsidP="00505EB4">
      <w:pPr>
        <w:suppressAutoHyphens/>
        <w:spacing w:after="0" w:line="240" w:lineRule="auto"/>
        <w:ind w:firstLine="301"/>
        <w:contextualSpacing/>
        <w:jc w:val="both"/>
        <w:rPr>
          <w:rFonts w:ascii="Times New Roman" w:hAnsi="Times New Roman" w:cs="Times New Roman"/>
          <w:bCs/>
          <w:kern w:val="1"/>
          <w:lang w:eastAsia="hi-IN" w:bidi="hi-IN"/>
        </w:rPr>
      </w:pPr>
    </w:p>
    <w:p w14:paraId="15DE9F0A" w14:textId="77777777" w:rsidR="00505EB4" w:rsidRPr="000462F0" w:rsidRDefault="00505EB4" w:rsidP="00505EB4">
      <w:pPr>
        <w:suppressAutoHyphens/>
        <w:spacing w:after="0" w:line="240" w:lineRule="auto"/>
        <w:jc w:val="both"/>
        <w:rPr>
          <w:rFonts w:ascii="Times New Roman" w:hAnsi="Times New Roman" w:cs="Times New Roman"/>
          <w:bCs/>
          <w:i/>
          <w:iCs/>
          <w:kern w:val="1"/>
          <w:lang w:eastAsia="en-US" w:bidi="hi-IN"/>
        </w:rPr>
      </w:pPr>
      <w:r w:rsidRPr="000462F0">
        <w:rPr>
          <w:rFonts w:ascii="Times New Roman" w:hAnsi="Times New Roman" w:cs="Times New Roman"/>
          <w:bCs/>
          <w:i/>
          <w:iCs/>
          <w:kern w:val="1"/>
          <w:lang w:eastAsia="en-US" w:bidi="hi-IN"/>
        </w:rPr>
        <w:t>Для підтвердження якісних характеристик учасники в складі пропозиції повинні надати наступні документи:</w:t>
      </w:r>
    </w:p>
    <w:p w14:paraId="1887FF54" w14:textId="77777777" w:rsidR="00505EB4" w:rsidRPr="000462F0" w:rsidRDefault="00505EB4" w:rsidP="00505EB4">
      <w:pPr>
        <w:numPr>
          <w:ilvl w:val="0"/>
          <w:numId w:val="3"/>
        </w:numPr>
        <w:suppressAutoHyphens/>
        <w:spacing w:after="0" w:line="240" w:lineRule="auto"/>
        <w:jc w:val="both"/>
        <w:rPr>
          <w:rFonts w:ascii="Times New Roman" w:hAnsi="Times New Roman" w:cs="Times New Roman"/>
          <w:bCs/>
          <w:kern w:val="1"/>
          <w:lang w:eastAsia="en-US" w:bidi="hi-IN"/>
        </w:rPr>
      </w:pPr>
      <w:r w:rsidRPr="000462F0">
        <w:rPr>
          <w:rFonts w:ascii="Times New Roman" w:hAnsi="Times New Roman" w:cs="Times New Roman"/>
          <w:bCs/>
          <w:kern w:val="1"/>
          <w:lang w:eastAsia="en-US" w:bidi="hi-IN"/>
        </w:rPr>
        <w:t xml:space="preserve">копії висновків державної санітарно-гігієнічної експертизи на матеріали виготовлення, а саме: </w:t>
      </w:r>
    </w:p>
    <w:p w14:paraId="345AF1F0" w14:textId="77777777" w:rsidR="00505EB4" w:rsidRPr="000462F0" w:rsidRDefault="00505EB4" w:rsidP="00505EB4">
      <w:pPr>
        <w:numPr>
          <w:ilvl w:val="0"/>
          <w:numId w:val="3"/>
        </w:numPr>
        <w:suppressAutoHyphens/>
        <w:spacing w:after="0" w:line="240" w:lineRule="auto"/>
        <w:jc w:val="both"/>
        <w:rPr>
          <w:rFonts w:ascii="Times New Roman" w:hAnsi="Times New Roman" w:cs="Times New Roman"/>
          <w:bCs/>
          <w:kern w:val="1"/>
          <w:lang w:eastAsia="en-US" w:bidi="hi-IN"/>
        </w:rPr>
      </w:pPr>
      <w:r w:rsidRPr="000462F0">
        <w:rPr>
          <w:rFonts w:ascii="Times New Roman" w:hAnsi="Times New Roman" w:cs="Times New Roman"/>
          <w:bCs/>
          <w:kern w:val="1"/>
          <w:lang w:eastAsia="en-US" w:bidi="hi-IN"/>
        </w:rPr>
        <w:t>висновку державної санітарно-епідеміологічної експертизи на меблі (із додатками у разі наявності) виданого на ім’я виробника;</w:t>
      </w:r>
    </w:p>
    <w:p w14:paraId="20005569" w14:textId="77777777" w:rsidR="00505EB4" w:rsidRPr="000462F0" w:rsidRDefault="00505EB4" w:rsidP="00505EB4">
      <w:pPr>
        <w:numPr>
          <w:ilvl w:val="0"/>
          <w:numId w:val="3"/>
        </w:numPr>
        <w:suppressAutoHyphens/>
        <w:spacing w:after="0" w:line="240" w:lineRule="auto"/>
        <w:jc w:val="both"/>
        <w:rPr>
          <w:rFonts w:ascii="Times New Roman" w:hAnsi="Times New Roman" w:cs="Times New Roman"/>
          <w:bCs/>
          <w:kern w:val="1"/>
          <w:lang w:eastAsia="en-US" w:bidi="hi-IN"/>
        </w:rPr>
      </w:pPr>
      <w:r w:rsidRPr="000462F0">
        <w:rPr>
          <w:rFonts w:ascii="Times New Roman" w:hAnsi="Times New Roman" w:cs="Times New Roman"/>
          <w:bCs/>
          <w:kern w:val="1"/>
          <w:lang w:eastAsia="en-US" w:bidi="hi-IN"/>
        </w:rPr>
        <w:t xml:space="preserve">висновку державної санітарно-епідеміологічної експертизи на комплектуючі до меблів виданого на ім’я виробника;; </w:t>
      </w:r>
    </w:p>
    <w:p w14:paraId="47D97316" w14:textId="77777777" w:rsidR="00505EB4" w:rsidRPr="000462F0" w:rsidRDefault="00505EB4" w:rsidP="00505EB4">
      <w:pPr>
        <w:numPr>
          <w:ilvl w:val="0"/>
          <w:numId w:val="3"/>
        </w:numPr>
        <w:suppressAutoHyphens/>
        <w:spacing w:after="0" w:line="240" w:lineRule="auto"/>
        <w:jc w:val="both"/>
        <w:rPr>
          <w:rFonts w:ascii="Times New Roman" w:hAnsi="Times New Roman" w:cs="Times New Roman"/>
          <w:bCs/>
          <w:kern w:val="1"/>
          <w:lang w:eastAsia="en-US" w:bidi="hi-IN"/>
        </w:rPr>
      </w:pPr>
      <w:r w:rsidRPr="000462F0">
        <w:rPr>
          <w:rFonts w:ascii="Times New Roman" w:hAnsi="Times New Roman" w:cs="Times New Roman"/>
          <w:bCs/>
          <w:kern w:val="1"/>
          <w:lang w:eastAsia="en-US" w:bidi="hi-IN"/>
        </w:rPr>
        <w:t>висновку державної санітарно-епідеміологічної експертизи на фурнітуру та аксесуари для меблів;</w:t>
      </w:r>
    </w:p>
    <w:p w14:paraId="7C20F9F1" w14:textId="77777777" w:rsidR="00505EB4" w:rsidRPr="000462F0" w:rsidRDefault="00505EB4" w:rsidP="00505EB4">
      <w:pPr>
        <w:numPr>
          <w:ilvl w:val="0"/>
          <w:numId w:val="3"/>
        </w:numPr>
        <w:suppressAutoHyphens/>
        <w:spacing w:after="0" w:line="240" w:lineRule="auto"/>
        <w:jc w:val="both"/>
        <w:rPr>
          <w:rFonts w:ascii="Times New Roman" w:hAnsi="Times New Roman" w:cs="Times New Roman"/>
          <w:bCs/>
          <w:kern w:val="1"/>
          <w:lang w:eastAsia="en-US" w:bidi="hi-IN"/>
        </w:rPr>
      </w:pPr>
      <w:r w:rsidRPr="000462F0">
        <w:rPr>
          <w:rFonts w:ascii="Times New Roman" w:hAnsi="Times New Roman" w:cs="Times New Roman"/>
          <w:bCs/>
          <w:kern w:val="1"/>
          <w:lang w:eastAsia="en-US" w:bidi="hi-IN"/>
        </w:rPr>
        <w:t xml:space="preserve">висновку державної санітарно-епідеміологічної експертизи на ДВП та/або ДСП; </w:t>
      </w:r>
    </w:p>
    <w:p w14:paraId="1821826C" w14:textId="77777777" w:rsidR="00505EB4" w:rsidRPr="000462F0" w:rsidRDefault="00505EB4" w:rsidP="00505EB4">
      <w:pPr>
        <w:framePr w:hSpace="180" w:wrap="around" w:vAnchor="text" w:hAnchor="text" w:xAlign="center" w:y="1"/>
        <w:numPr>
          <w:ilvl w:val="0"/>
          <w:numId w:val="3"/>
        </w:numPr>
        <w:suppressAutoHyphens/>
        <w:spacing w:after="0" w:line="240" w:lineRule="auto"/>
        <w:jc w:val="both"/>
        <w:rPr>
          <w:rFonts w:ascii="Times New Roman" w:hAnsi="Times New Roman" w:cs="Times New Roman"/>
          <w:bCs/>
          <w:kern w:val="1"/>
          <w:lang w:bidi="hi-IN"/>
        </w:rPr>
      </w:pPr>
      <w:r w:rsidRPr="000462F0">
        <w:rPr>
          <w:rFonts w:ascii="Times New Roman" w:hAnsi="Times New Roman" w:cs="Times New Roman"/>
          <w:bCs/>
          <w:kern w:val="1"/>
          <w:lang w:bidi="hi-IN"/>
        </w:rPr>
        <w:t>висновку державної санітарно-епідеміологічної експертизи на фарбу порошкову, на основі епоксі-поліефірних смол та/або фарбу порошкову на основі поліефірних смол;</w:t>
      </w:r>
    </w:p>
    <w:p w14:paraId="5895240D" w14:textId="77777777" w:rsidR="00505EB4" w:rsidRPr="000462F0" w:rsidRDefault="00505EB4" w:rsidP="00505EB4">
      <w:pPr>
        <w:numPr>
          <w:ilvl w:val="0"/>
          <w:numId w:val="3"/>
        </w:numPr>
        <w:suppressAutoHyphens/>
        <w:spacing w:after="0" w:line="240" w:lineRule="auto"/>
        <w:jc w:val="both"/>
        <w:rPr>
          <w:rFonts w:ascii="Times New Roman" w:hAnsi="Times New Roman" w:cs="Times New Roman"/>
          <w:bCs/>
          <w:kern w:val="1"/>
          <w:lang w:eastAsia="en-US" w:bidi="hi-IN"/>
        </w:rPr>
      </w:pPr>
      <w:r w:rsidRPr="000462F0">
        <w:rPr>
          <w:rFonts w:ascii="Times New Roman" w:hAnsi="Times New Roman" w:cs="Times New Roman"/>
          <w:bCs/>
          <w:kern w:val="1"/>
          <w:lang w:bidi="hi-IN"/>
        </w:rPr>
        <w:t>висновку державної санітарно-епідеміологічної експертизи на труби сталеві електрозварні прямошовні круглого та некруглого поперечного перерізу зовнішнього розміру 10-200мм;</w:t>
      </w:r>
    </w:p>
    <w:p w14:paraId="6C94F71D" w14:textId="77777777" w:rsidR="00505EB4" w:rsidRPr="000462F0" w:rsidRDefault="00505EB4" w:rsidP="00505EB4">
      <w:pPr>
        <w:numPr>
          <w:ilvl w:val="0"/>
          <w:numId w:val="3"/>
        </w:numPr>
        <w:suppressAutoHyphens/>
        <w:spacing w:after="0" w:line="240" w:lineRule="auto"/>
        <w:jc w:val="both"/>
        <w:rPr>
          <w:rFonts w:ascii="Times New Roman" w:hAnsi="Times New Roman" w:cs="Times New Roman"/>
          <w:bCs/>
          <w:kern w:val="1"/>
          <w:lang w:eastAsia="en-US" w:bidi="hi-IN"/>
        </w:rPr>
      </w:pPr>
      <w:r w:rsidRPr="000462F0">
        <w:rPr>
          <w:rFonts w:ascii="Times New Roman" w:hAnsi="Times New Roman" w:cs="Times New Roman"/>
          <w:bCs/>
          <w:kern w:val="1"/>
          <w:lang w:eastAsia="en-US" w:bidi="hi-IN"/>
        </w:rPr>
        <w:t>протоколи випробувань на ДВП та/або ДСП;</w:t>
      </w:r>
    </w:p>
    <w:p w14:paraId="29D8FF0F" w14:textId="77777777" w:rsidR="00505EB4" w:rsidRPr="000462F0" w:rsidRDefault="00505EB4" w:rsidP="00505EB4">
      <w:pPr>
        <w:numPr>
          <w:ilvl w:val="0"/>
          <w:numId w:val="3"/>
        </w:numPr>
        <w:suppressAutoHyphens/>
        <w:spacing w:after="0" w:line="240" w:lineRule="auto"/>
        <w:jc w:val="both"/>
        <w:rPr>
          <w:rFonts w:ascii="Times New Roman" w:hAnsi="Times New Roman" w:cs="Times New Roman"/>
          <w:bCs/>
          <w:kern w:val="1"/>
          <w:lang w:eastAsia="en-US" w:bidi="hi-IN"/>
        </w:rPr>
      </w:pPr>
      <w:r w:rsidRPr="000462F0">
        <w:rPr>
          <w:rFonts w:ascii="Times New Roman" w:hAnsi="Times New Roman" w:cs="Times New Roman"/>
          <w:bCs/>
          <w:kern w:val="1"/>
          <w:lang w:eastAsia="en-US" w:bidi="hi-IN"/>
        </w:rPr>
        <w:t>протоколи випробувань накрайку ПВХ;</w:t>
      </w:r>
    </w:p>
    <w:p w14:paraId="04BDAF1B" w14:textId="77777777" w:rsidR="00505EB4" w:rsidRPr="000462F0" w:rsidRDefault="00505EB4" w:rsidP="00505EB4">
      <w:pPr>
        <w:numPr>
          <w:ilvl w:val="0"/>
          <w:numId w:val="3"/>
        </w:numPr>
        <w:suppressAutoHyphens/>
        <w:spacing w:after="0" w:line="240" w:lineRule="auto"/>
        <w:jc w:val="both"/>
        <w:rPr>
          <w:rFonts w:ascii="Times New Roman" w:hAnsi="Times New Roman" w:cs="Times New Roman"/>
          <w:bCs/>
          <w:kern w:val="1"/>
          <w:lang w:eastAsia="en-US" w:bidi="hi-IN"/>
        </w:rPr>
      </w:pPr>
      <w:r w:rsidRPr="000462F0">
        <w:rPr>
          <w:rFonts w:ascii="Times New Roman" w:hAnsi="Times New Roman" w:cs="Times New Roman"/>
          <w:bCs/>
          <w:kern w:val="1"/>
          <w:lang w:eastAsia="en-US" w:bidi="hi-IN"/>
        </w:rPr>
        <w:t>протоколи випробувань на ніжка-чашка регульована</w:t>
      </w:r>
    </w:p>
    <w:p w14:paraId="7BF34B50" w14:textId="77777777" w:rsidR="00505EB4" w:rsidRPr="000462F0" w:rsidRDefault="00505EB4" w:rsidP="00505EB4">
      <w:pPr>
        <w:numPr>
          <w:ilvl w:val="0"/>
          <w:numId w:val="3"/>
        </w:numPr>
        <w:suppressAutoHyphens/>
        <w:spacing w:after="0" w:line="240" w:lineRule="auto"/>
        <w:jc w:val="both"/>
        <w:rPr>
          <w:rFonts w:ascii="Times New Roman" w:hAnsi="Times New Roman" w:cs="Times New Roman"/>
          <w:bCs/>
          <w:kern w:val="1"/>
          <w:lang w:eastAsia="en-US" w:bidi="hi-IN"/>
        </w:rPr>
      </w:pPr>
      <w:r w:rsidRPr="000462F0">
        <w:rPr>
          <w:rFonts w:ascii="Times New Roman" w:hAnsi="Times New Roman" w:cs="Times New Roman"/>
          <w:bCs/>
          <w:kern w:val="1"/>
          <w:lang w:eastAsia="en-US" w:bidi="hi-IN"/>
        </w:rPr>
        <w:t>сертифікат відповідності на меблі з додатком до нього виданого на ім’я виробника;</w:t>
      </w:r>
    </w:p>
    <w:p w14:paraId="3F9D3838" w14:textId="77777777" w:rsidR="00505EB4" w:rsidRPr="000462F0" w:rsidRDefault="00505EB4" w:rsidP="00505EB4">
      <w:pPr>
        <w:numPr>
          <w:ilvl w:val="0"/>
          <w:numId w:val="3"/>
        </w:numPr>
        <w:suppressAutoHyphens/>
        <w:spacing w:after="0" w:line="240" w:lineRule="auto"/>
        <w:jc w:val="both"/>
        <w:rPr>
          <w:rFonts w:ascii="Times New Roman" w:hAnsi="Times New Roman" w:cs="Times New Roman"/>
          <w:bCs/>
          <w:kern w:val="1"/>
          <w:lang w:eastAsia="en-US" w:bidi="hi-IN"/>
        </w:rPr>
      </w:pPr>
      <w:r w:rsidRPr="000462F0">
        <w:rPr>
          <w:rFonts w:ascii="Times New Roman" w:hAnsi="Times New Roman" w:cs="Times New Roman"/>
          <w:bCs/>
          <w:kern w:val="1"/>
          <w:lang w:eastAsia="en-US" w:bidi="hi-IN"/>
        </w:rPr>
        <w:t>сертифікат відповідності на ДВП та/або ДСП;</w:t>
      </w:r>
    </w:p>
    <w:p w14:paraId="0D829570" w14:textId="77777777" w:rsidR="00505EB4" w:rsidRPr="000462F0" w:rsidRDefault="00505EB4" w:rsidP="005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kern w:val="1"/>
          <w:lang w:eastAsia="en-US" w:bidi="hi-IN"/>
        </w:rPr>
      </w:pPr>
      <w:r w:rsidRPr="000462F0">
        <w:rPr>
          <w:rFonts w:ascii="Times New Roman" w:hAnsi="Times New Roman" w:cs="Times New Roman"/>
          <w:bCs/>
          <w:kern w:val="1"/>
          <w:lang w:eastAsia="en-US" w:bidi="hi-IN"/>
        </w:rPr>
        <w:t>копію звіту про санітарно-гігієнічну оцінку на фурнітуру (обов’язково наявність радіологічних та санітарно-хімічних досліджень).</w:t>
      </w:r>
    </w:p>
    <w:p w14:paraId="65AB9C0A" w14:textId="77777777" w:rsidR="00505EB4" w:rsidRPr="000462F0" w:rsidRDefault="00505EB4" w:rsidP="00505EB4">
      <w:pPr>
        <w:spacing w:after="0" w:line="240" w:lineRule="auto"/>
        <w:ind w:firstLine="708"/>
        <w:jc w:val="both"/>
        <w:rPr>
          <w:rFonts w:ascii="Times New Roman" w:hAnsi="Times New Roman" w:cs="Times New Roman"/>
          <w:bCs/>
        </w:rPr>
      </w:pPr>
    </w:p>
    <w:p w14:paraId="3C08A963" w14:textId="77777777" w:rsidR="00505EB4" w:rsidRPr="000462F0" w:rsidRDefault="00505EB4" w:rsidP="00505EB4">
      <w:pPr>
        <w:spacing w:after="0" w:line="240" w:lineRule="auto"/>
        <w:ind w:firstLine="708"/>
        <w:jc w:val="both"/>
        <w:rPr>
          <w:rFonts w:ascii="Times New Roman" w:hAnsi="Times New Roman" w:cs="Times New Roman"/>
          <w:bCs/>
        </w:rPr>
      </w:pPr>
    </w:p>
    <w:p w14:paraId="74A55AE6" w14:textId="0107E568" w:rsidR="00C3507E" w:rsidRPr="000462F0" w:rsidRDefault="00C3507E" w:rsidP="009D0007">
      <w:pPr>
        <w:spacing w:after="0" w:line="240" w:lineRule="auto"/>
        <w:ind w:firstLine="709"/>
        <w:jc w:val="both"/>
        <w:rPr>
          <w:rFonts w:ascii="Times New Roman" w:hAnsi="Times New Roman" w:cs="Times New Roman"/>
          <w:bCs/>
          <w:u w:val="single"/>
        </w:rPr>
      </w:pPr>
      <w:r w:rsidRPr="000462F0">
        <w:rPr>
          <w:rFonts w:ascii="Times New Roman" w:hAnsi="Times New Roman" w:cs="Times New Roman"/>
          <w:bCs/>
          <w:lang w:eastAsia="en-US"/>
        </w:rPr>
        <w:t xml:space="preserve"> </w:t>
      </w:r>
      <w:r w:rsidRPr="000462F0">
        <w:rPr>
          <w:rFonts w:ascii="Times New Roman" w:hAnsi="Times New Roman" w:cs="Times New Roman"/>
          <w:bCs/>
          <w:u w:val="single"/>
        </w:rPr>
        <w:t>Надання зразків:</w:t>
      </w:r>
    </w:p>
    <w:p w14:paraId="069D14DB" w14:textId="77777777" w:rsidR="00C3507E" w:rsidRPr="000462F0" w:rsidRDefault="00C3507E" w:rsidP="00505EB4">
      <w:pPr>
        <w:pStyle w:val="a6"/>
        <w:widowControl w:val="0"/>
        <w:autoSpaceDE w:val="0"/>
        <w:autoSpaceDN w:val="0"/>
        <w:adjustRightInd w:val="0"/>
        <w:spacing w:after="0" w:line="240" w:lineRule="auto"/>
        <w:ind w:left="1068" w:hanging="359"/>
        <w:jc w:val="both"/>
        <w:rPr>
          <w:rFonts w:ascii="Times New Roman" w:hAnsi="Times New Roman" w:cs="Times New Roman"/>
          <w:bCs/>
          <w:u w:val="single"/>
        </w:rPr>
      </w:pPr>
    </w:p>
    <w:p w14:paraId="5335CD3B" w14:textId="77777777" w:rsidR="00C3507E" w:rsidRPr="000462F0" w:rsidRDefault="00C3507E" w:rsidP="00505EB4">
      <w:pPr>
        <w:spacing w:after="0" w:line="240" w:lineRule="auto"/>
        <w:ind w:firstLine="709"/>
        <w:jc w:val="both"/>
        <w:rPr>
          <w:rFonts w:ascii="Times New Roman" w:hAnsi="Times New Roman" w:cs="Times New Roman"/>
          <w:bCs/>
          <w:color w:val="222222"/>
        </w:rPr>
      </w:pPr>
      <w:r w:rsidRPr="000462F0">
        <w:rPr>
          <w:rFonts w:ascii="Times New Roman" w:hAnsi="Times New Roman" w:cs="Times New Roman"/>
          <w:bCs/>
        </w:rPr>
        <w:t xml:space="preserve">З метою підтвердження надійності, якості та відповідності товару Технічним вимогам цієї документації Учасник, </w:t>
      </w:r>
      <w:r w:rsidRPr="000462F0">
        <w:rPr>
          <w:rFonts w:ascii="Times New Roman" w:hAnsi="Times New Roman" w:cs="Times New Roman"/>
          <w:bCs/>
          <w:lang w:eastAsia="en-US"/>
        </w:rPr>
        <w:t xml:space="preserve"> тендерна пропозиція якого буде знаходитись на етапі оцінювання («Кваліфікація»), повинен протягом трьох-чотирьох робочих днів з дня початку розгляду тендерної пропозиції надати Замовнику для погодження зразки, за адресою:</w:t>
      </w:r>
      <w:r w:rsidRPr="000462F0">
        <w:rPr>
          <w:rFonts w:ascii="Times New Roman" w:hAnsi="Times New Roman" w:cs="Times New Roman"/>
          <w:bCs/>
          <w:color w:val="222222"/>
        </w:rPr>
        <w:t xml:space="preserve"> </w:t>
      </w:r>
    </w:p>
    <w:p w14:paraId="520F28B3" w14:textId="77777777" w:rsidR="00C3507E" w:rsidRPr="000462F0" w:rsidRDefault="00C3507E" w:rsidP="00505EB4">
      <w:pPr>
        <w:spacing w:after="0" w:line="240" w:lineRule="auto"/>
        <w:ind w:firstLine="708"/>
        <w:jc w:val="both"/>
        <w:rPr>
          <w:rFonts w:ascii="Times New Roman" w:hAnsi="Times New Roman" w:cs="Times New Roman"/>
          <w:bCs/>
          <w:u w:val="single"/>
          <w:lang w:eastAsia="en-US"/>
        </w:rPr>
      </w:pPr>
      <w:r w:rsidRPr="000462F0">
        <w:rPr>
          <w:rFonts w:ascii="Times New Roman" w:hAnsi="Times New Roman" w:cs="Times New Roman"/>
          <w:bCs/>
          <w:color w:val="222222"/>
          <w:u w:val="single"/>
        </w:rPr>
        <w:t>49027, м. Дніпро, вул. Івана Акінфієва, 5</w:t>
      </w:r>
      <w:r w:rsidRPr="000462F0">
        <w:rPr>
          <w:rFonts w:ascii="Times New Roman" w:hAnsi="Times New Roman" w:cs="Times New Roman"/>
          <w:bCs/>
          <w:u w:val="single"/>
          <w:lang w:eastAsia="en-US"/>
        </w:rPr>
        <w:t xml:space="preserve">. </w:t>
      </w:r>
    </w:p>
    <w:p w14:paraId="2A9933D2" w14:textId="77777777" w:rsidR="00C3507E" w:rsidRPr="000462F0" w:rsidRDefault="00C3507E" w:rsidP="00505EB4">
      <w:pPr>
        <w:spacing w:after="0" w:line="240" w:lineRule="auto"/>
        <w:ind w:firstLine="709"/>
        <w:jc w:val="both"/>
        <w:rPr>
          <w:rFonts w:ascii="Times New Roman" w:hAnsi="Times New Roman" w:cs="Times New Roman"/>
          <w:bCs/>
          <w:lang w:eastAsia="en-US"/>
        </w:rPr>
      </w:pPr>
      <w:r w:rsidRPr="000462F0">
        <w:rPr>
          <w:rFonts w:ascii="Times New Roman" w:hAnsi="Times New Roman" w:cs="Times New Roman"/>
          <w:bCs/>
          <w:lang w:eastAsia="en-US"/>
        </w:rPr>
        <w:t xml:space="preserve">Зразки надаються Учасником для більш якісної оцінки виконання Технічних вимог Замовника. Зразки Переможця залишаються у Замовника до моменту поставки всієї партії за договором, як еталонні зразки.  Зразки інших Учасників залишаються у Замовника до моменту підписання договору з Переможцем, і повертаються власникам за їх рахунок. </w:t>
      </w:r>
    </w:p>
    <w:p w14:paraId="5265BC21" w14:textId="77777777" w:rsidR="00C3507E" w:rsidRPr="000462F0" w:rsidRDefault="00C3507E" w:rsidP="00505EB4">
      <w:pPr>
        <w:spacing w:after="0" w:line="240" w:lineRule="auto"/>
        <w:ind w:firstLine="708"/>
        <w:jc w:val="both"/>
        <w:rPr>
          <w:rFonts w:ascii="Times New Roman" w:eastAsia="Times New Roman" w:hAnsi="Times New Roman" w:cs="Times New Roman"/>
          <w:bCs/>
        </w:rPr>
      </w:pPr>
      <w:r w:rsidRPr="000462F0">
        <w:rPr>
          <w:rFonts w:ascii="Times New Roman" w:hAnsi="Times New Roman" w:cs="Times New Roman"/>
          <w:bCs/>
          <w:lang w:eastAsia="en-US"/>
        </w:rPr>
        <w:t>Доставка та збірка здійснюється силами постачальника за власний рахунок.</w:t>
      </w:r>
    </w:p>
    <w:p w14:paraId="23EF2AB6" w14:textId="77777777" w:rsidR="00C81466" w:rsidRPr="000462F0" w:rsidRDefault="00C81466" w:rsidP="00505EB4">
      <w:pPr>
        <w:suppressAutoHyphens/>
        <w:spacing w:after="0" w:line="240" w:lineRule="auto"/>
        <w:ind w:firstLine="426"/>
        <w:jc w:val="both"/>
        <w:rPr>
          <w:rFonts w:ascii="Times New Roman" w:hAnsi="Times New Roman" w:cs="Times New Roman"/>
          <w:bCs/>
          <w:color w:val="000000"/>
          <w:kern w:val="1"/>
          <w:lang w:val="ru-RU" w:eastAsia="ar-SA"/>
        </w:rPr>
      </w:pPr>
      <w:bookmarkStart w:id="2" w:name="_GoBack"/>
      <w:bookmarkEnd w:id="0"/>
      <w:bookmarkEnd w:id="1"/>
      <w:bookmarkEnd w:id="2"/>
    </w:p>
    <w:sectPr w:rsidR="00C81466" w:rsidRPr="000462F0" w:rsidSect="0006595A">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C64D7" w14:textId="77777777" w:rsidR="00E258B8" w:rsidRDefault="00E258B8">
      <w:pPr>
        <w:spacing w:after="0" w:line="240" w:lineRule="auto"/>
      </w:pPr>
      <w:r>
        <w:separator/>
      </w:r>
    </w:p>
  </w:endnote>
  <w:endnote w:type="continuationSeparator" w:id="0">
    <w:p w14:paraId="68C1D1E8" w14:textId="77777777" w:rsidR="00E258B8" w:rsidRDefault="00E2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57C2" w14:textId="1E285C89" w:rsidR="0052382B" w:rsidRDefault="0052382B">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15FFF">
      <w:rPr>
        <w:rFonts w:ascii="Times New Roman" w:hAnsi="Times New Roman" w:cs="Times New Roman"/>
        <w:noProof/>
        <w:sz w:val="24"/>
        <w:szCs w:val="24"/>
      </w:rPr>
      <w:t>3</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5187" w14:textId="77777777" w:rsidR="0052382B" w:rsidRDefault="0052382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DA81A" w14:textId="77777777" w:rsidR="00E258B8" w:rsidRDefault="00E258B8">
      <w:pPr>
        <w:spacing w:after="0" w:line="240" w:lineRule="auto"/>
      </w:pPr>
      <w:r>
        <w:separator/>
      </w:r>
    </w:p>
  </w:footnote>
  <w:footnote w:type="continuationSeparator" w:id="0">
    <w:p w14:paraId="2973509D" w14:textId="77777777" w:rsidR="00E258B8" w:rsidRDefault="00E25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4FEF" w14:textId="77777777" w:rsidR="0052382B" w:rsidRDefault="0052382B">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23B7B"/>
    <w:rsid w:val="00024564"/>
    <w:rsid w:val="00027A79"/>
    <w:rsid w:val="000313D3"/>
    <w:rsid w:val="00031975"/>
    <w:rsid w:val="000417D2"/>
    <w:rsid w:val="000462F0"/>
    <w:rsid w:val="00061706"/>
    <w:rsid w:val="000631E0"/>
    <w:rsid w:val="0006595A"/>
    <w:rsid w:val="00070856"/>
    <w:rsid w:val="00083F89"/>
    <w:rsid w:val="00084068"/>
    <w:rsid w:val="000870E7"/>
    <w:rsid w:val="000902FE"/>
    <w:rsid w:val="0009415B"/>
    <w:rsid w:val="000A59F3"/>
    <w:rsid w:val="000B2264"/>
    <w:rsid w:val="000D3DAD"/>
    <w:rsid w:val="000D5150"/>
    <w:rsid w:val="000E68B3"/>
    <w:rsid w:val="000F7E73"/>
    <w:rsid w:val="00115CB7"/>
    <w:rsid w:val="001249E2"/>
    <w:rsid w:val="00136429"/>
    <w:rsid w:val="00143B7C"/>
    <w:rsid w:val="001452C3"/>
    <w:rsid w:val="00151070"/>
    <w:rsid w:val="001542CD"/>
    <w:rsid w:val="001553DB"/>
    <w:rsid w:val="0016362C"/>
    <w:rsid w:val="00172D67"/>
    <w:rsid w:val="001751DB"/>
    <w:rsid w:val="0018137E"/>
    <w:rsid w:val="001822B2"/>
    <w:rsid w:val="00182E64"/>
    <w:rsid w:val="00195672"/>
    <w:rsid w:val="001A09DF"/>
    <w:rsid w:val="001A0EFA"/>
    <w:rsid w:val="001A436E"/>
    <w:rsid w:val="001A4D3C"/>
    <w:rsid w:val="001B6303"/>
    <w:rsid w:val="001C3983"/>
    <w:rsid w:val="001C52F1"/>
    <w:rsid w:val="001D3924"/>
    <w:rsid w:val="001E7E88"/>
    <w:rsid w:val="0020377F"/>
    <w:rsid w:val="00212622"/>
    <w:rsid w:val="00217850"/>
    <w:rsid w:val="00221293"/>
    <w:rsid w:val="0022353C"/>
    <w:rsid w:val="002265A4"/>
    <w:rsid w:val="0024759C"/>
    <w:rsid w:val="00255485"/>
    <w:rsid w:val="00265A2B"/>
    <w:rsid w:val="00266FFC"/>
    <w:rsid w:val="00290AFF"/>
    <w:rsid w:val="00292763"/>
    <w:rsid w:val="00293C4D"/>
    <w:rsid w:val="002940FE"/>
    <w:rsid w:val="002B12A3"/>
    <w:rsid w:val="002C0702"/>
    <w:rsid w:val="002F2CF0"/>
    <w:rsid w:val="002F528D"/>
    <w:rsid w:val="002F53F3"/>
    <w:rsid w:val="002F6ABA"/>
    <w:rsid w:val="00300BB4"/>
    <w:rsid w:val="00302283"/>
    <w:rsid w:val="00304AA0"/>
    <w:rsid w:val="00314185"/>
    <w:rsid w:val="00317AA3"/>
    <w:rsid w:val="0032449A"/>
    <w:rsid w:val="003258BF"/>
    <w:rsid w:val="0033090F"/>
    <w:rsid w:val="0034327C"/>
    <w:rsid w:val="003432B5"/>
    <w:rsid w:val="003518B4"/>
    <w:rsid w:val="00356AD1"/>
    <w:rsid w:val="0035781C"/>
    <w:rsid w:val="00366BF5"/>
    <w:rsid w:val="0037320F"/>
    <w:rsid w:val="003806E5"/>
    <w:rsid w:val="0039482B"/>
    <w:rsid w:val="003A7798"/>
    <w:rsid w:val="003B2601"/>
    <w:rsid w:val="003B5046"/>
    <w:rsid w:val="003C270B"/>
    <w:rsid w:val="003C6072"/>
    <w:rsid w:val="003C6B54"/>
    <w:rsid w:val="003D4AD2"/>
    <w:rsid w:val="003E20AB"/>
    <w:rsid w:val="003E6FC6"/>
    <w:rsid w:val="003F6150"/>
    <w:rsid w:val="00406A60"/>
    <w:rsid w:val="00414C21"/>
    <w:rsid w:val="00424FF9"/>
    <w:rsid w:val="0043270A"/>
    <w:rsid w:val="004361FF"/>
    <w:rsid w:val="00436DF4"/>
    <w:rsid w:val="00444959"/>
    <w:rsid w:val="00477C2B"/>
    <w:rsid w:val="00481FC8"/>
    <w:rsid w:val="00482C2B"/>
    <w:rsid w:val="00492940"/>
    <w:rsid w:val="00494667"/>
    <w:rsid w:val="004A2CCA"/>
    <w:rsid w:val="004B77EA"/>
    <w:rsid w:val="004C2C31"/>
    <w:rsid w:val="004E7F8C"/>
    <w:rsid w:val="004F1A5B"/>
    <w:rsid w:val="004F538A"/>
    <w:rsid w:val="005024A2"/>
    <w:rsid w:val="00505EB4"/>
    <w:rsid w:val="005202F8"/>
    <w:rsid w:val="005210D3"/>
    <w:rsid w:val="0052382B"/>
    <w:rsid w:val="00525E12"/>
    <w:rsid w:val="00530910"/>
    <w:rsid w:val="00546C42"/>
    <w:rsid w:val="00546FE2"/>
    <w:rsid w:val="00563329"/>
    <w:rsid w:val="005646AE"/>
    <w:rsid w:val="0057035C"/>
    <w:rsid w:val="00574039"/>
    <w:rsid w:val="00577C4C"/>
    <w:rsid w:val="00585466"/>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13F15"/>
    <w:rsid w:val="00622626"/>
    <w:rsid w:val="00623B5E"/>
    <w:rsid w:val="00630EA9"/>
    <w:rsid w:val="006357C9"/>
    <w:rsid w:val="0064651C"/>
    <w:rsid w:val="006631B3"/>
    <w:rsid w:val="00681EA6"/>
    <w:rsid w:val="00690E38"/>
    <w:rsid w:val="00695D56"/>
    <w:rsid w:val="006A1B9C"/>
    <w:rsid w:val="006A3FBB"/>
    <w:rsid w:val="006A5401"/>
    <w:rsid w:val="006B35DB"/>
    <w:rsid w:val="006B75F8"/>
    <w:rsid w:val="006C0585"/>
    <w:rsid w:val="006C5ACD"/>
    <w:rsid w:val="006C60C1"/>
    <w:rsid w:val="006C7A90"/>
    <w:rsid w:val="006D4F9C"/>
    <w:rsid w:val="006E05FF"/>
    <w:rsid w:val="006F348C"/>
    <w:rsid w:val="0071240F"/>
    <w:rsid w:val="00715FFF"/>
    <w:rsid w:val="00722D0C"/>
    <w:rsid w:val="00732D47"/>
    <w:rsid w:val="007415ED"/>
    <w:rsid w:val="00745EB3"/>
    <w:rsid w:val="00750881"/>
    <w:rsid w:val="00753050"/>
    <w:rsid w:val="0075557A"/>
    <w:rsid w:val="00763694"/>
    <w:rsid w:val="00785DD5"/>
    <w:rsid w:val="00791272"/>
    <w:rsid w:val="007956C7"/>
    <w:rsid w:val="007A13A0"/>
    <w:rsid w:val="007A2924"/>
    <w:rsid w:val="007A3EAF"/>
    <w:rsid w:val="007A5162"/>
    <w:rsid w:val="007A59C0"/>
    <w:rsid w:val="007A6AAF"/>
    <w:rsid w:val="007B20B3"/>
    <w:rsid w:val="007B2475"/>
    <w:rsid w:val="007B4A61"/>
    <w:rsid w:val="007B7CC7"/>
    <w:rsid w:val="007E0CAA"/>
    <w:rsid w:val="007E7D0D"/>
    <w:rsid w:val="007F14AC"/>
    <w:rsid w:val="007F5287"/>
    <w:rsid w:val="00806343"/>
    <w:rsid w:val="00811394"/>
    <w:rsid w:val="0081331A"/>
    <w:rsid w:val="00813E81"/>
    <w:rsid w:val="008226B9"/>
    <w:rsid w:val="00826E3E"/>
    <w:rsid w:val="00836888"/>
    <w:rsid w:val="00851E78"/>
    <w:rsid w:val="00852633"/>
    <w:rsid w:val="0085759A"/>
    <w:rsid w:val="008633BE"/>
    <w:rsid w:val="00887ABC"/>
    <w:rsid w:val="00896177"/>
    <w:rsid w:val="008A346F"/>
    <w:rsid w:val="008A7CCB"/>
    <w:rsid w:val="008B55FB"/>
    <w:rsid w:val="008D717A"/>
    <w:rsid w:val="008E3932"/>
    <w:rsid w:val="008E3A53"/>
    <w:rsid w:val="008F5718"/>
    <w:rsid w:val="008F60B3"/>
    <w:rsid w:val="009037AB"/>
    <w:rsid w:val="009076E1"/>
    <w:rsid w:val="00914A3C"/>
    <w:rsid w:val="00920DB7"/>
    <w:rsid w:val="009211E6"/>
    <w:rsid w:val="00935224"/>
    <w:rsid w:val="00941D70"/>
    <w:rsid w:val="009606CB"/>
    <w:rsid w:val="009617AC"/>
    <w:rsid w:val="009649AA"/>
    <w:rsid w:val="00965546"/>
    <w:rsid w:val="00972AB5"/>
    <w:rsid w:val="009805B7"/>
    <w:rsid w:val="00984039"/>
    <w:rsid w:val="009875BF"/>
    <w:rsid w:val="009A5BBA"/>
    <w:rsid w:val="009B315E"/>
    <w:rsid w:val="009B7ABA"/>
    <w:rsid w:val="009C2287"/>
    <w:rsid w:val="009C6A95"/>
    <w:rsid w:val="009D0007"/>
    <w:rsid w:val="009D1687"/>
    <w:rsid w:val="009D3030"/>
    <w:rsid w:val="009F40EC"/>
    <w:rsid w:val="00A13282"/>
    <w:rsid w:val="00A23F73"/>
    <w:rsid w:val="00A30AC6"/>
    <w:rsid w:val="00A44559"/>
    <w:rsid w:val="00A52EAE"/>
    <w:rsid w:val="00A54FC4"/>
    <w:rsid w:val="00A55CC2"/>
    <w:rsid w:val="00A64098"/>
    <w:rsid w:val="00A72C3B"/>
    <w:rsid w:val="00A74B7E"/>
    <w:rsid w:val="00A9298A"/>
    <w:rsid w:val="00A92A2D"/>
    <w:rsid w:val="00AC34D8"/>
    <w:rsid w:val="00AC525F"/>
    <w:rsid w:val="00AC5E9D"/>
    <w:rsid w:val="00AC7660"/>
    <w:rsid w:val="00AD49E4"/>
    <w:rsid w:val="00AF1004"/>
    <w:rsid w:val="00AF21CB"/>
    <w:rsid w:val="00AF318D"/>
    <w:rsid w:val="00AF5397"/>
    <w:rsid w:val="00AF7E40"/>
    <w:rsid w:val="00B0348C"/>
    <w:rsid w:val="00B07993"/>
    <w:rsid w:val="00B149B2"/>
    <w:rsid w:val="00B219BF"/>
    <w:rsid w:val="00B3355C"/>
    <w:rsid w:val="00B3613F"/>
    <w:rsid w:val="00B408E0"/>
    <w:rsid w:val="00B44682"/>
    <w:rsid w:val="00B50CCB"/>
    <w:rsid w:val="00B5795F"/>
    <w:rsid w:val="00B66F27"/>
    <w:rsid w:val="00B75369"/>
    <w:rsid w:val="00B910B6"/>
    <w:rsid w:val="00B9491F"/>
    <w:rsid w:val="00BB2B31"/>
    <w:rsid w:val="00BB5DF4"/>
    <w:rsid w:val="00BC00EC"/>
    <w:rsid w:val="00BC1120"/>
    <w:rsid w:val="00BD1DBE"/>
    <w:rsid w:val="00BD6417"/>
    <w:rsid w:val="00BF40A3"/>
    <w:rsid w:val="00C121A3"/>
    <w:rsid w:val="00C24681"/>
    <w:rsid w:val="00C30F44"/>
    <w:rsid w:val="00C3507E"/>
    <w:rsid w:val="00C36058"/>
    <w:rsid w:val="00C4102A"/>
    <w:rsid w:val="00C41AE0"/>
    <w:rsid w:val="00C6016B"/>
    <w:rsid w:val="00C61332"/>
    <w:rsid w:val="00C642D8"/>
    <w:rsid w:val="00C64653"/>
    <w:rsid w:val="00C81466"/>
    <w:rsid w:val="00C9258A"/>
    <w:rsid w:val="00C92826"/>
    <w:rsid w:val="00C956BB"/>
    <w:rsid w:val="00C96FC2"/>
    <w:rsid w:val="00CA170C"/>
    <w:rsid w:val="00CA2073"/>
    <w:rsid w:val="00CA7ACB"/>
    <w:rsid w:val="00CB1D6C"/>
    <w:rsid w:val="00CC41AC"/>
    <w:rsid w:val="00CC445F"/>
    <w:rsid w:val="00CC7624"/>
    <w:rsid w:val="00CD0A54"/>
    <w:rsid w:val="00CF61A9"/>
    <w:rsid w:val="00D035B6"/>
    <w:rsid w:val="00D03F89"/>
    <w:rsid w:val="00D114A2"/>
    <w:rsid w:val="00D25683"/>
    <w:rsid w:val="00D354B6"/>
    <w:rsid w:val="00D36208"/>
    <w:rsid w:val="00D37743"/>
    <w:rsid w:val="00D45C5A"/>
    <w:rsid w:val="00D62141"/>
    <w:rsid w:val="00D75FED"/>
    <w:rsid w:val="00D775E8"/>
    <w:rsid w:val="00D87100"/>
    <w:rsid w:val="00D901F7"/>
    <w:rsid w:val="00D94A9B"/>
    <w:rsid w:val="00DA431D"/>
    <w:rsid w:val="00DB775F"/>
    <w:rsid w:val="00DB7E7D"/>
    <w:rsid w:val="00DC3E76"/>
    <w:rsid w:val="00DC67C1"/>
    <w:rsid w:val="00DD24EA"/>
    <w:rsid w:val="00DD3ECA"/>
    <w:rsid w:val="00DE1FC7"/>
    <w:rsid w:val="00DE394C"/>
    <w:rsid w:val="00E03CD6"/>
    <w:rsid w:val="00E056C7"/>
    <w:rsid w:val="00E06365"/>
    <w:rsid w:val="00E12007"/>
    <w:rsid w:val="00E15AE6"/>
    <w:rsid w:val="00E258B8"/>
    <w:rsid w:val="00E56E30"/>
    <w:rsid w:val="00E62072"/>
    <w:rsid w:val="00E62B82"/>
    <w:rsid w:val="00E86116"/>
    <w:rsid w:val="00E87EE2"/>
    <w:rsid w:val="00E94EA0"/>
    <w:rsid w:val="00E959C2"/>
    <w:rsid w:val="00EA1C1A"/>
    <w:rsid w:val="00EC0292"/>
    <w:rsid w:val="00ED37E9"/>
    <w:rsid w:val="00ED5EA7"/>
    <w:rsid w:val="00EE2310"/>
    <w:rsid w:val="00EF76A7"/>
    <w:rsid w:val="00F04C70"/>
    <w:rsid w:val="00F14B61"/>
    <w:rsid w:val="00F20F89"/>
    <w:rsid w:val="00F46890"/>
    <w:rsid w:val="00F522B9"/>
    <w:rsid w:val="00F52740"/>
    <w:rsid w:val="00F71D1D"/>
    <w:rsid w:val="00F72DE9"/>
    <w:rsid w:val="00FA4842"/>
    <w:rsid w:val="00FA77E8"/>
    <w:rsid w:val="00FB0A8A"/>
    <w:rsid w:val="00FB3CBA"/>
    <w:rsid w:val="00FC001D"/>
    <w:rsid w:val="00FE7EA8"/>
    <w:rsid w:val="00FF1853"/>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15A6E157-95A1-429F-8278-39DB7869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AF"/>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uiPriority w:val="99"/>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AFC96-AD16-419A-B854-FA848FCF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4931</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2</cp:revision>
  <cp:lastPrinted>2023-06-02T13:51:00Z</cp:lastPrinted>
  <dcterms:created xsi:type="dcterms:W3CDTF">2023-11-09T14:09:00Z</dcterms:created>
  <dcterms:modified xsi:type="dcterms:W3CDTF">2023-11-09T14:09:00Z</dcterms:modified>
</cp:coreProperties>
</file>