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151C" w:rsidRDefault="007379DB" w:rsidP="00CE4DDE">
      <w:pPr>
        <w:widowControl w:val="0"/>
        <w:tabs>
          <w:tab w:val="left" w:pos="540"/>
          <w:tab w:val="left" w:pos="900"/>
          <w:tab w:val="left" w:pos="1080"/>
        </w:tabs>
        <w:jc w:val="center"/>
        <w:rPr>
          <w:szCs w:val="28"/>
        </w:rPr>
      </w:pPr>
      <w:r>
        <w:rPr>
          <w:noProof/>
          <w:szCs w:val="28"/>
          <w:lang w:val="ru-RU" w:eastAsia="ru-RU"/>
        </w:rPr>
        <w:drawing>
          <wp:inline distT="0" distB="0" distL="0" distR="0">
            <wp:extent cx="8477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ipro_prap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19125"/>
                    </a:xfrm>
                    <a:prstGeom prst="rect">
                      <a:avLst/>
                    </a:prstGeom>
                  </pic:spPr>
                </pic:pic>
              </a:graphicData>
            </a:graphic>
          </wp:inline>
        </w:drawing>
      </w:r>
    </w:p>
    <w:p w:rsidR="00E56477"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ДНІПРОВСЬКА МІСЬКА РАДА</w:t>
      </w:r>
    </w:p>
    <w:p w:rsidR="00CB65D4"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ДЕПАРТАМЕНТ ТОРГІВЛІ ТА РЕКЛАМИ</w:t>
      </w:r>
    </w:p>
    <w:p w:rsidR="00E56477" w:rsidRPr="004855D0" w:rsidRDefault="00E56477">
      <w:pPr>
        <w:rPr>
          <w:sz w:val="56"/>
          <w:szCs w:val="56"/>
          <w:u w:val="double" w:color="3333CC"/>
        </w:rPr>
      </w:pPr>
      <w:r w:rsidRPr="004855D0">
        <w:rPr>
          <w:sz w:val="56"/>
          <w:szCs w:val="56"/>
          <w:u w:val="double" w:color="3333CC"/>
        </w:rPr>
        <w:t>_________________________________</w:t>
      </w:r>
    </w:p>
    <w:p w:rsidR="00E56477" w:rsidRPr="00D67BDA" w:rsidRDefault="004855D0" w:rsidP="004855D0">
      <w:pPr>
        <w:jc w:val="center"/>
        <w:rPr>
          <w:sz w:val="24"/>
          <w:szCs w:val="24"/>
          <w:lang w:val="en-US"/>
        </w:rPr>
      </w:pPr>
      <w:r w:rsidRPr="004855D0">
        <w:rPr>
          <w:sz w:val="24"/>
          <w:szCs w:val="24"/>
          <w:lang w:val="ru-RU"/>
        </w:rPr>
        <w:t>Просп. Дмитра Яворницького, 75, м. Дн</w:t>
      </w:r>
      <w:r w:rsidRPr="004855D0">
        <w:rPr>
          <w:sz w:val="24"/>
          <w:szCs w:val="24"/>
        </w:rPr>
        <w:t>і</w:t>
      </w:r>
      <w:r w:rsidRPr="004855D0">
        <w:rPr>
          <w:sz w:val="24"/>
          <w:szCs w:val="24"/>
          <w:lang w:val="ru-RU"/>
        </w:rPr>
        <w:t xml:space="preserve">про, 49000, тел. </w:t>
      </w:r>
      <w:r w:rsidRPr="00D67BDA">
        <w:rPr>
          <w:sz w:val="24"/>
          <w:szCs w:val="24"/>
          <w:lang w:val="en-US"/>
        </w:rPr>
        <w:t>(056)</w:t>
      </w:r>
      <w:r w:rsidR="008E1720" w:rsidRPr="00D67BDA">
        <w:rPr>
          <w:sz w:val="24"/>
          <w:szCs w:val="24"/>
          <w:lang w:val="en-US"/>
        </w:rPr>
        <w:t xml:space="preserve"> </w:t>
      </w:r>
      <w:r w:rsidRPr="00D67BDA">
        <w:rPr>
          <w:sz w:val="24"/>
          <w:szCs w:val="24"/>
          <w:lang w:val="en-US"/>
        </w:rPr>
        <w:t>745 09 50</w:t>
      </w:r>
    </w:p>
    <w:p w:rsidR="004855D0" w:rsidRPr="004855D0" w:rsidRDefault="004855D0" w:rsidP="004855D0">
      <w:pPr>
        <w:jc w:val="center"/>
        <w:rPr>
          <w:sz w:val="24"/>
          <w:szCs w:val="24"/>
        </w:rPr>
      </w:pPr>
      <w:r w:rsidRPr="004855D0">
        <w:rPr>
          <w:sz w:val="24"/>
          <w:szCs w:val="24"/>
          <w:lang w:val="en-US"/>
        </w:rPr>
        <w:t xml:space="preserve">e-mail: </w:t>
      </w:r>
      <w:r w:rsidRPr="004855D0">
        <w:rPr>
          <w:sz w:val="24"/>
          <w:szCs w:val="24"/>
          <w:u w:val="single"/>
          <w:lang w:val="en-US"/>
        </w:rPr>
        <w:t>reclama@dniprorada.gov.ua</w:t>
      </w:r>
      <w:r w:rsidRPr="004855D0">
        <w:rPr>
          <w:sz w:val="24"/>
          <w:szCs w:val="24"/>
        </w:rPr>
        <w:t xml:space="preserve">     Код ЄДРПОУ 40970588</w:t>
      </w:r>
    </w:p>
    <w:p w:rsidR="004855D0" w:rsidRPr="004855D0" w:rsidRDefault="004855D0">
      <w:pPr>
        <w:rPr>
          <w:u w:val="double" w:color="3333CC"/>
          <w:lang w:val="en-US"/>
        </w:rPr>
      </w:pPr>
    </w:p>
    <w:p w:rsidR="004855D0" w:rsidRDefault="004855D0" w:rsidP="00E56477">
      <w:pPr>
        <w:widowControl w:val="0"/>
        <w:tabs>
          <w:tab w:val="left" w:pos="540"/>
          <w:tab w:val="left" w:pos="900"/>
          <w:tab w:val="left" w:pos="1080"/>
        </w:tabs>
        <w:rPr>
          <w:szCs w:val="28"/>
          <w:u w:val="thick"/>
        </w:rPr>
      </w:pPr>
    </w:p>
    <w:p w:rsidR="002F4E96" w:rsidRDefault="004855D0" w:rsidP="00E56477">
      <w:pPr>
        <w:widowControl w:val="0"/>
        <w:tabs>
          <w:tab w:val="left" w:pos="540"/>
          <w:tab w:val="left" w:pos="900"/>
          <w:tab w:val="left" w:pos="1080"/>
        </w:tabs>
        <w:rPr>
          <w:szCs w:val="28"/>
        </w:rPr>
      </w:pPr>
      <w:r w:rsidRPr="008E1720">
        <w:rPr>
          <w:color w:val="3333CC"/>
          <w:szCs w:val="28"/>
        </w:rPr>
        <w:t>______________ № __________</w:t>
      </w:r>
      <w:r w:rsidRPr="008E1720">
        <w:rPr>
          <w:color w:val="3333CC"/>
          <w:szCs w:val="28"/>
        </w:rPr>
        <w:tab/>
      </w:r>
      <w:r w:rsidRPr="008E1720">
        <w:rPr>
          <w:color w:val="3333CC"/>
          <w:szCs w:val="28"/>
        </w:rPr>
        <w:tab/>
      </w:r>
      <w:r w:rsidRPr="008E1720">
        <w:rPr>
          <w:color w:val="3333CC"/>
          <w:szCs w:val="28"/>
        </w:rPr>
        <w:tab/>
        <w:t>На № ___________ від_______</w:t>
      </w:r>
      <w:r w:rsidRPr="004855D0">
        <w:rPr>
          <w:szCs w:val="28"/>
        </w:rPr>
        <w:tab/>
      </w:r>
    </w:p>
    <w:p w:rsidR="00947124" w:rsidRDefault="00947124" w:rsidP="00947124">
      <w:pPr>
        <w:ind w:firstLine="5812"/>
        <w:rPr>
          <w:szCs w:val="28"/>
        </w:rPr>
      </w:pPr>
    </w:p>
    <w:p w:rsidR="002F72D3" w:rsidRDefault="002F72D3" w:rsidP="002F72D3">
      <w:pPr>
        <w:widowControl w:val="0"/>
        <w:tabs>
          <w:tab w:val="left" w:pos="540"/>
          <w:tab w:val="left" w:pos="900"/>
          <w:tab w:val="left" w:pos="1080"/>
        </w:tabs>
        <w:ind w:left="5580"/>
        <w:rPr>
          <w:szCs w:val="28"/>
        </w:rPr>
      </w:pPr>
      <w:r>
        <w:rPr>
          <w:szCs w:val="28"/>
        </w:rPr>
        <w:t>Начальнику управління по роботі зі зверненнями громадян</w:t>
      </w:r>
    </w:p>
    <w:p w:rsidR="002F72D3" w:rsidRDefault="002F72D3" w:rsidP="002F72D3">
      <w:pPr>
        <w:widowControl w:val="0"/>
        <w:tabs>
          <w:tab w:val="left" w:pos="540"/>
          <w:tab w:val="left" w:pos="900"/>
          <w:tab w:val="left" w:pos="1080"/>
        </w:tabs>
        <w:ind w:left="5580"/>
        <w:rPr>
          <w:szCs w:val="28"/>
        </w:rPr>
      </w:pPr>
      <w:r>
        <w:rPr>
          <w:szCs w:val="28"/>
        </w:rPr>
        <w:t>Дніпровської міської ради</w:t>
      </w:r>
    </w:p>
    <w:p w:rsidR="002F72D3" w:rsidRDefault="002F72D3" w:rsidP="002F72D3">
      <w:pPr>
        <w:widowControl w:val="0"/>
        <w:tabs>
          <w:tab w:val="left" w:pos="540"/>
          <w:tab w:val="left" w:pos="900"/>
          <w:tab w:val="left" w:pos="1080"/>
        </w:tabs>
        <w:ind w:left="5580"/>
        <w:rPr>
          <w:szCs w:val="28"/>
        </w:rPr>
      </w:pPr>
      <w:r>
        <w:rPr>
          <w:szCs w:val="28"/>
        </w:rPr>
        <w:t>Єфімовій Т. Б.</w:t>
      </w:r>
    </w:p>
    <w:p w:rsidR="002F72D3" w:rsidRDefault="002F72D3" w:rsidP="002F72D3">
      <w:pPr>
        <w:widowControl w:val="0"/>
        <w:tabs>
          <w:tab w:val="left" w:pos="540"/>
          <w:tab w:val="left" w:pos="900"/>
          <w:tab w:val="left" w:pos="1080"/>
        </w:tabs>
        <w:ind w:left="5580"/>
        <w:rPr>
          <w:szCs w:val="28"/>
        </w:rPr>
      </w:pPr>
    </w:p>
    <w:p w:rsidR="002F72D3" w:rsidRDefault="002F72D3" w:rsidP="002F72D3">
      <w:pPr>
        <w:widowControl w:val="0"/>
        <w:tabs>
          <w:tab w:val="left" w:pos="540"/>
          <w:tab w:val="left" w:pos="900"/>
          <w:tab w:val="left" w:pos="1080"/>
        </w:tabs>
        <w:rPr>
          <w:szCs w:val="28"/>
        </w:rPr>
      </w:pPr>
      <w:r>
        <w:rPr>
          <w:szCs w:val="28"/>
        </w:rPr>
        <w:t>Про надання щорічного звіту</w:t>
      </w:r>
    </w:p>
    <w:p w:rsidR="002F72D3" w:rsidRDefault="002F72D3" w:rsidP="002F72D3">
      <w:pPr>
        <w:rPr>
          <w:szCs w:val="28"/>
        </w:rPr>
      </w:pPr>
    </w:p>
    <w:p w:rsidR="002F72D3" w:rsidRDefault="002F72D3" w:rsidP="002F72D3">
      <w:pPr>
        <w:widowControl w:val="0"/>
        <w:tabs>
          <w:tab w:val="left" w:pos="540"/>
          <w:tab w:val="left" w:pos="900"/>
          <w:tab w:val="left" w:pos="1080"/>
        </w:tabs>
        <w:jc w:val="center"/>
        <w:rPr>
          <w:szCs w:val="28"/>
        </w:rPr>
      </w:pPr>
      <w:r>
        <w:rPr>
          <w:szCs w:val="28"/>
        </w:rPr>
        <w:t>Шановна Тетяно Борисівно!</w:t>
      </w:r>
    </w:p>
    <w:p w:rsidR="002F72D3" w:rsidRDefault="002F72D3" w:rsidP="002F72D3">
      <w:pPr>
        <w:widowControl w:val="0"/>
        <w:tabs>
          <w:tab w:val="left" w:pos="540"/>
          <w:tab w:val="left" w:pos="900"/>
          <w:tab w:val="left" w:pos="1080"/>
        </w:tabs>
        <w:jc w:val="both"/>
        <w:rPr>
          <w:szCs w:val="28"/>
        </w:rPr>
      </w:pPr>
    </w:p>
    <w:p w:rsidR="002F72D3" w:rsidRDefault="002F72D3" w:rsidP="002F72D3">
      <w:pPr>
        <w:widowControl w:val="0"/>
        <w:tabs>
          <w:tab w:val="left" w:pos="540"/>
          <w:tab w:val="left" w:pos="900"/>
          <w:tab w:val="left" w:pos="1080"/>
        </w:tabs>
        <w:jc w:val="both"/>
        <w:rPr>
          <w:szCs w:val="28"/>
        </w:rPr>
      </w:pPr>
      <w:r>
        <w:rPr>
          <w:szCs w:val="28"/>
        </w:rPr>
        <w:tab/>
        <w:t xml:space="preserve">На виконання </w:t>
      </w:r>
      <w:r w:rsidR="009536D9">
        <w:rPr>
          <w:szCs w:val="28"/>
        </w:rPr>
        <w:t xml:space="preserve">п. 2.6. </w:t>
      </w:r>
      <w:r>
        <w:rPr>
          <w:szCs w:val="28"/>
        </w:rPr>
        <w:t xml:space="preserve">розпорядження міського голови від 19.02.2020 </w:t>
      </w:r>
      <w:r>
        <w:rPr>
          <w:szCs w:val="28"/>
        </w:rPr>
        <w:br/>
        <w:t>№ 147-р «Про стан роботи зі зверненнями громадян у Дніпровській міській раді за підсумками 2019 року» повідомляємо таке.</w:t>
      </w:r>
    </w:p>
    <w:p w:rsidR="002F72D3" w:rsidRDefault="002F72D3" w:rsidP="002F72D3">
      <w:pPr>
        <w:widowControl w:val="0"/>
        <w:tabs>
          <w:tab w:val="left" w:pos="540"/>
          <w:tab w:val="left" w:pos="900"/>
          <w:tab w:val="left" w:pos="1080"/>
        </w:tabs>
        <w:jc w:val="both"/>
        <w:rPr>
          <w:szCs w:val="28"/>
        </w:rPr>
      </w:pPr>
      <w:r>
        <w:rPr>
          <w:szCs w:val="28"/>
        </w:rPr>
        <w:tab/>
        <w:t>Протягом 20</w:t>
      </w:r>
      <w:r w:rsidR="00966535">
        <w:rPr>
          <w:szCs w:val="28"/>
        </w:rPr>
        <w:t>20</w:t>
      </w:r>
      <w:r>
        <w:rPr>
          <w:szCs w:val="28"/>
        </w:rPr>
        <w:t xml:space="preserve">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w:t>
      </w:r>
      <w:r w:rsidRPr="0049266C">
        <w:rPr>
          <w:szCs w:val="28"/>
        </w:rPr>
        <w:t>’</w:t>
      </w:r>
      <w:r>
        <w:rPr>
          <w:szCs w:val="28"/>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2F72D3" w:rsidRDefault="002F72D3" w:rsidP="002F72D3">
      <w:pPr>
        <w:widowControl w:val="0"/>
        <w:tabs>
          <w:tab w:val="left" w:pos="540"/>
          <w:tab w:val="left" w:pos="900"/>
          <w:tab w:val="left" w:pos="1080"/>
        </w:tabs>
        <w:jc w:val="both"/>
        <w:rPr>
          <w:szCs w:val="28"/>
        </w:rPr>
      </w:pPr>
      <w:r>
        <w:rPr>
          <w:szCs w:val="28"/>
        </w:rPr>
        <w:tab/>
        <w:t>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обов</w:t>
      </w:r>
      <w:r w:rsidRPr="0049266C">
        <w:rPr>
          <w:szCs w:val="28"/>
          <w:lang w:val="ru-RU"/>
        </w:rPr>
        <w:t>’</w:t>
      </w:r>
      <w:r>
        <w:rPr>
          <w:szCs w:val="28"/>
        </w:rPr>
        <w:t>язкове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641F05" w:rsidRDefault="002F72D3" w:rsidP="002F72D3">
      <w:pPr>
        <w:widowControl w:val="0"/>
        <w:tabs>
          <w:tab w:val="left" w:pos="540"/>
          <w:tab w:val="left" w:pos="900"/>
          <w:tab w:val="left" w:pos="1080"/>
        </w:tabs>
        <w:jc w:val="both"/>
        <w:rPr>
          <w:szCs w:val="28"/>
        </w:rPr>
      </w:pPr>
      <w:r>
        <w:rPr>
          <w:szCs w:val="28"/>
        </w:rPr>
        <w:tab/>
      </w: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2F72D3" w:rsidRDefault="00641F05" w:rsidP="002F72D3">
      <w:pPr>
        <w:widowControl w:val="0"/>
        <w:tabs>
          <w:tab w:val="left" w:pos="540"/>
          <w:tab w:val="left" w:pos="900"/>
          <w:tab w:val="left" w:pos="1080"/>
        </w:tabs>
        <w:jc w:val="both"/>
        <w:rPr>
          <w:szCs w:val="28"/>
        </w:rPr>
      </w:pPr>
      <w:r>
        <w:rPr>
          <w:szCs w:val="28"/>
        </w:rPr>
        <w:tab/>
      </w:r>
      <w:r w:rsidR="002F72D3">
        <w:rPr>
          <w:szCs w:val="28"/>
        </w:rPr>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2F72D3" w:rsidRPr="009536D9" w:rsidRDefault="002F72D3" w:rsidP="002F72D3">
      <w:pPr>
        <w:widowControl w:val="0"/>
        <w:tabs>
          <w:tab w:val="left" w:pos="540"/>
          <w:tab w:val="left" w:pos="900"/>
          <w:tab w:val="left" w:pos="1080"/>
        </w:tabs>
        <w:jc w:val="both"/>
        <w:rPr>
          <w:color w:val="auto"/>
          <w:szCs w:val="28"/>
        </w:rPr>
      </w:pPr>
      <w:r>
        <w:rPr>
          <w:szCs w:val="28"/>
        </w:rPr>
        <w:tab/>
        <w:t>Протягом звітного періоду (20</w:t>
      </w:r>
      <w:r w:rsidR="00966535">
        <w:rPr>
          <w:szCs w:val="28"/>
        </w:rPr>
        <w:t>20</w:t>
      </w:r>
      <w:r>
        <w:rPr>
          <w:szCs w:val="28"/>
        </w:rPr>
        <w:t xml:space="preserve"> рік) до Департаменту надійшло загалом </w:t>
      </w:r>
      <w:r w:rsidR="00893783" w:rsidRPr="009536D9">
        <w:rPr>
          <w:color w:val="auto"/>
          <w:szCs w:val="28"/>
          <w:lang w:val="ru-RU"/>
        </w:rPr>
        <w:t>185</w:t>
      </w:r>
      <w:r w:rsidRPr="009536D9">
        <w:rPr>
          <w:color w:val="auto"/>
          <w:szCs w:val="28"/>
        </w:rPr>
        <w:t xml:space="preserve"> письмових та усних звернен</w:t>
      </w:r>
      <w:r w:rsidRPr="009536D9">
        <w:rPr>
          <w:color w:val="auto"/>
          <w:szCs w:val="28"/>
          <w:lang w:val="ru-RU"/>
        </w:rPr>
        <w:t>ня</w:t>
      </w:r>
      <w:r w:rsidRPr="009536D9">
        <w:rPr>
          <w:color w:val="auto"/>
          <w:szCs w:val="28"/>
        </w:rPr>
        <w:t xml:space="preserve"> громадян, з яких:</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 xml:space="preserve">поштою – </w:t>
      </w:r>
      <w:r w:rsidR="00893783" w:rsidRPr="009536D9">
        <w:rPr>
          <w:color w:val="auto"/>
          <w:szCs w:val="28"/>
          <w:lang w:val="ru-RU"/>
        </w:rPr>
        <w:t>2</w:t>
      </w:r>
      <w:r w:rsidR="005671F7" w:rsidRPr="009536D9">
        <w:rPr>
          <w:color w:val="auto"/>
          <w:szCs w:val="28"/>
          <w:lang w:val="ru-RU"/>
        </w:rPr>
        <w:t>1</w:t>
      </w:r>
      <w:r w:rsidRPr="009536D9">
        <w:rPr>
          <w:color w:val="auto"/>
          <w:szCs w:val="28"/>
        </w:rPr>
        <w:t>;</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 xml:space="preserve">на особистому прийомі – </w:t>
      </w:r>
      <w:r w:rsidRPr="009536D9">
        <w:rPr>
          <w:color w:val="auto"/>
          <w:szCs w:val="28"/>
          <w:lang w:val="ru-RU"/>
        </w:rPr>
        <w:t>0</w:t>
      </w:r>
      <w:r w:rsidRPr="009536D9">
        <w:rPr>
          <w:color w:val="auto"/>
          <w:szCs w:val="28"/>
        </w:rPr>
        <w:t>;</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 xml:space="preserve">через Інтернет – </w:t>
      </w:r>
      <w:r w:rsidR="00893783" w:rsidRPr="009536D9">
        <w:rPr>
          <w:color w:val="auto"/>
          <w:szCs w:val="28"/>
          <w:lang w:val="ru-RU"/>
        </w:rPr>
        <w:t>17</w:t>
      </w:r>
      <w:r w:rsidRPr="009536D9">
        <w:rPr>
          <w:color w:val="auto"/>
          <w:szCs w:val="28"/>
        </w:rPr>
        <w:t>;</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 xml:space="preserve">на телефони гарячих ліній – </w:t>
      </w:r>
      <w:r w:rsidR="00893783" w:rsidRPr="009536D9">
        <w:rPr>
          <w:color w:val="auto"/>
          <w:szCs w:val="28"/>
          <w:lang w:val="ru-RU"/>
        </w:rPr>
        <w:t>114</w:t>
      </w:r>
      <w:r w:rsidRPr="009536D9">
        <w:rPr>
          <w:color w:val="auto"/>
          <w:szCs w:val="28"/>
        </w:rPr>
        <w:t>;</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через органи влади –</w:t>
      </w:r>
      <w:r w:rsidRPr="009536D9">
        <w:rPr>
          <w:color w:val="auto"/>
          <w:szCs w:val="28"/>
          <w:lang w:val="ru-RU"/>
        </w:rPr>
        <w:t xml:space="preserve"> </w:t>
      </w:r>
      <w:r w:rsidR="00893783" w:rsidRPr="009536D9">
        <w:rPr>
          <w:color w:val="auto"/>
          <w:szCs w:val="28"/>
          <w:lang w:val="ru-RU"/>
        </w:rPr>
        <w:t>32</w:t>
      </w:r>
      <w:r w:rsidRPr="009536D9">
        <w:rPr>
          <w:color w:val="auto"/>
          <w:szCs w:val="28"/>
        </w:rPr>
        <w:t>;</w:t>
      </w:r>
    </w:p>
    <w:p w:rsidR="00893783" w:rsidRPr="009536D9" w:rsidRDefault="005671F7"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н</w:t>
      </w:r>
      <w:r w:rsidR="00893783" w:rsidRPr="009536D9">
        <w:rPr>
          <w:color w:val="auto"/>
          <w:szCs w:val="28"/>
        </w:rPr>
        <w:t>а виїзному прийому – 1;</w:t>
      </w:r>
    </w:p>
    <w:p w:rsidR="002F72D3" w:rsidRPr="009536D9" w:rsidRDefault="002F72D3" w:rsidP="002F72D3">
      <w:pPr>
        <w:pStyle w:val="af8"/>
        <w:widowControl w:val="0"/>
        <w:numPr>
          <w:ilvl w:val="0"/>
          <w:numId w:val="5"/>
        </w:numPr>
        <w:tabs>
          <w:tab w:val="left" w:pos="540"/>
          <w:tab w:val="left" w:pos="900"/>
          <w:tab w:val="left" w:pos="1080"/>
        </w:tabs>
        <w:jc w:val="both"/>
        <w:rPr>
          <w:color w:val="auto"/>
          <w:szCs w:val="28"/>
        </w:rPr>
      </w:pPr>
      <w:r w:rsidRPr="009536D9">
        <w:rPr>
          <w:color w:val="auto"/>
          <w:szCs w:val="28"/>
        </w:rPr>
        <w:t xml:space="preserve">категорія «інше» - </w:t>
      </w:r>
      <w:r w:rsidRPr="009536D9">
        <w:rPr>
          <w:color w:val="auto"/>
          <w:szCs w:val="28"/>
          <w:lang w:val="ru-RU"/>
        </w:rPr>
        <w:t>0</w:t>
      </w:r>
      <w:r w:rsidRPr="009536D9">
        <w:rPr>
          <w:color w:val="auto"/>
          <w:szCs w:val="28"/>
        </w:rPr>
        <w:t>.</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Всі звернення зареєстровано в комп</w:t>
      </w:r>
      <w:r w:rsidRPr="009536D9">
        <w:rPr>
          <w:color w:val="auto"/>
          <w:szCs w:val="28"/>
          <w:lang w:val="ru-RU"/>
        </w:rPr>
        <w:t>’</w:t>
      </w:r>
      <w:r w:rsidRPr="009536D9">
        <w:rPr>
          <w:color w:val="auto"/>
          <w:szCs w:val="28"/>
        </w:rPr>
        <w:t>ютерній програмі «Загальний облік звернень громадян».</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спеціалістами Департаменту опрацьовано </w:t>
      </w:r>
      <w:r w:rsidRPr="009536D9">
        <w:rPr>
          <w:color w:val="auto"/>
          <w:szCs w:val="28"/>
        </w:rPr>
        <w:br/>
      </w:r>
      <w:r w:rsidR="00511CE1" w:rsidRPr="009536D9">
        <w:rPr>
          <w:color w:val="auto"/>
          <w:szCs w:val="28"/>
          <w:lang w:val="ru-RU"/>
        </w:rPr>
        <w:t>185</w:t>
      </w:r>
      <w:r w:rsidRPr="009536D9">
        <w:rPr>
          <w:color w:val="auto"/>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Всі звернення було вирішено позитивно, в окремих випадках заявниками було отримано роз</w:t>
      </w:r>
      <w:r w:rsidRPr="009536D9">
        <w:rPr>
          <w:color w:val="auto"/>
          <w:szCs w:val="28"/>
          <w:lang w:val="ru-RU"/>
        </w:rPr>
        <w:t>’</w:t>
      </w:r>
      <w:r w:rsidRPr="009536D9">
        <w:rPr>
          <w:color w:val="auto"/>
          <w:szCs w:val="28"/>
        </w:rPr>
        <w:t>яснення з посиланням на правові норми або повідомлено про необхідність вжиття додаткових дій для подальшого вирішення порушених питань.</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 xml:space="preserve">Серед загальної кількості звернень </w:t>
      </w:r>
      <w:r w:rsidR="00511CE1" w:rsidRPr="009536D9">
        <w:rPr>
          <w:color w:val="auto"/>
          <w:szCs w:val="28"/>
          <w:lang w:val="ru-RU"/>
        </w:rPr>
        <w:t>183</w:t>
      </w:r>
      <w:r w:rsidRPr="009536D9">
        <w:rPr>
          <w:color w:val="auto"/>
          <w:szCs w:val="28"/>
        </w:rPr>
        <w:t xml:space="preserve"> складають заяви (клопотання), </w:t>
      </w:r>
      <w:r w:rsidRPr="009536D9">
        <w:rPr>
          <w:color w:val="auto"/>
          <w:szCs w:val="28"/>
        </w:rPr>
        <w:br/>
        <w:t xml:space="preserve">2 – скарги, </w:t>
      </w:r>
      <w:r w:rsidR="00511CE1" w:rsidRPr="009536D9">
        <w:rPr>
          <w:color w:val="auto"/>
          <w:szCs w:val="28"/>
          <w:lang w:val="ru-RU"/>
        </w:rPr>
        <w:t>0</w:t>
      </w:r>
      <w:r w:rsidRPr="009536D9">
        <w:rPr>
          <w:color w:val="auto"/>
          <w:szCs w:val="28"/>
        </w:rPr>
        <w:t xml:space="preserve"> – пропозиції  (зауваження).</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 xml:space="preserve">Протягом звітного періоду до Департаменту надійшло </w:t>
      </w:r>
      <w:r w:rsidR="00511CE1" w:rsidRPr="009536D9">
        <w:rPr>
          <w:color w:val="auto"/>
          <w:szCs w:val="28"/>
          <w:lang w:val="ru-RU"/>
        </w:rPr>
        <w:t>10</w:t>
      </w:r>
      <w:r w:rsidRPr="009536D9">
        <w:rPr>
          <w:color w:val="auto"/>
          <w:szCs w:val="28"/>
        </w:rPr>
        <w:t xml:space="preserve"> повторних звернень громадян, що складає </w:t>
      </w:r>
      <w:r w:rsidR="00B409B4" w:rsidRPr="009536D9">
        <w:rPr>
          <w:color w:val="auto"/>
          <w:szCs w:val="28"/>
          <w:lang w:val="ru-RU"/>
        </w:rPr>
        <w:t>5,4</w:t>
      </w:r>
      <w:r w:rsidRPr="009536D9">
        <w:rPr>
          <w:color w:val="auto"/>
          <w:szCs w:val="28"/>
        </w:rPr>
        <w:t xml:space="preserve"> % від загальної кількості звернень за цей період. З метою запобігання виникненню повторних звернень Департаментом систематично здійснюється аналіз причин таких звернень.</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Щоквартально в Департаменті готуються аналітичні довідки про підсумки розгляду звернень громадян.</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Загалом звернень надійшло від мешканців районів міста:</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Чечелівського – </w:t>
      </w:r>
      <w:r w:rsidR="00B409B4" w:rsidRPr="009536D9">
        <w:rPr>
          <w:color w:val="auto"/>
          <w:szCs w:val="28"/>
        </w:rPr>
        <w:t>11</w:t>
      </w:r>
      <w:r w:rsidRPr="009536D9">
        <w:rPr>
          <w:color w:val="auto"/>
          <w:szCs w:val="28"/>
        </w:rPr>
        <w:t xml:space="preserve">, що складає </w:t>
      </w:r>
      <w:r w:rsidR="00B409B4" w:rsidRPr="009536D9">
        <w:rPr>
          <w:color w:val="auto"/>
          <w:szCs w:val="28"/>
        </w:rPr>
        <w:t>5,9</w:t>
      </w:r>
      <w:r w:rsidRPr="009536D9">
        <w:rPr>
          <w:color w:val="auto"/>
          <w:szCs w:val="28"/>
        </w:rPr>
        <w:t xml:space="preserve"> % від загальної кількості звернень,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Амур-Нижньодніпровського району – </w:t>
      </w:r>
      <w:r w:rsidRPr="009536D9">
        <w:rPr>
          <w:color w:val="auto"/>
          <w:szCs w:val="28"/>
          <w:lang w:val="ru-RU"/>
        </w:rPr>
        <w:t>2</w:t>
      </w:r>
      <w:r w:rsidR="00B409B4" w:rsidRPr="009536D9">
        <w:rPr>
          <w:color w:val="auto"/>
          <w:szCs w:val="28"/>
          <w:lang w:val="ru-RU"/>
        </w:rPr>
        <w:t>7</w:t>
      </w:r>
      <w:r w:rsidRPr="009536D9">
        <w:rPr>
          <w:color w:val="auto"/>
          <w:szCs w:val="28"/>
        </w:rPr>
        <w:t xml:space="preserve"> (</w:t>
      </w:r>
      <w:r w:rsidR="00B409B4" w:rsidRPr="009536D9">
        <w:rPr>
          <w:color w:val="auto"/>
          <w:szCs w:val="28"/>
        </w:rPr>
        <w:t>14,6</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Соборного – </w:t>
      </w:r>
      <w:r w:rsidR="00B409B4" w:rsidRPr="009536D9">
        <w:rPr>
          <w:color w:val="auto"/>
          <w:szCs w:val="28"/>
          <w:lang w:val="ru-RU"/>
        </w:rPr>
        <w:t>30</w:t>
      </w:r>
      <w:r w:rsidRPr="009536D9">
        <w:rPr>
          <w:color w:val="auto"/>
          <w:szCs w:val="28"/>
        </w:rPr>
        <w:t xml:space="preserve"> (1</w:t>
      </w:r>
      <w:r w:rsidR="00B409B4" w:rsidRPr="009536D9">
        <w:rPr>
          <w:color w:val="auto"/>
          <w:szCs w:val="28"/>
          <w:lang w:val="ru-RU"/>
        </w:rPr>
        <w:t>6</w:t>
      </w:r>
      <w:r w:rsidRPr="009536D9">
        <w:rPr>
          <w:color w:val="auto"/>
          <w:szCs w:val="28"/>
        </w:rPr>
        <w:t>,</w:t>
      </w:r>
      <w:r w:rsidR="00B409B4" w:rsidRPr="009536D9">
        <w:rPr>
          <w:color w:val="auto"/>
          <w:szCs w:val="28"/>
          <w:lang w:val="ru-RU"/>
        </w:rPr>
        <w:t>2</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Шевченківського – </w:t>
      </w:r>
      <w:r w:rsidR="00B409B4" w:rsidRPr="009536D9">
        <w:rPr>
          <w:color w:val="auto"/>
          <w:szCs w:val="28"/>
          <w:lang w:val="ru-RU"/>
        </w:rPr>
        <w:t>22</w:t>
      </w:r>
      <w:r w:rsidRPr="009536D9">
        <w:rPr>
          <w:color w:val="auto"/>
          <w:szCs w:val="28"/>
        </w:rPr>
        <w:t xml:space="preserve"> (</w:t>
      </w:r>
      <w:r w:rsidR="00B409B4" w:rsidRPr="009536D9">
        <w:rPr>
          <w:color w:val="auto"/>
          <w:szCs w:val="28"/>
          <w:lang w:val="ru-RU"/>
        </w:rPr>
        <w:t>11,9</w:t>
      </w:r>
      <w:r w:rsidRPr="009536D9">
        <w:rPr>
          <w:color w:val="auto"/>
          <w:szCs w:val="28"/>
          <w:lang w:val="ru-RU"/>
        </w:rPr>
        <w:t xml:space="preserve"> </w:t>
      </w:r>
      <w:r w:rsidRPr="009536D9">
        <w:rPr>
          <w:color w:val="auto"/>
          <w:szCs w:val="28"/>
        </w:rPr>
        <w:t xml:space="preserve">%),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Індустріального – </w:t>
      </w:r>
      <w:r w:rsidR="00B409B4" w:rsidRPr="009536D9">
        <w:rPr>
          <w:color w:val="auto"/>
          <w:szCs w:val="28"/>
          <w:lang w:val="ru-RU"/>
        </w:rPr>
        <w:t>25</w:t>
      </w:r>
      <w:r w:rsidRPr="009536D9">
        <w:rPr>
          <w:color w:val="auto"/>
          <w:szCs w:val="28"/>
        </w:rPr>
        <w:t xml:space="preserve"> (</w:t>
      </w:r>
      <w:r w:rsidR="00B409B4" w:rsidRPr="009536D9">
        <w:rPr>
          <w:color w:val="auto"/>
          <w:szCs w:val="28"/>
        </w:rPr>
        <w:t>13,5</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Центрального – </w:t>
      </w:r>
      <w:r w:rsidR="00B409B4" w:rsidRPr="009536D9">
        <w:rPr>
          <w:color w:val="auto"/>
          <w:szCs w:val="28"/>
          <w:lang w:val="ru-RU"/>
        </w:rPr>
        <w:t>44</w:t>
      </w:r>
      <w:r w:rsidRPr="009536D9">
        <w:rPr>
          <w:color w:val="auto"/>
          <w:szCs w:val="28"/>
        </w:rPr>
        <w:t xml:space="preserve"> (</w:t>
      </w:r>
      <w:r w:rsidR="00B409B4" w:rsidRPr="009536D9">
        <w:rPr>
          <w:color w:val="auto"/>
          <w:szCs w:val="28"/>
        </w:rPr>
        <w:t>23,8</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Новокодацького – </w:t>
      </w:r>
      <w:r w:rsidR="00B409B4" w:rsidRPr="009536D9">
        <w:rPr>
          <w:color w:val="auto"/>
          <w:szCs w:val="28"/>
          <w:lang w:val="ru-RU"/>
        </w:rPr>
        <w:t>15</w:t>
      </w:r>
      <w:r w:rsidRPr="009536D9">
        <w:rPr>
          <w:color w:val="auto"/>
          <w:szCs w:val="28"/>
        </w:rPr>
        <w:t xml:space="preserve"> (</w:t>
      </w:r>
      <w:r w:rsidR="00B409B4" w:rsidRPr="009536D9">
        <w:rPr>
          <w:color w:val="auto"/>
          <w:szCs w:val="28"/>
          <w:lang w:val="ru-RU"/>
        </w:rPr>
        <w:t>8,</w:t>
      </w:r>
      <w:r w:rsidR="008B585F" w:rsidRPr="009536D9">
        <w:rPr>
          <w:color w:val="auto"/>
          <w:szCs w:val="28"/>
          <w:lang w:val="ru-RU"/>
        </w:rPr>
        <w:t>2</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Самарського – </w:t>
      </w:r>
      <w:r w:rsidR="00B409B4" w:rsidRPr="009536D9">
        <w:rPr>
          <w:color w:val="auto"/>
          <w:szCs w:val="28"/>
        </w:rPr>
        <w:t>3</w:t>
      </w:r>
      <w:r w:rsidRPr="009536D9">
        <w:rPr>
          <w:color w:val="auto"/>
          <w:szCs w:val="28"/>
        </w:rPr>
        <w:t xml:space="preserve"> (</w:t>
      </w:r>
      <w:r w:rsidR="00B409B4" w:rsidRPr="009536D9">
        <w:rPr>
          <w:color w:val="auto"/>
          <w:szCs w:val="28"/>
          <w:lang w:val="ru-RU"/>
        </w:rPr>
        <w:t>1,6</w:t>
      </w:r>
      <w:r w:rsidRPr="009536D9">
        <w:rPr>
          <w:color w:val="auto"/>
          <w:szCs w:val="28"/>
        </w:rPr>
        <w:t xml:space="preserve"> %),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 xml:space="preserve">- з категорії «інші» (де район не зазначено) – </w:t>
      </w:r>
      <w:r w:rsidR="008B585F" w:rsidRPr="009536D9">
        <w:rPr>
          <w:color w:val="auto"/>
          <w:szCs w:val="28"/>
          <w:lang w:val="ru-RU"/>
        </w:rPr>
        <w:t>8</w:t>
      </w:r>
      <w:r w:rsidRPr="009536D9">
        <w:rPr>
          <w:color w:val="auto"/>
          <w:szCs w:val="28"/>
        </w:rPr>
        <w:t xml:space="preserve"> (</w:t>
      </w:r>
      <w:r w:rsidR="008B585F" w:rsidRPr="009536D9">
        <w:rPr>
          <w:color w:val="auto"/>
          <w:szCs w:val="28"/>
          <w:lang w:val="ru-RU"/>
        </w:rPr>
        <w:t>4,3</w:t>
      </w:r>
      <w:r w:rsidRPr="009536D9">
        <w:rPr>
          <w:color w:val="auto"/>
          <w:szCs w:val="28"/>
        </w:rPr>
        <w:t xml:space="preserve"> %).</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 xml:space="preserve">Кількість колективних звернень у звітному періоді склала – </w:t>
      </w:r>
      <w:r w:rsidR="008B585F" w:rsidRPr="009536D9">
        <w:rPr>
          <w:color w:val="auto"/>
          <w:szCs w:val="28"/>
        </w:rPr>
        <w:t>3</w:t>
      </w:r>
      <w:r w:rsidRPr="009536D9">
        <w:rPr>
          <w:color w:val="auto"/>
          <w:szCs w:val="28"/>
        </w:rPr>
        <w:t>.</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 xml:space="preserve">Серед громадян, що зазначили свій соціальний стан </w:t>
      </w:r>
      <w:r w:rsidR="008B585F" w:rsidRPr="009536D9">
        <w:rPr>
          <w:color w:val="auto"/>
          <w:szCs w:val="28"/>
        </w:rPr>
        <w:t>33</w:t>
      </w:r>
      <w:r w:rsidRPr="009536D9">
        <w:rPr>
          <w:color w:val="auto"/>
          <w:szCs w:val="28"/>
        </w:rPr>
        <w:t xml:space="preserve"> пенсіонерів, </w:t>
      </w:r>
      <w:r w:rsidRPr="009536D9">
        <w:rPr>
          <w:color w:val="auto"/>
          <w:szCs w:val="28"/>
        </w:rPr>
        <w:br/>
      </w:r>
      <w:r w:rsidR="008B585F" w:rsidRPr="009536D9">
        <w:rPr>
          <w:color w:val="auto"/>
          <w:szCs w:val="28"/>
        </w:rPr>
        <w:t>40</w:t>
      </w:r>
      <w:r w:rsidRPr="009536D9">
        <w:rPr>
          <w:color w:val="auto"/>
          <w:szCs w:val="28"/>
        </w:rPr>
        <w:t xml:space="preserve"> робітників, </w:t>
      </w:r>
      <w:r w:rsidR="008B585F" w:rsidRPr="009536D9">
        <w:rPr>
          <w:color w:val="auto"/>
          <w:szCs w:val="28"/>
        </w:rPr>
        <w:t>5</w:t>
      </w:r>
      <w:r w:rsidRPr="009536D9">
        <w:rPr>
          <w:color w:val="auto"/>
          <w:szCs w:val="28"/>
        </w:rPr>
        <w:t xml:space="preserve"> підприємців, </w:t>
      </w:r>
      <w:r w:rsidR="008B585F" w:rsidRPr="009536D9">
        <w:rPr>
          <w:color w:val="auto"/>
          <w:szCs w:val="28"/>
        </w:rPr>
        <w:t>1</w:t>
      </w:r>
      <w:r w:rsidRPr="009536D9">
        <w:rPr>
          <w:color w:val="auto"/>
          <w:szCs w:val="28"/>
        </w:rPr>
        <w:t xml:space="preserve"> безробітних, 2 працівників бюджетної сфери, </w:t>
      </w:r>
      <w:r w:rsidRPr="009536D9">
        <w:rPr>
          <w:color w:val="auto"/>
          <w:szCs w:val="28"/>
        </w:rPr>
        <w:br/>
      </w:r>
      <w:r w:rsidR="008B585F" w:rsidRPr="009536D9">
        <w:rPr>
          <w:color w:val="auto"/>
          <w:szCs w:val="28"/>
        </w:rPr>
        <w:t>2</w:t>
      </w:r>
      <w:r w:rsidRPr="009536D9">
        <w:rPr>
          <w:color w:val="auto"/>
          <w:szCs w:val="28"/>
        </w:rPr>
        <w:t xml:space="preserve"> учнів (студентів), інші категорії – </w:t>
      </w:r>
      <w:r w:rsidR="008B585F" w:rsidRPr="009536D9">
        <w:rPr>
          <w:color w:val="auto"/>
          <w:szCs w:val="28"/>
        </w:rPr>
        <w:t>102</w:t>
      </w:r>
      <w:r w:rsidRPr="009536D9">
        <w:rPr>
          <w:color w:val="auto"/>
          <w:szCs w:val="28"/>
        </w:rPr>
        <w:t>.</w:t>
      </w:r>
    </w:p>
    <w:p w:rsidR="00641F05"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r>
    </w:p>
    <w:p w:rsidR="00641F05" w:rsidRPr="009536D9" w:rsidRDefault="00641F05" w:rsidP="002F72D3">
      <w:pPr>
        <w:widowControl w:val="0"/>
        <w:tabs>
          <w:tab w:val="left" w:pos="540"/>
          <w:tab w:val="left" w:pos="900"/>
          <w:tab w:val="left" w:pos="1080"/>
        </w:tabs>
        <w:jc w:val="both"/>
        <w:rPr>
          <w:color w:val="auto"/>
          <w:szCs w:val="28"/>
        </w:rPr>
      </w:pPr>
    </w:p>
    <w:p w:rsidR="00641F05" w:rsidRPr="009536D9" w:rsidRDefault="00641F05" w:rsidP="002F72D3">
      <w:pPr>
        <w:widowControl w:val="0"/>
        <w:tabs>
          <w:tab w:val="left" w:pos="540"/>
          <w:tab w:val="left" w:pos="900"/>
          <w:tab w:val="left" w:pos="1080"/>
        </w:tabs>
        <w:jc w:val="both"/>
        <w:rPr>
          <w:color w:val="auto"/>
          <w:szCs w:val="28"/>
        </w:rPr>
      </w:pPr>
    </w:p>
    <w:p w:rsidR="00641F05" w:rsidRPr="009536D9" w:rsidRDefault="00641F05" w:rsidP="002F72D3">
      <w:pPr>
        <w:widowControl w:val="0"/>
        <w:tabs>
          <w:tab w:val="left" w:pos="540"/>
          <w:tab w:val="left" w:pos="900"/>
          <w:tab w:val="left" w:pos="1080"/>
        </w:tabs>
        <w:jc w:val="both"/>
        <w:rPr>
          <w:color w:val="auto"/>
          <w:szCs w:val="28"/>
        </w:rPr>
      </w:pPr>
    </w:p>
    <w:p w:rsidR="00641F05" w:rsidRPr="009536D9" w:rsidRDefault="00641F05" w:rsidP="002F72D3">
      <w:pPr>
        <w:widowControl w:val="0"/>
        <w:tabs>
          <w:tab w:val="left" w:pos="540"/>
          <w:tab w:val="left" w:pos="900"/>
          <w:tab w:val="left" w:pos="1080"/>
        </w:tabs>
        <w:jc w:val="both"/>
        <w:rPr>
          <w:color w:val="auto"/>
          <w:szCs w:val="28"/>
        </w:rPr>
      </w:pPr>
      <w:r w:rsidRPr="009536D9">
        <w:rPr>
          <w:color w:val="auto"/>
          <w:szCs w:val="28"/>
        </w:rPr>
        <w:tab/>
      </w:r>
      <w:r w:rsidR="002F72D3" w:rsidRPr="009536D9">
        <w:rPr>
          <w:color w:val="auto"/>
          <w:szCs w:val="28"/>
        </w:rPr>
        <w:t xml:space="preserve">Насамперед актуальними для мешканців міста залишились питання законності розташування рекламних засобів на території міста, контроль за видаленням оголошень щодо відпочинку у Криму, зміст зовнішньої реклами, розміщеної на рекламних засобах на території міста. </w:t>
      </w:r>
    </w:p>
    <w:p w:rsidR="002F72D3" w:rsidRPr="009536D9" w:rsidRDefault="00641F05" w:rsidP="002F72D3">
      <w:pPr>
        <w:widowControl w:val="0"/>
        <w:tabs>
          <w:tab w:val="left" w:pos="540"/>
          <w:tab w:val="left" w:pos="900"/>
          <w:tab w:val="left" w:pos="1080"/>
        </w:tabs>
        <w:jc w:val="both"/>
        <w:rPr>
          <w:color w:val="auto"/>
          <w:szCs w:val="28"/>
        </w:rPr>
      </w:pPr>
      <w:r w:rsidRPr="009536D9">
        <w:rPr>
          <w:color w:val="auto"/>
          <w:szCs w:val="28"/>
        </w:rPr>
        <w:tab/>
      </w:r>
      <w:r w:rsidR="002F72D3" w:rsidRPr="009536D9">
        <w:rPr>
          <w:color w:val="auto"/>
          <w:szCs w:val="28"/>
        </w:rPr>
        <w:t>Так, щодо розташув</w:t>
      </w:r>
      <w:r w:rsidR="00847ED5">
        <w:rPr>
          <w:color w:val="auto"/>
          <w:szCs w:val="28"/>
        </w:rPr>
        <w:t xml:space="preserve">ання рекламних засобів надійшло </w:t>
      </w:r>
      <w:r w:rsidR="00847ED5" w:rsidRPr="00847ED5">
        <w:rPr>
          <w:color w:val="auto"/>
          <w:szCs w:val="28"/>
        </w:rPr>
        <w:t xml:space="preserve">163 </w:t>
      </w:r>
      <w:r w:rsidR="002F72D3" w:rsidRPr="009536D9">
        <w:rPr>
          <w:color w:val="auto"/>
          <w:szCs w:val="28"/>
        </w:rPr>
        <w:t xml:space="preserve">звернення, </w:t>
      </w:r>
      <w:r w:rsidR="00E16075" w:rsidRPr="009536D9">
        <w:rPr>
          <w:color w:val="auto"/>
          <w:szCs w:val="28"/>
        </w:rPr>
        <w:t>2</w:t>
      </w:r>
      <w:r w:rsidR="002F72D3" w:rsidRPr="009536D9">
        <w:rPr>
          <w:color w:val="auto"/>
          <w:szCs w:val="28"/>
        </w:rPr>
        <w:t xml:space="preserve"> – з питань торгівлі, </w:t>
      </w:r>
      <w:r w:rsidR="00847ED5" w:rsidRPr="00847ED5">
        <w:rPr>
          <w:color w:val="auto"/>
          <w:szCs w:val="28"/>
        </w:rPr>
        <w:t xml:space="preserve">20 </w:t>
      </w:r>
      <w:r w:rsidR="00847ED5">
        <w:rPr>
          <w:color w:val="auto"/>
          <w:szCs w:val="28"/>
        </w:rPr>
        <w:t>–</w:t>
      </w:r>
      <w:r w:rsidR="009536D9" w:rsidRPr="009536D9">
        <w:rPr>
          <w:color w:val="auto"/>
          <w:szCs w:val="28"/>
        </w:rPr>
        <w:t xml:space="preserve"> </w:t>
      </w:r>
      <w:r w:rsidR="002F72D3" w:rsidRPr="009536D9">
        <w:rPr>
          <w:color w:val="auto"/>
          <w:szCs w:val="28"/>
        </w:rPr>
        <w:t>охоплюють</w:t>
      </w:r>
      <w:bookmarkStart w:id="0" w:name="_GoBack"/>
      <w:bookmarkEnd w:id="0"/>
      <w:r w:rsidR="002F72D3" w:rsidRPr="009536D9">
        <w:rPr>
          <w:color w:val="auto"/>
          <w:szCs w:val="28"/>
        </w:rPr>
        <w:t xml:space="preserve"> інші питання.</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r>
      <w:r w:rsidR="002D7E0C" w:rsidRPr="009536D9">
        <w:rPr>
          <w:color w:val="auto"/>
          <w:szCs w:val="28"/>
        </w:rPr>
        <w:t>За наявності можливості віддалено, у зв</w:t>
      </w:r>
      <w:r w:rsidR="002D7E0C" w:rsidRPr="009536D9">
        <w:rPr>
          <w:color w:val="auto"/>
          <w:szCs w:val="28"/>
          <w:lang w:val="ru-RU"/>
        </w:rPr>
        <w:t>’</w:t>
      </w:r>
      <w:r w:rsidR="002D7E0C" w:rsidRPr="009536D9">
        <w:rPr>
          <w:color w:val="auto"/>
          <w:szCs w:val="28"/>
        </w:rPr>
        <w:t>язку із введенням карантинних обмежень, к</w:t>
      </w:r>
      <w:r w:rsidRPr="009536D9">
        <w:rPr>
          <w:color w:val="auto"/>
          <w:szCs w:val="28"/>
        </w:rPr>
        <w:t>ожен другий четверг місяця ведеться прийом громадян заступником директора Департаменту – начальником управління; кожен другий вівторок місяця – заступником директора Департаменту – начальником управління торгівлі та контролю за розміщенням фасадних конструкцій; кожного першого вівторка місяця ведеться особистий прийом громадян директором Департаменту, щоденно у робочі дні громадяни можуть звернутись за консультацією в телефонному режимі, або особисто до начальника відділу по роботі зі зверненнями громадян з метою отримання необхідної інформації або перенаправлення їх до компетентного спеціаліста.</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У 20</w:t>
      </w:r>
      <w:r w:rsidR="002D7E0C" w:rsidRPr="009536D9">
        <w:rPr>
          <w:color w:val="auto"/>
          <w:szCs w:val="28"/>
        </w:rPr>
        <w:t>20</w:t>
      </w:r>
      <w:r w:rsidRPr="009536D9">
        <w:rPr>
          <w:color w:val="auto"/>
          <w:szCs w:val="28"/>
        </w:rPr>
        <w:t xml:space="preserve"> році на особистих прийомах керівництвом Департаменту було прийнято </w:t>
      </w:r>
      <w:r w:rsidR="009536D9" w:rsidRPr="009536D9">
        <w:rPr>
          <w:color w:val="auto"/>
          <w:szCs w:val="28"/>
        </w:rPr>
        <w:t>6</w:t>
      </w:r>
      <w:r w:rsidR="002D7E0C" w:rsidRPr="009536D9">
        <w:rPr>
          <w:color w:val="auto"/>
          <w:szCs w:val="28"/>
        </w:rPr>
        <w:t>20</w:t>
      </w:r>
      <w:r w:rsidRPr="009536D9">
        <w:rPr>
          <w:color w:val="auto"/>
          <w:szCs w:val="28"/>
        </w:rPr>
        <w:t xml:space="preserve"> громадян.</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2F72D3" w:rsidRPr="009536D9" w:rsidRDefault="002F72D3" w:rsidP="002F72D3">
      <w:pPr>
        <w:widowControl w:val="0"/>
        <w:tabs>
          <w:tab w:val="left" w:pos="540"/>
          <w:tab w:val="left" w:pos="900"/>
          <w:tab w:val="left" w:pos="1080"/>
        </w:tabs>
        <w:jc w:val="both"/>
        <w:rPr>
          <w:color w:val="auto"/>
          <w:szCs w:val="28"/>
        </w:rPr>
      </w:pPr>
      <w:r w:rsidRPr="009536D9">
        <w:rPr>
          <w:color w:val="auto"/>
          <w:szCs w:val="28"/>
        </w:rPr>
        <w:tab/>
        <w:t>По зверненнях, що надійшли до Департаменту протягом 20</w:t>
      </w:r>
      <w:r w:rsidR="002D7E0C" w:rsidRPr="009536D9">
        <w:rPr>
          <w:color w:val="auto"/>
          <w:szCs w:val="28"/>
        </w:rPr>
        <w:t>20</w:t>
      </w:r>
      <w:r w:rsidRPr="009536D9">
        <w:rPr>
          <w:color w:val="auto"/>
          <w:szCs w:val="28"/>
        </w:rPr>
        <w:t xml:space="preserve"> року вжито належних заходів, надано вичерпні відповіді та пояснення. </w:t>
      </w:r>
    </w:p>
    <w:p w:rsidR="00E56477" w:rsidRPr="009536D9" w:rsidRDefault="002F72D3" w:rsidP="002F72D3">
      <w:pPr>
        <w:ind w:firstLine="567"/>
        <w:jc w:val="both"/>
        <w:rPr>
          <w:color w:val="auto"/>
          <w:szCs w:val="28"/>
        </w:rPr>
      </w:pPr>
      <w:r w:rsidRPr="009536D9">
        <w:rPr>
          <w:color w:val="auto"/>
          <w:szCs w:val="28"/>
        </w:rPr>
        <w:t>Звернення бул</w:t>
      </w:r>
      <w:r w:rsidR="009536D9" w:rsidRPr="009536D9">
        <w:rPr>
          <w:color w:val="auto"/>
          <w:szCs w:val="28"/>
        </w:rPr>
        <w:t>и</w:t>
      </w:r>
      <w:r w:rsidRPr="009536D9">
        <w:rPr>
          <w:color w:val="auto"/>
          <w:szCs w:val="28"/>
        </w:rPr>
        <w:t xml:space="preserve"> розглянут</w:t>
      </w:r>
      <w:r w:rsidR="009536D9" w:rsidRPr="009536D9">
        <w:rPr>
          <w:color w:val="auto"/>
          <w:szCs w:val="28"/>
        </w:rPr>
        <w:t>і</w:t>
      </w:r>
      <w:r w:rsidRPr="009536D9">
        <w:rPr>
          <w:color w:val="auto"/>
          <w:szCs w:val="28"/>
        </w:rPr>
        <w:t xml:space="preserve"> у визначені Законодавством України терміни.</w:t>
      </w:r>
    </w:p>
    <w:p w:rsidR="002F72D3" w:rsidRPr="009536D9" w:rsidRDefault="002F72D3" w:rsidP="002F72D3">
      <w:pPr>
        <w:ind w:firstLine="567"/>
        <w:jc w:val="both"/>
        <w:rPr>
          <w:color w:val="auto"/>
          <w:szCs w:val="28"/>
        </w:rPr>
      </w:pPr>
    </w:p>
    <w:p w:rsidR="002F72D3" w:rsidRPr="009536D9" w:rsidRDefault="002F72D3" w:rsidP="002F72D3">
      <w:pPr>
        <w:ind w:firstLine="567"/>
        <w:jc w:val="both"/>
        <w:rPr>
          <w:color w:val="auto"/>
          <w:szCs w:val="28"/>
        </w:rPr>
      </w:pPr>
    </w:p>
    <w:p w:rsidR="002F72D3" w:rsidRPr="009536D9" w:rsidRDefault="002F72D3" w:rsidP="002F72D3">
      <w:pPr>
        <w:ind w:firstLine="567"/>
        <w:jc w:val="both"/>
        <w:rPr>
          <w:color w:val="auto"/>
          <w:szCs w:val="28"/>
        </w:rPr>
      </w:pPr>
      <w:r w:rsidRPr="009536D9">
        <w:rPr>
          <w:color w:val="auto"/>
          <w:szCs w:val="28"/>
        </w:rPr>
        <w:t>З повагою</w:t>
      </w: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r w:rsidRPr="009536D9">
        <w:rPr>
          <w:color w:val="auto"/>
          <w:szCs w:val="28"/>
        </w:rPr>
        <w:t>Директор департаменту</w:t>
      </w:r>
      <w:r w:rsidRPr="009536D9">
        <w:rPr>
          <w:color w:val="auto"/>
          <w:szCs w:val="28"/>
        </w:rPr>
        <w:tab/>
      </w:r>
      <w:r w:rsidRPr="009536D9">
        <w:rPr>
          <w:color w:val="auto"/>
          <w:szCs w:val="28"/>
        </w:rPr>
        <w:tab/>
      </w:r>
      <w:r w:rsidRPr="009536D9">
        <w:rPr>
          <w:color w:val="auto"/>
          <w:szCs w:val="28"/>
        </w:rPr>
        <w:tab/>
      </w:r>
      <w:r w:rsidRPr="009536D9">
        <w:rPr>
          <w:color w:val="auto"/>
          <w:szCs w:val="28"/>
        </w:rPr>
        <w:tab/>
      </w:r>
      <w:r w:rsidRPr="009536D9">
        <w:rPr>
          <w:color w:val="auto"/>
          <w:szCs w:val="28"/>
        </w:rPr>
        <w:tab/>
      </w:r>
      <w:r w:rsidRPr="009536D9">
        <w:rPr>
          <w:color w:val="auto"/>
          <w:szCs w:val="28"/>
        </w:rPr>
        <w:tab/>
        <w:t xml:space="preserve">    А. О. Пильченко</w:t>
      </w: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Cs w:val="28"/>
        </w:rPr>
      </w:pPr>
    </w:p>
    <w:p w:rsidR="002F72D3" w:rsidRPr="009536D9" w:rsidRDefault="002F72D3" w:rsidP="002F72D3">
      <w:pPr>
        <w:jc w:val="both"/>
        <w:rPr>
          <w:color w:val="auto"/>
          <w:sz w:val="20"/>
        </w:rPr>
      </w:pPr>
      <w:r w:rsidRPr="009536D9">
        <w:rPr>
          <w:color w:val="auto"/>
          <w:sz w:val="20"/>
        </w:rPr>
        <w:t>Долгоп</w:t>
      </w:r>
      <w:r w:rsidRPr="009536D9">
        <w:rPr>
          <w:color w:val="auto"/>
          <w:sz w:val="20"/>
          <w:lang w:val="en-US"/>
        </w:rPr>
        <w:t>’</w:t>
      </w:r>
      <w:r w:rsidRPr="009536D9">
        <w:rPr>
          <w:color w:val="auto"/>
          <w:sz w:val="20"/>
        </w:rPr>
        <w:t>ятова Юлія Олександрівна 096 555 95 92</w:t>
      </w:r>
    </w:p>
    <w:sectPr w:rsidR="002F72D3" w:rsidRPr="009536D9" w:rsidSect="00CE4DDE">
      <w:pgSz w:w="11906" w:h="16838"/>
      <w:pgMar w:top="284" w:right="851" w:bottom="340" w:left="1701" w:header="0" w:footer="232"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55" w:rsidRDefault="00B95455">
      <w:r>
        <w:separator/>
      </w:r>
    </w:p>
  </w:endnote>
  <w:endnote w:type="continuationSeparator" w:id="0">
    <w:p w:rsidR="00B95455" w:rsidRDefault="00B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panose1 w:val="00000000000000000000"/>
    <w:charset w:val="00"/>
    <w:family w:val="roman"/>
    <w:notTrueType/>
    <w:pitch w:val="default"/>
  </w:font>
  <w:font w:name="Batang;바탕">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55" w:rsidRDefault="00B95455">
      <w:r>
        <w:separator/>
      </w:r>
    </w:p>
  </w:footnote>
  <w:footnote w:type="continuationSeparator" w:id="0">
    <w:p w:rsidR="00B95455" w:rsidRDefault="00B95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6B"/>
    <w:multiLevelType w:val="hybridMultilevel"/>
    <w:tmpl w:val="4CC23ED2"/>
    <w:lvl w:ilvl="0" w:tplc="D83AEA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CD6C76"/>
    <w:multiLevelType w:val="multilevel"/>
    <w:tmpl w:val="4D9E26B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5E7253A"/>
    <w:multiLevelType w:val="multilevel"/>
    <w:tmpl w:val="B2D638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756820"/>
    <w:multiLevelType w:val="hybridMultilevel"/>
    <w:tmpl w:val="C8CAA3AC"/>
    <w:lvl w:ilvl="0" w:tplc="BA98C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F"/>
    <w:rsid w:val="00000AE6"/>
    <w:rsid w:val="000021C6"/>
    <w:rsid w:val="0000744E"/>
    <w:rsid w:val="000125AC"/>
    <w:rsid w:val="000577EB"/>
    <w:rsid w:val="00065706"/>
    <w:rsid w:val="000732FF"/>
    <w:rsid w:val="00091BF7"/>
    <w:rsid w:val="000B0EE4"/>
    <w:rsid w:val="000B4B2D"/>
    <w:rsid w:val="000D5F17"/>
    <w:rsid w:val="000E151C"/>
    <w:rsid w:val="000E694A"/>
    <w:rsid w:val="000E7125"/>
    <w:rsid w:val="000F33DD"/>
    <w:rsid w:val="001240B7"/>
    <w:rsid w:val="0013707B"/>
    <w:rsid w:val="00137313"/>
    <w:rsid w:val="001375FF"/>
    <w:rsid w:val="00181187"/>
    <w:rsid w:val="0019387C"/>
    <w:rsid w:val="0019592C"/>
    <w:rsid w:val="001A255C"/>
    <w:rsid w:val="001C09DC"/>
    <w:rsid w:val="00204E9F"/>
    <w:rsid w:val="0021721E"/>
    <w:rsid w:val="002B0B67"/>
    <w:rsid w:val="002C1C1A"/>
    <w:rsid w:val="002C22D1"/>
    <w:rsid w:val="002C6C74"/>
    <w:rsid w:val="002D72D9"/>
    <w:rsid w:val="002D7E0C"/>
    <w:rsid w:val="002F4E96"/>
    <w:rsid w:val="002F72D3"/>
    <w:rsid w:val="0035214E"/>
    <w:rsid w:val="0037478F"/>
    <w:rsid w:val="003B44F3"/>
    <w:rsid w:val="003D05E2"/>
    <w:rsid w:val="00400FD4"/>
    <w:rsid w:val="00412647"/>
    <w:rsid w:val="004260BE"/>
    <w:rsid w:val="0044339B"/>
    <w:rsid w:val="004526C6"/>
    <w:rsid w:val="004738E8"/>
    <w:rsid w:val="004855D0"/>
    <w:rsid w:val="004A288B"/>
    <w:rsid w:val="004B01BF"/>
    <w:rsid w:val="004B01EC"/>
    <w:rsid w:val="004C2A3C"/>
    <w:rsid w:val="004C57CF"/>
    <w:rsid w:val="00503F7D"/>
    <w:rsid w:val="00511CE1"/>
    <w:rsid w:val="00512AF2"/>
    <w:rsid w:val="00533F80"/>
    <w:rsid w:val="00534DE5"/>
    <w:rsid w:val="00542FAF"/>
    <w:rsid w:val="0054340A"/>
    <w:rsid w:val="00545DE3"/>
    <w:rsid w:val="005671F7"/>
    <w:rsid w:val="00571A8E"/>
    <w:rsid w:val="00572696"/>
    <w:rsid w:val="00576E98"/>
    <w:rsid w:val="005B13F7"/>
    <w:rsid w:val="005B611A"/>
    <w:rsid w:val="005C3B0B"/>
    <w:rsid w:val="005E5997"/>
    <w:rsid w:val="005E7322"/>
    <w:rsid w:val="00612116"/>
    <w:rsid w:val="006237FE"/>
    <w:rsid w:val="00641F05"/>
    <w:rsid w:val="00681D52"/>
    <w:rsid w:val="00681EAC"/>
    <w:rsid w:val="00682856"/>
    <w:rsid w:val="00687E01"/>
    <w:rsid w:val="00692887"/>
    <w:rsid w:val="00694983"/>
    <w:rsid w:val="006A0B71"/>
    <w:rsid w:val="006A78D9"/>
    <w:rsid w:val="006B157D"/>
    <w:rsid w:val="006B7D64"/>
    <w:rsid w:val="006C0EE2"/>
    <w:rsid w:val="007208C5"/>
    <w:rsid w:val="007379DB"/>
    <w:rsid w:val="007744D9"/>
    <w:rsid w:val="00785E1F"/>
    <w:rsid w:val="007D1E1B"/>
    <w:rsid w:val="007D1E4D"/>
    <w:rsid w:val="007D756E"/>
    <w:rsid w:val="007E51E3"/>
    <w:rsid w:val="00800670"/>
    <w:rsid w:val="00810349"/>
    <w:rsid w:val="00827F93"/>
    <w:rsid w:val="00844179"/>
    <w:rsid w:val="008445BF"/>
    <w:rsid w:val="00847ED5"/>
    <w:rsid w:val="00851B22"/>
    <w:rsid w:val="0086346A"/>
    <w:rsid w:val="00884F85"/>
    <w:rsid w:val="00893783"/>
    <w:rsid w:val="008A15BD"/>
    <w:rsid w:val="008A7241"/>
    <w:rsid w:val="008B1BBC"/>
    <w:rsid w:val="008B585F"/>
    <w:rsid w:val="008C2DFF"/>
    <w:rsid w:val="008D1D33"/>
    <w:rsid w:val="008E1720"/>
    <w:rsid w:val="008F095B"/>
    <w:rsid w:val="008F31E5"/>
    <w:rsid w:val="00915E15"/>
    <w:rsid w:val="009265B3"/>
    <w:rsid w:val="009372AC"/>
    <w:rsid w:val="00944476"/>
    <w:rsid w:val="00947124"/>
    <w:rsid w:val="009524D2"/>
    <w:rsid w:val="009536D9"/>
    <w:rsid w:val="00961A9A"/>
    <w:rsid w:val="00966535"/>
    <w:rsid w:val="00980DE6"/>
    <w:rsid w:val="009E20C3"/>
    <w:rsid w:val="009F46CD"/>
    <w:rsid w:val="009F65BE"/>
    <w:rsid w:val="009F6C2E"/>
    <w:rsid w:val="00A22724"/>
    <w:rsid w:val="00A257B9"/>
    <w:rsid w:val="00A355AF"/>
    <w:rsid w:val="00A42B46"/>
    <w:rsid w:val="00A470B9"/>
    <w:rsid w:val="00A6780D"/>
    <w:rsid w:val="00A811AE"/>
    <w:rsid w:val="00A86690"/>
    <w:rsid w:val="00AA12BE"/>
    <w:rsid w:val="00AA7476"/>
    <w:rsid w:val="00AE3396"/>
    <w:rsid w:val="00AE5F3C"/>
    <w:rsid w:val="00AF7C71"/>
    <w:rsid w:val="00B05FF6"/>
    <w:rsid w:val="00B36706"/>
    <w:rsid w:val="00B409B4"/>
    <w:rsid w:val="00B40A4C"/>
    <w:rsid w:val="00B56A4D"/>
    <w:rsid w:val="00B95455"/>
    <w:rsid w:val="00C022F5"/>
    <w:rsid w:val="00C11A99"/>
    <w:rsid w:val="00C15856"/>
    <w:rsid w:val="00C20138"/>
    <w:rsid w:val="00C3331F"/>
    <w:rsid w:val="00C7294B"/>
    <w:rsid w:val="00C73C8A"/>
    <w:rsid w:val="00C75226"/>
    <w:rsid w:val="00C75443"/>
    <w:rsid w:val="00C76EEB"/>
    <w:rsid w:val="00CB578D"/>
    <w:rsid w:val="00CB65D4"/>
    <w:rsid w:val="00CC3FD4"/>
    <w:rsid w:val="00CE4DDE"/>
    <w:rsid w:val="00D17585"/>
    <w:rsid w:val="00D426B0"/>
    <w:rsid w:val="00D67BDA"/>
    <w:rsid w:val="00D75C13"/>
    <w:rsid w:val="00D95CC9"/>
    <w:rsid w:val="00D97E62"/>
    <w:rsid w:val="00DB69FC"/>
    <w:rsid w:val="00DD74F2"/>
    <w:rsid w:val="00DF6236"/>
    <w:rsid w:val="00E02D0D"/>
    <w:rsid w:val="00E16075"/>
    <w:rsid w:val="00E55509"/>
    <w:rsid w:val="00E56477"/>
    <w:rsid w:val="00E75EBE"/>
    <w:rsid w:val="00E85F4B"/>
    <w:rsid w:val="00ED1782"/>
    <w:rsid w:val="00ED47B2"/>
    <w:rsid w:val="00ED62DD"/>
    <w:rsid w:val="00F34375"/>
    <w:rsid w:val="00FA32BF"/>
    <w:rsid w:val="00FB090C"/>
    <w:rsid w:val="00FB5BD4"/>
    <w:rsid w:val="00FB793B"/>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C240C"/>
  <w15:docId w15:val="{BDB441B1-008C-4B3E-A6E8-8DF700A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2820">
      <w:bodyDiv w:val="1"/>
      <w:marLeft w:val="0"/>
      <w:marRight w:val="0"/>
      <w:marTop w:val="0"/>
      <w:marBottom w:val="0"/>
      <w:divBdr>
        <w:top w:val="none" w:sz="0" w:space="0" w:color="auto"/>
        <w:left w:val="none" w:sz="0" w:space="0" w:color="auto"/>
        <w:bottom w:val="none" w:sz="0" w:space="0" w:color="auto"/>
        <w:right w:val="none" w:sz="0" w:space="0" w:color="auto"/>
      </w:divBdr>
    </w:div>
    <w:div w:id="128261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51;&#1040;&#1053;&#1050;%20&#1044;&#1077;&#1087;&#1072;&#1088;&#1090;&#1072;&#1084;&#1077;&#1085;&#1090;%20(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488C-D28E-45FA-B3EC-C3F1CF71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 (2) (1)</Template>
  <TotalTime>50</TotalTime>
  <Pages>3</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Юлія Олександрівна Долгоп'ятова</cp:lastModifiedBy>
  <cp:revision>5</cp:revision>
  <cp:lastPrinted>2020-02-26T17:50:00Z</cp:lastPrinted>
  <dcterms:created xsi:type="dcterms:W3CDTF">2021-01-25T10:31:00Z</dcterms:created>
  <dcterms:modified xsi:type="dcterms:W3CDTF">2021-01-26T13:35:00Z</dcterms:modified>
  <dc:language>ru-RU</dc:language>
</cp:coreProperties>
</file>