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151C" w:rsidRDefault="007379DB" w:rsidP="00CE4DDE">
      <w:pPr>
        <w:widowControl w:val="0"/>
        <w:tabs>
          <w:tab w:val="left" w:pos="540"/>
          <w:tab w:val="left" w:pos="900"/>
          <w:tab w:val="left" w:pos="1080"/>
        </w:tabs>
        <w:jc w:val="center"/>
        <w:rPr>
          <w:szCs w:val="28"/>
        </w:rPr>
      </w:pPr>
      <w:r>
        <w:rPr>
          <w:noProof/>
          <w:szCs w:val="28"/>
          <w:lang w:val="ru-RU" w:eastAsia="ru-RU"/>
        </w:rPr>
        <w:drawing>
          <wp:inline distT="0" distB="0" distL="0" distR="0">
            <wp:extent cx="8477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ipro_prap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19125"/>
                    </a:xfrm>
                    <a:prstGeom prst="rect">
                      <a:avLst/>
                    </a:prstGeom>
                  </pic:spPr>
                </pic:pic>
              </a:graphicData>
            </a:graphic>
          </wp:inline>
        </w:drawing>
      </w:r>
    </w:p>
    <w:p w:rsidR="00E56477"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ДНІПРОВСЬКА МІСЬКА РАДА</w:t>
      </w:r>
    </w:p>
    <w:p w:rsidR="00CB65D4" w:rsidRPr="008E1720" w:rsidRDefault="00E56477" w:rsidP="004855D0">
      <w:pPr>
        <w:widowControl w:val="0"/>
        <w:tabs>
          <w:tab w:val="left" w:pos="540"/>
          <w:tab w:val="left" w:pos="900"/>
          <w:tab w:val="left" w:pos="1080"/>
        </w:tabs>
        <w:jc w:val="center"/>
        <w:rPr>
          <w:b/>
          <w:color w:val="1E22D8"/>
          <w:szCs w:val="28"/>
        </w:rPr>
      </w:pPr>
      <w:r w:rsidRPr="008E1720">
        <w:rPr>
          <w:b/>
          <w:color w:val="1E22D8"/>
          <w:szCs w:val="28"/>
        </w:rPr>
        <w:t>ДЕПАРТАМЕНТ ТОРГІВЛІ ТА РЕКЛАМИ</w:t>
      </w:r>
    </w:p>
    <w:p w:rsidR="00E56477" w:rsidRPr="004855D0" w:rsidRDefault="00E56477">
      <w:pPr>
        <w:rPr>
          <w:sz w:val="56"/>
          <w:szCs w:val="56"/>
          <w:u w:val="double" w:color="3333CC"/>
        </w:rPr>
      </w:pPr>
      <w:r w:rsidRPr="004855D0">
        <w:rPr>
          <w:sz w:val="56"/>
          <w:szCs w:val="56"/>
          <w:u w:val="double" w:color="3333CC"/>
        </w:rPr>
        <w:t>_________________________________</w:t>
      </w:r>
    </w:p>
    <w:p w:rsidR="00E56477" w:rsidRPr="00D67BDA" w:rsidRDefault="004855D0" w:rsidP="004855D0">
      <w:pPr>
        <w:jc w:val="center"/>
        <w:rPr>
          <w:sz w:val="24"/>
          <w:szCs w:val="24"/>
          <w:lang w:val="en-US"/>
        </w:rPr>
      </w:pPr>
      <w:r w:rsidRPr="004855D0">
        <w:rPr>
          <w:sz w:val="24"/>
          <w:szCs w:val="24"/>
          <w:lang w:val="ru-RU"/>
        </w:rPr>
        <w:t>Просп. Дмитра Яворницького, 75, м. Дн</w:t>
      </w:r>
      <w:r w:rsidRPr="004855D0">
        <w:rPr>
          <w:sz w:val="24"/>
          <w:szCs w:val="24"/>
        </w:rPr>
        <w:t>і</w:t>
      </w:r>
      <w:r w:rsidRPr="004855D0">
        <w:rPr>
          <w:sz w:val="24"/>
          <w:szCs w:val="24"/>
          <w:lang w:val="ru-RU"/>
        </w:rPr>
        <w:t xml:space="preserve">про, 49000, тел. </w:t>
      </w:r>
      <w:r w:rsidRPr="00D67BDA">
        <w:rPr>
          <w:sz w:val="24"/>
          <w:szCs w:val="24"/>
          <w:lang w:val="en-US"/>
        </w:rPr>
        <w:t>(056)</w:t>
      </w:r>
      <w:r w:rsidR="008E1720" w:rsidRPr="00D67BDA">
        <w:rPr>
          <w:sz w:val="24"/>
          <w:szCs w:val="24"/>
          <w:lang w:val="en-US"/>
        </w:rPr>
        <w:t xml:space="preserve"> </w:t>
      </w:r>
      <w:r w:rsidRPr="00D67BDA">
        <w:rPr>
          <w:sz w:val="24"/>
          <w:szCs w:val="24"/>
          <w:lang w:val="en-US"/>
        </w:rPr>
        <w:t>745 09 50</w:t>
      </w:r>
    </w:p>
    <w:p w:rsidR="004855D0" w:rsidRPr="004855D0" w:rsidRDefault="004855D0" w:rsidP="004855D0">
      <w:pPr>
        <w:jc w:val="center"/>
        <w:rPr>
          <w:sz w:val="24"/>
          <w:szCs w:val="24"/>
        </w:rPr>
      </w:pPr>
      <w:r w:rsidRPr="004855D0">
        <w:rPr>
          <w:sz w:val="24"/>
          <w:szCs w:val="24"/>
          <w:lang w:val="en-US"/>
        </w:rPr>
        <w:t xml:space="preserve">e-mail: </w:t>
      </w:r>
      <w:r w:rsidRPr="004855D0">
        <w:rPr>
          <w:sz w:val="24"/>
          <w:szCs w:val="24"/>
          <w:u w:val="single"/>
          <w:lang w:val="en-US"/>
        </w:rPr>
        <w:t>reclama@dniprorada.gov.ua</w:t>
      </w:r>
      <w:r w:rsidRPr="004855D0">
        <w:rPr>
          <w:sz w:val="24"/>
          <w:szCs w:val="24"/>
        </w:rPr>
        <w:t xml:space="preserve">     Код ЄДРПОУ 40970588</w:t>
      </w:r>
    </w:p>
    <w:p w:rsidR="004855D0" w:rsidRPr="004855D0" w:rsidRDefault="004855D0">
      <w:pPr>
        <w:rPr>
          <w:u w:val="double" w:color="3333CC"/>
          <w:lang w:val="en-US"/>
        </w:rPr>
      </w:pPr>
    </w:p>
    <w:p w:rsidR="004855D0" w:rsidRDefault="004855D0" w:rsidP="00E56477">
      <w:pPr>
        <w:widowControl w:val="0"/>
        <w:tabs>
          <w:tab w:val="left" w:pos="540"/>
          <w:tab w:val="left" w:pos="900"/>
          <w:tab w:val="left" w:pos="1080"/>
        </w:tabs>
        <w:rPr>
          <w:szCs w:val="28"/>
          <w:u w:val="thick"/>
        </w:rPr>
      </w:pPr>
    </w:p>
    <w:p w:rsidR="002F4E96" w:rsidRDefault="004855D0" w:rsidP="00E56477">
      <w:pPr>
        <w:widowControl w:val="0"/>
        <w:tabs>
          <w:tab w:val="left" w:pos="540"/>
          <w:tab w:val="left" w:pos="900"/>
          <w:tab w:val="left" w:pos="1080"/>
        </w:tabs>
        <w:rPr>
          <w:szCs w:val="28"/>
        </w:rPr>
      </w:pPr>
      <w:r w:rsidRPr="008E1720">
        <w:rPr>
          <w:color w:val="3333CC"/>
          <w:szCs w:val="28"/>
        </w:rPr>
        <w:t>______________ № __________</w:t>
      </w:r>
      <w:r w:rsidRPr="008E1720">
        <w:rPr>
          <w:color w:val="3333CC"/>
          <w:szCs w:val="28"/>
        </w:rPr>
        <w:tab/>
      </w:r>
      <w:r w:rsidRPr="008E1720">
        <w:rPr>
          <w:color w:val="3333CC"/>
          <w:szCs w:val="28"/>
        </w:rPr>
        <w:tab/>
      </w:r>
      <w:r w:rsidRPr="008E1720">
        <w:rPr>
          <w:color w:val="3333CC"/>
          <w:szCs w:val="28"/>
        </w:rPr>
        <w:tab/>
        <w:t>На № ___________ від_______</w:t>
      </w:r>
      <w:r w:rsidRPr="004855D0">
        <w:rPr>
          <w:szCs w:val="28"/>
        </w:rPr>
        <w:tab/>
      </w:r>
    </w:p>
    <w:p w:rsidR="00947124" w:rsidRDefault="00947124" w:rsidP="00947124">
      <w:pPr>
        <w:ind w:firstLine="5812"/>
        <w:rPr>
          <w:szCs w:val="28"/>
        </w:rPr>
      </w:pPr>
    </w:p>
    <w:p w:rsidR="002F72D3" w:rsidRDefault="002F72D3" w:rsidP="002F72D3">
      <w:pPr>
        <w:widowControl w:val="0"/>
        <w:tabs>
          <w:tab w:val="left" w:pos="540"/>
          <w:tab w:val="left" w:pos="900"/>
          <w:tab w:val="left" w:pos="1080"/>
        </w:tabs>
        <w:ind w:left="5580"/>
        <w:rPr>
          <w:szCs w:val="28"/>
        </w:rPr>
      </w:pPr>
      <w:r>
        <w:rPr>
          <w:szCs w:val="28"/>
        </w:rPr>
        <w:t>Начальнику управління по роботі зі зверненнями громадян</w:t>
      </w:r>
    </w:p>
    <w:p w:rsidR="002F72D3" w:rsidRDefault="002F72D3" w:rsidP="002F72D3">
      <w:pPr>
        <w:widowControl w:val="0"/>
        <w:tabs>
          <w:tab w:val="left" w:pos="540"/>
          <w:tab w:val="left" w:pos="900"/>
          <w:tab w:val="left" w:pos="1080"/>
        </w:tabs>
        <w:ind w:left="5580"/>
        <w:rPr>
          <w:szCs w:val="28"/>
        </w:rPr>
      </w:pPr>
      <w:r>
        <w:rPr>
          <w:szCs w:val="28"/>
        </w:rPr>
        <w:t>Дніпровської міської ради</w:t>
      </w:r>
    </w:p>
    <w:p w:rsidR="002F72D3" w:rsidRDefault="002F72D3" w:rsidP="002F72D3">
      <w:pPr>
        <w:widowControl w:val="0"/>
        <w:tabs>
          <w:tab w:val="left" w:pos="540"/>
          <w:tab w:val="left" w:pos="900"/>
          <w:tab w:val="left" w:pos="1080"/>
        </w:tabs>
        <w:ind w:left="5580"/>
        <w:rPr>
          <w:szCs w:val="28"/>
        </w:rPr>
      </w:pPr>
      <w:r>
        <w:rPr>
          <w:szCs w:val="28"/>
        </w:rPr>
        <w:t>Єфімовій Т. Б.</w:t>
      </w:r>
    </w:p>
    <w:p w:rsidR="002F72D3" w:rsidRDefault="002F72D3" w:rsidP="002F72D3">
      <w:pPr>
        <w:widowControl w:val="0"/>
        <w:tabs>
          <w:tab w:val="left" w:pos="540"/>
          <w:tab w:val="left" w:pos="900"/>
          <w:tab w:val="left" w:pos="1080"/>
        </w:tabs>
        <w:ind w:left="5580"/>
        <w:rPr>
          <w:szCs w:val="28"/>
        </w:rPr>
      </w:pPr>
    </w:p>
    <w:p w:rsidR="002F72D3" w:rsidRDefault="002F72D3" w:rsidP="002F72D3">
      <w:pPr>
        <w:widowControl w:val="0"/>
        <w:tabs>
          <w:tab w:val="left" w:pos="540"/>
          <w:tab w:val="left" w:pos="900"/>
          <w:tab w:val="left" w:pos="1080"/>
        </w:tabs>
        <w:rPr>
          <w:szCs w:val="28"/>
        </w:rPr>
      </w:pPr>
      <w:r>
        <w:rPr>
          <w:szCs w:val="28"/>
        </w:rPr>
        <w:t>Про надання що</w:t>
      </w:r>
      <w:r>
        <w:rPr>
          <w:szCs w:val="28"/>
        </w:rPr>
        <w:t>річного</w:t>
      </w:r>
      <w:r>
        <w:rPr>
          <w:szCs w:val="28"/>
        </w:rPr>
        <w:t xml:space="preserve"> звіту</w:t>
      </w:r>
    </w:p>
    <w:p w:rsidR="002F72D3" w:rsidRDefault="002F72D3" w:rsidP="002F72D3">
      <w:pPr>
        <w:rPr>
          <w:szCs w:val="28"/>
        </w:rPr>
      </w:pPr>
    </w:p>
    <w:p w:rsidR="002F72D3" w:rsidRDefault="002F72D3" w:rsidP="002F72D3">
      <w:pPr>
        <w:widowControl w:val="0"/>
        <w:tabs>
          <w:tab w:val="left" w:pos="540"/>
          <w:tab w:val="left" w:pos="900"/>
          <w:tab w:val="left" w:pos="1080"/>
        </w:tabs>
        <w:jc w:val="center"/>
        <w:rPr>
          <w:szCs w:val="28"/>
        </w:rPr>
      </w:pPr>
      <w:r>
        <w:rPr>
          <w:szCs w:val="28"/>
        </w:rPr>
        <w:t>Шановна Тетяно Борисівно!</w:t>
      </w:r>
    </w:p>
    <w:p w:rsidR="002F72D3" w:rsidRDefault="002F72D3" w:rsidP="002F72D3">
      <w:pPr>
        <w:widowControl w:val="0"/>
        <w:tabs>
          <w:tab w:val="left" w:pos="540"/>
          <w:tab w:val="left" w:pos="900"/>
          <w:tab w:val="left" w:pos="1080"/>
        </w:tabs>
        <w:jc w:val="both"/>
        <w:rPr>
          <w:szCs w:val="28"/>
        </w:rPr>
      </w:pPr>
    </w:p>
    <w:p w:rsidR="002F72D3" w:rsidRDefault="002F72D3" w:rsidP="002F72D3">
      <w:pPr>
        <w:widowControl w:val="0"/>
        <w:tabs>
          <w:tab w:val="left" w:pos="540"/>
          <w:tab w:val="left" w:pos="900"/>
          <w:tab w:val="left" w:pos="1080"/>
        </w:tabs>
        <w:jc w:val="both"/>
        <w:rPr>
          <w:szCs w:val="28"/>
        </w:rPr>
      </w:pPr>
      <w:r>
        <w:rPr>
          <w:szCs w:val="28"/>
        </w:rPr>
        <w:tab/>
        <w:t>На виконання п. 2.</w:t>
      </w:r>
      <w:r>
        <w:rPr>
          <w:szCs w:val="28"/>
        </w:rPr>
        <w:t>5</w:t>
      </w:r>
      <w:r>
        <w:rPr>
          <w:szCs w:val="28"/>
        </w:rPr>
        <w:t xml:space="preserve"> розпорядження міського голови від </w:t>
      </w:r>
      <w:r>
        <w:rPr>
          <w:szCs w:val="28"/>
        </w:rPr>
        <w:t>19</w:t>
      </w:r>
      <w:r>
        <w:rPr>
          <w:szCs w:val="28"/>
        </w:rPr>
        <w:t>.02.20</w:t>
      </w:r>
      <w:r>
        <w:rPr>
          <w:szCs w:val="28"/>
        </w:rPr>
        <w:t>20</w:t>
      </w:r>
      <w:r>
        <w:rPr>
          <w:szCs w:val="28"/>
        </w:rPr>
        <w:t xml:space="preserve"> </w:t>
      </w:r>
      <w:r>
        <w:rPr>
          <w:szCs w:val="28"/>
        </w:rPr>
        <w:br/>
      </w:r>
      <w:r>
        <w:rPr>
          <w:szCs w:val="28"/>
        </w:rPr>
        <w:t xml:space="preserve">№ </w:t>
      </w:r>
      <w:r>
        <w:rPr>
          <w:szCs w:val="28"/>
        </w:rPr>
        <w:t>147</w:t>
      </w:r>
      <w:r>
        <w:rPr>
          <w:szCs w:val="28"/>
        </w:rPr>
        <w:t>-р «Про стан роботи зі зверненнями громадян у Дніпровській міській раді за підсумками 201</w:t>
      </w:r>
      <w:r>
        <w:rPr>
          <w:szCs w:val="28"/>
        </w:rPr>
        <w:t>9</w:t>
      </w:r>
      <w:r>
        <w:rPr>
          <w:szCs w:val="28"/>
        </w:rPr>
        <w:t xml:space="preserve"> року» повідомляємо таке.</w:t>
      </w:r>
    </w:p>
    <w:p w:rsidR="002F72D3" w:rsidRDefault="002F72D3" w:rsidP="002F72D3">
      <w:pPr>
        <w:widowControl w:val="0"/>
        <w:tabs>
          <w:tab w:val="left" w:pos="540"/>
          <w:tab w:val="left" w:pos="900"/>
          <w:tab w:val="left" w:pos="1080"/>
        </w:tabs>
        <w:jc w:val="both"/>
        <w:rPr>
          <w:szCs w:val="28"/>
        </w:rPr>
      </w:pPr>
      <w:r>
        <w:rPr>
          <w:szCs w:val="28"/>
        </w:rPr>
        <w:tab/>
      </w:r>
      <w:r>
        <w:rPr>
          <w:szCs w:val="28"/>
        </w:rPr>
        <w:t>Протягом 2019 року департаментом торгівлі та реклами Дніпровської міської ради (далі – Департамент) робота зі зверненнями громадян здійснювалась відповідно до вимог законів України «Про звернення громадян», «Про статус народних депутатів України», «Про місцеве самоврядування в Україні»,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w:t>
      </w:r>
      <w:r w:rsidRPr="0049266C">
        <w:rPr>
          <w:szCs w:val="28"/>
        </w:rPr>
        <w:t>’</w:t>
      </w:r>
      <w:r>
        <w:rPr>
          <w:szCs w:val="28"/>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інших нормативно-правових документів.</w:t>
      </w:r>
    </w:p>
    <w:p w:rsidR="002F72D3" w:rsidRDefault="002F72D3" w:rsidP="002F72D3">
      <w:pPr>
        <w:widowControl w:val="0"/>
        <w:tabs>
          <w:tab w:val="left" w:pos="540"/>
          <w:tab w:val="left" w:pos="900"/>
          <w:tab w:val="left" w:pos="1080"/>
        </w:tabs>
        <w:jc w:val="both"/>
        <w:rPr>
          <w:szCs w:val="28"/>
        </w:rPr>
      </w:pPr>
      <w:r>
        <w:rPr>
          <w:szCs w:val="28"/>
        </w:rPr>
        <w:tab/>
        <w:t>З метою забезпечення реалізації та гарантування закріплених Конституцією України прав громадян на звернення до органів місцевого самоврядування Департаментом проводилась робота щодо забезпечення реалізації конституційних прав громадян на письмове звернення та особистий прийом, обов</w:t>
      </w:r>
      <w:r w:rsidRPr="0049266C">
        <w:rPr>
          <w:szCs w:val="28"/>
          <w:lang w:val="ru-RU"/>
        </w:rPr>
        <w:t>’</w:t>
      </w:r>
      <w:r>
        <w:rPr>
          <w:szCs w:val="28"/>
        </w:rPr>
        <w:t>язкове одержання обґрунтованої відповіді, неухильного виконання норм Закону України «Про звернення громадян», удосконалення роботи зі зверненнями громадян.</w:t>
      </w:r>
    </w:p>
    <w:p w:rsidR="00641F05" w:rsidRDefault="002F72D3" w:rsidP="002F72D3">
      <w:pPr>
        <w:widowControl w:val="0"/>
        <w:tabs>
          <w:tab w:val="left" w:pos="540"/>
          <w:tab w:val="left" w:pos="900"/>
          <w:tab w:val="left" w:pos="1080"/>
        </w:tabs>
        <w:jc w:val="both"/>
        <w:rPr>
          <w:szCs w:val="28"/>
        </w:rPr>
      </w:pPr>
      <w:r>
        <w:rPr>
          <w:szCs w:val="28"/>
        </w:rPr>
        <w:tab/>
      </w: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2F72D3" w:rsidRDefault="00641F05" w:rsidP="002F72D3">
      <w:pPr>
        <w:widowControl w:val="0"/>
        <w:tabs>
          <w:tab w:val="left" w:pos="540"/>
          <w:tab w:val="left" w:pos="900"/>
          <w:tab w:val="left" w:pos="1080"/>
        </w:tabs>
        <w:jc w:val="both"/>
        <w:rPr>
          <w:szCs w:val="28"/>
        </w:rPr>
      </w:pPr>
      <w:r>
        <w:rPr>
          <w:szCs w:val="28"/>
        </w:rPr>
        <w:tab/>
      </w:r>
      <w:r w:rsidR="002F72D3">
        <w:rPr>
          <w:szCs w:val="28"/>
        </w:rPr>
        <w:t>Проводилась робота щодо унеможливлення надання неоднозначних, необґрунтованих або неповних відповідей на звернення громадян, із порушенням строків, установлених законодавством, безпідставної передачі розгляду звернень іншим органам.</w:t>
      </w:r>
    </w:p>
    <w:p w:rsidR="002F72D3" w:rsidRDefault="002F72D3" w:rsidP="002F72D3">
      <w:pPr>
        <w:widowControl w:val="0"/>
        <w:tabs>
          <w:tab w:val="left" w:pos="540"/>
          <w:tab w:val="left" w:pos="900"/>
          <w:tab w:val="left" w:pos="1080"/>
        </w:tabs>
        <w:jc w:val="both"/>
        <w:rPr>
          <w:szCs w:val="28"/>
        </w:rPr>
      </w:pPr>
      <w:r>
        <w:rPr>
          <w:szCs w:val="28"/>
        </w:rPr>
        <w:tab/>
        <w:t xml:space="preserve">Протягом звітного періоду (2019 рік) до Департаменту надійшло загалом </w:t>
      </w:r>
      <w:r>
        <w:rPr>
          <w:szCs w:val="28"/>
          <w:lang w:val="ru-RU"/>
        </w:rPr>
        <w:t>142</w:t>
      </w:r>
      <w:r>
        <w:rPr>
          <w:szCs w:val="28"/>
        </w:rPr>
        <w:t xml:space="preserve"> письмових та усних звернен</w:t>
      </w:r>
      <w:r>
        <w:rPr>
          <w:szCs w:val="28"/>
          <w:lang w:val="ru-RU"/>
        </w:rPr>
        <w:t>ня</w:t>
      </w:r>
      <w:r>
        <w:rPr>
          <w:szCs w:val="28"/>
        </w:rPr>
        <w:t xml:space="preserve"> громадян, з яких:</w:t>
      </w:r>
    </w:p>
    <w:p w:rsidR="002F72D3" w:rsidRDefault="002F72D3" w:rsidP="002F72D3">
      <w:pPr>
        <w:pStyle w:val="af8"/>
        <w:widowControl w:val="0"/>
        <w:numPr>
          <w:ilvl w:val="0"/>
          <w:numId w:val="5"/>
        </w:numPr>
        <w:tabs>
          <w:tab w:val="left" w:pos="540"/>
          <w:tab w:val="left" w:pos="900"/>
          <w:tab w:val="left" w:pos="1080"/>
        </w:tabs>
        <w:jc w:val="both"/>
        <w:rPr>
          <w:szCs w:val="28"/>
        </w:rPr>
      </w:pPr>
      <w:r>
        <w:rPr>
          <w:szCs w:val="28"/>
        </w:rPr>
        <w:t xml:space="preserve">поштою – </w:t>
      </w:r>
      <w:r>
        <w:rPr>
          <w:szCs w:val="28"/>
          <w:lang w:val="ru-RU"/>
        </w:rPr>
        <w:t>14</w:t>
      </w:r>
      <w:r>
        <w:rPr>
          <w:szCs w:val="28"/>
        </w:rPr>
        <w:t>;</w:t>
      </w:r>
    </w:p>
    <w:p w:rsidR="002F72D3" w:rsidRDefault="002F72D3" w:rsidP="002F72D3">
      <w:pPr>
        <w:pStyle w:val="af8"/>
        <w:widowControl w:val="0"/>
        <w:numPr>
          <w:ilvl w:val="0"/>
          <w:numId w:val="5"/>
        </w:numPr>
        <w:tabs>
          <w:tab w:val="left" w:pos="540"/>
          <w:tab w:val="left" w:pos="900"/>
          <w:tab w:val="left" w:pos="1080"/>
        </w:tabs>
        <w:jc w:val="both"/>
        <w:rPr>
          <w:szCs w:val="28"/>
        </w:rPr>
      </w:pPr>
      <w:r>
        <w:rPr>
          <w:szCs w:val="28"/>
        </w:rPr>
        <w:t xml:space="preserve">на особистому прийомі – </w:t>
      </w:r>
      <w:r>
        <w:rPr>
          <w:szCs w:val="28"/>
          <w:lang w:val="ru-RU"/>
        </w:rPr>
        <w:t>0</w:t>
      </w:r>
      <w:r>
        <w:rPr>
          <w:szCs w:val="28"/>
        </w:rPr>
        <w:t>;</w:t>
      </w:r>
    </w:p>
    <w:p w:rsidR="002F72D3" w:rsidRDefault="002F72D3" w:rsidP="002F72D3">
      <w:pPr>
        <w:pStyle w:val="af8"/>
        <w:widowControl w:val="0"/>
        <w:numPr>
          <w:ilvl w:val="0"/>
          <w:numId w:val="5"/>
        </w:numPr>
        <w:tabs>
          <w:tab w:val="left" w:pos="540"/>
          <w:tab w:val="left" w:pos="900"/>
          <w:tab w:val="left" w:pos="1080"/>
        </w:tabs>
        <w:jc w:val="both"/>
        <w:rPr>
          <w:szCs w:val="28"/>
        </w:rPr>
      </w:pPr>
      <w:r>
        <w:rPr>
          <w:szCs w:val="28"/>
        </w:rPr>
        <w:t xml:space="preserve">через Інтернет – </w:t>
      </w:r>
      <w:r>
        <w:rPr>
          <w:szCs w:val="28"/>
          <w:lang w:val="ru-RU"/>
        </w:rPr>
        <w:t>9</w:t>
      </w:r>
      <w:r>
        <w:rPr>
          <w:szCs w:val="28"/>
        </w:rPr>
        <w:t>;</w:t>
      </w:r>
    </w:p>
    <w:p w:rsidR="002F72D3" w:rsidRDefault="002F72D3" w:rsidP="002F72D3">
      <w:pPr>
        <w:pStyle w:val="af8"/>
        <w:widowControl w:val="0"/>
        <w:numPr>
          <w:ilvl w:val="0"/>
          <w:numId w:val="5"/>
        </w:numPr>
        <w:tabs>
          <w:tab w:val="left" w:pos="540"/>
          <w:tab w:val="left" w:pos="900"/>
          <w:tab w:val="left" w:pos="1080"/>
        </w:tabs>
        <w:jc w:val="both"/>
        <w:rPr>
          <w:szCs w:val="28"/>
        </w:rPr>
      </w:pPr>
      <w:r>
        <w:rPr>
          <w:szCs w:val="28"/>
        </w:rPr>
        <w:t xml:space="preserve">на телефони гарячих ліній – </w:t>
      </w:r>
      <w:r>
        <w:rPr>
          <w:szCs w:val="28"/>
          <w:lang w:val="ru-RU"/>
        </w:rPr>
        <w:t>66</w:t>
      </w:r>
      <w:r>
        <w:rPr>
          <w:szCs w:val="28"/>
        </w:rPr>
        <w:t>;</w:t>
      </w:r>
    </w:p>
    <w:p w:rsidR="002F72D3" w:rsidRDefault="002F72D3" w:rsidP="002F72D3">
      <w:pPr>
        <w:pStyle w:val="af8"/>
        <w:widowControl w:val="0"/>
        <w:numPr>
          <w:ilvl w:val="0"/>
          <w:numId w:val="5"/>
        </w:numPr>
        <w:tabs>
          <w:tab w:val="left" w:pos="540"/>
          <w:tab w:val="left" w:pos="900"/>
          <w:tab w:val="left" w:pos="1080"/>
        </w:tabs>
        <w:jc w:val="both"/>
        <w:rPr>
          <w:szCs w:val="28"/>
        </w:rPr>
      </w:pPr>
      <w:r>
        <w:rPr>
          <w:szCs w:val="28"/>
        </w:rPr>
        <w:t>через органи влади –</w:t>
      </w:r>
      <w:r>
        <w:rPr>
          <w:szCs w:val="28"/>
          <w:lang w:val="ru-RU"/>
        </w:rPr>
        <w:t xml:space="preserve"> 53</w:t>
      </w:r>
      <w:r>
        <w:rPr>
          <w:szCs w:val="28"/>
        </w:rPr>
        <w:t>;</w:t>
      </w:r>
    </w:p>
    <w:p w:rsidR="002F72D3" w:rsidRPr="00255CB3" w:rsidRDefault="002F72D3" w:rsidP="002F72D3">
      <w:pPr>
        <w:pStyle w:val="af8"/>
        <w:widowControl w:val="0"/>
        <w:numPr>
          <w:ilvl w:val="0"/>
          <w:numId w:val="5"/>
        </w:numPr>
        <w:tabs>
          <w:tab w:val="left" w:pos="540"/>
          <w:tab w:val="left" w:pos="900"/>
          <w:tab w:val="left" w:pos="1080"/>
        </w:tabs>
        <w:jc w:val="both"/>
        <w:rPr>
          <w:szCs w:val="28"/>
        </w:rPr>
      </w:pPr>
      <w:r>
        <w:rPr>
          <w:szCs w:val="28"/>
        </w:rPr>
        <w:t xml:space="preserve">категорія «інше» - </w:t>
      </w:r>
      <w:r>
        <w:rPr>
          <w:szCs w:val="28"/>
          <w:lang w:val="ru-RU"/>
        </w:rPr>
        <w:t>0</w:t>
      </w:r>
      <w:r>
        <w:rPr>
          <w:szCs w:val="28"/>
        </w:rPr>
        <w:t>.</w:t>
      </w:r>
    </w:p>
    <w:p w:rsidR="002F72D3" w:rsidRDefault="002F72D3" w:rsidP="002F72D3">
      <w:pPr>
        <w:widowControl w:val="0"/>
        <w:tabs>
          <w:tab w:val="left" w:pos="540"/>
          <w:tab w:val="left" w:pos="900"/>
          <w:tab w:val="left" w:pos="1080"/>
        </w:tabs>
        <w:jc w:val="both"/>
        <w:rPr>
          <w:szCs w:val="28"/>
        </w:rPr>
      </w:pPr>
      <w:r>
        <w:rPr>
          <w:szCs w:val="28"/>
        </w:rPr>
        <w:tab/>
        <w:t>Всі звернення зареєстровано в комп</w:t>
      </w:r>
      <w:r w:rsidRPr="005C4C43">
        <w:rPr>
          <w:szCs w:val="28"/>
          <w:lang w:val="ru-RU"/>
        </w:rPr>
        <w:t>’</w:t>
      </w:r>
      <w:r>
        <w:rPr>
          <w:szCs w:val="28"/>
        </w:rPr>
        <w:t>ютерній програмі «Загальний облік звернень громадян».</w:t>
      </w:r>
    </w:p>
    <w:p w:rsidR="002F72D3" w:rsidRDefault="002F72D3" w:rsidP="002F72D3">
      <w:pPr>
        <w:widowControl w:val="0"/>
        <w:tabs>
          <w:tab w:val="left" w:pos="540"/>
          <w:tab w:val="left" w:pos="900"/>
          <w:tab w:val="left" w:pos="1080"/>
        </w:tabs>
        <w:jc w:val="both"/>
        <w:rPr>
          <w:szCs w:val="28"/>
        </w:rPr>
      </w:pPr>
      <w:r>
        <w:rPr>
          <w:szCs w:val="28"/>
        </w:rPr>
        <w:tab/>
        <w:t xml:space="preserve">Протягом звітного періоду спеціалістами Департаменту опрацьовано </w:t>
      </w:r>
      <w:r>
        <w:rPr>
          <w:szCs w:val="28"/>
        </w:rPr>
        <w:br/>
      </w:r>
      <w:r>
        <w:rPr>
          <w:szCs w:val="28"/>
          <w:lang w:val="ru-RU"/>
        </w:rPr>
        <w:t>142</w:t>
      </w:r>
      <w:r>
        <w:rPr>
          <w:szCs w:val="28"/>
        </w:rPr>
        <w:t xml:space="preserve"> звернення громадян. Відповідно до ст. 7 Закону України «Про звернення  громадян» у випадках, коли питання, порушені в одержаному зверненні не входили до повноважень Департаменту, такі звернення було переслано за належністю до відповідних органів, про що було своєчасно повідомлено громадян, які подали звернення.</w:t>
      </w:r>
    </w:p>
    <w:p w:rsidR="002F72D3" w:rsidRDefault="002F72D3" w:rsidP="002F72D3">
      <w:pPr>
        <w:widowControl w:val="0"/>
        <w:tabs>
          <w:tab w:val="left" w:pos="540"/>
          <w:tab w:val="left" w:pos="900"/>
          <w:tab w:val="left" w:pos="1080"/>
        </w:tabs>
        <w:jc w:val="both"/>
        <w:rPr>
          <w:szCs w:val="28"/>
        </w:rPr>
      </w:pPr>
      <w:r>
        <w:rPr>
          <w:szCs w:val="28"/>
        </w:rPr>
        <w:tab/>
        <w:t>Всі звернення було вирішено позитивно, в окремих випадках заявниками було отримано роз</w:t>
      </w:r>
      <w:r w:rsidRPr="005C4C43">
        <w:rPr>
          <w:szCs w:val="28"/>
          <w:lang w:val="ru-RU"/>
        </w:rPr>
        <w:t>’</w:t>
      </w:r>
      <w:r>
        <w:rPr>
          <w:szCs w:val="28"/>
        </w:rPr>
        <w:t>яснення з посиланням на правові норми або повідомлено про необхідність вжиття додаткових дій для подальшого вирішення порушених питань.</w:t>
      </w:r>
    </w:p>
    <w:p w:rsidR="002F72D3" w:rsidRDefault="002F72D3" w:rsidP="002F72D3">
      <w:pPr>
        <w:widowControl w:val="0"/>
        <w:tabs>
          <w:tab w:val="left" w:pos="540"/>
          <w:tab w:val="left" w:pos="900"/>
          <w:tab w:val="left" w:pos="1080"/>
        </w:tabs>
        <w:jc w:val="both"/>
        <w:rPr>
          <w:szCs w:val="28"/>
        </w:rPr>
      </w:pPr>
      <w:r>
        <w:rPr>
          <w:szCs w:val="28"/>
        </w:rPr>
        <w:tab/>
        <w:t xml:space="preserve">Серед загальної кількості звернень 139 складають заяви (клопотання), </w:t>
      </w:r>
      <w:r>
        <w:rPr>
          <w:szCs w:val="28"/>
        </w:rPr>
        <w:br/>
        <w:t>2 – скарги, 1 – пропозиції  (зауваження).</w:t>
      </w:r>
    </w:p>
    <w:p w:rsidR="002F72D3" w:rsidRDefault="002F72D3" w:rsidP="002F72D3">
      <w:pPr>
        <w:widowControl w:val="0"/>
        <w:tabs>
          <w:tab w:val="left" w:pos="540"/>
          <w:tab w:val="left" w:pos="900"/>
          <w:tab w:val="left" w:pos="1080"/>
        </w:tabs>
        <w:jc w:val="both"/>
        <w:rPr>
          <w:szCs w:val="28"/>
        </w:rPr>
      </w:pPr>
      <w:r>
        <w:rPr>
          <w:szCs w:val="28"/>
        </w:rPr>
        <w:tab/>
        <w:t>Протягом звітного періоду до Департаменту надійшло 7 повторних звернень громадян, що складає 9, 94 % від загальної кількості звернень за цей період. З метою запобігання виникненню повторних звернень Департаментом систематично здійснюється аналіз причин таких звернень.</w:t>
      </w:r>
    </w:p>
    <w:p w:rsidR="002F72D3" w:rsidRDefault="002F72D3" w:rsidP="002F72D3">
      <w:pPr>
        <w:widowControl w:val="0"/>
        <w:tabs>
          <w:tab w:val="left" w:pos="540"/>
          <w:tab w:val="left" w:pos="900"/>
          <w:tab w:val="left" w:pos="1080"/>
        </w:tabs>
        <w:jc w:val="both"/>
        <w:rPr>
          <w:szCs w:val="28"/>
        </w:rPr>
      </w:pPr>
      <w:r>
        <w:rPr>
          <w:szCs w:val="28"/>
        </w:rPr>
        <w:tab/>
        <w:t>Щоквартально в Департаменті готуються аналітичні довідки про підсумки розгляду звернень громадян.</w:t>
      </w:r>
    </w:p>
    <w:p w:rsidR="002F72D3" w:rsidRDefault="002F72D3" w:rsidP="002F72D3">
      <w:pPr>
        <w:widowControl w:val="0"/>
        <w:tabs>
          <w:tab w:val="left" w:pos="540"/>
          <w:tab w:val="left" w:pos="900"/>
          <w:tab w:val="left" w:pos="1080"/>
        </w:tabs>
        <w:jc w:val="both"/>
        <w:rPr>
          <w:szCs w:val="28"/>
        </w:rPr>
      </w:pPr>
      <w:r>
        <w:rPr>
          <w:szCs w:val="28"/>
        </w:rPr>
        <w:tab/>
        <w:t>Загалом звернень надійшло від мешканців районів міста:</w:t>
      </w:r>
    </w:p>
    <w:p w:rsidR="002F72D3" w:rsidRDefault="002F72D3" w:rsidP="002F72D3">
      <w:pPr>
        <w:widowControl w:val="0"/>
        <w:tabs>
          <w:tab w:val="left" w:pos="540"/>
          <w:tab w:val="left" w:pos="900"/>
          <w:tab w:val="left" w:pos="1080"/>
        </w:tabs>
        <w:jc w:val="both"/>
        <w:rPr>
          <w:szCs w:val="28"/>
        </w:rPr>
      </w:pPr>
      <w:r w:rsidRPr="00ED39D6">
        <w:rPr>
          <w:szCs w:val="28"/>
        </w:rPr>
        <w:t>-</w:t>
      </w:r>
      <w:r>
        <w:rPr>
          <w:szCs w:val="28"/>
        </w:rPr>
        <w:t xml:space="preserve"> </w:t>
      </w:r>
      <w:r w:rsidRPr="00ED39D6">
        <w:rPr>
          <w:szCs w:val="28"/>
        </w:rPr>
        <w:t xml:space="preserve">Чечелівського – </w:t>
      </w:r>
      <w:r>
        <w:rPr>
          <w:szCs w:val="28"/>
        </w:rPr>
        <w:t>29</w:t>
      </w:r>
      <w:r w:rsidRPr="00ED39D6">
        <w:rPr>
          <w:szCs w:val="28"/>
        </w:rPr>
        <w:t>, що складає 2</w:t>
      </w:r>
      <w:r w:rsidRPr="001C6771">
        <w:rPr>
          <w:szCs w:val="28"/>
        </w:rPr>
        <w:t>0</w:t>
      </w:r>
      <w:r w:rsidRPr="00ED39D6">
        <w:rPr>
          <w:szCs w:val="28"/>
        </w:rPr>
        <w:t xml:space="preserve">,4 % від загальної кількості звернень,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Амур-Нижньодніпровського району – </w:t>
      </w:r>
      <w:r>
        <w:rPr>
          <w:szCs w:val="28"/>
          <w:lang w:val="ru-RU"/>
        </w:rPr>
        <w:t>26</w:t>
      </w:r>
      <w:r w:rsidRPr="00ED39D6">
        <w:rPr>
          <w:szCs w:val="28"/>
        </w:rPr>
        <w:t xml:space="preserve"> (1</w:t>
      </w:r>
      <w:r>
        <w:rPr>
          <w:szCs w:val="28"/>
          <w:lang w:val="ru-RU"/>
        </w:rPr>
        <w:t>8</w:t>
      </w:r>
      <w:r w:rsidRPr="00ED39D6">
        <w:rPr>
          <w:szCs w:val="28"/>
        </w:rPr>
        <w:t xml:space="preserve">,3 %),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Соборного – </w:t>
      </w:r>
      <w:r>
        <w:rPr>
          <w:szCs w:val="28"/>
          <w:lang w:val="ru-RU"/>
        </w:rPr>
        <w:t>20</w:t>
      </w:r>
      <w:r w:rsidRPr="00ED39D6">
        <w:rPr>
          <w:szCs w:val="28"/>
        </w:rPr>
        <w:t xml:space="preserve"> (1</w:t>
      </w:r>
      <w:r>
        <w:rPr>
          <w:szCs w:val="28"/>
          <w:lang w:val="ru-RU"/>
        </w:rPr>
        <w:t>4</w:t>
      </w:r>
      <w:r w:rsidRPr="00ED39D6">
        <w:rPr>
          <w:szCs w:val="28"/>
        </w:rPr>
        <w:t>,</w:t>
      </w:r>
      <w:r>
        <w:rPr>
          <w:szCs w:val="28"/>
          <w:lang w:val="ru-RU"/>
        </w:rPr>
        <w:t>08</w:t>
      </w:r>
      <w:r w:rsidRPr="00ED39D6">
        <w:rPr>
          <w:szCs w:val="28"/>
        </w:rPr>
        <w:t xml:space="preserve"> %),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Шевченківського – </w:t>
      </w:r>
      <w:r>
        <w:rPr>
          <w:szCs w:val="28"/>
          <w:lang w:val="ru-RU"/>
        </w:rPr>
        <w:t>14</w:t>
      </w:r>
      <w:r w:rsidRPr="00ED39D6">
        <w:rPr>
          <w:szCs w:val="28"/>
        </w:rPr>
        <w:t xml:space="preserve"> (</w:t>
      </w:r>
      <w:r>
        <w:rPr>
          <w:szCs w:val="28"/>
          <w:lang w:val="ru-RU"/>
        </w:rPr>
        <w:t xml:space="preserve">9,8 </w:t>
      </w:r>
      <w:r w:rsidRPr="00ED39D6">
        <w:rPr>
          <w:szCs w:val="28"/>
        </w:rPr>
        <w:t xml:space="preserve">%),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Індустріального – </w:t>
      </w:r>
      <w:r>
        <w:rPr>
          <w:szCs w:val="28"/>
          <w:lang w:val="ru-RU"/>
        </w:rPr>
        <w:t>23</w:t>
      </w:r>
      <w:r w:rsidRPr="00ED39D6">
        <w:rPr>
          <w:szCs w:val="28"/>
        </w:rPr>
        <w:t xml:space="preserve"> (1</w:t>
      </w:r>
      <w:r>
        <w:rPr>
          <w:szCs w:val="28"/>
          <w:lang w:val="ru-RU"/>
        </w:rPr>
        <w:t>6</w:t>
      </w:r>
      <w:r w:rsidRPr="00ED39D6">
        <w:rPr>
          <w:szCs w:val="28"/>
        </w:rPr>
        <w:t>,</w:t>
      </w:r>
      <w:r>
        <w:rPr>
          <w:szCs w:val="28"/>
          <w:lang w:val="ru-RU"/>
        </w:rPr>
        <w:t>2</w:t>
      </w:r>
      <w:r w:rsidRPr="00ED39D6">
        <w:rPr>
          <w:szCs w:val="28"/>
        </w:rPr>
        <w:t xml:space="preserve"> %),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Центрального – </w:t>
      </w:r>
      <w:r>
        <w:rPr>
          <w:szCs w:val="28"/>
          <w:lang w:val="ru-RU"/>
        </w:rPr>
        <w:t>15</w:t>
      </w:r>
      <w:r w:rsidRPr="00ED39D6">
        <w:rPr>
          <w:szCs w:val="28"/>
        </w:rPr>
        <w:t xml:space="preserve"> (10,</w:t>
      </w:r>
      <w:r>
        <w:rPr>
          <w:szCs w:val="28"/>
          <w:lang w:val="ru-RU"/>
        </w:rPr>
        <w:t>6</w:t>
      </w:r>
      <w:r w:rsidRPr="00ED39D6">
        <w:rPr>
          <w:szCs w:val="28"/>
        </w:rPr>
        <w:t xml:space="preserve"> %),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Новокодацького – </w:t>
      </w:r>
      <w:r>
        <w:rPr>
          <w:szCs w:val="28"/>
          <w:lang w:val="ru-RU"/>
        </w:rPr>
        <w:t>2</w:t>
      </w:r>
      <w:r w:rsidRPr="00ED39D6">
        <w:rPr>
          <w:szCs w:val="28"/>
        </w:rPr>
        <w:t xml:space="preserve"> (</w:t>
      </w:r>
      <w:r>
        <w:rPr>
          <w:szCs w:val="28"/>
          <w:lang w:val="ru-RU"/>
        </w:rPr>
        <w:t>1,4</w:t>
      </w:r>
      <w:r w:rsidRPr="00ED39D6">
        <w:rPr>
          <w:szCs w:val="28"/>
        </w:rPr>
        <w:t xml:space="preserve"> %), </w:t>
      </w:r>
    </w:p>
    <w:p w:rsidR="002F72D3"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Самарського – 1</w:t>
      </w:r>
      <w:r>
        <w:rPr>
          <w:szCs w:val="28"/>
          <w:lang w:val="ru-RU"/>
        </w:rPr>
        <w:t>1</w:t>
      </w:r>
      <w:r w:rsidRPr="00ED39D6">
        <w:rPr>
          <w:szCs w:val="28"/>
        </w:rPr>
        <w:t xml:space="preserve"> (</w:t>
      </w:r>
      <w:r>
        <w:rPr>
          <w:szCs w:val="28"/>
          <w:lang w:val="ru-RU"/>
        </w:rPr>
        <w:t>7,7</w:t>
      </w:r>
      <w:r w:rsidRPr="00ED39D6">
        <w:rPr>
          <w:szCs w:val="28"/>
        </w:rPr>
        <w:t xml:space="preserve"> %), </w:t>
      </w:r>
    </w:p>
    <w:p w:rsidR="002F72D3" w:rsidRPr="00ED39D6" w:rsidRDefault="002F72D3" w:rsidP="002F72D3">
      <w:pPr>
        <w:widowControl w:val="0"/>
        <w:tabs>
          <w:tab w:val="left" w:pos="540"/>
          <w:tab w:val="left" w:pos="900"/>
          <w:tab w:val="left" w:pos="1080"/>
        </w:tabs>
        <w:jc w:val="both"/>
        <w:rPr>
          <w:szCs w:val="28"/>
        </w:rPr>
      </w:pPr>
      <w:r>
        <w:rPr>
          <w:szCs w:val="28"/>
        </w:rPr>
        <w:t xml:space="preserve">- </w:t>
      </w:r>
      <w:r w:rsidRPr="00ED39D6">
        <w:rPr>
          <w:szCs w:val="28"/>
        </w:rPr>
        <w:t xml:space="preserve">з категорії «інші» (де район не зазначено) – </w:t>
      </w:r>
      <w:r>
        <w:rPr>
          <w:szCs w:val="28"/>
          <w:lang w:val="ru-RU"/>
        </w:rPr>
        <w:t>2</w:t>
      </w:r>
      <w:r w:rsidRPr="00ED39D6">
        <w:rPr>
          <w:szCs w:val="28"/>
        </w:rPr>
        <w:t xml:space="preserve"> (</w:t>
      </w:r>
      <w:r>
        <w:rPr>
          <w:szCs w:val="28"/>
          <w:lang w:val="ru-RU"/>
        </w:rPr>
        <w:t>1,4</w:t>
      </w:r>
      <w:r w:rsidRPr="00ED39D6">
        <w:rPr>
          <w:szCs w:val="28"/>
        </w:rPr>
        <w:t xml:space="preserve"> %).</w:t>
      </w:r>
    </w:p>
    <w:p w:rsidR="002F72D3" w:rsidRDefault="002F72D3" w:rsidP="002F72D3">
      <w:pPr>
        <w:widowControl w:val="0"/>
        <w:tabs>
          <w:tab w:val="left" w:pos="540"/>
          <w:tab w:val="left" w:pos="900"/>
          <w:tab w:val="left" w:pos="1080"/>
        </w:tabs>
        <w:jc w:val="both"/>
        <w:rPr>
          <w:szCs w:val="28"/>
        </w:rPr>
      </w:pPr>
      <w:r>
        <w:rPr>
          <w:szCs w:val="28"/>
        </w:rPr>
        <w:tab/>
        <w:t>Кількість колективних звернень у звітному періоді склала – 1.</w:t>
      </w:r>
    </w:p>
    <w:p w:rsidR="002F72D3" w:rsidRDefault="002F72D3" w:rsidP="002F72D3">
      <w:pPr>
        <w:widowControl w:val="0"/>
        <w:tabs>
          <w:tab w:val="left" w:pos="540"/>
          <w:tab w:val="left" w:pos="900"/>
          <w:tab w:val="left" w:pos="1080"/>
        </w:tabs>
        <w:jc w:val="both"/>
        <w:rPr>
          <w:szCs w:val="28"/>
        </w:rPr>
      </w:pPr>
      <w:r>
        <w:rPr>
          <w:szCs w:val="28"/>
        </w:rPr>
        <w:tab/>
        <w:t xml:space="preserve">Серед громадян, що зазначили свій соціальний стан </w:t>
      </w:r>
      <w:r w:rsidRPr="006B55B0">
        <w:rPr>
          <w:szCs w:val="28"/>
        </w:rPr>
        <w:t>20</w:t>
      </w:r>
      <w:r>
        <w:rPr>
          <w:szCs w:val="28"/>
        </w:rPr>
        <w:t xml:space="preserve"> пенсіонерів, </w:t>
      </w:r>
      <w:r>
        <w:rPr>
          <w:szCs w:val="28"/>
        </w:rPr>
        <w:br/>
      </w:r>
      <w:r w:rsidRPr="006B55B0">
        <w:rPr>
          <w:szCs w:val="28"/>
        </w:rPr>
        <w:t>35</w:t>
      </w:r>
      <w:r>
        <w:rPr>
          <w:szCs w:val="28"/>
        </w:rPr>
        <w:t xml:space="preserve"> робітників, </w:t>
      </w:r>
      <w:r w:rsidRPr="006B55B0">
        <w:rPr>
          <w:szCs w:val="28"/>
        </w:rPr>
        <w:t>6</w:t>
      </w:r>
      <w:r>
        <w:rPr>
          <w:szCs w:val="28"/>
        </w:rPr>
        <w:t xml:space="preserve"> підприємців, </w:t>
      </w:r>
      <w:r w:rsidRPr="006B55B0">
        <w:rPr>
          <w:szCs w:val="28"/>
        </w:rPr>
        <w:t>4</w:t>
      </w:r>
      <w:r>
        <w:rPr>
          <w:szCs w:val="28"/>
        </w:rPr>
        <w:t xml:space="preserve"> безробітних, </w:t>
      </w:r>
      <w:r w:rsidRPr="006B55B0">
        <w:rPr>
          <w:szCs w:val="28"/>
        </w:rPr>
        <w:t>2</w:t>
      </w:r>
      <w:r>
        <w:rPr>
          <w:szCs w:val="28"/>
        </w:rPr>
        <w:t xml:space="preserve"> працівників бюджетної сфери, </w:t>
      </w:r>
      <w:r>
        <w:rPr>
          <w:szCs w:val="28"/>
        </w:rPr>
        <w:br/>
      </w:r>
      <w:r w:rsidRPr="006B55B0">
        <w:rPr>
          <w:szCs w:val="28"/>
        </w:rPr>
        <w:t>0</w:t>
      </w:r>
      <w:r>
        <w:rPr>
          <w:szCs w:val="28"/>
        </w:rPr>
        <w:t xml:space="preserve"> учні</w:t>
      </w:r>
      <w:r w:rsidRPr="006B55B0">
        <w:rPr>
          <w:szCs w:val="28"/>
        </w:rPr>
        <w:t>в</w:t>
      </w:r>
      <w:r>
        <w:rPr>
          <w:szCs w:val="28"/>
        </w:rPr>
        <w:t xml:space="preserve"> (студентів), інші категорії – </w:t>
      </w:r>
      <w:r w:rsidRPr="006B55B0">
        <w:rPr>
          <w:szCs w:val="28"/>
        </w:rPr>
        <w:t>75</w:t>
      </w:r>
      <w:r>
        <w:rPr>
          <w:szCs w:val="28"/>
        </w:rPr>
        <w:t>.</w:t>
      </w:r>
    </w:p>
    <w:p w:rsidR="00641F05" w:rsidRDefault="002F72D3" w:rsidP="002F72D3">
      <w:pPr>
        <w:widowControl w:val="0"/>
        <w:tabs>
          <w:tab w:val="left" w:pos="540"/>
          <w:tab w:val="left" w:pos="900"/>
          <w:tab w:val="left" w:pos="1080"/>
        </w:tabs>
        <w:jc w:val="both"/>
        <w:rPr>
          <w:szCs w:val="28"/>
        </w:rPr>
      </w:pPr>
      <w:r>
        <w:rPr>
          <w:szCs w:val="28"/>
        </w:rPr>
        <w:tab/>
      </w: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p>
    <w:p w:rsidR="00641F05" w:rsidRDefault="00641F05" w:rsidP="002F72D3">
      <w:pPr>
        <w:widowControl w:val="0"/>
        <w:tabs>
          <w:tab w:val="left" w:pos="540"/>
          <w:tab w:val="left" w:pos="900"/>
          <w:tab w:val="left" w:pos="1080"/>
        </w:tabs>
        <w:jc w:val="both"/>
        <w:rPr>
          <w:szCs w:val="28"/>
        </w:rPr>
      </w:pPr>
      <w:r>
        <w:rPr>
          <w:szCs w:val="28"/>
        </w:rPr>
        <w:tab/>
      </w:r>
      <w:r w:rsidR="002F72D3">
        <w:rPr>
          <w:szCs w:val="28"/>
        </w:rPr>
        <w:t xml:space="preserve">Насамперед актуальними для мешканців міста залишились питання законності розташування рекламних засобів на території міста, контроль за видаленням оголошень щодо відпочинку у Криму, зміст зовнішньої реклами, розміщеної на рекламних засобах на території міста. </w:t>
      </w:r>
    </w:p>
    <w:p w:rsidR="002F72D3" w:rsidRDefault="00641F05" w:rsidP="002F72D3">
      <w:pPr>
        <w:widowControl w:val="0"/>
        <w:tabs>
          <w:tab w:val="left" w:pos="540"/>
          <w:tab w:val="left" w:pos="900"/>
          <w:tab w:val="left" w:pos="1080"/>
        </w:tabs>
        <w:jc w:val="both"/>
        <w:rPr>
          <w:szCs w:val="28"/>
        </w:rPr>
      </w:pPr>
      <w:r>
        <w:rPr>
          <w:szCs w:val="28"/>
        </w:rPr>
        <w:tab/>
      </w:r>
      <w:r w:rsidR="002F72D3">
        <w:rPr>
          <w:szCs w:val="28"/>
        </w:rPr>
        <w:t>Так, щодо розташування рекламних засобів надійшло 121 звернення, 3 – з питань торгівлі, 18 охоплюють інші питання.</w:t>
      </w:r>
    </w:p>
    <w:p w:rsidR="002F72D3" w:rsidRDefault="002F72D3" w:rsidP="002F72D3">
      <w:pPr>
        <w:widowControl w:val="0"/>
        <w:tabs>
          <w:tab w:val="left" w:pos="540"/>
          <w:tab w:val="left" w:pos="900"/>
          <w:tab w:val="left" w:pos="1080"/>
        </w:tabs>
        <w:jc w:val="both"/>
        <w:rPr>
          <w:szCs w:val="28"/>
        </w:rPr>
      </w:pPr>
      <w:r>
        <w:rPr>
          <w:szCs w:val="28"/>
        </w:rPr>
        <w:tab/>
        <w:t>Кожен другий четверг місяця ведеться прийом громадян заступником директора Департаменту – начальником управління реклами; кожен другий вівторок місяця – заступником директора Департаменту – начальником управління торгівлі та контролю за розміщенням фасадних конструкцій; кожного першого вівторка місяця ведеться особистий прийом громадян директором Департаменту, щоденно у робочі дні громадяни можуть звернутись за консультацією в телефонному режимі, або особисто до начальника відділу по роботі зі зверненнями громадян з метою отримання необхідної інформації або перенаправлення їх до компетентного спеціаліста.</w:t>
      </w:r>
    </w:p>
    <w:p w:rsidR="002F72D3" w:rsidRDefault="002F72D3" w:rsidP="002F72D3">
      <w:pPr>
        <w:widowControl w:val="0"/>
        <w:tabs>
          <w:tab w:val="left" w:pos="540"/>
          <w:tab w:val="left" w:pos="900"/>
          <w:tab w:val="left" w:pos="1080"/>
        </w:tabs>
        <w:jc w:val="both"/>
        <w:rPr>
          <w:szCs w:val="28"/>
        </w:rPr>
      </w:pPr>
      <w:r>
        <w:rPr>
          <w:szCs w:val="28"/>
        </w:rPr>
        <w:tab/>
        <w:t>У 2019 році на особистих прийомах керівництвом Департаменту було прийнято 837 громадян.</w:t>
      </w:r>
    </w:p>
    <w:p w:rsidR="002F72D3" w:rsidRDefault="002F72D3" w:rsidP="002F72D3">
      <w:pPr>
        <w:widowControl w:val="0"/>
        <w:tabs>
          <w:tab w:val="left" w:pos="540"/>
          <w:tab w:val="left" w:pos="900"/>
          <w:tab w:val="left" w:pos="1080"/>
        </w:tabs>
        <w:jc w:val="both"/>
        <w:rPr>
          <w:szCs w:val="28"/>
        </w:rPr>
      </w:pPr>
      <w:r>
        <w:rPr>
          <w:szCs w:val="28"/>
        </w:rPr>
        <w:tab/>
        <w:t>Департаментом постійно ведеться робота зі зверненнями громадян, аналіз опрацьованих звернень та робота щодо удосконалення алгоритму відпрацювання звернень.</w:t>
      </w:r>
    </w:p>
    <w:p w:rsidR="002F72D3" w:rsidRDefault="002F72D3" w:rsidP="002F72D3">
      <w:pPr>
        <w:widowControl w:val="0"/>
        <w:tabs>
          <w:tab w:val="left" w:pos="540"/>
          <w:tab w:val="left" w:pos="900"/>
          <w:tab w:val="left" w:pos="1080"/>
        </w:tabs>
        <w:jc w:val="both"/>
        <w:rPr>
          <w:szCs w:val="28"/>
        </w:rPr>
      </w:pPr>
      <w:r>
        <w:rPr>
          <w:szCs w:val="28"/>
        </w:rPr>
        <w:tab/>
        <w:t>З метою забезпечення зручного та швидкого доступу громадянам на офіційному веб-сайті Дніпровської міської ради розміщено актуальну інформацію стосовно роботи Департаменту.</w:t>
      </w:r>
    </w:p>
    <w:p w:rsidR="002F72D3" w:rsidRDefault="002F72D3" w:rsidP="002F72D3">
      <w:pPr>
        <w:widowControl w:val="0"/>
        <w:tabs>
          <w:tab w:val="left" w:pos="540"/>
          <w:tab w:val="left" w:pos="900"/>
          <w:tab w:val="left" w:pos="1080"/>
        </w:tabs>
        <w:jc w:val="both"/>
        <w:rPr>
          <w:szCs w:val="28"/>
        </w:rPr>
      </w:pPr>
      <w:r>
        <w:rPr>
          <w:szCs w:val="28"/>
        </w:rPr>
        <w:tab/>
        <w:t xml:space="preserve">По зверненнях, що надійшли до Департаменту протягом 2019 року вжито належних заходів, надано вичерпні відповіді та пояснення. </w:t>
      </w:r>
    </w:p>
    <w:p w:rsidR="00E56477" w:rsidRDefault="002F72D3" w:rsidP="002F72D3">
      <w:pPr>
        <w:ind w:firstLine="567"/>
        <w:jc w:val="both"/>
        <w:rPr>
          <w:szCs w:val="28"/>
        </w:rPr>
      </w:pPr>
      <w:r>
        <w:rPr>
          <w:szCs w:val="28"/>
        </w:rPr>
        <w:t xml:space="preserve">Звернення було розглянуто у визначені Законодавством України </w:t>
      </w:r>
      <w:r>
        <w:rPr>
          <w:szCs w:val="28"/>
        </w:rPr>
        <w:t>т</w:t>
      </w:r>
      <w:r>
        <w:rPr>
          <w:szCs w:val="28"/>
        </w:rPr>
        <w:t>ерміни.</w:t>
      </w:r>
    </w:p>
    <w:p w:rsidR="002F72D3" w:rsidRDefault="002F72D3" w:rsidP="002F72D3">
      <w:pPr>
        <w:ind w:firstLine="567"/>
        <w:jc w:val="both"/>
        <w:rPr>
          <w:szCs w:val="28"/>
        </w:rPr>
      </w:pPr>
    </w:p>
    <w:p w:rsidR="002F72D3" w:rsidRDefault="002F72D3" w:rsidP="002F72D3">
      <w:pPr>
        <w:ind w:firstLine="567"/>
        <w:jc w:val="both"/>
        <w:rPr>
          <w:szCs w:val="28"/>
        </w:rPr>
      </w:pPr>
    </w:p>
    <w:p w:rsidR="002F72D3" w:rsidRDefault="002F72D3" w:rsidP="002F72D3">
      <w:pPr>
        <w:ind w:firstLine="567"/>
        <w:jc w:val="both"/>
        <w:rPr>
          <w:szCs w:val="28"/>
        </w:rPr>
      </w:pPr>
      <w:r>
        <w:rPr>
          <w:szCs w:val="28"/>
        </w:rPr>
        <w:t>З повагою</w:t>
      </w: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r>
        <w:rPr>
          <w:szCs w:val="28"/>
        </w:rPr>
        <w:t>Директор департаменту</w:t>
      </w:r>
      <w:r>
        <w:rPr>
          <w:szCs w:val="28"/>
        </w:rPr>
        <w:tab/>
      </w:r>
      <w:r>
        <w:rPr>
          <w:szCs w:val="28"/>
        </w:rPr>
        <w:tab/>
      </w:r>
      <w:r>
        <w:rPr>
          <w:szCs w:val="28"/>
        </w:rPr>
        <w:tab/>
      </w:r>
      <w:r>
        <w:rPr>
          <w:szCs w:val="28"/>
        </w:rPr>
        <w:tab/>
      </w:r>
      <w:r>
        <w:rPr>
          <w:szCs w:val="28"/>
        </w:rPr>
        <w:tab/>
      </w:r>
      <w:r>
        <w:rPr>
          <w:szCs w:val="28"/>
        </w:rPr>
        <w:tab/>
        <w:t xml:space="preserve">    А. О. Пильченко</w:t>
      </w: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p>
    <w:p w:rsidR="002F72D3" w:rsidRDefault="002F72D3" w:rsidP="002F72D3">
      <w:pPr>
        <w:jc w:val="both"/>
        <w:rPr>
          <w:szCs w:val="28"/>
        </w:rPr>
      </w:pPr>
      <w:bookmarkStart w:id="0" w:name="_GoBack"/>
      <w:bookmarkEnd w:id="0"/>
    </w:p>
    <w:p w:rsidR="002F72D3" w:rsidRDefault="002F72D3" w:rsidP="002F72D3">
      <w:pPr>
        <w:jc w:val="both"/>
        <w:rPr>
          <w:szCs w:val="28"/>
        </w:rPr>
      </w:pPr>
    </w:p>
    <w:p w:rsidR="002F72D3" w:rsidRDefault="002F72D3" w:rsidP="002F72D3">
      <w:pPr>
        <w:jc w:val="both"/>
        <w:rPr>
          <w:szCs w:val="28"/>
        </w:rPr>
      </w:pPr>
    </w:p>
    <w:p w:rsidR="002F72D3" w:rsidRPr="002F72D3" w:rsidRDefault="002F72D3" w:rsidP="002F72D3">
      <w:pPr>
        <w:jc w:val="both"/>
        <w:rPr>
          <w:sz w:val="20"/>
        </w:rPr>
      </w:pPr>
      <w:r w:rsidRPr="002F72D3">
        <w:rPr>
          <w:sz w:val="20"/>
        </w:rPr>
        <w:t>Долгоп</w:t>
      </w:r>
      <w:r w:rsidRPr="002F72D3">
        <w:rPr>
          <w:sz w:val="20"/>
          <w:lang w:val="en-US"/>
        </w:rPr>
        <w:t>’</w:t>
      </w:r>
      <w:r w:rsidRPr="002F72D3">
        <w:rPr>
          <w:sz w:val="20"/>
        </w:rPr>
        <w:t>ятова Юлія Олександрівна 096 555 95 92</w:t>
      </w:r>
    </w:p>
    <w:sectPr w:rsidR="002F72D3" w:rsidRPr="002F72D3" w:rsidSect="00CE4DDE">
      <w:pgSz w:w="11906" w:h="16838"/>
      <w:pgMar w:top="284" w:right="851" w:bottom="340" w:left="1701" w:header="0" w:footer="232"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55" w:rsidRDefault="00B95455">
      <w:r>
        <w:separator/>
      </w:r>
    </w:p>
  </w:endnote>
  <w:endnote w:type="continuationSeparator" w:id="0">
    <w:p w:rsidR="00B95455" w:rsidRDefault="00B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Courier New">
    <w:panose1 w:val="00000000000000000000"/>
    <w:charset w:val="00"/>
    <w:family w:val="roman"/>
    <w:notTrueType/>
    <w:pitch w:val="default"/>
  </w:font>
  <w:font w:name="Batang;바탕">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55" w:rsidRDefault="00B95455">
      <w:r>
        <w:separator/>
      </w:r>
    </w:p>
  </w:footnote>
  <w:footnote w:type="continuationSeparator" w:id="0">
    <w:p w:rsidR="00B95455" w:rsidRDefault="00B95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6B"/>
    <w:multiLevelType w:val="hybridMultilevel"/>
    <w:tmpl w:val="4CC23ED2"/>
    <w:lvl w:ilvl="0" w:tplc="D83AEA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17FA5"/>
    <w:multiLevelType w:val="hybridMultilevel"/>
    <w:tmpl w:val="6F9E7B90"/>
    <w:lvl w:ilvl="0" w:tplc="586EF3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CD6C76"/>
    <w:multiLevelType w:val="multilevel"/>
    <w:tmpl w:val="4D9E26B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5E7253A"/>
    <w:multiLevelType w:val="multilevel"/>
    <w:tmpl w:val="B2D638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756820"/>
    <w:multiLevelType w:val="hybridMultilevel"/>
    <w:tmpl w:val="C8CAA3AC"/>
    <w:lvl w:ilvl="0" w:tplc="BA98C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F"/>
    <w:rsid w:val="00000AE6"/>
    <w:rsid w:val="000021C6"/>
    <w:rsid w:val="0000744E"/>
    <w:rsid w:val="000125AC"/>
    <w:rsid w:val="000577EB"/>
    <w:rsid w:val="00065706"/>
    <w:rsid w:val="000732FF"/>
    <w:rsid w:val="00091BF7"/>
    <w:rsid w:val="000B0EE4"/>
    <w:rsid w:val="000B4B2D"/>
    <w:rsid w:val="000D5F17"/>
    <w:rsid w:val="000E151C"/>
    <w:rsid w:val="000E694A"/>
    <w:rsid w:val="000E7125"/>
    <w:rsid w:val="000F33DD"/>
    <w:rsid w:val="001240B7"/>
    <w:rsid w:val="0013707B"/>
    <w:rsid w:val="00137313"/>
    <w:rsid w:val="001375FF"/>
    <w:rsid w:val="00181187"/>
    <w:rsid w:val="0019387C"/>
    <w:rsid w:val="0019592C"/>
    <w:rsid w:val="001A255C"/>
    <w:rsid w:val="001C09DC"/>
    <w:rsid w:val="00204E9F"/>
    <w:rsid w:val="0021721E"/>
    <w:rsid w:val="002B0B67"/>
    <w:rsid w:val="002C1C1A"/>
    <w:rsid w:val="002C22D1"/>
    <w:rsid w:val="002C6C74"/>
    <w:rsid w:val="002D72D9"/>
    <w:rsid w:val="002F4E96"/>
    <w:rsid w:val="002F72D3"/>
    <w:rsid w:val="0035214E"/>
    <w:rsid w:val="0037478F"/>
    <w:rsid w:val="003B44F3"/>
    <w:rsid w:val="003D05E2"/>
    <w:rsid w:val="00400FD4"/>
    <w:rsid w:val="00412647"/>
    <w:rsid w:val="004260BE"/>
    <w:rsid w:val="0044339B"/>
    <w:rsid w:val="004526C6"/>
    <w:rsid w:val="004738E8"/>
    <w:rsid w:val="004855D0"/>
    <w:rsid w:val="004A288B"/>
    <w:rsid w:val="004B01BF"/>
    <w:rsid w:val="004B01EC"/>
    <w:rsid w:val="004C2A3C"/>
    <w:rsid w:val="004C57CF"/>
    <w:rsid w:val="00503F7D"/>
    <w:rsid w:val="00512AF2"/>
    <w:rsid w:val="00533F80"/>
    <w:rsid w:val="00534DE5"/>
    <w:rsid w:val="00542FAF"/>
    <w:rsid w:val="0054340A"/>
    <w:rsid w:val="00545DE3"/>
    <w:rsid w:val="00571A8E"/>
    <w:rsid w:val="00572696"/>
    <w:rsid w:val="00576E98"/>
    <w:rsid w:val="005B13F7"/>
    <w:rsid w:val="005B611A"/>
    <w:rsid w:val="005C3B0B"/>
    <w:rsid w:val="005E5997"/>
    <w:rsid w:val="005E7322"/>
    <w:rsid w:val="00612116"/>
    <w:rsid w:val="006237FE"/>
    <w:rsid w:val="00641F05"/>
    <w:rsid w:val="00681D52"/>
    <w:rsid w:val="00681EAC"/>
    <w:rsid w:val="00682856"/>
    <w:rsid w:val="00687E01"/>
    <w:rsid w:val="00692887"/>
    <w:rsid w:val="00694983"/>
    <w:rsid w:val="006A0B71"/>
    <w:rsid w:val="006A78D9"/>
    <w:rsid w:val="006B157D"/>
    <w:rsid w:val="006B7D64"/>
    <w:rsid w:val="006C0EE2"/>
    <w:rsid w:val="007208C5"/>
    <w:rsid w:val="007379DB"/>
    <w:rsid w:val="007744D9"/>
    <w:rsid w:val="00785E1F"/>
    <w:rsid w:val="007D1E1B"/>
    <w:rsid w:val="007D1E4D"/>
    <w:rsid w:val="007D756E"/>
    <w:rsid w:val="007E51E3"/>
    <w:rsid w:val="00800670"/>
    <w:rsid w:val="00810349"/>
    <w:rsid w:val="00827F93"/>
    <w:rsid w:val="00844179"/>
    <w:rsid w:val="008445BF"/>
    <w:rsid w:val="00851B22"/>
    <w:rsid w:val="0086346A"/>
    <w:rsid w:val="00884F85"/>
    <w:rsid w:val="008A15BD"/>
    <w:rsid w:val="008A7241"/>
    <w:rsid w:val="008B1BBC"/>
    <w:rsid w:val="008C2DFF"/>
    <w:rsid w:val="008D1D33"/>
    <w:rsid w:val="008E1720"/>
    <w:rsid w:val="008F095B"/>
    <w:rsid w:val="008F31E5"/>
    <w:rsid w:val="00915E15"/>
    <w:rsid w:val="009265B3"/>
    <w:rsid w:val="009372AC"/>
    <w:rsid w:val="00944476"/>
    <w:rsid w:val="00947124"/>
    <w:rsid w:val="009524D2"/>
    <w:rsid w:val="00961A9A"/>
    <w:rsid w:val="00980DE6"/>
    <w:rsid w:val="009E20C3"/>
    <w:rsid w:val="009F46CD"/>
    <w:rsid w:val="009F65BE"/>
    <w:rsid w:val="009F6C2E"/>
    <w:rsid w:val="00A22724"/>
    <w:rsid w:val="00A257B9"/>
    <w:rsid w:val="00A355AF"/>
    <w:rsid w:val="00A42B46"/>
    <w:rsid w:val="00A470B9"/>
    <w:rsid w:val="00A6780D"/>
    <w:rsid w:val="00A811AE"/>
    <w:rsid w:val="00A86690"/>
    <w:rsid w:val="00AA12BE"/>
    <w:rsid w:val="00AA7476"/>
    <w:rsid w:val="00AE3396"/>
    <w:rsid w:val="00AE5F3C"/>
    <w:rsid w:val="00AF7C71"/>
    <w:rsid w:val="00B05FF6"/>
    <w:rsid w:val="00B36706"/>
    <w:rsid w:val="00B40A4C"/>
    <w:rsid w:val="00B56A4D"/>
    <w:rsid w:val="00B95455"/>
    <w:rsid w:val="00C022F5"/>
    <w:rsid w:val="00C11A99"/>
    <w:rsid w:val="00C15856"/>
    <w:rsid w:val="00C20138"/>
    <w:rsid w:val="00C3331F"/>
    <w:rsid w:val="00C7294B"/>
    <w:rsid w:val="00C73C8A"/>
    <w:rsid w:val="00C75226"/>
    <w:rsid w:val="00C75443"/>
    <w:rsid w:val="00C76EEB"/>
    <w:rsid w:val="00CB578D"/>
    <w:rsid w:val="00CB65D4"/>
    <w:rsid w:val="00CC3FD4"/>
    <w:rsid w:val="00CE4DDE"/>
    <w:rsid w:val="00D17585"/>
    <w:rsid w:val="00D426B0"/>
    <w:rsid w:val="00D67BDA"/>
    <w:rsid w:val="00D75C13"/>
    <w:rsid w:val="00D95CC9"/>
    <w:rsid w:val="00D97E62"/>
    <w:rsid w:val="00DB69FC"/>
    <w:rsid w:val="00DD74F2"/>
    <w:rsid w:val="00DF6236"/>
    <w:rsid w:val="00E02D0D"/>
    <w:rsid w:val="00E55509"/>
    <w:rsid w:val="00E56477"/>
    <w:rsid w:val="00E75EBE"/>
    <w:rsid w:val="00E85F4B"/>
    <w:rsid w:val="00ED1782"/>
    <w:rsid w:val="00ED47B2"/>
    <w:rsid w:val="00ED62DD"/>
    <w:rsid w:val="00F34375"/>
    <w:rsid w:val="00FA32BF"/>
    <w:rsid w:val="00FB090C"/>
    <w:rsid w:val="00FB5BD4"/>
    <w:rsid w:val="00FB793B"/>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79A0"/>
  <w15:docId w15:val="{BDB441B1-008C-4B3E-A6E8-8DF700A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06"/>
    <w:pPr>
      <w:suppressAutoHyphens/>
    </w:pPr>
    <w:rPr>
      <w:rFonts w:ascii="Times New Roman" w:eastAsia="Times New Roman" w:hAnsi="Times New Roman" w:cs="Times New Roman"/>
      <w:color w:val="00000A"/>
      <w:sz w:val="28"/>
      <w:szCs w:val="20"/>
      <w:lang w:val="uk-UA" w:bidi="ar-SA"/>
    </w:rPr>
  </w:style>
  <w:style w:type="paragraph" w:styleId="1">
    <w:name w:val="heading 1"/>
    <w:basedOn w:val="a"/>
    <w:next w:val="a"/>
    <w:qFormat/>
    <w:rsid w:val="00065706"/>
    <w:pPr>
      <w:keepNext/>
      <w:numPr>
        <w:numId w:val="1"/>
      </w:numPr>
      <w:jc w:val="center"/>
      <w:outlineLvl w:val="0"/>
    </w:pPr>
    <w:rPr>
      <w:b/>
      <w:caps/>
      <w:sz w:val="26"/>
    </w:rPr>
  </w:style>
  <w:style w:type="paragraph" w:styleId="2">
    <w:name w:val="heading 2"/>
    <w:basedOn w:val="a0"/>
    <w:qFormat/>
    <w:rsid w:val="00065706"/>
    <w:pPr>
      <w:numPr>
        <w:ilvl w:val="1"/>
        <w:numId w:val="1"/>
      </w:numPr>
      <w:spacing w:before="200"/>
      <w:outlineLvl w:val="1"/>
    </w:pPr>
    <w:rPr>
      <w:b/>
      <w:bCs/>
      <w:sz w:val="32"/>
      <w:szCs w:val="32"/>
    </w:rPr>
  </w:style>
  <w:style w:type="paragraph" w:styleId="3">
    <w:name w:val="heading 3"/>
    <w:basedOn w:val="a0"/>
    <w:qFormat/>
    <w:rsid w:val="0006570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065706"/>
  </w:style>
  <w:style w:type="character" w:customStyle="1" w:styleId="WW8Num1z1">
    <w:name w:val="WW8Num1z1"/>
    <w:qFormat/>
    <w:rsid w:val="00065706"/>
  </w:style>
  <w:style w:type="character" w:customStyle="1" w:styleId="WW8Num1z2">
    <w:name w:val="WW8Num1z2"/>
    <w:qFormat/>
    <w:rsid w:val="00065706"/>
  </w:style>
  <w:style w:type="character" w:customStyle="1" w:styleId="WW8Num1z3">
    <w:name w:val="WW8Num1z3"/>
    <w:qFormat/>
    <w:rsid w:val="00065706"/>
  </w:style>
  <w:style w:type="character" w:customStyle="1" w:styleId="WW8Num1z4">
    <w:name w:val="WW8Num1z4"/>
    <w:qFormat/>
    <w:rsid w:val="00065706"/>
  </w:style>
  <w:style w:type="character" w:customStyle="1" w:styleId="WW8Num1z5">
    <w:name w:val="WW8Num1z5"/>
    <w:qFormat/>
    <w:rsid w:val="00065706"/>
  </w:style>
  <w:style w:type="character" w:customStyle="1" w:styleId="WW8Num1z6">
    <w:name w:val="WW8Num1z6"/>
    <w:qFormat/>
    <w:rsid w:val="00065706"/>
  </w:style>
  <w:style w:type="character" w:customStyle="1" w:styleId="WW8Num1z7">
    <w:name w:val="WW8Num1z7"/>
    <w:qFormat/>
    <w:rsid w:val="00065706"/>
  </w:style>
  <w:style w:type="character" w:customStyle="1" w:styleId="WW8Num1z8">
    <w:name w:val="WW8Num1z8"/>
    <w:qFormat/>
    <w:rsid w:val="00065706"/>
  </w:style>
  <w:style w:type="character" w:customStyle="1" w:styleId="WW8Num2z0">
    <w:name w:val="WW8Num2z0"/>
    <w:qFormat/>
    <w:rsid w:val="00065706"/>
    <w:rPr>
      <w:rFonts w:ascii="Symbol" w:hAnsi="Symbol" w:cs="Symbol"/>
    </w:rPr>
  </w:style>
  <w:style w:type="character" w:customStyle="1" w:styleId="WW8Num3z0">
    <w:name w:val="WW8Num3z0"/>
    <w:qFormat/>
    <w:rsid w:val="00065706"/>
  </w:style>
  <w:style w:type="character" w:customStyle="1" w:styleId="WW8Num3z1">
    <w:name w:val="WW8Num3z1"/>
    <w:qFormat/>
    <w:rsid w:val="00065706"/>
  </w:style>
  <w:style w:type="character" w:customStyle="1" w:styleId="WW8Num3z2">
    <w:name w:val="WW8Num3z2"/>
    <w:qFormat/>
    <w:rsid w:val="00065706"/>
  </w:style>
  <w:style w:type="character" w:customStyle="1" w:styleId="WW8Num3z3">
    <w:name w:val="WW8Num3z3"/>
    <w:qFormat/>
    <w:rsid w:val="00065706"/>
  </w:style>
  <w:style w:type="character" w:customStyle="1" w:styleId="WW8Num3z4">
    <w:name w:val="WW8Num3z4"/>
    <w:qFormat/>
    <w:rsid w:val="00065706"/>
  </w:style>
  <w:style w:type="character" w:customStyle="1" w:styleId="WW8Num3z5">
    <w:name w:val="WW8Num3z5"/>
    <w:qFormat/>
    <w:rsid w:val="00065706"/>
  </w:style>
  <w:style w:type="character" w:customStyle="1" w:styleId="WW8Num3z6">
    <w:name w:val="WW8Num3z6"/>
    <w:qFormat/>
    <w:rsid w:val="00065706"/>
  </w:style>
  <w:style w:type="character" w:customStyle="1" w:styleId="WW8Num3z7">
    <w:name w:val="WW8Num3z7"/>
    <w:qFormat/>
    <w:rsid w:val="00065706"/>
  </w:style>
  <w:style w:type="character" w:customStyle="1" w:styleId="WW8Num3z8">
    <w:name w:val="WW8Num3z8"/>
    <w:qFormat/>
    <w:rsid w:val="00065706"/>
  </w:style>
  <w:style w:type="character" w:customStyle="1" w:styleId="WW8Num2z1">
    <w:name w:val="WW8Num2z1"/>
    <w:qFormat/>
    <w:rsid w:val="00065706"/>
    <w:rPr>
      <w:rFonts w:ascii="Courier New" w:hAnsi="Courier New" w:cs="Courier New"/>
    </w:rPr>
  </w:style>
  <w:style w:type="character" w:customStyle="1" w:styleId="WW8Num2z2">
    <w:name w:val="WW8Num2z2"/>
    <w:qFormat/>
    <w:rsid w:val="00065706"/>
    <w:rPr>
      <w:rFonts w:ascii="Wingdings" w:hAnsi="Wingdings" w:cs="Wingdings"/>
    </w:rPr>
  </w:style>
  <w:style w:type="character" w:customStyle="1" w:styleId="WW8Num2z3">
    <w:name w:val="WW8Num2z3"/>
    <w:qFormat/>
    <w:rsid w:val="00065706"/>
    <w:rPr>
      <w:rFonts w:ascii="Symbol" w:hAnsi="Symbol" w:cs="Symbol"/>
    </w:rPr>
  </w:style>
  <w:style w:type="character" w:customStyle="1" w:styleId="WW8Num4z0">
    <w:name w:val="WW8Num4z0"/>
    <w:qFormat/>
    <w:rsid w:val="00065706"/>
    <w:rPr>
      <w:rFonts w:ascii="Times New Roman" w:eastAsia="Times New Roman" w:hAnsi="Times New Roman" w:cs="Times New Roman"/>
    </w:rPr>
  </w:style>
  <w:style w:type="character" w:customStyle="1" w:styleId="WW8Num4z1">
    <w:name w:val="WW8Num4z1"/>
    <w:qFormat/>
    <w:rsid w:val="00065706"/>
    <w:rPr>
      <w:rFonts w:ascii="Courier New" w:hAnsi="Courier New" w:cs="Courier New"/>
    </w:rPr>
  </w:style>
  <w:style w:type="character" w:customStyle="1" w:styleId="WW8Num4z2">
    <w:name w:val="WW8Num4z2"/>
    <w:qFormat/>
    <w:rsid w:val="00065706"/>
    <w:rPr>
      <w:rFonts w:ascii="Wingdings" w:hAnsi="Wingdings" w:cs="Wingdings"/>
    </w:rPr>
  </w:style>
  <w:style w:type="character" w:customStyle="1" w:styleId="WW8Num4z3">
    <w:name w:val="WW8Num4z3"/>
    <w:qFormat/>
    <w:rsid w:val="00065706"/>
    <w:rPr>
      <w:rFonts w:ascii="Symbol" w:hAnsi="Symbol" w:cs="Symbol"/>
    </w:rPr>
  </w:style>
  <w:style w:type="character" w:customStyle="1" w:styleId="WW8Num5z0">
    <w:name w:val="WW8Num5z0"/>
    <w:qFormat/>
    <w:rsid w:val="00065706"/>
    <w:rPr>
      <w:rFonts w:ascii="Times New Roman" w:eastAsia="Times New Roman" w:hAnsi="Times New Roman" w:cs="Times New Roman"/>
      <w:color w:val="000000"/>
      <w:sz w:val="28"/>
    </w:rPr>
  </w:style>
  <w:style w:type="character" w:customStyle="1" w:styleId="WW8Num5z1">
    <w:name w:val="WW8Num5z1"/>
    <w:qFormat/>
    <w:rsid w:val="00065706"/>
    <w:rPr>
      <w:rFonts w:ascii="Courier New" w:hAnsi="Courier New" w:cs="Courier New"/>
    </w:rPr>
  </w:style>
  <w:style w:type="character" w:customStyle="1" w:styleId="WW8Num5z2">
    <w:name w:val="WW8Num5z2"/>
    <w:qFormat/>
    <w:rsid w:val="00065706"/>
    <w:rPr>
      <w:rFonts w:ascii="Wingdings" w:hAnsi="Wingdings" w:cs="Wingdings"/>
    </w:rPr>
  </w:style>
  <w:style w:type="character" w:customStyle="1" w:styleId="WW8Num5z3">
    <w:name w:val="WW8Num5z3"/>
    <w:qFormat/>
    <w:rsid w:val="00065706"/>
    <w:rPr>
      <w:rFonts w:ascii="Symbol" w:hAnsi="Symbol" w:cs="Symbol"/>
    </w:rPr>
  </w:style>
  <w:style w:type="character" w:customStyle="1" w:styleId="WW8Num6z0">
    <w:name w:val="WW8Num6z0"/>
    <w:qFormat/>
    <w:rsid w:val="00065706"/>
    <w:rPr>
      <w:rFonts w:ascii="Times New Roman" w:eastAsia="Times New Roman" w:hAnsi="Times New Roman" w:cs="Times New Roman"/>
    </w:rPr>
  </w:style>
  <w:style w:type="character" w:customStyle="1" w:styleId="WW8Num6z1">
    <w:name w:val="WW8Num6z1"/>
    <w:qFormat/>
    <w:rsid w:val="00065706"/>
    <w:rPr>
      <w:rFonts w:ascii="Courier New" w:hAnsi="Courier New" w:cs="Courier New"/>
    </w:rPr>
  </w:style>
  <w:style w:type="character" w:customStyle="1" w:styleId="WW8Num6z2">
    <w:name w:val="WW8Num6z2"/>
    <w:qFormat/>
    <w:rsid w:val="00065706"/>
    <w:rPr>
      <w:rFonts w:ascii="Wingdings" w:hAnsi="Wingdings" w:cs="Wingdings"/>
    </w:rPr>
  </w:style>
  <w:style w:type="character" w:customStyle="1" w:styleId="WW8Num6z3">
    <w:name w:val="WW8Num6z3"/>
    <w:qFormat/>
    <w:rsid w:val="00065706"/>
    <w:rPr>
      <w:rFonts w:ascii="Symbol" w:hAnsi="Symbol" w:cs="Symbol"/>
    </w:rPr>
  </w:style>
  <w:style w:type="character" w:customStyle="1" w:styleId="WW8Num7z0">
    <w:name w:val="WW8Num7z0"/>
    <w:qFormat/>
    <w:rsid w:val="00065706"/>
    <w:rPr>
      <w:rFonts w:ascii="Times New Roman" w:eastAsia="Times New Roman" w:hAnsi="Times New Roman" w:cs="Times New Roman"/>
    </w:rPr>
  </w:style>
  <w:style w:type="character" w:customStyle="1" w:styleId="WW8Num7z1">
    <w:name w:val="WW8Num7z1"/>
    <w:qFormat/>
    <w:rsid w:val="00065706"/>
    <w:rPr>
      <w:rFonts w:ascii="Courier New" w:hAnsi="Courier New" w:cs="Courier New"/>
    </w:rPr>
  </w:style>
  <w:style w:type="character" w:customStyle="1" w:styleId="WW8Num7z2">
    <w:name w:val="WW8Num7z2"/>
    <w:qFormat/>
    <w:rsid w:val="00065706"/>
    <w:rPr>
      <w:rFonts w:ascii="Wingdings" w:hAnsi="Wingdings" w:cs="Wingdings"/>
    </w:rPr>
  </w:style>
  <w:style w:type="character" w:customStyle="1" w:styleId="WW8Num7z3">
    <w:name w:val="WW8Num7z3"/>
    <w:qFormat/>
    <w:rsid w:val="00065706"/>
    <w:rPr>
      <w:rFonts w:ascii="Symbol" w:hAnsi="Symbol" w:cs="Symbol"/>
    </w:rPr>
  </w:style>
  <w:style w:type="character" w:customStyle="1" w:styleId="WW8Num8z0">
    <w:name w:val="WW8Num8z0"/>
    <w:qFormat/>
    <w:rsid w:val="00065706"/>
  </w:style>
  <w:style w:type="character" w:customStyle="1" w:styleId="WW8Num8z1">
    <w:name w:val="WW8Num8z1"/>
    <w:qFormat/>
    <w:rsid w:val="00065706"/>
  </w:style>
  <w:style w:type="character" w:customStyle="1" w:styleId="WW8Num8z2">
    <w:name w:val="WW8Num8z2"/>
    <w:qFormat/>
    <w:rsid w:val="00065706"/>
  </w:style>
  <w:style w:type="character" w:customStyle="1" w:styleId="WW8Num8z3">
    <w:name w:val="WW8Num8z3"/>
    <w:qFormat/>
    <w:rsid w:val="00065706"/>
  </w:style>
  <w:style w:type="character" w:customStyle="1" w:styleId="WW8Num8z4">
    <w:name w:val="WW8Num8z4"/>
    <w:qFormat/>
    <w:rsid w:val="00065706"/>
  </w:style>
  <w:style w:type="character" w:customStyle="1" w:styleId="WW8Num8z5">
    <w:name w:val="WW8Num8z5"/>
    <w:qFormat/>
    <w:rsid w:val="00065706"/>
  </w:style>
  <w:style w:type="character" w:customStyle="1" w:styleId="WW8Num8z6">
    <w:name w:val="WW8Num8z6"/>
    <w:qFormat/>
    <w:rsid w:val="00065706"/>
  </w:style>
  <w:style w:type="character" w:customStyle="1" w:styleId="WW8Num8z7">
    <w:name w:val="WW8Num8z7"/>
    <w:qFormat/>
    <w:rsid w:val="00065706"/>
  </w:style>
  <w:style w:type="character" w:customStyle="1" w:styleId="WW8Num8z8">
    <w:name w:val="WW8Num8z8"/>
    <w:qFormat/>
    <w:rsid w:val="00065706"/>
  </w:style>
  <w:style w:type="character" w:customStyle="1" w:styleId="WW8Num9z0">
    <w:name w:val="WW8Num9z0"/>
    <w:qFormat/>
    <w:rsid w:val="00065706"/>
    <w:rPr>
      <w:rFonts w:ascii="Times New Roman" w:eastAsia="Times New Roman" w:hAnsi="Times New Roman" w:cs="Times New Roman"/>
    </w:rPr>
  </w:style>
  <w:style w:type="character" w:customStyle="1" w:styleId="WW8Num9z1">
    <w:name w:val="WW8Num9z1"/>
    <w:qFormat/>
    <w:rsid w:val="00065706"/>
    <w:rPr>
      <w:rFonts w:ascii="Courier New" w:hAnsi="Courier New" w:cs="Courier New"/>
    </w:rPr>
  </w:style>
  <w:style w:type="character" w:customStyle="1" w:styleId="WW8Num9z2">
    <w:name w:val="WW8Num9z2"/>
    <w:qFormat/>
    <w:rsid w:val="00065706"/>
    <w:rPr>
      <w:rFonts w:ascii="Wingdings" w:hAnsi="Wingdings" w:cs="Wingdings"/>
    </w:rPr>
  </w:style>
  <w:style w:type="character" w:customStyle="1" w:styleId="WW8Num9z3">
    <w:name w:val="WW8Num9z3"/>
    <w:qFormat/>
    <w:rsid w:val="00065706"/>
    <w:rPr>
      <w:rFonts w:ascii="Symbol" w:hAnsi="Symbol" w:cs="Symbol"/>
    </w:rPr>
  </w:style>
  <w:style w:type="character" w:customStyle="1" w:styleId="WW8Num10z0">
    <w:name w:val="WW8Num10z0"/>
    <w:qFormat/>
    <w:rsid w:val="00065706"/>
    <w:rPr>
      <w:rFonts w:ascii="Times New Roman" w:eastAsia="Times New Roman" w:hAnsi="Times New Roman" w:cs="Times New Roman"/>
    </w:rPr>
  </w:style>
  <w:style w:type="character" w:customStyle="1" w:styleId="WW8Num10z1">
    <w:name w:val="WW8Num10z1"/>
    <w:qFormat/>
    <w:rsid w:val="00065706"/>
    <w:rPr>
      <w:rFonts w:ascii="Courier New" w:hAnsi="Courier New" w:cs="Courier New"/>
    </w:rPr>
  </w:style>
  <w:style w:type="character" w:customStyle="1" w:styleId="WW8Num10z2">
    <w:name w:val="WW8Num10z2"/>
    <w:qFormat/>
    <w:rsid w:val="00065706"/>
    <w:rPr>
      <w:rFonts w:ascii="Wingdings" w:hAnsi="Wingdings" w:cs="Wingdings"/>
    </w:rPr>
  </w:style>
  <w:style w:type="character" w:customStyle="1" w:styleId="WW8Num10z3">
    <w:name w:val="WW8Num10z3"/>
    <w:qFormat/>
    <w:rsid w:val="00065706"/>
    <w:rPr>
      <w:rFonts w:ascii="Symbol" w:hAnsi="Symbol" w:cs="Symbol"/>
    </w:rPr>
  </w:style>
  <w:style w:type="character" w:customStyle="1" w:styleId="WW8Num11z0">
    <w:name w:val="WW8Num11z0"/>
    <w:qFormat/>
    <w:rsid w:val="00065706"/>
  </w:style>
  <w:style w:type="character" w:customStyle="1" w:styleId="WW8Num12z0">
    <w:name w:val="WW8Num12z0"/>
    <w:qFormat/>
    <w:rsid w:val="00065706"/>
    <w:rPr>
      <w:rFonts w:ascii="Times New Roman" w:eastAsia="Times New Roman" w:hAnsi="Times New Roman" w:cs="Times New Roman"/>
    </w:rPr>
  </w:style>
  <w:style w:type="character" w:customStyle="1" w:styleId="WW8Num12z1">
    <w:name w:val="WW8Num12z1"/>
    <w:qFormat/>
    <w:rsid w:val="00065706"/>
    <w:rPr>
      <w:rFonts w:ascii="Courier New" w:hAnsi="Courier New" w:cs="Courier New"/>
    </w:rPr>
  </w:style>
  <w:style w:type="character" w:customStyle="1" w:styleId="WW8Num12z2">
    <w:name w:val="WW8Num12z2"/>
    <w:qFormat/>
    <w:rsid w:val="00065706"/>
    <w:rPr>
      <w:rFonts w:ascii="Wingdings" w:hAnsi="Wingdings" w:cs="Wingdings"/>
    </w:rPr>
  </w:style>
  <w:style w:type="character" w:customStyle="1" w:styleId="WW8Num12z3">
    <w:name w:val="WW8Num12z3"/>
    <w:qFormat/>
    <w:rsid w:val="00065706"/>
    <w:rPr>
      <w:rFonts w:ascii="Symbol" w:hAnsi="Symbol" w:cs="Symbol"/>
    </w:rPr>
  </w:style>
  <w:style w:type="character" w:customStyle="1" w:styleId="10">
    <w:name w:val="Основной шрифт абзаца1"/>
    <w:qFormat/>
    <w:rsid w:val="00065706"/>
  </w:style>
  <w:style w:type="character" w:customStyle="1" w:styleId="-">
    <w:name w:val="Интернет-ссылка"/>
    <w:rsid w:val="00065706"/>
    <w:rPr>
      <w:color w:val="0000FF"/>
      <w:u w:val="single"/>
    </w:rPr>
  </w:style>
  <w:style w:type="character" w:styleId="a4">
    <w:name w:val="page number"/>
    <w:basedOn w:val="10"/>
    <w:rsid w:val="00065706"/>
  </w:style>
  <w:style w:type="character" w:customStyle="1" w:styleId="rvts0">
    <w:name w:val="rvts0"/>
    <w:basedOn w:val="10"/>
    <w:qFormat/>
    <w:rsid w:val="00065706"/>
  </w:style>
  <w:style w:type="character" w:customStyle="1" w:styleId="a5">
    <w:name w:val="Основной текст_"/>
    <w:qFormat/>
    <w:rsid w:val="00065706"/>
    <w:rPr>
      <w:rFonts w:ascii="Batang;바탕" w:eastAsia="Batang;바탕" w:hAnsi="Batang;바탕" w:cs="Batang;바탕"/>
      <w:sz w:val="22"/>
      <w:szCs w:val="22"/>
      <w:lang w:bidi="ar-SA"/>
    </w:rPr>
  </w:style>
  <w:style w:type="character" w:customStyle="1" w:styleId="hps">
    <w:name w:val="hps"/>
    <w:basedOn w:val="10"/>
    <w:qFormat/>
    <w:rsid w:val="00065706"/>
  </w:style>
  <w:style w:type="character" w:customStyle="1" w:styleId="ListLabel1">
    <w:name w:val="ListLabel 1"/>
    <w:qFormat/>
    <w:rsid w:val="00065706"/>
    <w:rPr>
      <w:rFonts w:cs="Symbol"/>
    </w:rPr>
  </w:style>
  <w:style w:type="paragraph" w:styleId="a0">
    <w:name w:val="Title"/>
    <w:basedOn w:val="a"/>
    <w:next w:val="a6"/>
    <w:qFormat/>
    <w:rsid w:val="00065706"/>
    <w:pPr>
      <w:keepNext/>
      <w:spacing w:before="240" w:after="120"/>
    </w:pPr>
    <w:rPr>
      <w:rFonts w:ascii="Liberation Sans;Arial" w:eastAsia="Microsoft YaHei" w:hAnsi="Liberation Sans;Arial" w:cs="Mangal;Courier New"/>
      <w:szCs w:val="28"/>
    </w:rPr>
  </w:style>
  <w:style w:type="paragraph" w:styleId="a6">
    <w:name w:val="Body Text"/>
    <w:basedOn w:val="a"/>
    <w:rsid w:val="00065706"/>
    <w:pPr>
      <w:spacing w:after="120"/>
    </w:pPr>
  </w:style>
  <w:style w:type="paragraph" w:styleId="a7">
    <w:name w:val="List"/>
    <w:basedOn w:val="a6"/>
    <w:rsid w:val="00065706"/>
    <w:rPr>
      <w:rFonts w:cs="Mangal;Courier New"/>
    </w:rPr>
  </w:style>
  <w:style w:type="paragraph" w:styleId="a8">
    <w:name w:val="caption"/>
    <w:basedOn w:val="a"/>
    <w:qFormat/>
    <w:rsid w:val="00065706"/>
    <w:pPr>
      <w:suppressLineNumbers/>
      <w:spacing w:before="120" w:after="120"/>
    </w:pPr>
    <w:rPr>
      <w:rFonts w:cs="Mangal;Courier New"/>
      <w:i/>
      <w:iCs/>
      <w:sz w:val="24"/>
      <w:szCs w:val="24"/>
    </w:rPr>
  </w:style>
  <w:style w:type="paragraph" w:styleId="a9">
    <w:name w:val="index heading"/>
    <w:basedOn w:val="a"/>
    <w:qFormat/>
    <w:rsid w:val="00065706"/>
    <w:pPr>
      <w:suppressLineNumbers/>
    </w:pPr>
    <w:rPr>
      <w:rFonts w:cs="Arial"/>
    </w:rPr>
  </w:style>
  <w:style w:type="paragraph" w:customStyle="1" w:styleId="11">
    <w:name w:val="Указатель1"/>
    <w:basedOn w:val="a"/>
    <w:qFormat/>
    <w:rsid w:val="00065706"/>
    <w:pPr>
      <w:suppressLineNumbers/>
    </w:pPr>
    <w:rPr>
      <w:rFonts w:cs="Mangal;Courier New"/>
    </w:rPr>
  </w:style>
  <w:style w:type="paragraph" w:customStyle="1" w:styleId="21">
    <w:name w:val="Основной текст 21"/>
    <w:basedOn w:val="a"/>
    <w:qFormat/>
    <w:rsid w:val="00065706"/>
    <w:pPr>
      <w:jc w:val="both"/>
    </w:pPr>
    <w:rPr>
      <w:szCs w:val="24"/>
    </w:rPr>
  </w:style>
  <w:style w:type="paragraph" w:styleId="aa">
    <w:name w:val="Balloon Text"/>
    <w:basedOn w:val="a"/>
    <w:qFormat/>
    <w:rsid w:val="00065706"/>
    <w:rPr>
      <w:rFonts w:ascii="Tahoma" w:hAnsi="Tahoma" w:cs="Tahoma"/>
      <w:sz w:val="16"/>
      <w:szCs w:val="16"/>
    </w:rPr>
  </w:style>
  <w:style w:type="paragraph" w:styleId="ab">
    <w:name w:val="footer"/>
    <w:basedOn w:val="a"/>
    <w:rsid w:val="00065706"/>
    <w:pPr>
      <w:tabs>
        <w:tab w:val="center" w:pos="4677"/>
        <w:tab w:val="right" w:pos="9355"/>
      </w:tabs>
    </w:pPr>
  </w:style>
  <w:style w:type="paragraph" w:styleId="ac">
    <w:name w:val="header"/>
    <w:basedOn w:val="a"/>
    <w:rsid w:val="00065706"/>
    <w:pPr>
      <w:tabs>
        <w:tab w:val="center" w:pos="4677"/>
        <w:tab w:val="right" w:pos="9355"/>
      </w:tabs>
    </w:pPr>
  </w:style>
  <w:style w:type="paragraph" w:styleId="ad">
    <w:name w:val="Body Text Indent"/>
    <w:basedOn w:val="a"/>
    <w:rsid w:val="00065706"/>
    <w:pPr>
      <w:spacing w:after="120"/>
      <w:ind w:left="283"/>
    </w:pPr>
  </w:style>
  <w:style w:type="paragraph" w:customStyle="1" w:styleId="12">
    <w:name w:val="1"/>
    <w:basedOn w:val="a"/>
    <w:qFormat/>
    <w:rsid w:val="00065706"/>
    <w:rPr>
      <w:rFonts w:ascii="Verdana" w:hAnsi="Verdana" w:cs="Verdana"/>
      <w:sz w:val="24"/>
      <w:szCs w:val="24"/>
      <w:lang w:val="en-US"/>
    </w:rPr>
  </w:style>
  <w:style w:type="paragraph" w:customStyle="1" w:styleId="CharCharCharChar">
    <w:name w:val="Char Знак Знак Char Знак Знак Char Знак Знак Char Знак Знак"/>
    <w:basedOn w:val="a"/>
    <w:qFormat/>
    <w:rsid w:val="00065706"/>
    <w:rPr>
      <w:rFonts w:ascii="Verdana" w:hAnsi="Verdana" w:cs="Verdana"/>
      <w:sz w:val="20"/>
      <w:lang w:val="en-US"/>
    </w:rPr>
  </w:style>
  <w:style w:type="paragraph" w:customStyle="1" w:styleId="ae">
    <w:name w:val="Стиль Знак"/>
    <w:basedOn w:val="a"/>
    <w:qFormat/>
    <w:rsid w:val="00065706"/>
    <w:rPr>
      <w:rFonts w:ascii="Verdana" w:hAnsi="Verdana" w:cs="Verdana"/>
      <w:sz w:val="20"/>
      <w:lang w:val="en-US"/>
    </w:rPr>
  </w:style>
  <w:style w:type="paragraph" w:customStyle="1" w:styleId="31">
    <w:name w:val="Основной текст с отступом 31"/>
    <w:basedOn w:val="a"/>
    <w:qFormat/>
    <w:rsid w:val="00065706"/>
    <w:pPr>
      <w:spacing w:after="120"/>
      <w:ind w:left="283"/>
    </w:pPr>
    <w:rPr>
      <w:sz w:val="16"/>
      <w:szCs w:val="16"/>
      <w:lang w:val="ru-RU"/>
    </w:rPr>
  </w:style>
  <w:style w:type="paragraph" w:customStyle="1" w:styleId="13">
    <w:name w:val="Маркированный список1"/>
    <w:basedOn w:val="a"/>
    <w:qFormat/>
    <w:rsid w:val="00065706"/>
  </w:style>
  <w:style w:type="paragraph" w:styleId="af">
    <w:name w:val="No Spacing"/>
    <w:qFormat/>
    <w:rsid w:val="00065706"/>
    <w:pPr>
      <w:suppressAutoHyphens/>
    </w:pPr>
    <w:rPr>
      <w:rFonts w:ascii="Calibri" w:eastAsia="Times New Roman" w:hAnsi="Calibri" w:cs="Calibri"/>
      <w:color w:val="00000A"/>
      <w:sz w:val="22"/>
      <w:szCs w:val="22"/>
      <w:lang w:bidi="ar-SA"/>
    </w:rPr>
  </w:style>
  <w:style w:type="paragraph" w:styleId="af0">
    <w:name w:val="Normal (Web)"/>
    <w:basedOn w:val="a"/>
    <w:qFormat/>
    <w:rsid w:val="00065706"/>
    <w:pPr>
      <w:spacing w:before="280" w:after="280"/>
    </w:pPr>
    <w:rPr>
      <w:sz w:val="24"/>
      <w:szCs w:val="24"/>
      <w:lang w:val="ru-RU"/>
    </w:rPr>
  </w:style>
  <w:style w:type="paragraph" w:customStyle="1" w:styleId="af1">
    <w:name w:val="Знак"/>
    <w:basedOn w:val="a"/>
    <w:qFormat/>
    <w:rsid w:val="00065706"/>
    <w:rPr>
      <w:rFonts w:ascii="Verdana" w:hAnsi="Verdana" w:cs="Verdana"/>
      <w:sz w:val="24"/>
      <w:szCs w:val="24"/>
      <w:lang w:val="en-US"/>
    </w:rPr>
  </w:style>
  <w:style w:type="paragraph" w:customStyle="1" w:styleId="14">
    <w:name w:val="Основной текст1"/>
    <w:basedOn w:val="a"/>
    <w:qFormat/>
    <w:rsid w:val="00065706"/>
    <w:pPr>
      <w:spacing w:line="554" w:lineRule="exact"/>
    </w:pPr>
    <w:rPr>
      <w:rFonts w:ascii="Batang;바탕" w:eastAsia="Batang;바탕" w:hAnsi="Batang;바탕" w:cs="Batang;바탕"/>
      <w:sz w:val="22"/>
      <w:szCs w:val="22"/>
      <w:lang w:val="ru-RU"/>
    </w:rPr>
  </w:style>
  <w:style w:type="paragraph" w:customStyle="1" w:styleId="af2">
    <w:name w:val="Содержимое таблицы"/>
    <w:basedOn w:val="a"/>
    <w:qFormat/>
    <w:rsid w:val="00065706"/>
    <w:pPr>
      <w:suppressLineNumbers/>
    </w:pPr>
  </w:style>
  <w:style w:type="paragraph" w:customStyle="1" w:styleId="af3">
    <w:name w:val="Заголовок таблицы"/>
    <w:basedOn w:val="af2"/>
    <w:qFormat/>
    <w:rsid w:val="00065706"/>
    <w:pPr>
      <w:jc w:val="center"/>
    </w:pPr>
    <w:rPr>
      <w:b/>
      <w:bCs/>
    </w:rPr>
  </w:style>
  <w:style w:type="paragraph" w:customStyle="1" w:styleId="af4">
    <w:name w:val="Блочная цитата"/>
    <w:basedOn w:val="a"/>
    <w:qFormat/>
    <w:rsid w:val="00065706"/>
    <w:pPr>
      <w:spacing w:after="283"/>
      <w:ind w:left="567" w:right="567"/>
    </w:pPr>
  </w:style>
  <w:style w:type="paragraph" w:styleId="af5">
    <w:name w:val="Subtitle"/>
    <w:basedOn w:val="a0"/>
    <w:qFormat/>
    <w:rsid w:val="00065706"/>
    <w:pPr>
      <w:spacing w:before="60"/>
      <w:jc w:val="center"/>
    </w:pPr>
    <w:rPr>
      <w:sz w:val="36"/>
      <w:szCs w:val="36"/>
    </w:rPr>
  </w:style>
  <w:style w:type="numbering" w:customStyle="1" w:styleId="WW8Num1">
    <w:name w:val="WW8Num1"/>
    <w:qFormat/>
    <w:rsid w:val="00065706"/>
  </w:style>
  <w:style w:type="numbering" w:customStyle="1" w:styleId="WW8Num2">
    <w:name w:val="WW8Num2"/>
    <w:qFormat/>
    <w:rsid w:val="00065706"/>
  </w:style>
  <w:style w:type="character" w:styleId="af6">
    <w:name w:val="Hyperlink"/>
    <w:basedOn w:val="a1"/>
    <w:uiPriority w:val="99"/>
    <w:unhideWhenUsed/>
    <w:rsid w:val="0035214E"/>
    <w:rPr>
      <w:color w:val="0563C1" w:themeColor="hyperlink"/>
      <w:u w:val="single"/>
    </w:rPr>
  </w:style>
  <w:style w:type="table" w:styleId="af7">
    <w:name w:val="Table Grid"/>
    <w:basedOn w:val="a2"/>
    <w:rsid w:val="00FB793B"/>
    <w:rPr>
      <w:rFonts w:ascii="Times New Roman" w:eastAsia="Times New Roman" w:hAnsi="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0732FF"/>
    <w:pPr>
      <w:ind w:left="720"/>
      <w:contextualSpacing/>
    </w:pPr>
  </w:style>
  <w:style w:type="paragraph" w:customStyle="1" w:styleId="rvps2">
    <w:name w:val="rvps2"/>
    <w:basedOn w:val="a"/>
    <w:rsid w:val="00E85F4B"/>
    <w:pPr>
      <w:suppressAutoHyphens w:val="0"/>
      <w:spacing w:before="100" w:beforeAutospacing="1" w:after="100" w:afterAutospacing="1"/>
    </w:pPr>
    <w:rPr>
      <w:color w:val="auto"/>
      <w:sz w:val="24"/>
      <w:szCs w:val="24"/>
      <w:lang w:eastAsia="uk-UA"/>
    </w:rPr>
  </w:style>
  <w:style w:type="paragraph" w:customStyle="1" w:styleId="Standard">
    <w:name w:val="Standard"/>
    <w:qFormat/>
    <w:rsid w:val="002F4E96"/>
    <w:pPr>
      <w:suppressAutoHyphens/>
      <w:textAlignment w:val="baseline"/>
    </w:pPr>
    <w:rPr>
      <w:rFonts w:ascii="Times New Roman" w:eastAsia="Times New Roman" w:hAnsi="Times New Roman" w:cs="Times New Roman"/>
      <w:color w:val="00000A"/>
      <w:sz w:val="28"/>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2820">
      <w:bodyDiv w:val="1"/>
      <w:marLeft w:val="0"/>
      <w:marRight w:val="0"/>
      <w:marTop w:val="0"/>
      <w:marBottom w:val="0"/>
      <w:divBdr>
        <w:top w:val="none" w:sz="0" w:space="0" w:color="auto"/>
        <w:left w:val="none" w:sz="0" w:space="0" w:color="auto"/>
        <w:bottom w:val="none" w:sz="0" w:space="0" w:color="auto"/>
        <w:right w:val="none" w:sz="0" w:space="0" w:color="auto"/>
      </w:divBdr>
    </w:div>
    <w:div w:id="128261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51;&#1040;&#1053;&#1050;%20&#1044;&#1077;&#1087;&#1072;&#1088;&#1090;&#1072;&#1084;&#1077;&#1085;&#1090;%20(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A425-C375-48B7-886A-7C53DDC0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 (2) (1)</Template>
  <TotalTime>161</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Юлія Олександрівна Долгоп'ятова</cp:lastModifiedBy>
  <cp:revision>10</cp:revision>
  <cp:lastPrinted>2020-02-26T17:50:00Z</cp:lastPrinted>
  <dcterms:created xsi:type="dcterms:W3CDTF">2018-11-29T13:37:00Z</dcterms:created>
  <dcterms:modified xsi:type="dcterms:W3CDTF">2020-02-26T17:51:00Z</dcterms:modified>
  <dc:language>ru-RU</dc:language>
</cp:coreProperties>
</file>