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303" w:rsidRDefault="00C43303" w:rsidP="007465A1">
      <w:pPr>
        <w:jc w:val="center"/>
        <w:rPr>
          <w:b/>
          <w:szCs w:val="28"/>
        </w:rPr>
      </w:pPr>
    </w:p>
    <w:p w:rsidR="00C43303" w:rsidRDefault="00C43303" w:rsidP="007465A1">
      <w:pPr>
        <w:jc w:val="center"/>
        <w:rPr>
          <w:b/>
          <w:szCs w:val="28"/>
        </w:rPr>
      </w:pPr>
    </w:p>
    <w:p w:rsidR="007465A1" w:rsidRDefault="009E51C7" w:rsidP="007465A1">
      <w:pPr>
        <w:jc w:val="center"/>
        <w:rPr>
          <w:b/>
          <w:color w:val="000000" w:themeColor="text1"/>
          <w:szCs w:val="28"/>
        </w:rPr>
      </w:pPr>
      <w:r>
        <w:rPr>
          <w:b/>
          <w:szCs w:val="28"/>
        </w:rPr>
        <w:t xml:space="preserve">Звіт </w:t>
      </w:r>
      <w:r w:rsidR="007465A1">
        <w:rPr>
          <w:b/>
          <w:color w:val="000000" w:themeColor="text1"/>
          <w:szCs w:val="28"/>
        </w:rPr>
        <w:t>управління з питань охорони культурної спадщини</w:t>
      </w:r>
    </w:p>
    <w:p w:rsidR="009C63D8" w:rsidRDefault="007465A1" w:rsidP="007465A1">
      <w:pPr>
        <w:tabs>
          <w:tab w:val="left" w:pos="709"/>
          <w:tab w:val="left" w:pos="1418"/>
        </w:tabs>
        <w:jc w:val="center"/>
        <w:rPr>
          <w:b/>
          <w:color w:val="000000" w:themeColor="text1"/>
          <w:szCs w:val="28"/>
        </w:rPr>
      </w:pPr>
      <w:r w:rsidRPr="00D17C27">
        <w:rPr>
          <w:b/>
          <w:color w:val="000000" w:themeColor="text1"/>
          <w:szCs w:val="28"/>
        </w:rPr>
        <w:t>Дніпровськ</w:t>
      </w:r>
      <w:r>
        <w:rPr>
          <w:b/>
          <w:color w:val="000000" w:themeColor="text1"/>
          <w:szCs w:val="28"/>
        </w:rPr>
        <w:t>ої</w:t>
      </w:r>
      <w:r w:rsidRPr="00D17C27">
        <w:rPr>
          <w:b/>
          <w:color w:val="000000" w:themeColor="text1"/>
          <w:szCs w:val="28"/>
        </w:rPr>
        <w:t xml:space="preserve"> міськ</w:t>
      </w:r>
      <w:r>
        <w:rPr>
          <w:b/>
          <w:color w:val="000000" w:themeColor="text1"/>
          <w:szCs w:val="28"/>
        </w:rPr>
        <w:t>ої ради</w:t>
      </w:r>
      <w:r w:rsidR="009C63D8">
        <w:rPr>
          <w:b/>
          <w:szCs w:val="28"/>
        </w:rPr>
        <w:t xml:space="preserve"> </w:t>
      </w:r>
      <w:r w:rsidR="009E51C7">
        <w:rPr>
          <w:b/>
          <w:szCs w:val="28"/>
        </w:rPr>
        <w:t>про стан</w:t>
      </w:r>
      <w:r w:rsidR="009E51C7" w:rsidRPr="00D17C27">
        <w:rPr>
          <w:b/>
          <w:color w:val="000000" w:themeColor="text1"/>
          <w:szCs w:val="28"/>
        </w:rPr>
        <w:t xml:space="preserve"> </w:t>
      </w:r>
      <w:r w:rsidR="009E51C7">
        <w:rPr>
          <w:b/>
          <w:color w:val="000000" w:themeColor="text1"/>
          <w:szCs w:val="28"/>
        </w:rPr>
        <w:t>розгляду</w:t>
      </w:r>
      <w:r w:rsidR="009E51C7" w:rsidRPr="00D17C27">
        <w:rPr>
          <w:b/>
          <w:color w:val="000000" w:themeColor="text1"/>
          <w:szCs w:val="28"/>
        </w:rPr>
        <w:t xml:space="preserve"> звернен</w:t>
      </w:r>
      <w:r w:rsidR="009E51C7">
        <w:rPr>
          <w:b/>
          <w:color w:val="000000" w:themeColor="text1"/>
          <w:szCs w:val="28"/>
        </w:rPr>
        <w:t>ь</w:t>
      </w:r>
      <w:r w:rsidR="009E51C7" w:rsidRPr="00D17C27">
        <w:rPr>
          <w:b/>
          <w:color w:val="000000" w:themeColor="text1"/>
          <w:szCs w:val="28"/>
        </w:rPr>
        <w:t xml:space="preserve"> громадян</w:t>
      </w:r>
      <w:r w:rsidR="009E51C7">
        <w:rPr>
          <w:b/>
          <w:color w:val="000000" w:themeColor="text1"/>
          <w:szCs w:val="28"/>
        </w:rPr>
        <w:t xml:space="preserve"> </w:t>
      </w:r>
    </w:p>
    <w:p w:rsidR="009E51C7" w:rsidRDefault="009E51C7" w:rsidP="009C63D8">
      <w:pPr>
        <w:tabs>
          <w:tab w:val="left" w:pos="709"/>
          <w:tab w:val="left" w:pos="1418"/>
        </w:tabs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за </w:t>
      </w:r>
      <w:r w:rsidR="00654B2D">
        <w:rPr>
          <w:b/>
          <w:color w:val="000000" w:themeColor="text1"/>
          <w:szCs w:val="28"/>
        </w:rPr>
        <w:t>І півріччя</w:t>
      </w:r>
      <w:r>
        <w:rPr>
          <w:b/>
          <w:color w:val="000000" w:themeColor="text1"/>
          <w:szCs w:val="28"/>
        </w:rPr>
        <w:t xml:space="preserve"> </w:t>
      </w:r>
      <w:r w:rsidRPr="00D17C27">
        <w:rPr>
          <w:b/>
          <w:color w:val="000000" w:themeColor="text1"/>
          <w:szCs w:val="28"/>
        </w:rPr>
        <w:t>20</w:t>
      </w:r>
      <w:r w:rsidR="00FA0650">
        <w:rPr>
          <w:b/>
          <w:color w:val="000000" w:themeColor="text1"/>
          <w:szCs w:val="28"/>
        </w:rPr>
        <w:t>20</w:t>
      </w:r>
      <w:r w:rsidRPr="00D17C27">
        <w:rPr>
          <w:b/>
          <w:color w:val="000000" w:themeColor="text1"/>
          <w:szCs w:val="28"/>
        </w:rPr>
        <w:t xml:space="preserve"> </w:t>
      </w:r>
      <w:r>
        <w:rPr>
          <w:b/>
          <w:color w:val="000000" w:themeColor="text1"/>
          <w:szCs w:val="28"/>
        </w:rPr>
        <w:t>року</w:t>
      </w:r>
    </w:p>
    <w:p w:rsidR="00C43303" w:rsidRDefault="00C43303" w:rsidP="009C63D8">
      <w:pPr>
        <w:tabs>
          <w:tab w:val="left" w:pos="709"/>
          <w:tab w:val="left" w:pos="1418"/>
        </w:tabs>
        <w:jc w:val="center"/>
        <w:rPr>
          <w:b/>
          <w:color w:val="000000" w:themeColor="text1"/>
          <w:szCs w:val="28"/>
        </w:rPr>
      </w:pPr>
    </w:p>
    <w:p w:rsidR="00C43303" w:rsidRDefault="00C43303" w:rsidP="009C63D8">
      <w:pPr>
        <w:tabs>
          <w:tab w:val="left" w:pos="709"/>
          <w:tab w:val="left" w:pos="1418"/>
        </w:tabs>
        <w:jc w:val="center"/>
        <w:rPr>
          <w:b/>
          <w:color w:val="000000" w:themeColor="text1"/>
          <w:szCs w:val="28"/>
        </w:rPr>
      </w:pPr>
    </w:p>
    <w:p w:rsidR="009C63D8" w:rsidRPr="009C63D8" w:rsidRDefault="009C63D8" w:rsidP="00C43303">
      <w:pPr>
        <w:rPr>
          <w:szCs w:val="28"/>
        </w:rPr>
      </w:pPr>
    </w:p>
    <w:p w:rsidR="009E51C7" w:rsidRDefault="009E51C7" w:rsidP="009E51C7">
      <w:pPr>
        <w:ind w:firstLine="708"/>
        <w:jc w:val="both"/>
        <w:rPr>
          <w:szCs w:val="28"/>
        </w:rPr>
      </w:pPr>
      <w:r w:rsidRPr="001D7BE9">
        <w:rPr>
          <w:szCs w:val="28"/>
        </w:rPr>
        <w:t xml:space="preserve">За </w:t>
      </w:r>
      <w:r>
        <w:rPr>
          <w:szCs w:val="28"/>
        </w:rPr>
        <w:t xml:space="preserve">звітній період </w:t>
      </w:r>
      <w:r w:rsidRPr="001D7BE9">
        <w:rPr>
          <w:szCs w:val="28"/>
        </w:rPr>
        <w:t xml:space="preserve">до </w:t>
      </w:r>
      <w:r w:rsidR="007465A1">
        <w:rPr>
          <w:szCs w:val="28"/>
        </w:rPr>
        <w:t>управління</w:t>
      </w:r>
      <w:r w:rsidRPr="001D7BE9">
        <w:rPr>
          <w:szCs w:val="28"/>
        </w:rPr>
        <w:t xml:space="preserve"> надійшло </w:t>
      </w:r>
      <w:r w:rsidR="007465A1">
        <w:rPr>
          <w:szCs w:val="28"/>
        </w:rPr>
        <w:t>44</w:t>
      </w:r>
      <w:r w:rsidRPr="001D7BE9">
        <w:rPr>
          <w:szCs w:val="28"/>
        </w:rPr>
        <w:t xml:space="preserve"> звернен</w:t>
      </w:r>
      <w:r w:rsidR="00654B2D">
        <w:rPr>
          <w:szCs w:val="28"/>
        </w:rPr>
        <w:t>ня</w:t>
      </w:r>
      <w:r w:rsidRPr="001D7BE9">
        <w:rPr>
          <w:szCs w:val="28"/>
        </w:rPr>
        <w:t xml:space="preserve"> громадян</w:t>
      </w:r>
      <w:r w:rsidR="007465A1">
        <w:rPr>
          <w:szCs w:val="28"/>
        </w:rPr>
        <w:t xml:space="preserve"> з пам’яткоохоронних питань.</w:t>
      </w:r>
    </w:p>
    <w:p w:rsidR="007465A1" w:rsidRDefault="007465A1" w:rsidP="007465A1">
      <w:pPr>
        <w:ind w:firstLine="708"/>
        <w:jc w:val="both"/>
        <w:rPr>
          <w:szCs w:val="28"/>
        </w:rPr>
      </w:pPr>
      <w:r w:rsidRPr="0009130F">
        <w:rPr>
          <w:szCs w:val="28"/>
        </w:rPr>
        <w:t xml:space="preserve">Керуючись Законами України «Про місцеве самоврядування в Україні», «Про звернення громадян», </w:t>
      </w:r>
      <w:r>
        <w:rPr>
          <w:szCs w:val="28"/>
        </w:rPr>
        <w:t>н</w:t>
      </w:r>
      <w:r w:rsidRPr="00D17C27">
        <w:rPr>
          <w:szCs w:val="28"/>
        </w:rPr>
        <w:t>а виконання Указу Президента України від 07.02.2008 №</w:t>
      </w:r>
      <w:r>
        <w:rPr>
          <w:szCs w:val="28"/>
        </w:rPr>
        <w:t xml:space="preserve"> </w:t>
      </w:r>
      <w:r w:rsidRPr="00D17C27">
        <w:rPr>
          <w:szCs w:val="28"/>
        </w:rPr>
        <w:t xml:space="preserve">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</w:t>
      </w:r>
      <w:r>
        <w:rPr>
          <w:szCs w:val="28"/>
        </w:rPr>
        <w:t xml:space="preserve">управлінням з питань охорони культурної спадщини Дніпровської міської ради (далі – управління) </w:t>
      </w:r>
      <w:r w:rsidRPr="00D17C27">
        <w:rPr>
          <w:szCs w:val="28"/>
        </w:rPr>
        <w:t>здійснювалися відповідні організаційно-управлінські заходи</w:t>
      </w:r>
      <w:r>
        <w:rPr>
          <w:szCs w:val="28"/>
        </w:rPr>
        <w:t>, необхідні</w:t>
      </w:r>
      <w:r w:rsidRPr="0006460E">
        <w:rPr>
          <w:szCs w:val="28"/>
        </w:rPr>
        <w:t xml:space="preserve"> для реалізації конституційних прав громадян на звернення</w:t>
      </w:r>
      <w:r w:rsidRPr="00D17C27">
        <w:rPr>
          <w:szCs w:val="28"/>
        </w:rPr>
        <w:t>.</w:t>
      </w:r>
    </w:p>
    <w:p w:rsidR="009E51C7" w:rsidRDefault="00373790" w:rsidP="009E51C7">
      <w:pPr>
        <w:ind w:firstLine="708"/>
        <w:jc w:val="both"/>
        <w:rPr>
          <w:szCs w:val="28"/>
        </w:rPr>
      </w:pPr>
      <w:r>
        <w:rPr>
          <w:szCs w:val="28"/>
        </w:rPr>
        <w:t xml:space="preserve">За тематикою </w:t>
      </w:r>
      <w:r w:rsidR="007465A1">
        <w:rPr>
          <w:szCs w:val="28"/>
        </w:rPr>
        <w:t>звернення розподілились так:</w:t>
      </w:r>
    </w:p>
    <w:p w:rsidR="007465A1" w:rsidRPr="007465A1" w:rsidRDefault="007465A1" w:rsidP="007465A1">
      <w:pPr>
        <w:pStyle w:val="a5"/>
        <w:numPr>
          <w:ilvl w:val="0"/>
          <w:numId w:val="2"/>
        </w:numPr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розвиток культури, збереження культурної спадщини – 10;</w:t>
      </w:r>
    </w:p>
    <w:p w:rsidR="007465A1" w:rsidRDefault="007465A1" w:rsidP="007465A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65A1">
        <w:rPr>
          <w:rFonts w:ascii="Times New Roman" w:hAnsi="Times New Roman" w:cs="Times New Roman"/>
          <w:sz w:val="28"/>
          <w:szCs w:val="28"/>
        </w:rPr>
        <w:t>інші питання культури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43303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3303" w:rsidRPr="007465A1" w:rsidRDefault="00C43303" w:rsidP="00C4330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та культурна спадщина, туризм – 30;</w:t>
      </w:r>
    </w:p>
    <w:p w:rsidR="00FC10E4" w:rsidRDefault="00FC10E4" w:rsidP="009E51C7">
      <w:pPr>
        <w:ind w:firstLine="708"/>
        <w:jc w:val="both"/>
        <w:rPr>
          <w:szCs w:val="28"/>
        </w:rPr>
      </w:pPr>
      <w:r>
        <w:rPr>
          <w:szCs w:val="28"/>
        </w:rPr>
        <w:t>Враховуючи введення надзвичайної ситуації в країні та області, керівництвом виконавчих органів міської ради було призупинено на період дії карантину особистий прийом громадян.</w:t>
      </w:r>
    </w:p>
    <w:p w:rsidR="00C43303" w:rsidRDefault="00C43303" w:rsidP="009E51C7">
      <w:pPr>
        <w:ind w:firstLine="708"/>
        <w:jc w:val="both"/>
        <w:rPr>
          <w:szCs w:val="28"/>
        </w:rPr>
      </w:pPr>
      <w:r w:rsidRPr="0083372C">
        <w:rPr>
          <w:szCs w:val="28"/>
        </w:rPr>
        <w:t xml:space="preserve">Окремо слід відзначити показник </w:t>
      </w:r>
      <w:r>
        <w:rPr>
          <w:szCs w:val="28"/>
        </w:rPr>
        <w:t xml:space="preserve">відсутності </w:t>
      </w:r>
      <w:r w:rsidRPr="0083372C">
        <w:rPr>
          <w:szCs w:val="28"/>
        </w:rPr>
        <w:t xml:space="preserve">повторних звернень. </w:t>
      </w:r>
    </w:p>
    <w:p w:rsidR="00C43303" w:rsidRDefault="00C43303" w:rsidP="00C43303">
      <w:pPr>
        <w:ind w:firstLine="708"/>
        <w:jc w:val="both"/>
        <w:rPr>
          <w:szCs w:val="28"/>
        </w:rPr>
      </w:pPr>
      <w:r>
        <w:rPr>
          <w:szCs w:val="28"/>
        </w:rPr>
        <w:t>Розгляд більшості звернень проводився у термін до 14 днів.</w:t>
      </w:r>
    </w:p>
    <w:p w:rsidR="00C43303" w:rsidRDefault="00C43303" w:rsidP="00C43303">
      <w:pPr>
        <w:ind w:firstLine="708"/>
        <w:jc w:val="both"/>
        <w:rPr>
          <w:szCs w:val="28"/>
        </w:rPr>
      </w:pPr>
      <w:r w:rsidRPr="0083372C">
        <w:rPr>
          <w:szCs w:val="28"/>
        </w:rPr>
        <w:t xml:space="preserve">Спеціалістами </w:t>
      </w:r>
      <w:r>
        <w:rPr>
          <w:szCs w:val="28"/>
        </w:rPr>
        <w:t>управління з питань охорони культурної спадщини</w:t>
      </w:r>
      <w:r w:rsidRPr="0083372C">
        <w:rPr>
          <w:szCs w:val="28"/>
        </w:rPr>
        <w:t xml:space="preserve"> з метою всебічного розгляду та вирішення питань, зазначених у зверненнях громадян, здійснюються виїзні перевірки, створюються комісії та проводяться виїзні обстеження </w:t>
      </w:r>
      <w:r>
        <w:rPr>
          <w:szCs w:val="28"/>
        </w:rPr>
        <w:t>пам’яток архітектури, історії тощо</w:t>
      </w:r>
      <w:r w:rsidRPr="0083372C">
        <w:rPr>
          <w:szCs w:val="28"/>
        </w:rPr>
        <w:t xml:space="preserve">, контролюється </w:t>
      </w:r>
      <w:r>
        <w:rPr>
          <w:szCs w:val="28"/>
        </w:rPr>
        <w:t>реставраційні роботи на пам’ятках відповідно до вимог чинного законодавства</w:t>
      </w:r>
      <w:r w:rsidRPr="0083372C">
        <w:rPr>
          <w:szCs w:val="28"/>
        </w:rPr>
        <w:t>.</w:t>
      </w:r>
    </w:p>
    <w:p w:rsidR="00C43303" w:rsidRDefault="00C43303" w:rsidP="00C43303">
      <w:pPr>
        <w:ind w:firstLine="708"/>
        <w:jc w:val="both"/>
        <w:rPr>
          <w:szCs w:val="28"/>
        </w:rPr>
      </w:pPr>
      <w:r>
        <w:rPr>
          <w:szCs w:val="28"/>
        </w:rPr>
        <w:t>Для забезпечення кращої інформованості громадян з питань роботи управління та його основної діяльності у сфері пам’яткоохоронного напрямку на офіційному інтернет-сайті Дніпровської міської ради на сторінці управління розміщено нормативно-правові акти, графіки роботи управління та особистого прийому керівництвом управління, бухгалтерська звітність, переліки пам’яток            м. Дніпра тощо.</w:t>
      </w:r>
    </w:p>
    <w:p w:rsidR="00C43303" w:rsidRDefault="00C43303" w:rsidP="00C43303">
      <w:pPr>
        <w:ind w:firstLine="708"/>
        <w:jc w:val="both"/>
        <w:rPr>
          <w:szCs w:val="28"/>
        </w:rPr>
      </w:pPr>
      <w:r>
        <w:rPr>
          <w:szCs w:val="28"/>
        </w:rPr>
        <w:t xml:space="preserve">Звернення громадян розглядаються у визначені законом терміни, по питанням, з якими звертались громадяни до управління </w:t>
      </w:r>
      <w:r>
        <w:rPr>
          <w:szCs w:val="28"/>
        </w:rPr>
        <w:t>у звітній період</w:t>
      </w:r>
      <w:r>
        <w:rPr>
          <w:szCs w:val="28"/>
        </w:rPr>
        <w:t>, вжито належних заходів та надано вичерпні відповіді на звернення.</w:t>
      </w:r>
    </w:p>
    <w:p w:rsidR="00C43303" w:rsidRPr="0083372C" w:rsidRDefault="00C43303" w:rsidP="00C43303">
      <w:pPr>
        <w:ind w:firstLine="708"/>
        <w:jc w:val="both"/>
        <w:rPr>
          <w:szCs w:val="28"/>
        </w:rPr>
      </w:pPr>
      <w:r w:rsidRPr="0083372C">
        <w:rPr>
          <w:szCs w:val="28"/>
        </w:rPr>
        <w:t xml:space="preserve">Аналітична робота з питань розгляду звернень громадян в </w:t>
      </w:r>
      <w:r>
        <w:rPr>
          <w:szCs w:val="28"/>
        </w:rPr>
        <w:t>управлінні</w:t>
      </w:r>
      <w:r w:rsidRPr="0083372C">
        <w:rPr>
          <w:szCs w:val="28"/>
        </w:rPr>
        <w:t xml:space="preserve"> відбувається за декількома напрямками. Це підготовка щотижневої статистичної звітної інформації про кількісні показники розгляду звернень, щоквартальної та щорічної аналітичної звітності, дотримання терміну розглядів </w:t>
      </w:r>
      <w:r w:rsidRPr="0083372C">
        <w:rPr>
          <w:szCs w:val="28"/>
        </w:rPr>
        <w:lastRenderedPageBreak/>
        <w:t>та надання відповідей. Питання аналізу тематики звернень, кількості повторних звернень, реагування на поставлені питання розглядаються під час оперативних нара</w:t>
      </w:r>
      <w:r>
        <w:rPr>
          <w:szCs w:val="28"/>
        </w:rPr>
        <w:t>д в управлінні.</w:t>
      </w:r>
    </w:p>
    <w:p w:rsidR="00C43303" w:rsidRDefault="00C43303" w:rsidP="00C43303">
      <w:pPr>
        <w:ind w:firstLine="708"/>
        <w:jc w:val="both"/>
        <w:rPr>
          <w:szCs w:val="28"/>
        </w:rPr>
      </w:pPr>
      <w:r>
        <w:rPr>
          <w:szCs w:val="28"/>
        </w:rPr>
        <w:t>У новому звітному періоді планується передбачити реалізацію вже перевірених практикою заходів та запровадження нових форм відкритого діалогу з громадянами, кваліфікованого й об’єктивного вирішення проблемних питань пов’язаних з охороною культурної спадщини міста, порушених мешканцями у зверненнях.</w:t>
      </w:r>
    </w:p>
    <w:p w:rsidR="009E51C7" w:rsidRDefault="009E51C7" w:rsidP="00C43303">
      <w:pPr>
        <w:ind w:firstLine="708"/>
        <w:jc w:val="both"/>
        <w:rPr>
          <w:szCs w:val="28"/>
        </w:rPr>
      </w:pPr>
      <w:bookmarkStart w:id="0" w:name="_GoBack"/>
      <w:bookmarkEnd w:id="0"/>
    </w:p>
    <w:sectPr w:rsidR="009E51C7" w:rsidSect="009713FE"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26F18"/>
    <w:multiLevelType w:val="hybridMultilevel"/>
    <w:tmpl w:val="EC4CC1AA"/>
    <w:lvl w:ilvl="0" w:tplc="B72235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8897CF9"/>
    <w:multiLevelType w:val="hybridMultilevel"/>
    <w:tmpl w:val="D47C2390"/>
    <w:lvl w:ilvl="0" w:tplc="A2C0380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62"/>
    <w:rsid w:val="00037932"/>
    <w:rsid w:val="000E328E"/>
    <w:rsid w:val="000F0BE5"/>
    <w:rsid w:val="000F1501"/>
    <w:rsid w:val="0011323B"/>
    <w:rsid w:val="00164A94"/>
    <w:rsid w:val="001660B9"/>
    <w:rsid w:val="001A3A7C"/>
    <w:rsid w:val="001E1329"/>
    <w:rsid w:val="00272737"/>
    <w:rsid w:val="00285B6B"/>
    <w:rsid w:val="002945FD"/>
    <w:rsid w:val="002A049A"/>
    <w:rsid w:val="002B1575"/>
    <w:rsid w:val="002C18FF"/>
    <w:rsid w:val="003363F6"/>
    <w:rsid w:val="00347C4E"/>
    <w:rsid w:val="00373790"/>
    <w:rsid w:val="00390AAD"/>
    <w:rsid w:val="00396A6D"/>
    <w:rsid w:val="003B3359"/>
    <w:rsid w:val="00442EF4"/>
    <w:rsid w:val="00473651"/>
    <w:rsid w:val="00535DBB"/>
    <w:rsid w:val="005F045C"/>
    <w:rsid w:val="005F5555"/>
    <w:rsid w:val="005F5F62"/>
    <w:rsid w:val="00654B2D"/>
    <w:rsid w:val="00697482"/>
    <w:rsid w:val="006C6EF4"/>
    <w:rsid w:val="0073759C"/>
    <w:rsid w:val="007465A1"/>
    <w:rsid w:val="00772310"/>
    <w:rsid w:val="007C62A7"/>
    <w:rsid w:val="007C79C7"/>
    <w:rsid w:val="00800617"/>
    <w:rsid w:val="008029DA"/>
    <w:rsid w:val="00807598"/>
    <w:rsid w:val="0083120A"/>
    <w:rsid w:val="00834D68"/>
    <w:rsid w:val="008A4C87"/>
    <w:rsid w:val="008B53F8"/>
    <w:rsid w:val="008B581B"/>
    <w:rsid w:val="008B7096"/>
    <w:rsid w:val="008C36E4"/>
    <w:rsid w:val="008E513F"/>
    <w:rsid w:val="00935095"/>
    <w:rsid w:val="0097110B"/>
    <w:rsid w:val="009713FE"/>
    <w:rsid w:val="009C63D8"/>
    <w:rsid w:val="009E51C7"/>
    <w:rsid w:val="009F2F07"/>
    <w:rsid w:val="00A338A4"/>
    <w:rsid w:val="00A52632"/>
    <w:rsid w:val="00A9188F"/>
    <w:rsid w:val="00AC6254"/>
    <w:rsid w:val="00AF53A9"/>
    <w:rsid w:val="00B254FE"/>
    <w:rsid w:val="00B57AE6"/>
    <w:rsid w:val="00BB7B52"/>
    <w:rsid w:val="00BE4D4A"/>
    <w:rsid w:val="00C07F77"/>
    <w:rsid w:val="00C11C8D"/>
    <w:rsid w:val="00C43303"/>
    <w:rsid w:val="00C8573F"/>
    <w:rsid w:val="00CA559E"/>
    <w:rsid w:val="00CA5909"/>
    <w:rsid w:val="00DE7FBA"/>
    <w:rsid w:val="00E126C1"/>
    <w:rsid w:val="00E26DC2"/>
    <w:rsid w:val="00E41CFA"/>
    <w:rsid w:val="00EB35B1"/>
    <w:rsid w:val="00EE7F32"/>
    <w:rsid w:val="00EF1A53"/>
    <w:rsid w:val="00EF59D7"/>
    <w:rsid w:val="00F000D7"/>
    <w:rsid w:val="00F24549"/>
    <w:rsid w:val="00F46D2C"/>
    <w:rsid w:val="00FA0650"/>
    <w:rsid w:val="00FC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23F20"/>
  <w15:chartTrackingRefBased/>
  <w15:docId w15:val="{D50941DD-1FE7-4D59-9BF8-E7F59535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F5F62"/>
    <w:pPr>
      <w:keepNext/>
      <w:jc w:val="center"/>
      <w:outlineLvl w:val="0"/>
    </w:pPr>
    <w:rPr>
      <w:b/>
      <w: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F62"/>
    <w:rPr>
      <w:rFonts w:ascii="Times New Roman" w:eastAsia="Times New Roman" w:hAnsi="Times New Roman" w:cs="Times New Roman"/>
      <w:b/>
      <w:caps/>
      <w:sz w:val="2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B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B6B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List Paragraph"/>
    <w:basedOn w:val="a"/>
    <w:uiPriority w:val="34"/>
    <w:qFormat/>
    <w:rsid w:val="009E51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Мария</dc:creator>
  <cp:keywords/>
  <dc:description/>
  <cp:lastModifiedBy>2</cp:lastModifiedBy>
  <cp:revision>2</cp:revision>
  <cp:lastPrinted>2020-08-10T07:07:00Z</cp:lastPrinted>
  <dcterms:created xsi:type="dcterms:W3CDTF">2020-08-10T07:08:00Z</dcterms:created>
  <dcterms:modified xsi:type="dcterms:W3CDTF">2020-08-10T07:08:00Z</dcterms:modified>
</cp:coreProperties>
</file>