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41" w:rsidRPr="00466A93" w:rsidRDefault="00627941" w:rsidP="00E5169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466A93">
        <w:rPr>
          <w:b/>
          <w:bCs/>
          <w:i/>
          <w:iCs/>
          <w:sz w:val="28"/>
          <w:szCs w:val="28"/>
          <w:lang w:val="uk-UA"/>
        </w:rPr>
        <w:t>Дніпровська міськ</w:t>
      </w:r>
      <w:r w:rsidR="00283203">
        <w:rPr>
          <w:b/>
          <w:bCs/>
          <w:i/>
          <w:iCs/>
          <w:sz w:val="28"/>
          <w:szCs w:val="28"/>
          <w:lang w:val="uk-UA"/>
        </w:rPr>
        <w:t>а р</w:t>
      </w:r>
      <w:r w:rsidRPr="00466A93">
        <w:rPr>
          <w:b/>
          <w:bCs/>
          <w:i/>
          <w:iCs/>
          <w:sz w:val="28"/>
          <w:szCs w:val="28"/>
          <w:lang w:val="uk-UA"/>
        </w:rPr>
        <w:t>ада</w:t>
      </w:r>
      <w:r w:rsidR="00E51695" w:rsidRPr="00466A93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466A93">
        <w:rPr>
          <w:b/>
          <w:bCs/>
          <w:i/>
          <w:iCs/>
          <w:sz w:val="28"/>
          <w:szCs w:val="28"/>
          <w:lang w:val="uk-UA"/>
        </w:rPr>
        <w:t>спільно</w:t>
      </w:r>
    </w:p>
    <w:p w:rsidR="00627941" w:rsidRPr="00466A93" w:rsidRDefault="00627941" w:rsidP="00E5169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466A93">
        <w:rPr>
          <w:b/>
          <w:bCs/>
          <w:i/>
          <w:iCs/>
          <w:sz w:val="28"/>
          <w:szCs w:val="28"/>
          <w:lang w:val="uk-UA"/>
        </w:rPr>
        <w:t xml:space="preserve"> з </w:t>
      </w:r>
      <w:r w:rsidR="00164FCF" w:rsidRPr="00466A93">
        <w:rPr>
          <w:b/>
          <w:bCs/>
          <w:i/>
          <w:iCs/>
          <w:sz w:val="28"/>
          <w:szCs w:val="28"/>
          <w:lang w:val="uk-UA"/>
        </w:rPr>
        <w:t>п</w:t>
      </w:r>
      <w:r w:rsidRPr="00466A93">
        <w:rPr>
          <w:b/>
          <w:bCs/>
          <w:i/>
          <w:iCs/>
          <w:sz w:val="28"/>
          <w:szCs w:val="28"/>
          <w:lang w:val="uk-UA"/>
        </w:rPr>
        <w:t xml:space="preserve">атентним </w:t>
      </w:r>
      <w:r w:rsidR="00164FCF" w:rsidRPr="00466A93">
        <w:rPr>
          <w:b/>
          <w:bCs/>
          <w:i/>
          <w:iCs/>
          <w:sz w:val="28"/>
          <w:szCs w:val="28"/>
          <w:lang w:val="uk-UA"/>
        </w:rPr>
        <w:t>б</w:t>
      </w:r>
      <w:r w:rsidRPr="00466A93">
        <w:rPr>
          <w:b/>
          <w:bCs/>
          <w:i/>
          <w:iCs/>
          <w:sz w:val="28"/>
          <w:szCs w:val="28"/>
          <w:lang w:val="uk-UA"/>
        </w:rPr>
        <w:t>юро «</w:t>
      </w:r>
      <w:proofErr w:type="spellStart"/>
      <w:r w:rsidRPr="00466A93">
        <w:rPr>
          <w:b/>
          <w:bCs/>
          <w:i/>
          <w:iCs/>
          <w:sz w:val="28"/>
          <w:szCs w:val="28"/>
          <w:lang w:val="uk-UA"/>
        </w:rPr>
        <w:t>Др</w:t>
      </w:r>
      <w:proofErr w:type="spellEnd"/>
      <w:r w:rsidRPr="00466A93">
        <w:rPr>
          <w:b/>
          <w:bCs/>
          <w:i/>
          <w:iCs/>
          <w:sz w:val="28"/>
          <w:szCs w:val="28"/>
          <w:lang w:val="uk-UA"/>
        </w:rPr>
        <w:t xml:space="preserve">. </w:t>
      </w:r>
      <w:proofErr w:type="spellStart"/>
      <w:r w:rsidRPr="00466A93">
        <w:rPr>
          <w:b/>
          <w:bCs/>
          <w:i/>
          <w:iCs/>
          <w:sz w:val="28"/>
          <w:szCs w:val="28"/>
          <w:lang w:val="uk-UA"/>
        </w:rPr>
        <w:t>Еміл</w:t>
      </w:r>
      <w:proofErr w:type="spellEnd"/>
      <w:r w:rsidRPr="00466A93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466A93">
        <w:rPr>
          <w:b/>
          <w:bCs/>
          <w:i/>
          <w:iCs/>
          <w:sz w:val="28"/>
          <w:szCs w:val="28"/>
          <w:lang w:val="uk-UA"/>
        </w:rPr>
        <w:t>Бенатов</w:t>
      </w:r>
      <w:proofErr w:type="spellEnd"/>
      <w:r w:rsidRPr="00466A93">
        <w:rPr>
          <w:b/>
          <w:bCs/>
          <w:i/>
          <w:iCs/>
          <w:sz w:val="28"/>
          <w:szCs w:val="28"/>
          <w:lang w:val="uk-UA"/>
        </w:rPr>
        <w:t xml:space="preserve"> та Партнери»</w:t>
      </w:r>
      <w:r w:rsidR="00E51695" w:rsidRPr="00466A93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E51695" w:rsidRPr="00466A93" w:rsidRDefault="00E51695" w:rsidP="00E5169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466A93">
        <w:rPr>
          <w:b/>
          <w:bCs/>
          <w:i/>
          <w:iCs/>
          <w:sz w:val="28"/>
          <w:szCs w:val="28"/>
          <w:lang w:val="uk-UA"/>
        </w:rPr>
        <w:t xml:space="preserve">запрошує Вас взяти участь </w:t>
      </w:r>
    </w:p>
    <w:p w:rsidR="00E51695" w:rsidRPr="00466A93" w:rsidRDefault="00D76B90" w:rsidP="00E5169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466A93">
        <w:rPr>
          <w:b/>
          <w:bCs/>
          <w:i/>
          <w:iCs/>
          <w:sz w:val="28"/>
          <w:szCs w:val="28"/>
          <w:lang w:val="uk-UA"/>
        </w:rPr>
        <w:t>в оглядово-</w:t>
      </w:r>
      <w:r w:rsidR="00E51695" w:rsidRPr="00466A93">
        <w:rPr>
          <w:b/>
          <w:bCs/>
          <w:i/>
          <w:iCs/>
          <w:sz w:val="28"/>
          <w:szCs w:val="28"/>
          <w:lang w:val="uk-UA"/>
        </w:rPr>
        <w:t xml:space="preserve">тематичному семінарі </w:t>
      </w:r>
    </w:p>
    <w:p w:rsidR="00294DCD" w:rsidRDefault="004C7F5C" w:rsidP="004C7F5C">
      <w:pPr>
        <w:jc w:val="center"/>
        <w:rPr>
          <w:b/>
          <w:sz w:val="32"/>
          <w:lang w:val="uk-UA"/>
        </w:rPr>
      </w:pPr>
      <w:r w:rsidRPr="00466A93">
        <w:rPr>
          <w:b/>
          <w:sz w:val="32"/>
          <w:lang w:val="uk-UA"/>
        </w:rPr>
        <w:t xml:space="preserve">ІНТЕЛЕКТУАЛЬНА ВЛАСНІСТЬ </w:t>
      </w:r>
      <w:r w:rsidR="00627941" w:rsidRPr="00466A93">
        <w:rPr>
          <w:b/>
          <w:sz w:val="32"/>
          <w:lang w:val="uk-UA"/>
        </w:rPr>
        <w:t>ЯК</w:t>
      </w:r>
      <w:r w:rsidRPr="00466A93">
        <w:rPr>
          <w:b/>
          <w:sz w:val="32"/>
          <w:lang w:val="uk-UA"/>
        </w:rPr>
        <w:t xml:space="preserve"> ВАЖЛИВ</w:t>
      </w:r>
      <w:r w:rsidR="00627941" w:rsidRPr="00466A93">
        <w:rPr>
          <w:b/>
          <w:sz w:val="32"/>
          <w:lang w:val="uk-UA"/>
        </w:rPr>
        <w:t>ИЙ</w:t>
      </w:r>
      <w:r w:rsidRPr="00466A93">
        <w:rPr>
          <w:b/>
          <w:sz w:val="32"/>
          <w:lang w:val="uk-UA"/>
        </w:rPr>
        <w:t xml:space="preserve"> </w:t>
      </w:r>
      <w:r w:rsidR="00627941" w:rsidRPr="00466A93">
        <w:rPr>
          <w:b/>
          <w:sz w:val="32"/>
          <w:lang w:val="uk-UA"/>
        </w:rPr>
        <w:t xml:space="preserve">АКТИВ СУЧАСНОГО БІЗНЕСУ. </w:t>
      </w:r>
    </w:p>
    <w:p w:rsidR="00A52992" w:rsidRDefault="00627941" w:rsidP="004C7F5C">
      <w:pPr>
        <w:jc w:val="center"/>
        <w:rPr>
          <w:b/>
          <w:sz w:val="32"/>
          <w:lang w:val="uk-UA"/>
        </w:rPr>
      </w:pPr>
      <w:r w:rsidRPr="00466A93">
        <w:rPr>
          <w:b/>
          <w:sz w:val="32"/>
          <w:lang w:val="uk-UA"/>
        </w:rPr>
        <w:t>ШЛЯХИ НАБУТТЯ ПРАВ ТА ЇХ ЗАХИСТУ</w:t>
      </w:r>
    </w:p>
    <w:p w:rsidR="00283203" w:rsidRDefault="00283203" w:rsidP="00283203">
      <w:pPr>
        <w:rPr>
          <w:b/>
          <w:sz w:val="28"/>
          <w:szCs w:val="28"/>
          <w:lang w:val="uk-UA"/>
        </w:rPr>
      </w:pPr>
    </w:p>
    <w:p w:rsidR="00283203" w:rsidRPr="00986E62" w:rsidRDefault="00283203" w:rsidP="00283203">
      <w:pPr>
        <w:rPr>
          <w:b/>
          <w:sz w:val="28"/>
          <w:szCs w:val="28"/>
          <w:lang w:val="uk-UA"/>
        </w:rPr>
      </w:pPr>
      <w:r w:rsidRPr="00986E62">
        <w:rPr>
          <w:b/>
          <w:sz w:val="28"/>
          <w:szCs w:val="28"/>
          <w:lang w:val="uk-UA"/>
        </w:rPr>
        <w:t>24 вересня 2019</w:t>
      </w:r>
      <w:r>
        <w:rPr>
          <w:b/>
          <w:sz w:val="28"/>
          <w:szCs w:val="28"/>
          <w:lang w:val="uk-UA"/>
        </w:rPr>
        <w:t xml:space="preserve"> року</w:t>
      </w:r>
    </w:p>
    <w:p w:rsidR="00283203" w:rsidRDefault="00283203" w:rsidP="002832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986E62">
        <w:rPr>
          <w:sz w:val="28"/>
          <w:szCs w:val="28"/>
          <w:lang w:val="uk-UA"/>
        </w:rPr>
        <w:t>. Дніпро,  вул. Воскресенська, 23, Центральна міська бібліотека для дорослих, ІІІ поверх, лекційна зала</w:t>
      </w:r>
      <w:r>
        <w:rPr>
          <w:sz w:val="28"/>
          <w:szCs w:val="28"/>
          <w:lang w:val="uk-UA"/>
        </w:rPr>
        <w:t xml:space="preserve">. </w:t>
      </w:r>
      <w:r w:rsidRPr="00B060C5">
        <w:rPr>
          <w:sz w:val="28"/>
          <w:szCs w:val="28"/>
          <w:lang w:val="uk-UA"/>
        </w:rPr>
        <w:t>Початок – о 10.</w:t>
      </w:r>
      <w:r>
        <w:rPr>
          <w:sz w:val="28"/>
          <w:szCs w:val="28"/>
          <w:lang w:val="uk-UA"/>
        </w:rPr>
        <w:t>3</w:t>
      </w:r>
      <w:r w:rsidRPr="00B060C5">
        <w:rPr>
          <w:sz w:val="28"/>
          <w:szCs w:val="28"/>
          <w:lang w:val="uk-UA"/>
        </w:rPr>
        <w:t>0. Реєстрація – о</w:t>
      </w:r>
      <w:r>
        <w:rPr>
          <w:sz w:val="28"/>
          <w:szCs w:val="28"/>
          <w:lang w:val="uk-UA"/>
        </w:rPr>
        <w:t xml:space="preserve"> 10</w:t>
      </w:r>
      <w:r w:rsidRPr="00B060C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B060C5">
        <w:rPr>
          <w:sz w:val="28"/>
          <w:szCs w:val="28"/>
          <w:lang w:val="uk-UA"/>
        </w:rPr>
        <w:t>0.</w:t>
      </w:r>
      <w:r>
        <w:rPr>
          <w:sz w:val="28"/>
          <w:szCs w:val="28"/>
          <w:lang w:val="uk-UA"/>
        </w:rPr>
        <w:t xml:space="preserve"> </w:t>
      </w:r>
    </w:p>
    <w:p w:rsidR="00A52992" w:rsidRPr="00466A93" w:rsidRDefault="00A52992" w:rsidP="00A52992">
      <w:pPr>
        <w:rPr>
          <w:b/>
          <w:lang w:val="uk-UA"/>
        </w:rPr>
      </w:pPr>
    </w:p>
    <w:p w:rsidR="00833652" w:rsidRDefault="00466A93" w:rsidP="00283203">
      <w:pPr>
        <w:ind w:firstLine="708"/>
        <w:jc w:val="both"/>
        <w:rPr>
          <w:lang w:val="uk-UA"/>
        </w:rPr>
      </w:pPr>
      <w:r w:rsidRPr="00466A93">
        <w:rPr>
          <w:lang w:val="uk-UA"/>
        </w:rPr>
        <w:t xml:space="preserve">Основою </w:t>
      </w:r>
      <w:r>
        <w:rPr>
          <w:lang w:val="uk-UA"/>
        </w:rPr>
        <w:t>бу</w:t>
      </w:r>
      <w:r w:rsidR="00836A7B">
        <w:rPr>
          <w:lang w:val="uk-UA"/>
        </w:rPr>
        <w:t xml:space="preserve">дь-якого бізнесу є активи. Ми добре знайомі з активами матеріальними – </w:t>
      </w:r>
      <w:r w:rsidR="00350364">
        <w:rPr>
          <w:lang w:val="uk-UA"/>
        </w:rPr>
        <w:t xml:space="preserve">рухомістю та </w:t>
      </w:r>
      <w:r w:rsidR="00836A7B">
        <w:rPr>
          <w:lang w:val="uk-UA"/>
        </w:rPr>
        <w:t>нерухомістю</w:t>
      </w:r>
      <w:r w:rsidR="00350364">
        <w:rPr>
          <w:lang w:val="uk-UA"/>
        </w:rPr>
        <w:t>.</w:t>
      </w:r>
      <w:r w:rsidR="00836A7B">
        <w:rPr>
          <w:lang w:val="uk-UA"/>
        </w:rPr>
        <w:t xml:space="preserve"> Ці об’єкти можна побачити та помацати. Але є ще одна</w:t>
      </w:r>
      <w:r w:rsidR="00350364">
        <w:rPr>
          <w:lang w:val="uk-UA"/>
        </w:rPr>
        <w:t>,</w:t>
      </w:r>
      <w:r w:rsidR="00836A7B">
        <w:rPr>
          <w:lang w:val="uk-UA"/>
        </w:rPr>
        <w:t xml:space="preserve"> не менш важлива категорія активів – активи нематеріальні</w:t>
      </w:r>
      <w:r w:rsidR="004A4159">
        <w:rPr>
          <w:lang w:val="uk-UA"/>
        </w:rPr>
        <w:t>,</w:t>
      </w:r>
      <w:r w:rsidR="00836A7B">
        <w:rPr>
          <w:lang w:val="uk-UA"/>
        </w:rPr>
        <w:t xml:space="preserve"> до яких зокрема належать об’єкти права інтелектуальної власності (ОІВ). </w:t>
      </w:r>
      <w:r w:rsidR="00833652">
        <w:rPr>
          <w:lang w:val="uk-UA"/>
        </w:rPr>
        <w:t>ОІВ так само можна вносити на баланс об’єктів господарювання, використовувати їх як заставу для отримання кредитів, і головне</w:t>
      </w:r>
      <w:r w:rsidR="004A4159">
        <w:rPr>
          <w:lang w:val="uk-UA"/>
        </w:rPr>
        <w:t>,</w:t>
      </w:r>
      <w:r w:rsidR="008A67F9">
        <w:rPr>
          <w:lang w:val="uk-UA"/>
        </w:rPr>
        <w:t xml:space="preserve"> з огляду на комерційну доцільність</w:t>
      </w:r>
      <w:r w:rsidR="004A4159">
        <w:rPr>
          <w:lang w:val="uk-UA"/>
        </w:rPr>
        <w:t>,</w:t>
      </w:r>
      <w:r w:rsidR="00833652">
        <w:rPr>
          <w:lang w:val="uk-UA"/>
        </w:rPr>
        <w:t xml:space="preserve"> дозволяти або забороняти третім особам розпоряджатись</w:t>
      </w:r>
      <w:r w:rsidR="008A67F9">
        <w:rPr>
          <w:lang w:val="uk-UA"/>
        </w:rPr>
        <w:t xml:space="preserve"> ними.</w:t>
      </w:r>
      <w:r w:rsidR="00833652">
        <w:rPr>
          <w:lang w:val="uk-UA"/>
        </w:rPr>
        <w:t xml:space="preserve">  </w:t>
      </w:r>
    </w:p>
    <w:p w:rsidR="00833652" w:rsidRDefault="00833652" w:rsidP="00836A7B">
      <w:pPr>
        <w:jc w:val="both"/>
        <w:rPr>
          <w:lang w:val="uk-UA"/>
        </w:rPr>
      </w:pPr>
    </w:p>
    <w:p w:rsidR="0039605F" w:rsidRDefault="00836A7B" w:rsidP="00283203">
      <w:pPr>
        <w:ind w:firstLine="708"/>
        <w:jc w:val="both"/>
        <w:rPr>
          <w:lang w:val="uk-UA"/>
        </w:rPr>
      </w:pPr>
      <w:r>
        <w:rPr>
          <w:lang w:val="uk-UA"/>
        </w:rPr>
        <w:t>На превеликий жаль</w:t>
      </w:r>
      <w:r w:rsidR="004A4159">
        <w:rPr>
          <w:lang w:val="uk-UA"/>
        </w:rPr>
        <w:t>,</w:t>
      </w:r>
      <w:r>
        <w:rPr>
          <w:lang w:val="uk-UA"/>
        </w:rPr>
        <w:t xml:space="preserve"> вітчизняний бізнес все ще відносить набуття прав на ОІВ до за</w:t>
      </w:r>
      <w:r w:rsidR="004A4159">
        <w:rPr>
          <w:lang w:val="uk-UA"/>
        </w:rPr>
        <w:t>вдань</w:t>
      </w:r>
      <w:r>
        <w:rPr>
          <w:lang w:val="uk-UA"/>
        </w:rPr>
        <w:t xml:space="preserve"> другорядних</w:t>
      </w:r>
      <w:r w:rsidR="004A4159">
        <w:rPr>
          <w:lang w:val="uk-UA"/>
        </w:rPr>
        <w:t>,</w:t>
      </w:r>
      <w:r>
        <w:rPr>
          <w:lang w:val="uk-UA"/>
        </w:rPr>
        <w:t xml:space="preserve"> саме тому в Україні активно діють ІР-тролі та безліч недобросовісних</w:t>
      </w:r>
      <w:r w:rsidR="004A4159">
        <w:rPr>
          <w:lang w:val="uk-UA"/>
        </w:rPr>
        <w:t>,</w:t>
      </w:r>
      <w:r>
        <w:rPr>
          <w:lang w:val="uk-UA"/>
        </w:rPr>
        <w:t xml:space="preserve"> але юридично підкованих гравців, що використовують можливості </w:t>
      </w:r>
      <w:r w:rsidR="00350364">
        <w:rPr>
          <w:lang w:val="uk-UA"/>
        </w:rPr>
        <w:t>ІР-законодавства для проявів недобросовісної конкуренції.</w:t>
      </w:r>
      <w:r>
        <w:rPr>
          <w:lang w:val="uk-UA"/>
        </w:rPr>
        <w:t xml:space="preserve"> </w:t>
      </w:r>
    </w:p>
    <w:p w:rsidR="00350364" w:rsidRDefault="00350364" w:rsidP="00836A7B">
      <w:pPr>
        <w:jc w:val="both"/>
        <w:rPr>
          <w:lang w:val="uk-UA"/>
        </w:rPr>
      </w:pPr>
    </w:p>
    <w:p w:rsidR="00833652" w:rsidRDefault="00350364" w:rsidP="00283203">
      <w:pPr>
        <w:ind w:firstLine="708"/>
        <w:jc w:val="both"/>
        <w:rPr>
          <w:lang w:val="uk-UA"/>
        </w:rPr>
      </w:pPr>
      <w:r>
        <w:rPr>
          <w:lang w:val="uk-UA"/>
        </w:rPr>
        <w:t>Водночас в умовах тісної співпраці з ЄС та розширення експортних можливостей для українського бізнесу постає питання набуття та захисту прав на ОІВ під час виводу вітчизняної продукції та послуг на зарубіжні ринки.</w:t>
      </w:r>
    </w:p>
    <w:p w:rsidR="00833652" w:rsidRDefault="00833652" w:rsidP="00836A7B">
      <w:pPr>
        <w:jc w:val="both"/>
        <w:rPr>
          <w:lang w:val="uk-UA"/>
        </w:rPr>
      </w:pPr>
    </w:p>
    <w:p w:rsidR="008A67F9" w:rsidRDefault="00833652" w:rsidP="00283203">
      <w:pPr>
        <w:ind w:firstLine="708"/>
        <w:jc w:val="both"/>
        <w:rPr>
          <w:lang w:val="uk-UA"/>
        </w:rPr>
      </w:pPr>
      <w:r>
        <w:rPr>
          <w:lang w:val="uk-UA"/>
        </w:rPr>
        <w:t>Мета нашого семінару –</w:t>
      </w:r>
      <w:r w:rsidR="004A4159">
        <w:rPr>
          <w:lang w:val="uk-UA"/>
        </w:rPr>
        <w:t xml:space="preserve"> </w:t>
      </w:r>
      <w:r>
        <w:rPr>
          <w:lang w:val="uk-UA"/>
        </w:rPr>
        <w:t xml:space="preserve">ознайомити слухачів з основами права інтелектуальної власності, можливостями та </w:t>
      </w:r>
      <w:r w:rsidR="008A67F9">
        <w:rPr>
          <w:lang w:val="uk-UA"/>
        </w:rPr>
        <w:t xml:space="preserve">стратегіями </w:t>
      </w:r>
      <w:r>
        <w:rPr>
          <w:lang w:val="uk-UA"/>
        </w:rPr>
        <w:t xml:space="preserve">реєстрації прав на торговельні марки, винаходи, промислові зразки та об’єкти авторського права в Україні та за її межами. </w:t>
      </w:r>
      <w:r w:rsidR="008A67F9">
        <w:rPr>
          <w:lang w:val="uk-UA"/>
        </w:rPr>
        <w:t>Окрему увагу ми приділимо питанням захисту ОІВ на митному кордоні України та країн</w:t>
      </w:r>
      <w:r w:rsidR="004A4159">
        <w:rPr>
          <w:lang w:val="uk-UA"/>
        </w:rPr>
        <w:t xml:space="preserve"> </w:t>
      </w:r>
      <w:r w:rsidR="008A67F9">
        <w:rPr>
          <w:lang w:val="uk-UA"/>
        </w:rPr>
        <w:t>-</w:t>
      </w:r>
      <w:r w:rsidR="004A4159">
        <w:rPr>
          <w:lang w:val="uk-UA"/>
        </w:rPr>
        <w:t xml:space="preserve"> </w:t>
      </w:r>
      <w:r w:rsidR="008A67F9">
        <w:rPr>
          <w:lang w:val="uk-UA"/>
        </w:rPr>
        <w:t>членів ЄС.</w:t>
      </w:r>
    </w:p>
    <w:p w:rsidR="008A67F9" w:rsidRDefault="008A67F9" w:rsidP="00836A7B">
      <w:pPr>
        <w:jc w:val="both"/>
        <w:rPr>
          <w:lang w:val="uk-UA"/>
        </w:rPr>
      </w:pPr>
    </w:p>
    <w:p w:rsidR="00A463FF" w:rsidRDefault="008A67F9" w:rsidP="00283203">
      <w:pPr>
        <w:ind w:firstLine="708"/>
        <w:jc w:val="both"/>
        <w:rPr>
          <w:lang w:val="uk-UA"/>
        </w:rPr>
      </w:pPr>
      <w:r>
        <w:rPr>
          <w:lang w:val="uk-UA"/>
        </w:rPr>
        <w:t>Семін</w:t>
      </w:r>
      <w:r w:rsidR="00A463FF">
        <w:rPr>
          <w:lang w:val="uk-UA"/>
        </w:rPr>
        <w:t xml:space="preserve">ар розрахований на 6 годин </w:t>
      </w:r>
      <w:r w:rsidR="004A4159">
        <w:rPr>
          <w:lang w:val="uk-UA"/>
        </w:rPr>
        <w:t>і</w:t>
      </w:r>
      <w:r w:rsidR="00A463FF">
        <w:rPr>
          <w:lang w:val="uk-UA"/>
        </w:rPr>
        <w:t xml:space="preserve">з перервою на </w:t>
      </w:r>
      <w:r w:rsidR="004A4159">
        <w:rPr>
          <w:lang w:val="uk-UA"/>
        </w:rPr>
        <w:t>«</w:t>
      </w:r>
      <w:r w:rsidR="00A463FF">
        <w:rPr>
          <w:lang w:val="uk-UA"/>
        </w:rPr>
        <w:t>кав</w:t>
      </w:r>
      <w:r w:rsidR="00283203">
        <w:rPr>
          <w:lang w:val="uk-UA"/>
        </w:rPr>
        <w:t>у</w:t>
      </w:r>
      <w:r w:rsidR="00A463FF">
        <w:rPr>
          <w:lang w:val="uk-UA"/>
        </w:rPr>
        <w:t>-</w:t>
      </w:r>
      <w:proofErr w:type="spellStart"/>
      <w:r w:rsidR="00A463FF">
        <w:rPr>
          <w:lang w:val="uk-UA"/>
        </w:rPr>
        <w:t>брейк</w:t>
      </w:r>
      <w:proofErr w:type="spellEnd"/>
      <w:r w:rsidR="004A4159">
        <w:rPr>
          <w:lang w:val="uk-UA"/>
        </w:rPr>
        <w:t>»</w:t>
      </w:r>
      <w:r w:rsidR="00A463FF">
        <w:rPr>
          <w:lang w:val="uk-UA"/>
        </w:rPr>
        <w:t xml:space="preserve">. </w:t>
      </w:r>
    </w:p>
    <w:p w:rsidR="00A463FF" w:rsidRDefault="00A463FF" w:rsidP="00836A7B">
      <w:pPr>
        <w:jc w:val="both"/>
        <w:rPr>
          <w:lang w:val="uk-UA"/>
        </w:rPr>
      </w:pPr>
    </w:p>
    <w:p w:rsidR="005473E8" w:rsidRPr="00466A93" w:rsidRDefault="00E51695" w:rsidP="0039605F">
      <w:pPr>
        <w:jc w:val="both"/>
        <w:rPr>
          <w:b/>
          <w:lang w:val="uk-UA"/>
        </w:rPr>
      </w:pPr>
      <w:r w:rsidRPr="00466A93">
        <w:rPr>
          <w:b/>
          <w:lang w:val="uk-UA"/>
        </w:rPr>
        <w:t>Лектор</w:t>
      </w:r>
      <w:r w:rsidR="005473E8" w:rsidRPr="00466A93">
        <w:rPr>
          <w:b/>
          <w:lang w:val="uk-UA"/>
        </w:rPr>
        <w:t>и</w:t>
      </w:r>
      <w:r w:rsidRPr="00466A93">
        <w:rPr>
          <w:b/>
          <w:lang w:val="uk-UA"/>
        </w:rPr>
        <w:t>:</w:t>
      </w:r>
    </w:p>
    <w:p w:rsidR="000A0E11" w:rsidRPr="00466A93" w:rsidRDefault="000A0E11" w:rsidP="0039605F">
      <w:pPr>
        <w:jc w:val="both"/>
        <w:rPr>
          <w:b/>
          <w:lang w:val="uk-UA"/>
        </w:rPr>
      </w:pPr>
    </w:p>
    <w:p w:rsidR="00E51695" w:rsidRPr="00466A93" w:rsidRDefault="00A52992" w:rsidP="0039605F">
      <w:pPr>
        <w:jc w:val="both"/>
        <w:rPr>
          <w:b/>
          <w:lang w:val="uk-UA"/>
        </w:rPr>
      </w:pPr>
      <w:r w:rsidRPr="00466A93">
        <w:rPr>
          <w:b/>
          <w:lang w:val="uk-UA"/>
        </w:rPr>
        <w:t>Бенатов Данило Емілович</w:t>
      </w:r>
    </w:p>
    <w:p w:rsidR="00E51695" w:rsidRDefault="00A52992" w:rsidP="0039605F">
      <w:pPr>
        <w:jc w:val="both"/>
        <w:rPr>
          <w:lang w:val="uk-UA"/>
        </w:rPr>
      </w:pPr>
      <w:r w:rsidRPr="00466A93">
        <w:rPr>
          <w:lang w:val="uk-UA"/>
        </w:rPr>
        <w:t xml:space="preserve">Патентний повірений України, партнер патентного </w:t>
      </w:r>
      <w:r w:rsidR="00164FCF" w:rsidRPr="00466A93">
        <w:rPr>
          <w:lang w:val="uk-UA"/>
        </w:rPr>
        <w:t>б</w:t>
      </w:r>
      <w:r w:rsidRPr="00466A93">
        <w:rPr>
          <w:lang w:val="uk-UA"/>
        </w:rPr>
        <w:t>юро «</w:t>
      </w:r>
      <w:proofErr w:type="spellStart"/>
      <w:r w:rsidRPr="00466A93">
        <w:rPr>
          <w:lang w:val="uk-UA"/>
        </w:rPr>
        <w:t>Др</w:t>
      </w:r>
      <w:proofErr w:type="spellEnd"/>
      <w:r w:rsidRPr="00466A93">
        <w:rPr>
          <w:lang w:val="uk-UA"/>
        </w:rPr>
        <w:t xml:space="preserve">. </w:t>
      </w:r>
      <w:proofErr w:type="spellStart"/>
      <w:r w:rsidRPr="00466A93">
        <w:rPr>
          <w:lang w:val="uk-UA"/>
        </w:rPr>
        <w:t>Еміл</w:t>
      </w:r>
      <w:proofErr w:type="spellEnd"/>
      <w:r w:rsidRPr="00466A93">
        <w:rPr>
          <w:lang w:val="uk-UA"/>
        </w:rPr>
        <w:t xml:space="preserve"> </w:t>
      </w:r>
      <w:proofErr w:type="spellStart"/>
      <w:r w:rsidRPr="00466A93">
        <w:rPr>
          <w:lang w:val="uk-UA"/>
        </w:rPr>
        <w:t>Бенатов</w:t>
      </w:r>
      <w:proofErr w:type="spellEnd"/>
      <w:r w:rsidRPr="00466A93">
        <w:rPr>
          <w:lang w:val="uk-UA"/>
        </w:rPr>
        <w:t xml:space="preserve"> </w:t>
      </w:r>
      <w:r w:rsidR="00627941" w:rsidRPr="00466A93">
        <w:rPr>
          <w:lang w:val="uk-UA"/>
        </w:rPr>
        <w:t>та Партнери» (Україна-Болгарія), доктор філософії у галузі технічних наук.</w:t>
      </w:r>
      <w:r w:rsidR="00A463FF">
        <w:rPr>
          <w:lang w:val="uk-UA"/>
        </w:rPr>
        <w:t xml:space="preserve"> Має </w:t>
      </w:r>
      <w:r w:rsidR="004A4159">
        <w:rPr>
          <w:lang w:val="uk-UA"/>
        </w:rPr>
        <w:t xml:space="preserve">22-річний </w:t>
      </w:r>
      <w:r w:rsidR="00A463FF">
        <w:rPr>
          <w:lang w:val="uk-UA"/>
        </w:rPr>
        <w:t xml:space="preserve">досвід діяльності </w:t>
      </w:r>
      <w:r w:rsidR="004A4159">
        <w:rPr>
          <w:lang w:val="uk-UA"/>
        </w:rPr>
        <w:t>в</w:t>
      </w:r>
      <w:r w:rsidR="00A463FF">
        <w:rPr>
          <w:lang w:val="uk-UA"/>
        </w:rPr>
        <w:t xml:space="preserve"> </w:t>
      </w:r>
      <w:r w:rsidR="00A463FF">
        <w:rPr>
          <w:lang w:val="en-US"/>
        </w:rPr>
        <w:t>IP</w:t>
      </w:r>
      <w:r w:rsidR="00A463FF" w:rsidRPr="004A4159">
        <w:rPr>
          <w:lang w:val="uk-UA"/>
        </w:rPr>
        <w:t>-</w:t>
      </w:r>
      <w:r w:rsidR="00A463FF">
        <w:rPr>
          <w:lang w:val="uk-UA"/>
        </w:rPr>
        <w:t>сфері. Член правління Всеукраїнської асоціації патентних повірених та член Асоціації правників України.</w:t>
      </w:r>
    </w:p>
    <w:p w:rsidR="00EF7947" w:rsidRPr="00466A93" w:rsidRDefault="0068324D" w:rsidP="0039605F">
      <w:pPr>
        <w:jc w:val="both"/>
        <w:rPr>
          <w:lang w:val="uk-UA"/>
        </w:rPr>
      </w:pPr>
      <w:hyperlink r:id="rId5" w:history="1">
        <w:r w:rsidR="00EF7947">
          <w:rPr>
            <w:rStyle w:val="a4"/>
          </w:rPr>
          <w:t>https</w:t>
        </w:r>
        <w:r w:rsidR="00EF7947" w:rsidRPr="0006265B">
          <w:rPr>
            <w:rStyle w:val="a4"/>
            <w:lang w:val="uk-UA"/>
          </w:rPr>
          <w:t>://</w:t>
        </w:r>
        <w:r w:rsidR="00EF7947">
          <w:rPr>
            <w:rStyle w:val="a4"/>
          </w:rPr>
          <w:t>benatov</w:t>
        </w:r>
        <w:r w:rsidR="00EF7947" w:rsidRPr="0006265B">
          <w:rPr>
            <w:rStyle w:val="a4"/>
            <w:lang w:val="uk-UA"/>
          </w:rPr>
          <w:t>.</w:t>
        </w:r>
        <w:r w:rsidR="00EF7947">
          <w:rPr>
            <w:rStyle w:val="a4"/>
          </w:rPr>
          <w:t>biz</w:t>
        </w:r>
        <w:r w:rsidR="00EF7947" w:rsidRPr="0006265B">
          <w:rPr>
            <w:rStyle w:val="a4"/>
            <w:lang w:val="uk-UA"/>
          </w:rPr>
          <w:t>/</w:t>
        </w:r>
        <w:r w:rsidR="00EF7947">
          <w:rPr>
            <w:rStyle w:val="a4"/>
          </w:rPr>
          <w:t>uk</w:t>
        </w:r>
        <w:r w:rsidR="00EF7947" w:rsidRPr="0006265B">
          <w:rPr>
            <w:rStyle w:val="a4"/>
            <w:lang w:val="uk-UA"/>
          </w:rPr>
          <w:t>/</w:t>
        </w:r>
        <w:r w:rsidR="00EF7947">
          <w:rPr>
            <w:rStyle w:val="a4"/>
          </w:rPr>
          <w:t>team</w:t>
        </w:r>
        <w:r w:rsidR="00EF7947" w:rsidRPr="0006265B">
          <w:rPr>
            <w:rStyle w:val="a4"/>
            <w:lang w:val="uk-UA"/>
          </w:rPr>
          <w:t>/</w:t>
        </w:r>
        <w:r w:rsidR="00EF7947">
          <w:rPr>
            <w:rStyle w:val="a4"/>
          </w:rPr>
          <w:t>ua</w:t>
        </w:r>
        <w:r w:rsidR="00EF7947" w:rsidRPr="0006265B">
          <w:rPr>
            <w:rStyle w:val="a4"/>
            <w:lang w:val="uk-UA"/>
          </w:rPr>
          <w:t>/</w:t>
        </w:r>
        <w:r w:rsidR="00EF7947">
          <w:rPr>
            <w:rStyle w:val="a4"/>
          </w:rPr>
          <w:t>danil</w:t>
        </w:r>
        <w:r w:rsidR="00EF7947" w:rsidRPr="0006265B">
          <w:rPr>
            <w:rStyle w:val="a4"/>
            <w:lang w:val="uk-UA"/>
          </w:rPr>
          <w:t>-</w:t>
        </w:r>
        <w:r w:rsidR="00EF7947">
          <w:rPr>
            <w:rStyle w:val="a4"/>
          </w:rPr>
          <w:t>benatov</w:t>
        </w:r>
        <w:r w:rsidR="00EF7947" w:rsidRPr="0006265B">
          <w:rPr>
            <w:rStyle w:val="a4"/>
            <w:lang w:val="uk-UA"/>
          </w:rPr>
          <w:t>/</w:t>
        </w:r>
      </w:hyperlink>
    </w:p>
    <w:p w:rsidR="000A0E11" w:rsidRPr="00466A93" w:rsidRDefault="000A0E11" w:rsidP="0039605F">
      <w:pPr>
        <w:jc w:val="both"/>
        <w:rPr>
          <w:lang w:val="uk-UA"/>
        </w:rPr>
      </w:pPr>
    </w:p>
    <w:p w:rsidR="005473E8" w:rsidRPr="00466A93" w:rsidRDefault="000A0E11" w:rsidP="00294DCD">
      <w:pPr>
        <w:jc w:val="both"/>
        <w:rPr>
          <w:b/>
          <w:lang w:val="uk-UA"/>
        </w:rPr>
      </w:pPr>
      <w:proofErr w:type="spellStart"/>
      <w:r w:rsidRPr="00466A93">
        <w:rPr>
          <w:b/>
          <w:lang w:val="uk-UA"/>
        </w:rPr>
        <w:t>Бенатова</w:t>
      </w:r>
      <w:proofErr w:type="spellEnd"/>
      <w:r w:rsidRPr="00466A93">
        <w:rPr>
          <w:b/>
          <w:lang w:val="uk-UA"/>
        </w:rPr>
        <w:t xml:space="preserve"> Ілона </w:t>
      </w:r>
      <w:proofErr w:type="spellStart"/>
      <w:r w:rsidRPr="00466A93">
        <w:rPr>
          <w:b/>
          <w:lang w:val="uk-UA"/>
        </w:rPr>
        <w:t>Чеславівна</w:t>
      </w:r>
      <w:proofErr w:type="spellEnd"/>
    </w:p>
    <w:p w:rsidR="005473E8" w:rsidRPr="00466A93" w:rsidRDefault="000A0E11" w:rsidP="00294DCD">
      <w:pPr>
        <w:jc w:val="both"/>
        <w:rPr>
          <w:lang w:val="uk-UA"/>
        </w:rPr>
      </w:pPr>
      <w:r w:rsidRPr="00466A93">
        <w:rPr>
          <w:lang w:val="uk-UA"/>
        </w:rPr>
        <w:t xml:space="preserve">Фахівець відділу товарних знаків та промислових </w:t>
      </w:r>
      <w:r w:rsidR="00E07EE4" w:rsidRPr="00466A93">
        <w:rPr>
          <w:lang w:val="uk-UA"/>
        </w:rPr>
        <w:t>зразків</w:t>
      </w:r>
      <w:r w:rsidRPr="00466A93">
        <w:rPr>
          <w:lang w:val="uk-UA"/>
        </w:rPr>
        <w:t xml:space="preserve"> </w:t>
      </w:r>
      <w:r w:rsidR="00E07EE4" w:rsidRPr="00466A93">
        <w:rPr>
          <w:lang w:val="uk-UA"/>
        </w:rPr>
        <w:t>(</w:t>
      </w:r>
      <w:proofErr w:type="spellStart"/>
      <w:r w:rsidR="00E07EE4" w:rsidRPr="00466A93">
        <w:rPr>
          <w:lang w:val="uk-UA"/>
        </w:rPr>
        <w:t>дизайнів</w:t>
      </w:r>
      <w:proofErr w:type="spellEnd"/>
      <w:r w:rsidR="00E07EE4" w:rsidRPr="00466A93">
        <w:rPr>
          <w:lang w:val="uk-UA"/>
        </w:rPr>
        <w:t xml:space="preserve">) </w:t>
      </w:r>
      <w:r w:rsidRPr="00466A93">
        <w:rPr>
          <w:lang w:val="uk-UA"/>
        </w:rPr>
        <w:t xml:space="preserve">патентного </w:t>
      </w:r>
      <w:r w:rsidR="00164FCF" w:rsidRPr="00466A93">
        <w:rPr>
          <w:lang w:val="uk-UA"/>
        </w:rPr>
        <w:t>б</w:t>
      </w:r>
      <w:r w:rsidRPr="00466A93">
        <w:rPr>
          <w:lang w:val="uk-UA"/>
        </w:rPr>
        <w:t>юро «</w:t>
      </w:r>
      <w:proofErr w:type="spellStart"/>
      <w:r w:rsidRPr="00466A93">
        <w:rPr>
          <w:lang w:val="uk-UA"/>
        </w:rPr>
        <w:t>Др</w:t>
      </w:r>
      <w:proofErr w:type="spellEnd"/>
      <w:r w:rsidRPr="00466A93">
        <w:rPr>
          <w:lang w:val="uk-UA"/>
        </w:rPr>
        <w:t xml:space="preserve">. </w:t>
      </w:r>
      <w:proofErr w:type="spellStart"/>
      <w:r w:rsidRPr="00466A93">
        <w:rPr>
          <w:lang w:val="uk-UA"/>
        </w:rPr>
        <w:t>Еміл</w:t>
      </w:r>
      <w:proofErr w:type="spellEnd"/>
      <w:r w:rsidRPr="00466A93">
        <w:rPr>
          <w:lang w:val="uk-UA"/>
        </w:rPr>
        <w:t xml:space="preserve"> </w:t>
      </w:r>
      <w:proofErr w:type="spellStart"/>
      <w:r w:rsidRPr="00466A93">
        <w:rPr>
          <w:lang w:val="uk-UA"/>
        </w:rPr>
        <w:t>Бенатов</w:t>
      </w:r>
      <w:proofErr w:type="spellEnd"/>
      <w:r w:rsidRPr="00466A93">
        <w:rPr>
          <w:lang w:val="uk-UA"/>
        </w:rPr>
        <w:t xml:space="preserve"> та Партнери».</w:t>
      </w:r>
    </w:p>
    <w:p w:rsidR="000A0E11" w:rsidRDefault="0068324D" w:rsidP="00294DCD">
      <w:pPr>
        <w:jc w:val="both"/>
      </w:pPr>
      <w:hyperlink r:id="rId6" w:history="1">
        <w:r w:rsidR="00EF7947">
          <w:rPr>
            <w:rStyle w:val="a4"/>
          </w:rPr>
          <w:t>https://benatov.biz/uk/team/ua/ilona-benatova/</w:t>
        </w:r>
      </w:hyperlink>
    </w:p>
    <w:p w:rsidR="00EF7947" w:rsidRPr="00466A93" w:rsidRDefault="00EF7947" w:rsidP="00294DCD">
      <w:pPr>
        <w:jc w:val="both"/>
        <w:rPr>
          <w:b/>
          <w:lang w:val="uk-UA"/>
        </w:rPr>
      </w:pPr>
    </w:p>
    <w:p w:rsidR="00E51695" w:rsidRPr="00466A93" w:rsidRDefault="000A0E11" w:rsidP="00294DCD">
      <w:pPr>
        <w:jc w:val="both"/>
        <w:rPr>
          <w:b/>
          <w:lang w:val="uk-UA"/>
        </w:rPr>
      </w:pPr>
      <w:proofErr w:type="spellStart"/>
      <w:r w:rsidRPr="00466A93">
        <w:rPr>
          <w:b/>
          <w:lang w:val="uk-UA"/>
        </w:rPr>
        <w:t>Резницька</w:t>
      </w:r>
      <w:proofErr w:type="spellEnd"/>
      <w:r w:rsidRPr="00466A93">
        <w:rPr>
          <w:b/>
          <w:lang w:val="uk-UA"/>
        </w:rPr>
        <w:t xml:space="preserve"> Зінаїда Дмитрівна</w:t>
      </w:r>
    </w:p>
    <w:p w:rsidR="000A0E11" w:rsidRDefault="000A0E11" w:rsidP="00294DCD">
      <w:pPr>
        <w:jc w:val="both"/>
        <w:rPr>
          <w:lang w:val="uk-UA"/>
        </w:rPr>
      </w:pPr>
      <w:r w:rsidRPr="00466A93">
        <w:rPr>
          <w:lang w:val="uk-UA"/>
        </w:rPr>
        <w:t xml:space="preserve">Фахівець відділу товарних знаків та промислових </w:t>
      </w:r>
      <w:r w:rsidR="00E07EE4" w:rsidRPr="00466A93">
        <w:rPr>
          <w:lang w:val="uk-UA"/>
        </w:rPr>
        <w:t>зразків (</w:t>
      </w:r>
      <w:proofErr w:type="spellStart"/>
      <w:r w:rsidR="00E07EE4" w:rsidRPr="00466A93">
        <w:rPr>
          <w:lang w:val="uk-UA"/>
        </w:rPr>
        <w:t>дизайнів</w:t>
      </w:r>
      <w:proofErr w:type="spellEnd"/>
      <w:r w:rsidR="00E07EE4" w:rsidRPr="00466A93">
        <w:rPr>
          <w:lang w:val="uk-UA"/>
        </w:rPr>
        <w:t>)</w:t>
      </w:r>
      <w:r w:rsidRPr="00466A93">
        <w:rPr>
          <w:lang w:val="uk-UA"/>
        </w:rPr>
        <w:t xml:space="preserve"> патентного </w:t>
      </w:r>
      <w:r w:rsidR="00164FCF" w:rsidRPr="00466A93">
        <w:rPr>
          <w:lang w:val="uk-UA"/>
        </w:rPr>
        <w:t>б</w:t>
      </w:r>
      <w:r w:rsidRPr="00466A93">
        <w:rPr>
          <w:lang w:val="uk-UA"/>
        </w:rPr>
        <w:t>юро «</w:t>
      </w:r>
      <w:proofErr w:type="spellStart"/>
      <w:r w:rsidRPr="00466A93">
        <w:rPr>
          <w:lang w:val="uk-UA"/>
        </w:rPr>
        <w:t>Др</w:t>
      </w:r>
      <w:proofErr w:type="spellEnd"/>
      <w:r w:rsidRPr="00466A93">
        <w:rPr>
          <w:lang w:val="uk-UA"/>
        </w:rPr>
        <w:t xml:space="preserve">. </w:t>
      </w:r>
      <w:proofErr w:type="spellStart"/>
      <w:r w:rsidRPr="00466A93">
        <w:rPr>
          <w:lang w:val="uk-UA"/>
        </w:rPr>
        <w:t>Еміл</w:t>
      </w:r>
      <w:proofErr w:type="spellEnd"/>
      <w:r w:rsidRPr="00466A93">
        <w:rPr>
          <w:lang w:val="uk-UA"/>
        </w:rPr>
        <w:t xml:space="preserve"> </w:t>
      </w:r>
      <w:proofErr w:type="spellStart"/>
      <w:r w:rsidRPr="00466A93">
        <w:rPr>
          <w:lang w:val="uk-UA"/>
        </w:rPr>
        <w:t>Бенатов</w:t>
      </w:r>
      <w:proofErr w:type="spellEnd"/>
      <w:r w:rsidRPr="00466A93">
        <w:rPr>
          <w:lang w:val="uk-UA"/>
        </w:rPr>
        <w:t xml:space="preserve"> та Партнери».</w:t>
      </w:r>
    </w:p>
    <w:p w:rsidR="00EF7947" w:rsidRPr="00466A93" w:rsidRDefault="0068324D" w:rsidP="00294DCD">
      <w:pPr>
        <w:jc w:val="both"/>
        <w:rPr>
          <w:b/>
          <w:lang w:val="uk-UA"/>
        </w:rPr>
      </w:pPr>
      <w:hyperlink r:id="rId7" w:history="1">
        <w:r w:rsidR="00EF7947">
          <w:rPr>
            <w:rStyle w:val="a4"/>
          </w:rPr>
          <w:t>https://benatov.biz/uk/team/ua/zinaida-reznitskaya/</w:t>
        </w:r>
      </w:hyperlink>
    </w:p>
    <w:p w:rsidR="00E51695" w:rsidRPr="00466A93" w:rsidRDefault="00294DCD" w:rsidP="00974F60">
      <w:pPr>
        <w:jc w:val="center"/>
        <w:rPr>
          <w:b/>
          <w:lang w:val="uk-UA"/>
        </w:rPr>
      </w:pPr>
      <w:r>
        <w:rPr>
          <w:b/>
          <w:lang w:val="uk-UA"/>
        </w:rPr>
        <w:br w:type="page"/>
      </w:r>
      <w:r w:rsidR="00E51695" w:rsidRPr="00466A93">
        <w:rPr>
          <w:b/>
          <w:lang w:val="uk-UA"/>
        </w:rPr>
        <w:lastRenderedPageBreak/>
        <w:t>ПРОГРАМА СЕМІНАРУ</w:t>
      </w:r>
    </w:p>
    <w:p w:rsidR="00974F60" w:rsidRPr="00466A93" w:rsidRDefault="00974F60" w:rsidP="00974F60">
      <w:pPr>
        <w:jc w:val="center"/>
        <w:rPr>
          <w:b/>
          <w:lang w:val="uk-UA"/>
        </w:rPr>
      </w:pPr>
    </w:p>
    <w:p w:rsidR="00A46962" w:rsidRPr="00466A93" w:rsidRDefault="00E51695" w:rsidP="00974F60">
      <w:pPr>
        <w:ind w:firstLine="540"/>
        <w:jc w:val="both"/>
        <w:rPr>
          <w:b/>
          <w:lang w:val="uk-UA"/>
        </w:rPr>
      </w:pPr>
      <w:r w:rsidRPr="00466A93">
        <w:rPr>
          <w:b/>
          <w:lang w:val="uk-UA"/>
        </w:rPr>
        <w:t xml:space="preserve">1. </w:t>
      </w:r>
      <w:r w:rsidR="00A46962" w:rsidRPr="00466A93">
        <w:rPr>
          <w:b/>
          <w:lang w:val="uk-UA"/>
        </w:rPr>
        <w:t>Інтелектуальна власність – стратегічна складова бізнесу</w:t>
      </w:r>
      <w:r w:rsidR="00EF7947">
        <w:rPr>
          <w:b/>
          <w:lang w:val="uk-UA"/>
        </w:rPr>
        <w:t>, або чому і навіщо практикуючому бізнесмену сто кольорових папірців за отримання котрих ще й потрібно платити</w:t>
      </w:r>
    </w:p>
    <w:p w:rsidR="00A46962" w:rsidRPr="00466A93" w:rsidRDefault="00A46962" w:rsidP="00974F60">
      <w:pPr>
        <w:ind w:firstLine="540"/>
        <w:jc w:val="both"/>
        <w:rPr>
          <w:lang w:val="uk-UA"/>
        </w:rPr>
      </w:pPr>
      <w:r w:rsidRPr="00466A93">
        <w:rPr>
          <w:lang w:val="uk-UA"/>
        </w:rPr>
        <w:t xml:space="preserve">Правові засади реєстрації прав на об’єкти інтелектуальної власності (ОІВ). </w:t>
      </w:r>
      <w:r w:rsidR="00496085" w:rsidRPr="00466A93">
        <w:rPr>
          <w:lang w:val="uk-UA"/>
        </w:rPr>
        <w:t>Класифікація о</w:t>
      </w:r>
      <w:r w:rsidRPr="00466A93">
        <w:rPr>
          <w:lang w:val="uk-UA"/>
        </w:rPr>
        <w:t>б’єкт</w:t>
      </w:r>
      <w:r w:rsidR="00496085" w:rsidRPr="00466A93">
        <w:rPr>
          <w:lang w:val="uk-UA"/>
        </w:rPr>
        <w:t>ів</w:t>
      </w:r>
      <w:r w:rsidRPr="00466A93">
        <w:rPr>
          <w:lang w:val="uk-UA"/>
        </w:rPr>
        <w:t xml:space="preserve"> промислової власності (винаходи, корисні моделі, промислові зразки (</w:t>
      </w:r>
      <w:proofErr w:type="spellStart"/>
      <w:r w:rsidRPr="00466A93">
        <w:rPr>
          <w:lang w:val="uk-UA"/>
        </w:rPr>
        <w:t>дизайни</w:t>
      </w:r>
      <w:proofErr w:type="spellEnd"/>
      <w:r w:rsidRPr="00466A93">
        <w:rPr>
          <w:lang w:val="uk-UA"/>
        </w:rPr>
        <w:t>)</w:t>
      </w:r>
      <w:r w:rsidR="004C7F5C" w:rsidRPr="00466A93">
        <w:rPr>
          <w:lang w:val="uk-UA"/>
        </w:rPr>
        <w:t>, торговельні марки)</w:t>
      </w:r>
      <w:r w:rsidRPr="00466A93">
        <w:rPr>
          <w:lang w:val="uk-UA"/>
        </w:rPr>
        <w:t xml:space="preserve">. Авторські права. Використання ОІВ як нематеріальних активів. </w:t>
      </w:r>
      <w:r w:rsidR="00FE67B0" w:rsidRPr="00466A93">
        <w:rPr>
          <w:lang w:val="uk-UA"/>
        </w:rPr>
        <w:t>Як захистити свої права на ОІВ з метою виходу на європейські ринки в умовах ЗВТ Україна-ЄС.</w:t>
      </w:r>
    </w:p>
    <w:p w:rsidR="00EF7947" w:rsidRPr="00EF7947" w:rsidRDefault="003C6FDF" w:rsidP="00974F60">
      <w:pPr>
        <w:ind w:firstLine="540"/>
        <w:jc w:val="both"/>
        <w:rPr>
          <w:b/>
          <w:i/>
          <w:lang w:val="uk-UA"/>
        </w:rPr>
      </w:pPr>
      <w:r>
        <w:rPr>
          <w:b/>
          <w:i/>
          <w:lang w:val="uk-UA"/>
        </w:rPr>
        <w:t>Лектор</w:t>
      </w:r>
      <w:r w:rsidR="00EF7947" w:rsidRPr="00EF7947">
        <w:rPr>
          <w:b/>
          <w:i/>
          <w:lang w:val="uk-UA"/>
        </w:rPr>
        <w:t xml:space="preserve"> Д. Бенатов </w:t>
      </w:r>
    </w:p>
    <w:p w:rsidR="00EF7947" w:rsidRPr="001F0A84" w:rsidRDefault="00EF7947" w:rsidP="00974F60">
      <w:pPr>
        <w:ind w:firstLine="540"/>
        <w:jc w:val="both"/>
      </w:pPr>
    </w:p>
    <w:p w:rsidR="00A46962" w:rsidRPr="00466A93" w:rsidRDefault="00A46962" w:rsidP="004C7F5C">
      <w:pPr>
        <w:ind w:firstLine="540"/>
        <w:jc w:val="both"/>
        <w:rPr>
          <w:b/>
          <w:lang w:val="uk-UA"/>
        </w:rPr>
      </w:pPr>
      <w:r w:rsidRPr="00466A93">
        <w:rPr>
          <w:b/>
          <w:lang w:val="uk-UA"/>
        </w:rPr>
        <w:t>2. Торг</w:t>
      </w:r>
      <w:r w:rsidR="00D76B90" w:rsidRPr="00466A93">
        <w:rPr>
          <w:b/>
          <w:lang w:val="uk-UA"/>
        </w:rPr>
        <w:t>о</w:t>
      </w:r>
      <w:r w:rsidRPr="00466A93">
        <w:rPr>
          <w:b/>
          <w:lang w:val="uk-UA"/>
        </w:rPr>
        <w:t xml:space="preserve">вельні </w:t>
      </w:r>
      <w:r w:rsidR="004C7F5C" w:rsidRPr="00466A93">
        <w:rPr>
          <w:b/>
          <w:lang w:val="uk-UA"/>
        </w:rPr>
        <w:t>марки</w:t>
      </w:r>
      <w:r w:rsidRPr="00466A93">
        <w:rPr>
          <w:b/>
          <w:lang w:val="uk-UA"/>
        </w:rPr>
        <w:t xml:space="preserve"> – шлях від розробки брен</w:t>
      </w:r>
      <w:r w:rsidR="00D76B90" w:rsidRPr="00466A93">
        <w:rPr>
          <w:b/>
          <w:lang w:val="uk-UA"/>
        </w:rPr>
        <w:t>ду до його державної реєстрації</w:t>
      </w:r>
      <w:r w:rsidR="00EF7947">
        <w:rPr>
          <w:b/>
          <w:lang w:val="uk-UA"/>
        </w:rPr>
        <w:t xml:space="preserve">, або що треба зробити, щоби Ваш розкручений бренд приносив прибуток саме Вам, а не тим, хто вчасно звернувся до патентного повіреного  </w:t>
      </w:r>
    </w:p>
    <w:p w:rsidR="00FE67B0" w:rsidRPr="00466A93" w:rsidRDefault="00A46962" w:rsidP="004C7F5C">
      <w:pPr>
        <w:ind w:firstLine="540"/>
        <w:jc w:val="both"/>
        <w:rPr>
          <w:lang w:val="uk-UA"/>
        </w:rPr>
      </w:pPr>
      <w:r w:rsidRPr="00466A93">
        <w:rPr>
          <w:lang w:val="uk-UA"/>
        </w:rPr>
        <w:t>Види торг</w:t>
      </w:r>
      <w:r w:rsidR="00D76B90" w:rsidRPr="00466A93">
        <w:rPr>
          <w:lang w:val="uk-UA"/>
        </w:rPr>
        <w:t>о</w:t>
      </w:r>
      <w:r w:rsidRPr="00466A93">
        <w:rPr>
          <w:lang w:val="uk-UA"/>
        </w:rPr>
        <w:t xml:space="preserve">вельних </w:t>
      </w:r>
      <w:r w:rsidR="004C7F5C" w:rsidRPr="00466A93">
        <w:rPr>
          <w:lang w:val="uk-UA"/>
        </w:rPr>
        <w:t>марок</w:t>
      </w:r>
      <w:r w:rsidR="00FE67B0" w:rsidRPr="00466A93">
        <w:rPr>
          <w:lang w:val="uk-UA"/>
        </w:rPr>
        <w:t xml:space="preserve"> (словесні, комбіновані, зображувальні)</w:t>
      </w:r>
      <w:r w:rsidRPr="00466A93">
        <w:rPr>
          <w:lang w:val="uk-UA"/>
        </w:rPr>
        <w:t xml:space="preserve">. Як визначити </w:t>
      </w:r>
      <w:proofErr w:type="spellStart"/>
      <w:r w:rsidRPr="00466A93">
        <w:rPr>
          <w:lang w:val="uk-UA"/>
        </w:rPr>
        <w:t>охороноздатність</w:t>
      </w:r>
      <w:proofErr w:type="spellEnd"/>
      <w:r w:rsidRPr="00466A93">
        <w:rPr>
          <w:lang w:val="uk-UA"/>
        </w:rPr>
        <w:t xml:space="preserve"> позначення. </w:t>
      </w:r>
      <w:r w:rsidR="00FE67B0" w:rsidRPr="00466A93">
        <w:rPr>
          <w:lang w:val="uk-UA"/>
        </w:rPr>
        <w:t>Реєстрація торг</w:t>
      </w:r>
      <w:r w:rsidR="00D76B90" w:rsidRPr="00466A93">
        <w:rPr>
          <w:lang w:val="uk-UA"/>
        </w:rPr>
        <w:t>о</w:t>
      </w:r>
      <w:r w:rsidR="00FE67B0" w:rsidRPr="00466A93">
        <w:rPr>
          <w:lang w:val="uk-UA"/>
        </w:rPr>
        <w:t xml:space="preserve">вельних </w:t>
      </w:r>
      <w:r w:rsidR="004C7F5C" w:rsidRPr="00466A93">
        <w:rPr>
          <w:lang w:val="uk-UA"/>
        </w:rPr>
        <w:t>марок</w:t>
      </w:r>
      <w:r w:rsidR="00FE67B0" w:rsidRPr="00466A93">
        <w:rPr>
          <w:lang w:val="uk-UA"/>
        </w:rPr>
        <w:t xml:space="preserve"> в Україні, ЄС та інших країнах – стратегії ефективного захисту. Мадридська процедура. Загальноєвропейська система захисту позначень. </w:t>
      </w:r>
      <w:r w:rsidR="000F46D6" w:rsidRPr="00466A93">
        <w:rPr>
          <w:lang w:val="uk-UA"/>
        </w:rPr>
        <w:t>Добре відомі позначення.</w:t>
      </w:r>
    </w:p>
    <w:p w:rsidR="00FE67B0" w:rsidRPr="00EF7947" w:rsidRDefault="003C6FDF" w:rsidP="00974F60">
      <w:pPr>
        <w:ind w:firstLine="540"/>
        <w:jc w:val="both"/>
        <w:rPr>
          <w:b/>
          <w:i/>
          <w:lang w:val="uk-UA"/>
        </w:rPr>
      </w:pPr>
      <w:r>
        <w:rPr>
          <w:b/>
          <w:i/>
          <w:lang w:val="uk-UA"/>
        </w:rPr>
        <w:t>Лектор</w:t>
      </w:r>
      <w:r w:rsidR="00EF7947" w:rsidRPr="00EF7947">
        <w:rPr>
          <w:b/>
          <w:i/>
          <w:lang w:val="uk-UA"/>
        </w:rPr>
        <w:t xml:space="preserve"> З. </w:t>
      </w:r>
      <w:proofErr w:type="spellStart"/>
      <w:r w:rsidR="00EF7947" w:rsidRPr="00EF7947">
        <w:rPr>
          <w:b/>
          <w:i/>
          <w:lang w:val="uk-UA"/>
        </w:rPr>
        <w:t>Резницька</w:t>
      </w:r>
      <w:proofErr w:type="spellEnd"/>
    </w:p>
    <w:p w:rsidR="00EF7947" w:rsidRPr="00466A93" w:rsidRDefault="00EF7947" w:rsidP="00974F60">
      <w:pPr>
        <w:ind w:firstLine="540"/>
        <w:jc w:val="both"/>
        <w:rPr>
          <w:lang w:val="uk-UA"/>
        </w:rPr>
      </w:pPr>
    </w:p>
    <w:p w:rsidR="00FE67B0" w:rsidRPr="00466A93" w:rsidRDefault="00FE67B0" w:rsidP="00D76B90">
      <w:pPr>
        <w:ind w:firstLine="540"/>
        <w:jc w:val="both"/>
        <w:rPr>
          <w:b/>
          <w:lang w:val="uk-UA"/>
        </w:rPr>
      </w:pPr>
      <w:r w:rsidRPr="00466A93">
        <w:rPr>
          <w:b/>
          <w:lang w:val="uk-UA"/>
        </w:rPr>
        <w:t>3. Промислові зразки (</w:t>
      </w:r>
      <w:proofErr w:type="spellStart"/>
      <w:r w:rsidRPr="00466A93">
        <w:rPr>
          <w:b/>
          <w:lang w:val="uk-UA"/>
        </w:rPr>
        <w:t>дизайни</w:t>
      </w:r>
      <w:proofErr w:type="spellEnd"/>
      <w:r w:rsidRPr="00466A93">
        <w:rPr>
          <w:b/>
          <w:lang w:val="uk-UA"/>
        </w:rPr>
        <w:t xml:space="preserve">) – ефективний правовий інструмент захисту прав на ОІВ чи основний об’єкт для </w:t>
      </w:r>
      <w:proofErr w:type="spellStart"/>
      <w:r w:rsidRPr="00466A93">
        <w:rPr>
          <w:b/>
          <w:lang w:val="uk-UA"/>
        </w:rPr>
        <w:t>трол</w:t>
      </w:r>
      <w:r w:rsidR="00283203">
        <w:rPr>
          <w:b/>
          <w:lang w:val="uk-UA"/>
        </w:rPr>
        <w:t>і</w:t>
      </w:r>
      <w:r w:rsidR="00D76B90" w:rsidRPr="00466A93">
        <w:rPr>
          <w:b/>
          <w:lang w:val="uk-UA"/>
        </w:rPr>
        <w:t>нгу</w:t>
      </w:r>
      <w:proofErr w:type="spellEnd"/>
    </w:p>
    <w:p w:rsidR="00FE67B0" w:rsidRPr="00466A93" w:rsidRDefault="00FE67B0" w:rsidP="00D76B90">
      <w:pPr>
        <w:ind w:firstLine="540"/>
        <w:jc w:val="both"/>
        <w:rPr>
          <w:lang w:val="uk-UA"/>
        </w:rPr>
      </w:pPr>
      <w:r w:rsidRPr="00466A93">
        <w:rPr>
          <w:lang w:val="uk-UA"/>
        </w:rPr>
        <w:t>Захист прав на промислові зразки в Україні, ЄС та інших країнах. Гаа</w:t>
      </w:r>
      <w:r w:rsidR="00D76B90" w:rsidRPr="00466A93">
        <w:rPr>
          <w:lang w:val="uk-UA"/>
        </w:rPr>
        <w:t>з</w:t>
      </w:r>
      <w:r w:rsidRPr="00466A93">
        <w:rPr>
          <w:lang w:val="uk-UA"/>
        </w:rPr>
        <w:t>ька процедура. Загальноєвропейська система захисту промислових зразків (</w:t>
      </w:r>
      <w:proofErr w:type="spellStart"/>
      <w:r w:rsidRPr="00466A93">
        <w:rPr>
          <w:lang w:val="uk-UA"/>
        </w:rPr>
        <w:t>дизайнів</w:t>
      </w:r>
      <w:proofErr w:type="spellEnd"/>
      <w:r w:rsidRPr="00466A93">
        <w:rPr>
          <w:lang w:val="uk-UA"/>
        </w:rPr>
        <w:t xml:space="preserve">).  </w:t>
      </w:r>
    </w:p>
    <w:p w:rsidR="00FE67B0" w:rsidRPr="00EF7947" w:rsidRDefault="003C6FDF" w:rsidP="00974F60">
      <w:pPr>
        <w:ind w:firstLine="540"/>
        <w:jc w:val="both"/>
        <w:rPr>
          <w:b/>
          <w:i/>
          <w:lang w:val="uk-UA"/>
        </w:rPr>
      </w:pPr>
      <w:r>
        <w:rPr>
          <w:b/>
          <w:i/>
          <w:lang w:val="uk-UA"/>
        </w:rPr>
        <w:t>Лектор</w:t>
      </w:r>
      <w:r w:rsidR="00EF7947" w:rsidRPr="00EF7947">
        <w:rPr>
          <w:b/>
          <w:i/>
          <w:lang w:val="uk-UA"/>
        </w:rPr>
        <w:t xml:space="preserve"> І. </w:t>
      </w:r>
      <w:proofErr w:type="spellStart"/>
      <w:r w:rsidR="00EF7947" w:rsidRPr="00EF7947">
        <w:rPr>
          <w:b/>
          <w:i/>
          <w:lang w:val="uk-UA"/>
        </w:rPr>
        <w:t>Бенатова</w:t>
      </w:r>
      <w:proofErr w:type="spellEnd"/>
    </w:p>
    <w:p w:rsidR="00EF7947" w:rsidRDefault="00EF7947" w:rsidP="00974F60">
      <w:pPr>
        <w:ind w:firstLine="540"/>
        <w:jc w:val="both"/>
        <w:rPr>
          <w:b/>
          <w:lang w:val="uk-UA"/>
        </w:rPr>
      </w:pPr>
    </w:p>
    <w:p w:rsidR="00FE67B0" w:rsidRPr="00466A93" w:rsidRDefault="00D76B90" w:rsidP="00974F60">
      <w:pPr>
        <w:ind w:firstLine="540"/>
        <w:jc w:val="both"/>
        <w:rPr>
          <w:b/>
          <w:lang w:val="uk-UA"/>
        </w:rPr>
      </w:pPr>
      <w:r w:rsidRPr="00466A93">
        <w:rPr>
          <w:b/>
          <w:lang w:val="uk-UA"/>
        </w:rPr>
        <w:t>4. Винаходи та корисні моделі</w:t>
      </w:r>
      <w:r w:rsidR="00EF7947">
        <w:rPr>
          <w:b/>
          <w:lang w:val="uk-UA"/>
        </w:rPr>
        <w:t xml:space="preserve">, або </w:t>
      </w:r>
      <w:r w:rsidR="003C6FDF">
        <w:rPr>
          <w:b/>
          <w:lang w:val="uk-UA"/>
        </w:rPr>
        <w:t>за ким є останнє слово науки та техніки</w:t>
      </w:r>
    </w:p>
    <w:p w:rsidR="000F60A7" w:rsidRPr="00466A93" w:rsidRDefault="00FE67B0" w:rsidP="00974F60">
      <w:pPr>
        <w:ind w:firstLine="540"/>
        <w:jc w:val="both"/>
        <w:rPr>
          <w:lang w:val="uk-UA"/>
        </w:rPr>
      </w:pPr>
      <w:r w:rsidRPr="00466A93">
        <w:rPr>
          <w:lang w:val="uk-UA"/>
        </w:rPr>
        <w:t xml:space="preserve">Об’єкти правової охорони (речовина, спосіб, пристрій). Відмінності між правовою охороною винаходів та корисних моделей (критерії </w:t>
      </w:r>
      <w:proofErr w:type="spellStart"/>
      <w:r w:rsidRPr="00466A93">
        <w:rPr>
          <w:lang w:val="uk-UA"/>
        </w:rPr>
        <w:t>патентоздатності</w:t>
      </w:r>
      <w:proofErr w:type="spellEnd"/>
      <w:r w:rsidRPr="00466A93">
        <w:rPr>
          <w:lang w:val="uk-UA"/>
        </w:rPr>
        <w:t>).</w:t>
      </w:r>
      <w:r w:rsidR="000F60A7" w:rsidRPr="00466A93">
        <w:rPr>
          <w:lang w:val="uk-UA"/>
        </w:rPr>
        <w:t xml:space="preserve"> Як за допомогою однієї заявки заявити свій пріоритет у 140 країнах світу (процедура РСТ). Європейський патент – запорука надійної охорони винаходів у 38 країнах Європи. Євразійський патент – ефективний та економічно доцільний захист у країнах колишнього СРСР.</w:t>
      </w:r>
    </w:p>
    <w:p w:rsidR="00EF7947" w:rsidRPr="00EF7947" w:rsidRDefault="003C6FDF" w:rsidP="00EF7947">
      <w:pPr>
        <w:ind w:firstLine="540"/>
        <w:jc w:val="both"/>
        <w:rPr>
          <w:b/>
          <w:i/>
          <w:lang w:val="uk-UA"/>
        </w:rPr>
      </w:pPr>
      <w:r>
        <w:rPr>
          <w:b/>
          <w:i/>
          <w:lang w:val="uk-UA"/>
        </w:rPr>
        <w:t>Лектор</w:t>
      </w:r>
      <w:r w:rsidR="00EF7947" w:rsidRPr="00EF7947">
        <w:rPr>
          <w:b/>
          <w:i/>
          <w:lang w:val="uk-UA"/>
        </w:rPr>
        <w:t xml:space="preserve"> Д. Бенатов </w:t>
      </w:r>
    </w:p>
    <w:p w:rsidR="00EF7947" w:rsidRPr="00466A93" w:rsidRDefault="00EF7947" w:rsidP="00974F60">
      <w:pPr>
        <w:ind w:firstLine="540"/>
        <w:jc w:val="both"/>
        <w:rPr>
          <w:lang w:val="uk-UA"/>
        </w:rPr>
      </w:pPr>
    </w:p>
    <w:p w:rsidR="000F60A7" w:rsidRPr="00466A93" w:rsidRDefault="000F60A7" w:rsidP="00974F60">
      <w:pPr>
        <w:ind w:firstLine="540"/>
        <w:jc w:val="both"/>
        <w:rPr>
          <w:b/>
          <w:lang w:val="uk-UA"/>
        </w:rPr>
      </w:pPr>
      <w:r w:rsidRPr="00466A93">
        <w:rPr>
          <w:b/>
          <w:lang w:val="uk-UA"/>
        </w:rPr>
        <w:t xml:space="preserve">5. </w:t>
      </w:r>
      <w:r w:rsidR="003C6FDF">
        <w:rPr>
          <w:b/>
          <w:lang w:val="uk-UA"/>
        </w:rPr>
        <w:t>Захист об’єктів а</w:t>
      </w:r>
      <w:r w:rsidR="00D76B90" w:rsidRPr="00466A93">
        <w:rPr>
          <w:b/>
          <w:lang w:val="uk-UA"/>
        </w:rPr>
        <w:t>вторськ</w:t>
      </w:r>
      <w:r w:rsidR="003C6FDF">
        <w:rPr>
          <w:b/>
          <w:lang w:val="uk-UA"/>
        </w:rPr>
        <w:t>ого</w:t>
      </w:r>
      <w:r w:rsidR="00D76B90" w:rsidRPr="00466A93">
        <w:rPr>
          <w:b/>
          <w:lang w:val="uk-UA"/>
        </w:rPr>
        <w:t xml:space="preserve"> прав</w:t>
      </w:r>
      <w:r w:rsidR="003C6FDF">
        <w:rPr>
          <w:b/>
          <w:lang w:val="uk-UA"/>
        </w:rPr>
        <w:t xml:space="preserve">а – базові знання для користувачів </w:t>
      </w:r>
    </w:p>
    <w:p w:rsidR="00E51695" w:rsidRPr="00466A93" w:rsidRDefault="000F60A7" w:rsidP="00974F60">
      <w:pPr>
        <w:ind w:firstLine="540"/>
        <w:jc w:val="both"/>
        <w:rPr>
          <w:lang w:val="uk-UA"/>
        </w:rPr>
      </w:pPr>
      <w:r w:rsidRPr="00466A93">
        <w:rPr>
          <w:lang w:val="uk-UA"/>
        </w:rPr>
        <w:t xml:space="preserve">Об’єкти авторського права. Захист комп’ютерних програм та баз даних за допомогою авторського права.  </w:t>
      </w:r>
      <w:r w:rsidR="00A46962" w:rsidRPr="00466A93">
        <w:rPr>
          <w:lang w:val="uk-UA"/>
        </w:rPr>
        <w:t xml:space="preserve">  </w:t>
      </w:r>
      <w:r w:rsidR="00E51695" w:rsidRPr="00466A93">
        <w:rPr>
          <w:lang w:val="uk-UA"/>
        </w:rPr>
        <w:t xml:space="preserve"> </w:t>
      </w:r>
    </w:p>
    <w:p w:rsidR="00EF7947" w:rsidRPr="00EF7947" w:rsidRDefault="003C6FDF" w:rsidP="00EF7947">
      <w:pPr>
        <w:ind w:firstLine="540"/>
        <w:jc w:val="both"/>
        <w:rPr>
          <w:b/>
          <w:i/>
          <w:lang w:val="uk-UA"/>
        </w:rPr>
      </w:pPr>
      <w:r>
        <w:rPr>
          <w:b/>
          <w:i/>
          <w:lang w:val="uk-UA"/>
        </w:rPr>
        <w:t>Лектор</w:t>
      </w:r>
      <w:r w:rsidR="00EF7947" w:rsidRPr="00EF7947">
        <w:rPr>
          <w:b/>
          <w:i/>
          <w:lang w:val="uk-UA"/>
        </w:rPr>
        <w:t xml:space="preserve"> З. </w:t>
      </w:r>
      <w:proofErr w:type="spellStart"/>
      <w:r w:rsidR="00EF7947" w:rsidRPr="00EF7947">
        <w:rPr>
          <w:b/>
          <w:i/>
          <w:lang w:val="uk-UA"/>
        </w:rPr>
        <w:t>Резницька</w:t>
      </w:r>
      <w:proofErr w:type="spellEnd"/>
    </w:p>
    <w:p w:rsidR="00496085" w:rsidRPr="00466A93" w:rsidRDefault="00496085" w:rsidP="00974F60">
      <w:pPr>
        <w:ind w:firstLine="540"/>
        <w:jc w:val="both"/>
        <w:rPr>
          <w:b/>
          <w:lang w:val="uk-UA"/>
        </w:rPr>
      </w:pPr>
    </w:p>
    <w:p w:rsidR="000F60A7" w:rsidRPr="00466A93" w:rsidRDefault="00496085" w:rsidP="00974F60">
      <w:pPr>
        <w:ind w:firstLine="540"/>
        <w:jc w:val="both"/>
        <w:rPr>
          <w:b/>
          <w:lang w:val="uk-UA"/>
        </w:rPr>
      </w:pPr>
      <w:r w:rsidRPr="00466A93">
        <w:rPr>
          <w:b/>
          <w:lang w:val="uk-UA"/>
        </w:rPr>
        <w:t>6</w:t>
      </w:r>
      <w:r w:rsidR="000F60A7" w:rsidRPr="00466A93">
        <w:rPr>
          <w:b/>
          <w:lang w:val="uk-UA"/>
        </w:rPr>
        <w:t>. Захист ОІВ на ми</w:t>
      </w:r>
      <w:r w:rsidR="00D76B90" w:rsidRPr="00466A93">
        <w:rPr>
          <w:b/>
          <w:lang w:val="uk-UA"/>
        </w:rPr>
        <w:t>тних кордонах України та ЄС</w:t>
      </w:r>
      <w:r w:rsidR="003C6FDF">
        <w:rPr>
          <w:b/>
          <w:lang w:val="uk-UA"/>
        </w:rPr>
        <w:t xml:space="preserve">, або кому і як митниця дає та віддає добро </w:t>
      </w:r>
    </w:p>
    <w:p w:rsidR="000F60A7" w:rsidRPr="00466A93" w:rsidRDefault="000F60A7" w:rsidP="0093027D">
      <w:pPr>
        <w:ind w:firstLine="540"/>
        <w:jc w:val="both"/>
        <w:rPr>
          <w:lang w:val="uk-UA"/>
        </w:rPr>
      </w:pPr>
      <w:r w:rsidRPr="00466A93">
        <w:rPr>
          <w:lang w:val="uk-UA"/>
        </w:rPr>
        <w:t xml:space="preserve">Патентні тролі та як </w:t>
      </w:r>
      <w:r w:rsidR="00C171F4" w:rsidRPr="00466A93">
        <w:rPr>
          <w:lang w:val="uk-UA"/>
        </w:rPr>
        <w:t>і</w:t>
      </w:r>
      <w:r w:rsidRPr="00466A93">
        <w:rPr>
          <w:lang w:val="uk-UA"/>
        </w:rPr>
        <w:t>з ними боротис</w:t>
      </w:r>
      <w:r w:rsidR="0093027D" w:rsidRPr="00466A93">
        <w:rPr>
          <w:lang w:val="uk-UA"/>
        </w:rPr>
        <w:t>я</w:t>
      </w:r>
      <w:r w:rsidRPr="00466A93">
        <w:rPr>
          <w:lang w:val="uk-UA"/>
        </w:rPr>
        <w:t>. Сірий та паралельний імпорт. Принципи вичерпання права. Процедури внесення ОІВ до митних реєстрів України та ЄС.</w:t>
      </w:r>
    </w:p>
    <w:p w:rsidR="00EF7947" w:rsidRPr="00EF7947" w:rsidRDefault="003C6FDF" w:rsidP="00EF7947">
      <w:pPr>
        <w:ind w:firstLine="540"/>
        <w:jc w:val="both"/>
        <w:rPr>
          <w:b/>
          <w:i/>
          <w:lang w:val="uk-UA"/>
        </w:rPr>
      </w:pPr>
      <w:r>
        <w:rPr>
          <w:b/>
          <w:i/>
          <w:lang w:val="uk-UA"/>
        </w:rPr>
        <w:t>Лектор</w:t>
      </w:r>
      <w:r w:rsidR="00EF7947" w:rsidRPr="00EF7947">
        <w:rPr>
          <w:b/>
          <w:i/>
          <w:lang w:val="uk-UA"/>
        </w:rPr>
        <w:t xml:space="preserve"> І. </w:t>
      </w:r>
      <w:proofErr w:type="spellStart"/>
      <w:r w:rsidR="00EF7947" w:rsidRPr="00EF7947">
        <w:rPr>
          <w:b/>
          <w:i/>
          <w:lang w:val="uk-UA"/>
        </w:rPr>
        <w:t>Бенатова</w:t>
      </w:r>
      <w:proofErr w:type="spellEnd"/>
    </w:p>
    <w:p w:rsidR="00A46962" w:rsidRPr="00466A93" w:rsidRDefault="00A46962" w:rsidP="00974F60">
      <w:pPr>
        <w:ind w:firstLine="540"/>
        <w:jc w:val="both"/>
        <w:rPr>
          <w:b/>
          <w:lang w:val="uk-UA"/>
        </w:rPr>
      </w:pPr>
    </w:p>
    <w:p w:rsidR="00E51695" w:rsidRPr="00466A93" w:rsidRDefault="00E51695" w:rsidP="00E51695">
      <w:pPr>
        <w:jc w:val="both"/>
        <w:rPr>
          <w:lang w:val="uk-UA"/>
        </w:rPr>
      </w:pPr>
      <w:r w:rsidRPr="00466A93">
        <w:rPr>
          <w:u w:val="single"/>
          <w:lang w:val="uk-UA"/>
        </w:rPr>
        <w:t>ВАЖЛИВО!!!</w:t>
      </w:r>
      <w:r w:rsidRPr="00466A93">
        <w:rPr>
          <w:lang w:val="uk-UA"/>
        </w:rPr>
        <w:t xml:space="preserve"> </w:t>
      </w:r>
    </w:p>
    <w:p w:rsidR="00E51695" w:rsidRPr="00466A93" w:rsidRDefault="00627941" w:rsidP="00E51695">
      <w:pPr>
        <w:numPr>
          <w:ilvl w:val="0"/>
          <w:numId w:val="3"/>
        </w:numPr>
        <w:jc w:val="both"/>
        <w:rPr>
          <w:lang w:val="uk-UA"/>
        </w:rPr>
      </w:pPr>
      <w:r w:rsidRPr="00466A93">
        <w:rPr>
          <w:lang w:val="uk-UA"/>
        </w:rPr>
        <w:t>Учасники семінару, що вже працюють із об’єктами інтелектуальної власності</w:t>
      </w:r>
      <w:r w:rsidR="001F0A84">
        <w:rPr>
          <w:lang w:val="uk-UA"/>
        </w:rPr>
        <w:t>,</w:t>
      </w:r>
      <w:r w:rsidRPr="00466A93">
        <w:rPr>
          <w:lang w:val="uk-UA"/>
        </w:rPr>
        <w:t xml:space="preserve"> мають можливість </w:t>
      </w:r>
      <w:r w:rsidR="001F0A84">
        <w:rPr>
          <w:lang w:val="uk-UA"/>
        </w:rPr>
        <w:t>поставити</w:t>
      </w:r>
      <w:r w:rsidRPr="00466A93">
        <w:rPr>
          <w:lang w:val="uk-UA"/>
        </w:rPr>
        <w:t xml:space="preserve"> питання лекторам перед заход</w:t>
      </w:r>
      <w:r w:rsidR="001F0A84">
        <w:rPr>
          <w:lang w:val="uk-UA"/>
        </w:rPr>
        <w:t xml:space="preserve">ом </w:t>
      </w:r>
      <w:r w:rsidRPr="00466A93">
        <w:rPr>
          <w:lang w:val="uk-UA"/>
        </w:rPr>
        <w:t>електронно</w:t>
      </w:r>
      <w:r w:rsidR="001F0A84">
        <w:rPr>
          <w:lang w:val="uk-UA"/>
        </w:rPr>
        <w:t>ю</w:t>
      </w:r>
      <w:r w:rsidRPr="00466A93">
        <w:rPr>
          <w:lang w:val="uk-UA"/>
        </w:rPr>
        <w:t xml:space="preserve"> пошт</w:t>
      </w:r>
      <w:r w:rsidR="001F0A84">
        <w:rPr>
          <w:lang w:val="uk-UA"/>
        </w:rPr>
        <w:t>ою</w:t>
      </w:r>
      <w:r w:rsidRPr="00466A93">
        <w:rPr>
          <w:lang w:val="uk-UA"/>
        </w:rPr>
        <w:t xml:space="preserve"> </w:t>
      </w:r>
      <w:hyperlink r:id="rId8" w:history="1">
        <w:r w:rsidRPr="00466A93">
          <w:rPr>
            <w:rStyle w:val="a4"/>
            <w:lang w:val="uk-UA"/>
          </w:rPr>
          <w:t>info@benatov.kiev.ua</w:t>
        </w:r>
      </w:hyperlink>
      <w:r w:rsidR="00E51695" w:rsidRPr="00466A93">
        <w:rPr>
          <w:lang w:val="uk-UA"/>
        </w:rPr>
        <w:t>.</w:t>
      </w:r>
    </w:p>
    <w:p w:rsidR="00E51695" w:rsidRPr="00466A93" w:rsidRDefault="00E51695" w:rsidP="00E51695">
      <w:pPr>
        <w:numPr>
          <w:ilvl w:val="0"/>
          <w:numId w:val="3"/>
        </w:numPr>
        <w:jc w:val="both"/>
        <w:rPr>
          <w:lang w:val="uk-UA"/>
        </w:rPr>
      </w:pPr>
      <w:r w:rsidRPr="00466A93">
        <w:rPr>
          <w:lang w:val="uk-UA"/>
        </w:rPr>
        <w:t>Програма буде доповнена всіма актуальними на день семінару питаннями.</w:t>
      </w:r>
    </w:p>
    <w:p w:rsidR="000A0E11" w:rsidRPr="00466A93" w:rsidRDefault="000A0E11" w:rsidP="00E51695">
      <w:pPr>
        <w:jc w:val="both"/>
        <w:rPr>
          <w:bCs/>
          <w:i/>
          <w:iCs/>
          <w:lang w:val="uk-UA"/>
        </w:rPr>
      </w:pPr>
    </w:p>
    <w:p w:rsidR="00283203" w:rsidRPr="00364BDB" w:rsidRDefault="00283203" w:rsidP="00283203">
      <w:pPr>
        <w:jc w:val="both"/>
        <w:rPr>
          <w:color w:val="0000FF"/>
        </w:rPr>
      </w:pPr>
      <w:r w:rsidRPr="00D55A85">
        <w:rPr>
          <w:b/>
          <w:u w:val="single"/>
          <w:lang w:val="uk-UA"/>
        </w:rPr>
        <w:t>УВАГА!!!</w:t>
      </w:r>
      <w:r w:rsidRPr="007D2920">
        <w:rPr>
          <w:lang w:val="uk-UA"/>
        </w:rPr>
        <w:t xml:space="preserve"> Обов’язкова попередня реєстрація за посиланням:</w:t>
      </w:r>
      <w:r w:rsidRPr="007D2920">
        <w:t xml:space="preserve"> </w:t>
      </w:r>
      <w:r w:rsidR="007211CE" w:rsidRPr="007211CE">
        <w:rPr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hyperlink r:id="rId9" w:history="1">
        <w:r w:rsidR="007211CE" w:rsidRPr="00364BDB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https://forms.g</w:t>
        </w:r>
        <w:bookmarkStart w:id="0" w:name="_GoBack"/>
        <w:bookmarkEnd w:id="0"/>
        <w:r w:rsidR="007211CE" w:rsidRPr="00364BDB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l</w:t>
        </w:r>
        <w:r w:rsidR="007211CE" w:rsidRPr="00364BDB">
          <w:rPr>
            <w:rFonts w:ascii="Arial" w:hAnsi="Arial" w:cs="Arial"/>
            <w:color w:val="0000FF"/>
            <w:sz w:val="21"/>
            <w:szCs w:val="21"/>
            <w:u w:val="single"/>
            <w:shd w:val="clear" w:color="auto" w:fill="FFFFFF"/>
          </w:rPr>
          <w:t>e/Qe22WUfkvxfFZZtEA</w:t>
        </w:r>
      </w:hyperlink>
    </w:p>
    <w:p w:rsidR="0068324D" w:rsidRDefault="0068324D" w:rsidP="00283203">
      <w:pPr>
        <w:jc w:val="both"/>
        <w:rPr>
          <w:lang w:val="uk-UA"/>
        </w:rPr>
      </w:pPr>
    </w:p>
    <w:p w:rsidR="00283203" w:rsidRPr="00D55A85" w:rsidRDefault="00283203" w:rsidP="00283203">
      <w:pPr>
        <w:jc w:val="both"/>
        <w:rPr>
          <w:b/>
          <w:lang w:val="uk-UA"/>
        </w:rPr>
      </w:pPr>
      <w:r w:rsidRPr="00FC227B">
        <w:rPr>
          <w:lang w:val="uk-UA"/>
        </w:rPr>
        <w:t xml:space="preserve">Контактний телефон організаторів </w:t>
      </w:r>
      <w:r>
        <w:rPr>
          <w:lang w:val="uk-UA"/>
        </w:rPr>
        <w:t>семінару</w:t>
      </w:r>
      <w:r w:rsidRPr="00FC227B">
        <w:rPr>
          <w:lang w:val="uk-UA"/>
        </w:rPr>
        <w:t xml:space="preserve">: </w:t>
      </w:r>
      <w:r w:rsidRPr="00D55A85">
        <w:rPr>
          <w:b/>
          <w:lang w:val="uk-UA"/>
        </w:rPr>
        <w:t>744 15 89</w:t>
      </w:r>
    </w:p>
    <w:p w:rsidR="000A0E11" w:rsidRPr="00283203" w:rsidRDefault="000A0E11" w:rsidP="00E51695">
      <w:pPr>
        <w:jc w:val="both"/>
        <w:rPr>
          <w:b/>
          <w:bCs/>
          <w:i/>
          <w:iCs/>
          <w:lang w:val="uk-UA"/>
        </w:rPr>
      </w:pPr>
    </w:p>
    <w:sectPr w:rsidR="000A0E11" w:rsidRPr="00283203" w:rsidSect="00817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5FB0"/>
    <w:multiLevelType w:val="hybridMultilevel"/>
    <w:tmpl w:val="41248D94"/>
    <w:lvl w:ilvl="0" w:tplc="B01A8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A72D5"/>
    <w:multiLevelType w:val="hybridMultilevel"/>
    <w:tmpl w:val="300CB46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D3"/>
    <w:rsid w:val="0006265B"/>
    <w:rsid w:val="00093481"/>
    <w:rsid w:val="0009378D"/>
    <w:rsid w:val="00095BD3"/>
    <w:rsid w:val="000A0482"/>
    <w:rsid w:val="000A0E11"/>
    <w:rsid w:val="000A469D"/>
    <w:rsid w:val="000C174C"/>
    <w:rsid w:val="000C467A"/>
    <w:rsid w:val="000D35F0"/>
    <w:rsid w:val="000E7BA1"/>
    <w:rsid w:val="000F3D1F"/>
    <w:rsid w:val="000F46D6"/>
    <w:rsid w:val="000F60A7"/>
    <w:rsid w:val="00110B3A"/>
    <w:rsid w:val="001237F8"/>
    <w:rsid w:val="00125B91"/>
    <w:rsid w:val="00130C66"/>
    <w:rsid w:val="00155DF4"/>
    <w:rsid w:val="00164FCF"/>
    <w:rsid w:val="00186024"/>
    <w:rsid w:val="001F0A84"/>
    <w:rsid w:val="00213AFB"/>
    <w:rsid w:val="00234300"/>
    <w:rsid w:val="00240AF5"/>
    <w:rsid w:val="0026229A"/>
    <w:rsid w:val="00283203"/>
    <w:rsid w:val="00294DCD"/>
    <w:rsid w:val="002B632D"/>
    <w:rsid w:val="00307580"/>
    <w:rsid w:val="00312BED"/>
    <w:rsid w:val="00350364"/>
    <w:rsid w:val="00364BDB"/>
    <w:rsid w:val="0039605F"/>
    <w:rsid w:val="003A4BA8"/>
    <w:rsid w:val="003C6FDF"/>
    <w:rsid w:val="003D2A59"/>
    <w:rsid w:val="003E2926"/>
    <w:rsid w:val="003E5411"/>
    <w:rsid w:val="003F7DD4"/>
    <w:rsid w:val="00466A93"/>
    <w:rsid w:val="00484F67"/>
    <w:rsid w:val="00496085"/>
    <w:rsid w:val="004A4159"/>
    <w:rsid w:val="004A47D4"/>
    <w:rsid w:val="004C7F5C"/>
    <w:rsid w:val="004D0A53"/>
    <w:rsid w:val="004E0810"/>
    <w:rsid w:val="004E42AB"/>
    <w:rsid w:val="005005D0"/>
    <w:rsid w:val="0053646B"/>
    <w:rsid w:val="005473E8"/>
    <w:rsid w:val="00562E29"/>
    <w:rsid w:val="00597679"/>
    <w:rsid w:val="006170EA"/>
    <w:rsid w:val="00627941"/>
    <w:rsid w:val="00642003"/>
    <w:rsid w:val="006639F9"/>
    <w:rsid w:val="0068324D"/>
    <w:rsid w:val="00694028"/>
    <w:rsid w:val="006A0F77"/>
    <w:rsid w:val="006E1A20"/>
    <w:rsid w:val="0071636C"/>
    <w:rsid w:val="00716E6E"/>
    <w:rsid w:val="007211CE"/>
    <w:rsid w:val="0073125D"/>
    <w:rsid w:val="007378FB"/>
    <w:rsid w:val="00741EC9"/>
    <w:rsid w:val="007C3676"/>
    <w:rsid w:val="007D6FAA"/>
    <w:rsid w:val="0081769F"/>
    <w:rsid w:val="00826136"/>
    <w:rsid w:val="00833652"/>
    <w:rsid w:val="00836A7B"/>
    <w:rsid w:val="0084777E"/>
    <w:rsid w:val="008A67F9"/>
    <w:rsid w:val="008B68D9"/>
    <w:rsid w:val="008C75CA"/>
    <w:rsid w:val="008F1940"/>
    <w:rsid w:val="008F6B5F"/>
    <w:rsid w:val="0093027D"/>
    <w:rsid w:val="00974F60"/>
    <w:rsid w:val="00981409"/>
    <w:rsid w:val="00985C6C"/>
    <w:rsid w:val="009A202C"/>
    <w:rsid w:val="00A0733A"/>
    <w:rsid w:val="00A36032"/>
    <w:rsid w:val="00A463FF"/>
    <w:rsid w:val="00A46962"/>
    <w:rsid w:val="00A52992"/>
    <w:rsid w:val="00A74FBD"/>
    <w:rsid w:val="00AA2734"/>
    <w:rsid w:val="00AA7573"/>
    <w:rsid w:val="00AD6761"/>
    <w:rsid w:val="00B03A4D"/>
    <w:rsid w:val="00B1387F"/>
    <w:rsid w:val="00B14338"/>
    <w:rsid w:val="00B3115E"/>
    <w:rsid w:val="00B3282B"/>
    <w:rsid w:val="00B53176"/>
    <w:rsid w:val="00B71774"/>
    <w:rsid w:val="00B85BBE"/>
    <w:rsid w:val="00BC00AC"/>
    <w:rsid w:val="00BC748E"/>
    <w:rsid w:val="00BC7B62"/>
    <w:rsid w:val="00BD44A9"/>
    <w:rsid w:val="00BD6E05"/>
    <w:rsid w:val="00C026D3"/>
    <w:rsid w:val="00C0591C"/>
    <w:rsid w:val="00C171F4"/>
    <w:rsid w:val="00C33FAA"/>
    <w:rsid w:val="00C364D9"/>
    <w:rsid w:val="00C36C03"/>
    <w:rsid w:val="00C37432"/>
    <w:rsid w:val="00C43ED1"/>
    <w:rsid w:val="00C84A72"/>
    <w:rsid w:val="00C85FA2"/>
    <w:rsid w:val="00C9047F"/>
    <w:rsid w:val="00CC15E4"/>
    <w:rsid w:val="00D021EC"/>
    <w:rsid w:val="00D0370B"/>
    <w:rsid w:val="00D370F1"/>
    <w:rsid w:val="00D63EB7"/>
    <w:rsid w:val="00D678A5"/>
    <w:rsid w:val="00D76B90"/>
    <w:rsid w:val="00D83145"/>
    <w:rsid w:val="00DB7115"/>
    <w:rsid w:val="00DC6E21"/>
    <w:rsid w:val="00DF23E2"/>
    <w:rsid w:val="00DF5017"/>
    <w:rsid w:val="00E07EE4"/>
    <w:rsid w:val="00E2663A"/>
    <w:rsid w:val="00E30EFE"/>
    <w:rsid w:val="00E51695"/>
    <w:rsid w:val="00E63E02"/>
    <w:rsid w:val="00E670D4"/>
    <w:rsid w:val="00E679A3"/>
    <w:rsid w:val="00EF7947"/>
    <w:rsid w:val="00F541E6"/>
    <w:rsid w:val="00F83F1B"/>
    <w:rsid w:val="00F91C34"/>
    <w:rsid w:val="00F930C6"/>
    <w:rsid w:val="00FD6922"/>
    <w:rsid w:val="00FE19F4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67F26"/>
  <w15:chartTrackingRefBased/>
  <w15:docId w15:val="{C78946A6-B153-414A-8312-5694AB22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97679"/>
    <w:pPr>
      <w:jc w:val="both"/>
    </w:pPr>
    <w:rPr>
      <w:szCs w:val="20"/>
      <w:lang w:val="es-ES"/>
    </w:rPr>
  </w:style>
  <w:style w:type="paragraph" w:styleId="a3">
    <w:name w:val="List Paragraph"/>
    <w:basedOn w:val="a"/>
    <w:uiPriority w:val="34"/>
    <w:qFormat/>
    <w:rsid w:val="00C364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C364D9"/>
    <w:rPr>
      <w:color w:val="0000FF"/>
      <w:u w:val="single"/>
    </w:rPr>
  </w:style>
  <w:style w:type="character" w:customStyle="1" w:styleId="30">
    <w:name w:val="Основной текст 3 Знак"/>
    <w:link w:val="3"/>
    <w:rsid w:val="00E51695"/>
    <w:rPr>
      <w:sz w:val="24"/>
      <w:lang w:val="es-ES" w:eastAsia="ru-RU"/>
    </w:rPr>
  </w:style>
  <w:style w:type="character" w:styleId="a5">
    <w:name w:val="Strong"/>
    <w:uiPriority w:val="22"/>
    <w:qFormat/>
    <w:rsid w:val="007C3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natov.kie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natov.biz/uk/team/ua/zinaida-reznitska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natov.biz/uk/team/ua/ilona-benatov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natov.biz/uk/team/ua/danil-benat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Qe22WUfkvxfFZZt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семінару</vt:lpstr>
    </vt:vector>
  </TitlesOfParts>
  <Company>Universalus</Company>
  <LinksUpToDate>false</LinksUpToDate>
  <CharactersWithSpaces>5605</CharactersWithSpaces>
  <SharedDoc>false</SharedDoc>
  <HLinks>
    <vt:vector size="30" baseType="variant">
      <vt:variant>
        <vt:i4>7995425</vt:i4>
      </vt:variant>
      <vt:variant>
        <vt:i4>12</vt:i4>
      </vt:variant>
      <vt:variant>
        <vt:i4>0</vt:i4>
      </vt:variant>
      <vt:variant>
        <vt:i4>5</vt:i4>
      </vt:variant>
      <vt:variant>
        <vt:lpwstr>https://forms.gle/oscSMibMMxyhUzfj7</vt:lpwstr>
      </vt:variant>
      <vt:variant>
        <vt:lpwstr/>
      </vt:variant>
      <vt:variant>
        <vt:i4>131173</vt:i4>
      </vt:variant>
      <vt:variant>
        <vt:i4>9</vt:i4>
      </vt:variant>
      <vt:variant>
        <vt:i4>0</vt:i4>
      </vt:variant>
      <vt:variant>
        <vt:i4>5</vt:i4>
      </vt:variant>
      <vt:variant>
        <vt:lpwstr>mailto:info@benatov.kiev.ua</vt:lpwstr>
      </vt:variant>
      <vt:variant>
        <vt:lpwstr/>
      </vt:variant>
      <vt:variant>
        <vt:i4>2883698</vt:i4>
      </vt:variant>
      <vt:variant>
        <vt:i4>6</vt:i4>
      </vt:variant>
      <vt:variant>
        <vt:i4>0</vt:i4>
      </vt:variant>
      <vt:variant>
        <vt:i4>5</vt:i4>
      </vt:variant>
      <vt:variant>
        <vt:lpwstr>https://benatov.biz/uk/team/ua/zinaida-reznitskaya/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https://benatov.biz/uk/team/ua/ilona-benatova/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https://benatov.biz/uk/team/ua/danil-benatov/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семінару</dc:title>
  <dc:subject/>
  <dc:creator>Kravchuk</dc:creator>
  <cp:keywords/>
  <cp:lastModifiedBy>Ірина Валеріївна Журавльова</cp:lastModifiedBy>
  <cp:revision>2</cp:revision>
  <dcterms:created xsi:type="dcterms:W3CDTF">2019-09-10T08:34:00Z</dcterms:created>
  <dcterms:modified xsi:type="dcterms:W3CDTF">2019-09-10T08:34:00Z</dcterms:modified>
</cp:coreProperties>
</file>