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1C8" w:rsidRDefault="006731C8" w:rsidP="00381DA5">
      <w:pPr>
        <w:spacing w:line="276" w:lineRule="auto"/>
        <w:rPr>
          <w:b/>
          <w:sz w:val="28"/>
          <w:szCs w:val="28"/>
          <w:lang w:val="ru-RU"/>
        </w:rPr>
      </w:pPr>
    </w:p>
    <w:p w:rsidR="00F1137A" w:rsidRDefault="00F1137A" w:rsidP="00F1137A">
      <w:pPr>
        <w:spacing w:line="276" w:lineRule="auto"/>
        <w:jc w:val="center"/>
        <w:rPr>
          <w:b/>
          <w:sz w:val="28"/>
          <w:szCs w:val="28"/>
          <w:lang w:val="ru-RU"/>
        </w:rPr>
      </w:pPr>
    </w:p>
    <w:p w:rsidR="00F1137A" w:rsidRDefault="00F1137A" w:rsidP="00F1137A">
      <w:pPr>
        <w:spacing w:line="276" w:lineRule="auto"/>
        <w:jc w:val="center"/>
        <w:rPr>
          <w:b/>
          <w:sz w:val="28"/>
          <w:szCs w:val="28"/>
          <w:lang w:val="ru-RU"/>
        </w:rPr>
      </w:pPr>
    </w:p>
    <w:p w:rsidR="00422B3F" w:rsidRDefault="00422B3F" w:rsidP="00F1137A">
      <w:pPr>
        <w:spacing w:line="276" w:lineRule="auto"/>
        <w:jc w:val="center"/>
        <w:rPr>
          <w:b/>
          <w:sz w:val="28"/>
          <w:szCs w:val="28"/>
        </w:rPr>
      </w:pPr>
      <w:r w:rsidRPr="005E4B1A">
        <w:rPr>
          <w:b/>
          <w:sz w:val="28"/>
          <w:szCs w:val="28"/>
        </w:rPr>
        <w:t>1. </w:t>
      </w:r>
      <w:r w:rsidRPr="00EC75A4">
        <w:rPr>
          <w:b/>
          <w:sz w:val="28"/>
          <w:szCs w:val="28"/>
        </w:rPr>
        <w:t xml:space="preserve">Аналіз виконання планів роботи </w:t>
      </w:r>
      <w:r w:rsidR="0055095C">
        <w:rPr>
          <w:b/>
          <w:sz w:val="28"/>
          <w:szCs w:val="28"/>
        </w:rPr>
        <w:t>у 201</w:t>
      </w:r>
      <w:r w:rsidR="0055095C">
        <w:rPr>
          <w:b/>
          <w:sz w:val="28"/>
          <w:szCs w:val="28"/>
          <w:lang w:val="ru-RU"/>
        </w:rPr>
        <w:t>8</w:t>
      </w:r>
      <w:r w:rsidR="0055095C">
        <w:rPr>
          <w:b/>
          <w:sz w:val="28"/>
          <w:szCs w:val="28"/>
        </w:rPr>
        <w:t xml:space="preserve"> – 201</w:t>
      </w:r>
      <w:r w:rsidR="0055095C">
        <w:rPr>
          <w:b/>
          <w:sz w:val="28"/>
          <w:szCs w:val="28"/>
          <w:lang w:val="ru-RU"/>
        </w:rPr>
        <w:t>9</w:t>
      </w:r>
      <w:r w:rsidRPr="00EC75A4">
        <w:rPr>
          <w:b/>
          <w:sz w:val="28"/>
          <w:szCs w:val="28"/>
        </w:rPr>
        <w:t xml:space="preserve"> навчальному році (виконання навчальних планів,</w:t>
      </w:r>
    </w:p>
    <w:p w:rsidR="00422B3F" w:rsidRPr="00EC75A4" w:rsidRDefault="00422B3F" w:rsidP="00422B3F">
      <w:pPr>
        <w:spacing w:line="276" w:lineRule="auto"/>
        <w:jc w:val="center"/>
        <w:rPr>
          <w:b/>
          <w:sz w:val="28"/>
          <w:szCs w:val="28"/>
        </w:rPr>
      </w:pPr>
      <w:r w:rsidRPr="00EC75A4">
        <w:rPr>
          <w:b/>
          <w:sz w:val="28"/>
          <w:szCs w:val="28"/>
        </w:rPr>
        <w:t>навчально-методична та виховна робота).</w:t>
      </w:r>
    </w:p>
    <w:p w:rsidR="006731C8" w:rsidRPr="00EC75A4" w:rsidRDefault="006731C8" w:rsidP="006731C8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6731C8" w:rsidRPr="00EC75A4" w:rsidRDefault="006731C8" w:rsidP="00BC2472">
      <w:pPr>
        <w:pStyle w:val="af5"/>
        <w:spacing w:before="5" w:after="5" w:line="276" w:lineRule="auto"/>
        <w:ind w:firstLine="567"/>
        <w:jc w:val="both"/>
        <w:rPr>
          <w:sz w:val="28"/>
          <w:szCs w:val="28"/>
          <w:lang w:val="uk-UA"/>
        </w:rPr>
      </w:pPr>
      <w:r w:rsidRPr="00EC75A4">
        <w:rPr>
          <w:sz w:val="28"/>
          <w:szCs w:val="28"/>
          <w:lang w:val="uk-UA"/>
        </w:rPr>
        <w:t xml:space="preserve">Робота МКЗК «Дніпровська дитяча музична школа №14» </w:t>
      </w:r>
      <w:r w:rsidRPr="00EC75A4">
        <w:rPr>
          <w:sz w:val="28"/>
          <w:szCs w:val="28"/>
          <w:lang w:val="uk-UA"/>
        </w:rPr>
        <w:br/>
        <w:t>у</w:t>
      </w:r>
      <w:r w:rsidRPr="00EC75A4">
        <w:rPr>
          <w:sz w:val="28"/>
          <w:szCs w:val="28"/>
        </w:rPr>
        <w:t> </w:t>
      </w:r>
      <w:r w:rsidR="00BD55D8">
        <w:rPr>
          <w:sz w:val="28"/>
          <w:szCs w:val="28"/>
          <w:lang w:val="uk-UA"/>
        </w:rPr>
        <w:t>2018</w:t>
      </w:r>
      <w:r w:rsidRPr="00EC75A4">
        <w:rPr>
          <w:sz w:val="28"/>
          <w:szCs w:val="28"/>
          <w:lang w:val="uk-UA"/>
        </w:rPr>
        <w:t>–</w:t>
      </w:r>
      <w:r w:rsidR="00BD55D8">
        <w:rPr>
          <w:sz w:val="28"/>
          <w:szCs w:val="28"/>
          <w:lang w:val="uk-UA"/>
        </w:rPr>
        <w:t>2019</w:t>
      </w:r>
      <w:r w:rsidRPr="00EC75A4">
        <w:rPr>
          <w:sz w:val="28"/>
          <w:szCs w:val="28"/>
          <w:lang w:val="uk-UA"/>
        </w:rPr>
        <w:t> навчальному році була зосереджена на реалізації завдань, визначених відповідно до основних законів та нормативно-правових актів, указів президента України та постанов кабінету Міністрів України, розпорядчих документів обласної державної адміністрації та Управління культури департаменту гуманітарної політики Дніпровської міської ради  в галузі культури.</w:t>
      </w:r>
    </w:p>
    <w:p w:rsidR="006731C8" w:rsidRPr="00EC75A4" w:rsidRDefault="006731C8" w:rsidP="00BC2472">
      <w:pPr>
        <w:pStyle w:val="af5"/>
        <w:spacing w:before="5" w:after="5" w:line="276" w:lineRule="auto"/>
        <w:ind w:firstLine="567"/>
        <w:jc w:val="both"/>
        <w:rPr>
          <w:sz w:val="28"/>
          <w:szCs w:val="28"/>
          <w:lang w:val="uk-UA"/>
        </w:rPr>
      </w:pPr>
      <w:r w:rsidRPr="00EC75A4">
        <w:rPr>
          <w:sz w:val="28"/>
          <w:szCs w:val="28"/>
          <w:lang w:val="uk-UA"/>
        </w:rPr>
        <w:t>Школа працювала згідно плану навчально-виховної та методичної роботи, в основу якого було покладено: «Комплексна програма розвитку галузі культури міста Дніпра на 2016-2020 рр.» та План роботи Управління культури департаменту гуманітарної політики Дніпровської міської ради на 201</w:t>
      </w:r>
      <w:r w:rsidR="00BD55D8">
        <w:rPr>
          <w:sz w:val="28"/>
          <w:szCs w:val="28"/>
          <w:lang w:val="uk-UA"/>
        </w:rPr>
        <w:t>8</w:t>
      </w:r>
      <w:r w:rsidRPr="00EC75A4">
        <w:rPr>
          <w:sz w:val="28"/>
          <w:szCs w:val="28"/>
          <w:lang w:val="uk-UA"/>
        </w:rPr>
        <w:t xml:space="preserve"> та 201</w:t>
      </w:r>
      <w:r w:rsidR="00BD55D8">
        <w:rPr>
          <w:sz w:val="28"/>
          <w:szCs w:val="28"/>
          <w:lang w:val="uk-UA"/>
        </w:rPr>
        <w:t>9</w:t>
      </w:r>
      <w:r w:rsidRPr="00EC75A4">
        <w:rPr>
          <w:sz w:val="28"/>
          <w:szCs w:val="28"/>
          <w:lang w:val="uk-UA"/>
        </w:rPr>
        <w:t xml:space="preserve"> роки. Головним завданням роботи школи є естетичне виховання дітей та юнацтва, залучення їх до національної спадщини, що є пріоритетним напрямком нашої держави та головним чинником виховання національної самосвідомості.</w:t>
      </w:r>
    </w:p>
    <w:p w:rsidR="006731C8" w:rsidRPr="00EC75A4" w:rsidRDefault="006731C8" w:rsidP="00BC2472">
      <w:pPr>
        <w:pStyle w:val="af5"/>
        <w:spacing w:before="5" w:after="5" w:line="276" w:lineRule="auto"/>
        <w:ind w:firstLine="567"/>
        <w:jc w:val="both"/>
        <w:rPr>
          <w:sz w:val="28"/>
          <w:szCs w:val="28"/>
          <w:lang w:val="uk-UA"/>
        </w:rPr>
      </w:pPr>
      <w:r w:rsidRPr="00EC75A4">
        <w:rPr>
          <w:sz w:val="28"/>
          <w:szCs w:val="28"/>
          <w:lang w:val="uk-UA"/>
        </w:rPr>
        <w:t>Головна мета педагогічного колективу – сприяти розвитку школи як центру духовного збагачення соціалізації школярів і молоді, виховання учнів школи як носіїв культурної субстанції, пробудження інтересу потреб дітей в творчій самореалізації.</w:t>
      </w:r>
    </w:p>
    <w:p w:rsidR="006731C8" w:rsidRPr="00EC75A4" w:rsidRDefault="006731C8" w:rsidP="00BC2472">
      <w:pPr>
        <w:pStyle w:val="af5"/>
        <w:spacing w:before="5" w:after="5" w:line="276" w:lineRule="auto"/>
        <w:ind w:firstLine="567"/>
        <w:jc w:val="both"/>
        <w:rPr>
          <w:sz w:val="28"/>
          <w:szCs w:val="28"/>
          <w:lang w:val="uk-UA"/>
        </w:rPr>
      </w:pPr>
      <w:r w:rsidRPr="00EC75A4">
        <w:rPr>
          <w:sz w:val="28"/>
          <w:szCs w:val="28"/>
          <w:lang w:val="uk-UA"/>
        </w:rPr>
        <w:t xml:space="preserve">Пріоритетними напрямками в роботі школи на </w:t>
      </w:r>
      <w:r w:rsidR="00BD55D8">
        <w:rPr>
          <w:sz w:val="28"/>
          <w:szCs w:val="28"/>
          <w:lang w:val="uk-UA"/>
        </w:rPr>
        <w:t>2018</w:t>
      </w:r>
      <w:r w:rsidRPr="00EC75A4">
        <w:rPr>
          <w:sz w:val="28"/>
          <w:szCs w:val="28"/>
          <w:lang w:val="uk-UA"/>
        </w:rPr>
        <w:t xml:space="preserve"> - </w:t>
      </w:r>
      <w:r w:rsidR="00BD55D8">
        <w:rPr>
          <w:sz w:val="28"/>
          <w:szCs w:val="28"/>
          <w:lang w:val="uk-UA"/>
        </w:rPr>
        <w:t>2019</w:t>
      </w:r>
      <w:r w:rsidRPr="00EC75A4">
        <w:rPr>
          <w:sz w:val="28"/>
          <w:szCs w:val="28"/>
          <w:lang w:val="uk-UA"/>
        </w:rPr>
        <w:t xml:space="preserve"> навчальний рік були:</w:t>
      </w:r>
    </w:p>
    <w:p w:rsidR="006731C8" w:rsidRPr="00EC75A4" w:rsidRDefault="006731C8" w:rsidP="006B5082">
      <w:pPr>
        <w:pStyle w:val="af5"/>
        <w:spacing w:before="5" w:after="5" w:line="276" w:lineRule="auto"/>
        <w:ind w:firstLine="567"/>
        <w:jc w:val="both"/>
        <w:rPr>
          <w:sz w:val="28"/>
          <w:szCs w:val="28"/>
          <w:lang w:val="uk-UA"/>
        </w:rPr>
      </w:pPr>
      <w:r w:rsidRPr="00EC75A4">
        <w:rPr>
          <w:sz w:val="28"/>
          <w:szCs w:val="28"/>
          <w:lang w:val="uk-UA"/>
        </w:rPr>
        <w:t>– Формування національної самосвідомості;</w:t>
      </w:r>
    </w:p>
    <w:p w:rsidR="006731C8" w:rsidRPr="00EC75A4" w:rsidRDefault="006731C8" w:rsidP="006B5082">
      <w:pPr>
        <w:pStyle w:val="af5"/>
        <w:spacing w:before="5" w:after="5" w:line="276" w:lineRule="auto"/>
        <w:ind w:firstLine="567"/>
        <w:jc w:val="both"/>
        <w:rPr>
          <w:sz w:val="28"/>
          <w:szCs w:val="28"/>
          <w:lang w:val="uk-UA"/>
        </w:rPr>
      </w:pPr>
      <w:r w:rsidRPr="00EC75A4">
        <w:rPr>
          <w:sz w:val="28"/>
          <w:szCs w:val="28"/>
          <w:lang w:val="uk-UA"/>
        </w:rPr>
        <w:t>– Виховання людини культури, формування морально-етичної якості, особи юного громадянина та патріота України;</w:t>
      </w:r>
    </w:p>
    <w:p w:rsidR="006731C8" w:rsidRPr="00EC75A4" w:rsidRDefault="006731C8" w:rsidP="006B5082">
      <w:pPr>
        <w:pStyle w:val="af5"/>
        <w:spacing w:before="5" w:after="5" w:line="276" w:lineRule="auto"/>
        <w:ind w:firstLine="567"/>
        <w:jc w:val="both"/>
        <w:rPr>
          <w:sz w:val="28"/>
          <w:szCs w:val="28"/>
          <w:lang w:val="uk-UA"/>
        </w:rPr>
      </w:pPr>
      <w:r w:rsidRPr="00EC75A4">
        <w:rPr>
          <w:sz w:val="28"/>
          <w:szCs w:val="28"/>
          <w:lang w:val="uk-UA"/>
        </w:rPr>
        <w:t>– Виявлення і розвиток задатків та здібностей, розкриття особистості та індивідуальності дітей та юнацтва;</w:t>
      </w:r>
    </w:p>
    <w:p w:rsidR="006731C8" w:rsidRPr="00EC75A4" w:rsidRDefault="006731C8" w:rsidP="006B5082">
      <w:pPr>
        <w:pStyle w:val="af5"/>
        <w:spacing w:before="5" w:after="5" w:line="276" w:lineRule="auto"/>
        <w:ind w:firstLine="567"/>
        <w:jc w:val="both"/>
        <w:rPr>
          <w:sz w:val="28"/>
          <w:szCs w:val="28"/>
          <w:lang w:val="uk-UA"/>
        </w:rPr>
      </w:pPr>
      <w:r w:rsidRPr="00EC75A4">
        <w:rPr>
          <w:sz w:val="28"/>
          <w:szCs w:val="28"/>
          <w:lang w:val="uk-UA"/>
        </w:rPr>
        <w:t>– Залучення дітей до сфери музичного мистецтва, становлення інтелектуальних, емоційних, вольових якостей через формування музичних здібностей;</w:t>
      </w:r>
    </w:p>
    <w:p w:rsidR="006731C8" w:rsidRPr="00EC75A4" w:rsidRDefault="006731C8" w:rsidP="006B5082">
      <w:pPr>
        <w:pStyle w:val="af5"/>
        <w:spacing w:before="5" w:after="5" w:line="276" w:lineRule="auto"/>
        <w:ind w:firstLine="567"/>
        <w:jc w:val="both"/>
        <w:rPr>
          <w:sz w:val="28"/>
          <w:szCs w:val="28"/>
          <w:lang w:val="uk-UA"/>
        </w:rPr>
      </w:pPr>
      <w:r w:rsidRPr="00EC75A4">
        <w:rPr>
          <w:sz w:val="28"/>
          <w:szCs w:val="28"/>
          <w:lang w:val="uk-UA"/>
        </w:rPr>
        <w:t>– Розвиток музично-творчої особистості, тобто розвиток загальної музичності, кругозору, музичного мислення і творчої ініціативи;</w:t>
      </w:r>
    </w:p>
    <w:p w:rsidR="006B5082" w:rsidRDefault="006731C8" w:rsidP="0055095C">
      <w:pPr>
        <w:pStyle w:val="af5"/>
        <w:spacing w:before="5" w:after="5" w:line="276" w:lineRule="auto"/>
        <w:ind w:firstLine="567"/>
        <w:jc w:val="both"/>
        <w:rPr>
          <w:sz w:val="28"/>
          <w:szCs w:val="28"/>
          <w:lang w:val="uk-UA"/>
        </w:rPr>
      </w:pPr>
      <w:r w:rsidRPr="00EC75A4">
        <w:rPr>
          <w:sz w:val="28"/>
          <w:szCs w:val="28"/>
          <w:lang w:val="uk-UA"/>
        </w:rPr>
        <w:t>– Відбір у процесі навчання дітей, здатних продовжувати професійне навчання;</w:t>
      </w:r>
    </w:p>
    <w:p w:rsidR="0055095C" w:rsidRDefault="0055095C" w:rsidP="0055095C">
      <w:pPr>
        <w:pStyle w:val="af5"/>
        <w:spacing w:before="5" w:after="5" w:line="276" w:lineRule="auto"/>
        <w:ind w:firstLine="567"/>
        <w:jc w:val="both"/>
        <w:rPr>
          <w:sz w:val="28"/>
          <w:szCs w:val="28"/>
          <w:lang w:val="uk-UA"/>
        </w:rPr>
      </w:pPr>
    </w:p>
    <w:p w:rsidR="00E51A11" w:rsidRDefault="00E51A11" w:rsidP="0055095C">
      <w:pPr>
        <w:pStyle w:val="af5"/>
        <w:spacing w:before="5" w:after="5" w:line="276" w:lineRule="auto"/>
        <w:ind w:firstLine="567"/>
        <w:jc w:val="both"/>
        <w:rPr>
          <w:sz w:val="28"/>
          <w:szCs w:val="28"/>
          <w:lang w:val="uk-UA"/>
        </w:rPr>
      </w:pPr>
    </w:p>
    <w:p w:rsidR="00E51A11" w:rsidRDefault="00E51A11" w:rsidP="0055095C">
      <w:pPr>
        <w:pStyle w:val="af5"/>
        <w:spacing w:before="5" w:after="5" w:line="276" w:lineRule="auto"/>
        <w:ind w:firstLine="567"/>
        <w:jc w:val="both"/>
        <w:rPr>
          <w:sz w:val="28"/>
          <w:szCs w:val="28"/>
          <w:lang w:val="uk-UA"/>
        </w:rPr>
      </w:pPr>
    </w:p>
    <w:p w:rsidR="00E51A11" w:rsidRDefault="00E51A11" w:rsidP="0055095C">
      <w:pPr>
        <w:pStyle w:val="af5"/>
        <w:spacing w:before="5" w:after="5" w:line="276" w:lineRule="auto"/>
        <w:ind w:firstLine="567"/>
        <w:jc w:val="both"/>
        <w:rPr>
          <w:sz w:val="28"/>
          <w:szCs w:val="28"/>
          <w:lang w:val="uk-UA"/>
        </w:rPr>
      </w:pPr>
    </w:p>
    <w:p w:rsidR="00E51A11" w:rsidRDefault="00E51A11" w:rsidP="0055095C">
      <w:pPr>
        <w:pStyle w:val="af5"/>
        <w:spacing w:before="5" w:after="5" w:line="276" w:lineRule="auto"/>
        <w:ind w:firstLine="567"/>
        <w:jc w:val="both"/>
        <w:rPr>
          <w:sz w:val="28"/>
          <w:szCs w:val="28"/>
          <w:lang w:val="uk-UA"/>
        </w:rPr>
      </w:pPr>
    </w:p>
    <w:p w:rsidR="00E51A11" w:rsidRPr="0055095C" w:rsidRDefault="00E51A11" w:rsidP="0055095C">
      <w:pPr>
        <w:pStyle w:val="af5"/>
        <w:spacing w:before="5" w:after="5" w:line="276" w:lineRule="auto"/>
        <w:ind w:firstLine="567"/>
        <w:jc w:val="both"/>
        <w:rPr>
          <w:sz w:val="28"/>
          <w:szCs w:val="28"/>
          <w:lang w:val="uk-UA"/>
        </w:rPr>
      </w:pPr>
    </w:p>
    <w:p w:rsidR="006B5082" w:rsidRDefault="00BD33C0" w:rsidP="006B5082">
      <w:pPr>
        <w:pStyle w:val="af5"/>
        <w:spacing w:before="5" w:after="5" w:line="276" w:lineRule="auto"/>
        <w:ind w:left="567"/>
        <w:jc w:val="both"/>
        <w:rPr>
          <w:color w:val="FF0000"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Основний к</w:t>
      </w:r>
      <w:r w:rsidR="006731C8" w:rsidRPr="00EC75A4">
        <w:rPr>
          <w:b/>
          <w:i/>
          <w:sz w:val="28"/>
          <w:szCs w:val="28"/>
          <w:lang w:val="uk-UA"/>
        </w:rPr>
        <w:t>онтингент школи 320</w:t>
      </w:r>
    </w:p>
    <w:p w:rsidR="006731C8" w:rsidRPr="006B5082" w:rsidRDefault="006731C8" w:rsidP="006B5082">
      <w:pPr>
        <w:pStyle w:val="af5"/>
        <w:spacing w:before="5" w:after="5" w:line="276" w:lineRule="auto"/>
        <w:ind w:left="567"/>
        <w:jc w:val="both"/>
        <w:rPr>
          <w:color w:val="FF0000"/>
          <w:sz w:val="28"/>
          <w:szCs w:val="28"/>
          <w:lang w:val="uk-UA"/>
        </w:rPr>
      </w:pPr>
      <w:r w:rsidRPr="00EC75A4">
        <w:rPr>
          <w:sz w:val="28"/>
          <w:szCs w:val="28"/>
          <w:lang w:val="uk-UA"/>
        </w:rPr>
        <w:t xml:space="preserve">У школі працює </w:t>
      </w:r>
      <w:r w:rsidR="00662879">
        <w:rPr>
          <w:sz w:val="28"/>
          <w:szCs w:val="28"/>
          <w:lang w:val="uk-UA"/>
        </w:rPr>
        <w:t>32 викладачі</w:t>
      </w:r>
      <w:r w:rsidRPr="00EC75A4">
        <w:rPr>
          <w:sz w:val="28"/>
          <w:szCs w:val="28"/>
          <w:lang w:val="uk-UA"/>
        </w:rPr>
        <w:t xml:space="preserve"> на 5 відділах:</w:t>
      </w:r>
    </w:p>
    <w:p w:rsidR="00E51A11" w:rsidRDefault="006731C8" w:rsidP="00E51A11">
      <w:pPr>
        <w:pStyle w:val="af5"/>
        <w:spacing w:before="5" w:after="5" w:line="276" w:lineRule="auto"/>
        <w:ind w:left="567"/>
        <w:jc w:val="both"/>
        <w:rPr>
          <w:sz w:val="28"/>
          <w:szCs w:val="28"/>
          <w:lang w:val="uk-UA"/>
        </w:rPr>
      </w:pPr>
      <w:r w:rsidRPr="00EC75A4">
        <w:rPr>
          <w:sz w:val="28"/>
          <w:szCs w:val="28"/>
          <w:lang w:val="uk-UA"/>
        </w:rPr>
        <w:t>1) фортепіанний відділ;</w:t>
      </w:r>
    </w:p>
    <w:p w:rsidR="006731C8" w:rsidRPr="00EC75A4" w:rsidRDefault="006731C8" w:rsidP="006B5082">
      <w:pPr>
        <w:pStyle w:val="af5"/>
        <w:spacing w:before="5" w:after="5" w:line="276" w:lineRule="auto"/>
        <w:ind w:left="567"/>
        <w:jc w:val="both"/>
        <w:rPr>
          <w:sz w:val="28"/>
          <w:szCs w:val="28"/>
          <w:lang w:val="uk-UA"/>
        </w:rPr>
      </w:pPr>
      <w:r w:rsidRPr="00EC75A4">
        <w:rPr>
          <w:sz w:val="28"/>
          <w:szCs w:val="28"/>
          <w:lang w:val="uk-UA"/>
        </w:rPr>
        <w:t>2) відділ народних інструментів;</w:t>
      </w:r>
    </w:p>
    <w:p w:rsidR="00F1137A" w:rsidRDefault="006731C8" w:rsidP="00E51A11">
      <w:pPr>
        <w:pStyle w:val="af5"/>
        <w:spacing w:before="5" w:after="5" w:line="276" w:lineRule="auto"/>
        <w:ind w:left="567"/>
        <w:jc w:val="both"/>
        <w:rPr>
          <w:sz w:val="28"/>
          <w:szCs w:val="28"/>
          <w:lang w:val="uk-UA"/>
        </w:rPr>
      </w:pPr>
      <w:r w:rsidRPr="00EC75A4">
        <w:rPr>
          <w:sz w:val="28"/>
          <w:szCs w:val="28"/>
          <w:lang w:val="uk-UA"/>
        </w:rPr>
        <w:t xml:space="preserve">3) </w:t>
      </w:r>
      <w:r w:rsidR="0055095C">
        <w:rPr>
          <w:sz w:val="28"/>
          <w:szCs w:val="28"/>
          <w:lang w:val="uk-UA"/>
        </w:rPr>
        <w:t>відділ струнно-смичкових</w:t>
      </w:r>
      <w:r w:rsidR="0053536E" w:rsidRPr="00EC75A4">
        <w:rPr>
          <w:sz w:val="28"/>
          <w:szCs w:val="28"/>
          <w:lang w:val="uk-UA"/>
        </w:rPr>
        <w:t>інструменті</w:t>
      </w:r>
      <w:r w:rsidR="0053536E">
        <w:rPr>
          <w:sz w:val="28"/>
          <w:szCs w:val="28"/>
          <w:lang w:val="uk-UA"/>
        </w:rPr>
        <w:t>в</w:t>
      </w:r>
      <w:r w:rsidRPr="00EC75A4">
        <w:rPr>
          <w:sz w:val="28"/>
          <w:szCs w:val="28"/>
          <w:lang w:val="uk-UA"/>
        </w:rPr>
        <w:t>;</w:t>
      </w:r>
    </w:p>
    <w:p w:rsidR="006731C8" w:rsidRPr="00EC75A4" w:rsidRDefault="006731C8" w:rsidP="006B5082">
      <w:pPr>
        <w:pStyle w:val="af5"/>
        <w:spacing w:before="5" w:after="5" w:line="276" w:lineRule="auto"/>
        <w:ind w:left="567"/>
        <w:jc w:val="both"/>
        <w:rPr>
          <w:sz w:val="28"/>
          <w:szCs w:val="28"/>
          <w:lang w:val="uk-UA"/>
        </w:rPr>
      </w:pPr>
      <w:r w:rsidRPr="00EC75A4">
        <w:rPr>
          <w:sz w:val="28"/>
          <w:szCs w:val="28"/>
          <w:lang w:val="uk-UA"/>
        </w:rPr>
        <w:t>4) відділ сольного співу (академічний, естрадний);</w:t>
      </w:r>
    </w:p>
    <w:p w:rsidR="0031528A" w:rsidRDefault="00ED0A95" w:rsidP="006604B3">
      <w:pPr>
        <w:pStyle w:val="af5"/>
        <w:spacing w:before="5" w:after="5" w:line="276" w:lineRule="auto"/>
        <w:ind w:left="567"/>
        <w:jc w:val="both"/>
        <w:rPr>
          <w:sz w:val="28"/>
          <w:szCs w:val="28"/>
          <w:lang w:val="uk-UA"/>
        </w:rPr>
      </w:pPr>
      <w:r w:rsidRPr="00EC75A4">
        <w:rPr>
          <w:sz w:val="28"/>
          <w:szCs w:val="28"/>
          <w:lang w:val="uk-UA"/>
        </w:rPr>
        <w:t>5)</w:t>
      </w:r>
      <w:r w:rsidR="0053536E" w:rsidRPr="00EC75A4">
        <w:rPr>
          <w:sz w:val="28"/>
          <w:szCs w:val="28"/>
          <w:lang w:val="uk-UA"/>
        </w:rPr>
        <w:t>відділ</w:t>
      </w:r>
      <w:r w:rsidR="0053536E">
        <w:rPr>
          <w:sz w:val="28"/>
          <w:szCs w:val="28"/>
          <w:lang w:val="uk-UA"/>
        </w:rPr>
        <w:t xml:space="preserve"> музично-теоретичних дисциплін</w:t>
      </w:r>
      <w:r w:rsidR="0053536E" w:rsidRPr="00EC75A4">
        <w:rPr>
          <w:sz w:val="28"/>
          <w:szCs w:val="28"/>
          <w:lang w:val="uk-UA"/>
        </w:rPr>
        <w:t>;</w:t>
      </w:r>
    </w:p>
    <w:p w:rsidR="006604B3" w:rsidRDefault="006604B3" w:rsidP="006604B3">
      <w:pPr>
        <w:pStyle w:val="af5"/>
        <w:spacing w:before="5" w:after="5" w:line="276" w:lineRule="auto"/>
        <w:ind w:left="567"/>
        <w:jc w:val="both"/>
        <w:rPr>
          <w:sz w:val="28"/>
          <w:szCs w:val="28"/>
          <w:lang w:val="uk-UA"/>
        </w:rPr>
      </w:pPr>
    </w:p>
    <w:p w:rsidR="00AB1F0F" w:rsidRDefault="00DE2429" w:rsidP="006E120E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В цьому навчальному році </w:t>
      </w:r>
      <w:r w:rsidR="00AB1F0F">
        <w:rPr>
          <w:rFonts w:eastAsia="Calibri"/>
          <w:sz w:val="28"/>
          <w:szCs w:val="28"/>
          <w:lang w:eastAsia="en-US"/>
        </w:rPr>
        <w:t>в</w:t>
      </w:r>
      <w:r w:rsidR="00AB1F0F" w:rsidRPr="00AB1F0F">
        <w:rPr>
          <w:rFonts w:eastAsia="Calibri"/>
          <w:sz w:val="28"/>
          <w:szCs w:val="28"/>
          <w:lang w:eastAsia="en-US"/>
        </w:rPr>
        <w:t xml:space="preserve"> школі введено та розвивається навчання груп на засадах самоокупності: "дошкільна підготовча група естетичного виховання" та "дошкільна підготовча група з образотворчого мистецтва".</w:t>
      </w:r>
    </w:p>
    <w:p w:rsidR="00DE2429" w:rsidRPr="00AB1F0F" w:rsidRDefault="00DE2429" w:rsidP="000B1390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Кількість груп на засадах самоокупності 5. В цих групах працює 2 викладачі.</w:t>
      </w:r>
    </w:p>
    <w:p w:rsidR="005B7E7F" w:rsidRPr="00FB02D3" w:rsidRDefault="005B7E7F" w:rsidP="000B1390">
      <w:pPr>
        <w:pStyle w:val="af5"/>
        <w:spacing w:before="5" w:after="5" w:line="276" w:lineRule="auto"/>
        <w:ind w:firstLine="360"/>
        <w:jc w:val="both"/>
        <w:rPr>
          <w:b/>
          <w:i/>
          <w:sz w:val="28"/>
          <w:szCs w:val="28"/>
        </w:rPr>
      </w:pPr>
    </w:p>
    <w:p w:rsidR="006E120E" w:rsidRDefault="006E120E" w:rsidP="006E120E">
      <w:pPr>
        <w:pStyle w:val="af5"/>
        <w:spacing w:before="5" w:after="5" w:line="276" w:lineRule="auto"/>
        <w:ind w:firstLine="567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Контингент груп на засадах самоокупності на кінець року 35:</w:t>
      </w:r>
    </w:p>
    <w:p w:rsidR="006E120E" w:rsidRPr="00DE2429" w:rsidRDefault="006E120E" w:rsidP="006E120E">
      <w:pPr>
        <w:pStyle w:val="af5"/>
        <w:spacing w:before="5" w:after="5" w:line="276" w:lineRule="auto"/>
        <w:ind w:left="567"/>
        <w:jc w:val="both"/>
        <w:rPr>
          <w:b/>
          <w:i/>
          <w:sz w:val="28"/>
          <w:szCs w:val="28"/>
          <w:lang w:val="uk-UA"/>
        </w:rPr>
      </w:pPr>
    </w:p>
    <w:p w:rsidR="00DC195B" w:rsidRDefault="00AB1F0F" w:rsidP="00DC195B">
      <w:pPr>
        <w:spacing w:line="276" w:lineRule="auto"/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AB1F0F">
        <w:rPr>
          <w:rFonts w:eastAsia="Calibri"/>
          <w:sz w:val="28"/>
          <w:szCs w:val="28"/>
          <w:lang w:eastAsia="en-US"/>
        </w:rPr>
        <w:t>В школі багато років удосконалюється колективне музичення. На даний час працює 22 колективи, з них зразковий дитячий музичний театр "Чарівний міст".</w:t>
      </w:r>
    </w:p>
    <w:p w:rsidR="00DC195B" w:rsidRDefault="00AB1F0F" w:rsidP="00DC195B">
      <w:pPr>
        <w:spacing w:line="276" w:lineRule="auto"/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AB1F0F">
        <w:rPr>
          <w:rFonts w:eastAsia="Calibri"/>
          <w:sz w:val="28"/>
          <w:szCs w:val="28"/>
          <w:lang w:eastAsia="en-US"/>
        </w:rPr>
        <w:t>Викладачі школи мають найцінніше - класичну методику викладання та впроваджують в свою діяльність інноваційні форми, методи, креативні методики викладання, а саме - Орф-підхід та інше.</w:t>
      </w:r>
    </w:p>
    <w:p w:rsidR="00DC195B" w:rsidRPr="0055095C" w:rsidRDefault="005A6073" w:rsidP="0055095C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Велика концертна діяльність проведена учнями </w:t>
      </w:r>
      <w:r w:rsidR="0055095C">
        <w:rPr>
          <w:rFonts w:eastAsia="Calibri"/>
          <w:sz w:val="28"/>
          <w:szCs w:val="28"/>
          <w:lang w:eastAsia="en-US"/>
        </w:rPr>
        <w:t xml:space="preserve">та викладачами </w:t>
      </w:r>
      <w:r>
        <w:rPr>
          <w:rFonts w:eastAsia="Calibri"/>
          <w:sz w:val="28"/>
          <w:szCs w:val="28"/>
          <w:lang w:eastAsia="en-US"/>
        </w:rPr>
        <w:t>школи у</w:t>
      </w:r>
      <w:r w:rsidR="0055095C">
        <w:rPr>
          <w:rFonts w:eastAsia="Calibri"/>
          <w:sz w:val="28"/>
          <w:szCs w:val="28"/>
          <w:lang w:eastAsia="en-US"/>
        </w:rPr>
        <w:t xml:space="preserve"> проекті</w:t>
      </w:r>
      <w:r w:rsidR="00AB1F0F" w:rsidRPr="00AB1F0F">
        <w:rPr>
          <w:rFonts w:eastAsia="Calibri"/>
          <w:sz w:val="28"/>
          <w:szCs w:val="28"/>
          <w:lang w:eastAsia="en-US"/>
        </w:rPr>
        <w:t xml:space="preserve">"Філармонія школяра" для загальноосвітніх шкіл розташованих на житлових масивах Покровський, Червоний Камінь, Парус, </w:t>
      </w:r>
      <w:proofErr w:type="spellStart"/>
      <w:r w:rsidR="00AB1F0F" w:rsidRPr="00AB1F0F">
        <w:rPr>
          <w:rFonts w:eastAsia="Calibri"/>
          <w:sz w:val="28"/>
          <w:szCs w:val="28"/>
          <w:lang w:eastAsia="en-US"/>
        </w:rPr>
        <w:t>Діївка</w:t>
      </w:r>
      <w:proofErr w:type="spellEnd"/>
      <w:r w:rsidR="00AB1F0F" w:rsidRPr="00AB1F0F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AB1F0F" w:rsidRPr="00AB1F0F">
        <w:rPr>
          <w:rFonts w:eastAsia="Calibri"/>
          <w:sz w:val="28"/>
          <w:szCs w:val="28"/>
          <w:lang w:eastAsia="en-US"/>
        </w:rPr>
        <w:t>Сухачівка</w:t>
      </w:r>
      <w:proofErr w:type="spellEnd"/>
      <w:r w:rsidR="00AB1F0F" w:rsidRPr="00AB1F0F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AB1F0F" w:rsidRPr="00AB1F0F">
        <w:rPr>
          <w:rFonts w:eastAsia="Calibri"/>
          <w:sz w:val="28"/>
          <w:szCs w:val="28"/>
          <w:lang w:eastAsia="en-US"/>
        </w:rPr>
        <w:t>Таромське</w:t>
      </w:r>
      <w:proofErr w:type="spellEnd"/>
      <w:r w:rsidR="00AB1F0F" w:rsidRPr="00AB1F0F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AB1F0F" w:rsidRPr="00AB1F0F">
        <w:rPr>
          <w:rFonts w:eastAsia="Calibri"/>
          <w:sz w:val="28"/>
          <w:szCs w:val="28"/>
          <w:lang w:eastAsia="en-US"/>
        </w:rPr>
        <w:t>Західний.</w:t>
      </w:r>
      <w:r w:rsidR="00615A9E" w:rsidRPr="00EC75A4">
        <w:rPr>
          <w:sz w:val="28"/>
          <w:szCs w:val="28"/>
        </w:rPr>
        <w:t>Протягом</w:t>
      </w:r>
      <w:proofErr w:type="spellEnd"/>
      <w:r w:rsidR="00615A9E" w:rsidRPr="00EC75A4">
        <w:rPr>
          <w:sz w:val="28"/>
          <w:szCs w:val="28"/>
        </w:rPr>
        <w:t xml:space="preserve"> навчального року працювала </w:t>
      </w:r>
      <w:r w:rsidR="00615A9E" w:rsidRPr="00EC75A4">
        <w:rPr>
          <w:b/>
          <w:i/>
          <w:sz w:val="28"/>
          <w:szCs w:val="28"/>
        </w:rPr>
        <w:t>«Філармонія школяра»</w:t>
      </w:r>
      <w:r w:rsidR="00615A9E" w:rsidRPr="00EC75A4">
        <w:rPr>
          <w:sz w:val="28"/>
          <w:szCs w:val="28"/>
        </w:rPr>
        <w:t xml:space="preserve"> на базі ЗОШ ра</w:t>
      </w:r>
      <w:r w:rsidR="00615A9E">
        <w:rPr>
          <w:sz w:val="28"/>
          <w:szCs w:val="28"/>
        </w:rPr>
        <w:t xml:space="preserve">йону </w:t>
      </w:r>
      <w:r w:rsidR="00615A9E" w:rsidRPr="00EC75A4">
        <w:rPr>
          <w:sz w:val="28"/>
          <w:szCs w:val="28"/>
        </w:rPr>
        <w:t>№143, 97, 96, 54, 141, 84, 103</w:t>
      </w:r>
      <w:r w:rsidR="00615A9E">
        <w:rPr>
          <w:sz w:val="28"/>
          <w:szCs w:val="28"/>
        </w:rPr>
        <w:t>, 88, 91</w:t>
      </w:r>
      <w:r w:rsidR="00FB02D3">
        <w:rPr>
          <w:sz w:val="28"/>
          <w:szCs w:val="28"/>
          <w:lang w:val="ru-RU"/>
        </w:rPr>
        <w:t>.</w:t>
      </w:r>
      <w:r w:rsidR="00615A9E">
        <w:rPr>
          <w:sz w:val="28"/>
          <w:szCs w:val="28"/>
        </w:rPr>
        <w:t xml:space="preserve"> Проведено 23</w:t>
      </w:r>
      <w:r w:rsidR="001527B2">
        <w:rPr>
          <w:sz w:val="28"/>
          <w:szCs w:val="28"/>
        </w:rPr>
        <w:t xml:space="preserve"> концерти</w:t>
      </w:r>
      <w:r w:rsidR="00615A9E" w:rsidRPr="00EC75A4">
        <w:rPr>
          <w:sz w:val="28"/>
          <w:szCs w:val="28"/>
        </w:rPr>
        <w:t xml:space="preserve"> за різною тематикою. Цікаво пройшли лекції-концерти з тематики української та європейської музики.</w:t>
      </w:r>
    </w:p>
    <w:p w:rsidR="00615A9E" w:rsidRPr="00EC75A4" w:rsidRDefault="00615A9E" w:rsidP="00DC195B">
      <w:pPr>
        <w:spacing w:before="5" w:after="5" w:line="276" w:lineRule="auto"/>
        <w:ind w:firstLine="567"/>
        <w:jc w:val="both"/>
        <w:rPr>
          <w:sz w:val="28"/>
          <w:szCs w:val="28"/>
        </w:rPr>
      </w:pPr>
      <w:r w:rsidRPr="00EC75A4">
        <w:rPr>
          <w:sz w:val="28"/>
          <w:szCs w:val="28"/>
        </w:rPr>
        <w:t>Культурно-просвітницька діяльність школи збагатила як самих учнів ДМШ, їх батьків, так і слухачів учнів загальноосвітніх шкіл.</w:t>
      </w:r>
    </w:p>
    <w:p w:rsidR="0055095C" w:rsidRPr="004403D9" w:rsidRDefault="00615A9E" w:rsidP="004403D9">
      <w:pPr>
        <w:spacing w:line="276" w:lineRule="auto"/>
        <w:ind w:firstLine="567"/>
        <w:jc w:val="both"/>
        <w:rPr>
          <w:sz w:val="28"/>
          <w:szCs w:val="28"/>
          <w:lang w:val="ru-RU"/>
        </w:rPr>
      </w:pPr>
      <w:r w:rsidRPr="00EC75A4">
        <w:rPr>
          <w:sz w:val="28"/>
          <w:szCs w:val="28"/>
        </w:rPr>
        <w:t>Також учні МКЗК ДДМШ №14 брали участь у класних концертах загальноосвітніх шкіл району з метою популяризації музичного мистецтва та</w:t>
      </w:r>
      <w:r>
        <w:rPr>
          <w:sz w:val="28"/>
          <w:szCs w:val="28"/>
        </w:rPr>
        <w:t xml:space="preserve"> гармонійного розвитку школяра. </w:t>
      </w:r>
      <w:r>
        <w:rPr>
          <w:rFonts w:eastAsia="Calibri"/>
          <w:sz w:val="28"/>
          <w:szCs w:val="28"/>
          <w:lang w:eastAsia="en-US"/>
        </w:rPr>
        <w:t>Організатор всіх цих концертів Старостіна В.В.</w:t>
      </w:r>
      <w:r w:rsidR="0053536E">
        <w:rPr>
          <w:rFonts w:eastAsia="Calibri"/>
          <w:sz w:val="28"/>
          <w:szCs w:val="28"/>
          <w:lang w:eastAsia="en-US"/>
        </w:rPr>
        <w:t xml:space="preserve"> та викладачі школи всіх відділів.</w:t>
      </w:r>
    </w:p>
    <w:p w:rsidR="00E51A11" w:rsidRDefault="00E51A11" w:rsidP="00DC195B">
      <w:pPr>
        <w:spacing w:line="276" w:lineRule="auto"/>
        <w:ind w:firstLine="567"/>
        <w:jc w:val="both"/>
        <w:rPr>
          <w:sz w:val="28"/>
          <w:szCs w:val="28"/>
          <w:lang w:val="ru-RU"/>
        </w:rPr>
      </w:pPr>
    </w:p>
    <w:p w:rsidR="00E51A11" w:rsidRDefault="00E51A11" w:rsidP="00DC195B">
      <w:pPr>
        <w:spacing w:line="276" w:lineRule="auto"/>
        <w:ind w:firstLine="567"/>
        <w:jc w:val="both"/>
        <w:rPr>
          <w:sz w:val="28"/>
          <w:szCs w:val="28"/>
          <w:lang w:val="ru-RU"/>
        </w:rPr>
      </w:pPr>
    </w:p>
    <w:p w:rsidR="00E51A11" w:rsidRDefault="00E51A11" w:rsidP="00DC195B">
      <w:pPr>
        <w:spacing w:line="276" w:lineRule="auto"/>
        <w:ind w:firstLine="567"/>
        <w:jc w:val="both"/>
        <w:rPr>
          <w:sz w:val="28"/>
          <w:szCs w:val="28"/>
          <w:lang w:val="ru-RU"/>
        </w:rPr>
      </w:pPr>
    </w:p>
    <w:p w:rsidR="00E51A11" w:rsidRDefault="00E51A11" w:rsidP="00DC195B">
      <w:pPr>
        <w:spacing w:line="276" w:lineRule="auto"/>
        <w:ind w:firstLine="567"/>
        <w:jc w:val="both"/>
        <w:rPr>
          <w:sz w:val="28"/>
          <w:szCs w:val="28"/>
          <w:lang w:val="ru-RU"/>
        </w:rPr>
      </w:pPr>
    </w:p>
    <w:p w:rsidR="00E51A11" w:rsidRDefault="00E51A11" w:rsidP="00DC195B">
      <w:pPr>
        <w:spacing w:line="276" w:lineRule="auto"/>
        <w:ind w:firstLine="567"/>
        <w:jc w:val="both"/>
        <w:rPr>
          <w:sz w:val="28"/>
          <w:szCs w:val="28"/>
          <w:lang w:val="ru-RU"/>
        </w:rPr>
      </w:pPr>
    </w:p>
    <w:p w:rsidR="00E51A11" w:rsidRDefault="00E51A11" w:rsidP="00DC195B">
      <w:pPr>
        <w:spacing w:line="276" w:lineRule="auto"/>
        <w:ind w:firstLine="567"/>
        <w:jc w:val="both"/>
        <w:rPr>
          <w:sz w:val="28"/>
          <w:szCs w:val="28"/>
          <w:lang w:val="ru-RU"/>
        </w:rPr>
      </w:pPr>
    </w:p>
    <w:p w:rsidR="00E747E8" w:rsidRPr="00EC75A4" w:rsidRDefault="00E747E8" w:rsidP="00DC195B">
      <w:pPr>
        <w:spacing w:line="276" w:lineRule="auto"/>
        <w:ind w:firstLine="567"/>
        <w:jc w:val="both"/>
        <w:rPr>
          <w:sz w:val="28"/>
          <w:szCs w:val="28"/>
        </w:rPr>
      </w:pPr>
      <w:r w:rsidRPr="00EC75A4">
        <w:rPr>
          <w:sz w:val="28"/>
          <w:szCs w:val="28"/>
        </w:rPr>
        <w:t>Концертна діяльність школи була спрямована на розвиток культури молоді та шанування старшого покоління.</w:t>
      </w:r>
    </w:p>
    <w:p w:rsidR="00E747E8" w:rsidRDefault="00E747E8" w:rsidP="00DC195B">
      <w:pPr>
        <w:pStyle w:val="af5"/>
        <w:spacing w:before="5" w:after="5" w:line="276" w:lineRule="auto"/>
        <w:ind w:firstLine="567"/>
        <w:jc w:val="both"/>
        <w:rPr>
          <w:sz w:val="28"/>
          <w:szCs w:val="28"/>
          <w:lang w:val="uk-UA"/>
        </w:rPr>
      </w:pPr>
      <w:r w:rsidRPr="00EC75A4">
        <w:rPr>
          <w:sz w:val="28"/>
          <w:szCs w:val="28"/>
          <w:lang w:val="uk-UA"/>
        </w:rPr>
        <w:t xml:space="preserve">За рік проведено понад 65 виступів колективів та солістів школи на районних, міських майданчиках, в загальноосвітніх школах та підприємствах міста. </w:t>
      </w:r>
    </w:p>
    <w:p w:rsidR="00E51A11" w:rsidRPr="00E51A11" w:rsidRDefault="006D7117" w:rsidP="00E51A11">
      <w:pPr>
        <w:pStyle w:val="af5"/>
        <w:spacing w:before="5" w:after="5"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08 вересня 2018 року усі викладачі та учні школи брали участь у карнавальній ході присвяченій Дню міста.</w:t>
      </w:r>
    </w:p>
    <w:p w:rsidR="00F1137A" w:rsidRDefault="006D7117" w:rsidP="00E51A11">
      <w:pPr>
        <w:pStyle w:val="af5"/>
        <w:spacing w:before="5" w:after="5" w:line="276" w:lineRule="auto"/>
        <w:ind w:firstLine="567"/>
        <w:jc w:val="both"/>
        <w:rPr>
          <w:sz w:val="28"/>
          <w:szCs w:val="28"/>
          <w:lang w:val="uk-UA"/>
        </w:rPr>
      </w:pPr>
      <w:r w:rsidRPr="00EC75A4">
        <w:rPr>
          <w:b/>
          <w:i/>
          <w:sz w:val="28"/>
          <w:szCs w:val="28"/>
        </w:rPr>
        <w:t xml:space="preserve">Велика </w:t>
      </w:r>
      <w:r w:rsidRPr="00065956">
        <w:rPr>
          <w:b/>
          <w:i/>
          <w:sz w:val="28"/>
          <w:szCs w:val="28"/>
          <w:lang w:val="uk-UA"/>
        </w:rPr>
        <w:t>концертна діяльність</w:t>
      </w:r>
      <w:r w:rsidRPr="00EC75A4">
        <w:rPr>
          <w:b/>
          <w:i/>
          <w:sz w:val="28"/>
          <w:szCs w:val="28"/>
        </w:rPr>
        <w:t xml:space="preserve"> </w:t>
      </w:r>
      <w:proofErr w:type="spellStart"/>
      <w:r w:rsidRPr="00EC75A4">
        <w:rPr>
          <w:b/>
          <w:i/>
          <w:sz w:val="28"/>
          <w:szCs w:val="28"/>
        </w:rPr>
        <w:t>проведена</w:t>
      </w:r>
      <w:r w:rsidRPr="00EC75A4">
        <w:rPr>
          <w:sz w:val="28"/>
          <w:szCs w:val="28"/>
        </w:rPr>
        <w:t>учнямидитячогомузичного</w:t>
      </w:r>
      <w:proofErr w:type="spellEnd"/>
      <w:r w:rsidRPr="00EC75A4">
        <w:rPr>
          <w:sz w:val="28"/>
          <w:szCs w:val="28"/>
        </w:rPr>
        <w:t xml:space="preserve"> театру </w:t>
      </w:r>
      <w:r w:rsidRPr="00EC75A4">
        <w:rPr>
          <w:b/>
          <w:i/>
          <w:sz w:val="28"/>
          <w:szCs w:val="28"/>
        </w:rPr>
        <w:t>«</w:t>
      </w:r>
      <w:proofErr w:type="spellStart"/>
      <w:r w:rsidRPr="00EC75A4">
        <w:rPr>
          <w:b/>
          <w:i/>
          <w:sz w:val="28"/>
          <w:szCs w:val="28"/>
        </w:rPr>
        <w:t>Чарівниймі</w:t>
      </w:r>
      <w:proofErr w:type="gramStart"/>
      <w:r w:rsidRPr="00EC75A4">
        <w:rPr>
          <w:b/>
          <w:i/>
          <w:sz w:val="28"/>
          <w:szCs w:val="28"/>
        </w:rPr>
        <w:t>ст</w:t>
      </w:r>
      <w:proofErr w:type="spellEnd"/>
      <w:proofErr w:type="gramEnd"/>
      <w:r w:rsidRPr="00EC75A4">
        <w:rPr>
          <w:b/>
          <w:i/>
          <w:sz w:val="28"/>
          <w:szCs w:val="28"/>
        </w:rPr>
        <w:t xml:space="preserve">» </w:t>
      </w:r>
      <w:r w:rsidRPr="00EC75A4">
        <w:rPr>
          <w:sz w:val="28"/>
          <w:szCs w:val="28"/>
        </w:rPr>
        <w:t>(</w:t>
      </w:r>
      <w:proofErr w:type="spellStart"/>
      <w:r w:rsidRPr="00EC75A4">
        <w:rPr>
          <w:sz w:val="28"/>
          <w:szCs w:val="28"/>
        </w:rPr>
        <w:t>керівники</w:t>
      </w:r>
      <w:proofErr w:type="spellEnd"/>
      <w:r w:rsidRPr="00EC75A4">
        <w:rPr>
          <w:sz w:val="28"/>
          <w:szCs w:val="28"/>
        </w:rPr>
        <w:t xml:space="preserve"> Миронова Н.О., Панченко Т.В.). </w:t>
      </w:r>
      <w:proofErr w:type="spellStart"/>
      <w:r w:rsidRPr="00EC75A4">
        <w:rPr>
          <w:sz w:val="28"/>
          <w:szCs w:val="28"/>
        </w:rPr>
        <w:t>Слід</w:t>
      </w:r>
      <w:proofErr w:type="spellEnd"/>
    </w:p>
    <w:p w:rsidR="00D40E5D" w:rsidRPr="0055095C" w:rsidRDefault="006D7117" w:rsidP="00D35D54">
      <w:pPr>
        <w:pStyle w:val="af5"/>
        <w:spacing w:before="5" w:after="5" w:line="276" w:lineRule="auto"/>
        <w:jc w:val="both"/>
        <w:rPr>
          <w:sz w:val="28"/>
          <w:szCs w:val="28"/>
          <w:lang w:val="uk-UA"/>
        </w:rPr>
      </w:pPr>
      <w:r w:rsidRPr="0055095C">
        <w:rPr>
          <w:sz w:val="28"/>
          <w:szCs w:val="28"/>
          <w:lang w:val="uk-UA"/>
        </w:rPr>
        <w:t>відзначити</w:t>
      </w:r>
      <w:r w:rsidR="0055095C" w:rsidRPr="0055095C">
        <w:rPr>
          <w:sz w:val="28"/>
          <w:szCs w:val="28"/>
          <w:lang w:val="uk-UA"/>
        </w:rPr>
        <w:t>участь у концертах</w:t>
      </w:r>
      <w:r w:rsidR="005B1538" w:rsidRPr="0055095C">
        <w:rPr>
          <w:sz w:val="28"/>
          <w:szCs w:val="28"/>
          <w:lang w:val="uk-UA"/>
        </w:rPr>
        <w:t xml:space="preserve"> до Дня міста, </w:t>
      </w:r>
      <w:r w:rsidRPr="0055095C">
        <w:rPr>
          <w:sz w:val="28"/>
          <w:szCs w:val="28"/>
          <w:lang w:val="uk-UA"/>
        </w:rPr>
        <w:t>участь у проведенні</w:t>
      </w:r>
      <w:r w:rsidR="005B1538" w:rsidRPr="0055095C">
        <w:rPr>
          <w:sz w:val="28"/>
          <w:szCs w:val="28"/>
          <w:lang w:val="uk-UA"/>
        </w:rPr>
        <w:t xml:space="preserve"> відкриття </w:t>
      </w:r>
      <w:r w:rsidRPr="0055095C">
        <w:rPr>
          <w:sz w:val="28"/>
          <w:szCs w:val="28"/>
          <w:lang w:val="uk-UA"/>
        </w:rPr>
        <w:t xml:space="preserve">Міської ялинки, до </w:t>
      </w:r>
      <w:r w:rsidR="005B1538" w:rsidRPr="0055095C">
        <w:rPr>
          <w:sz w:val="28"/>
          <w:szCs w:val="28"/>
          <w:lang w:val="uk-UA"/>
        </w:rPr>
        <w:t>відкриття парку «Зелений гай»</w:t>
      </w:r>
      <w:r w:rsidRPr="0055095C">
        <w:rPr>
          <w:sz w:val="28"/>
          <w:szCs w:val="28"/>
          <w:lang w:val="uk-UA"/>
        </w:rPr>
        <w:t xml:space="preserve">та </w:t>
      </w:r>
      <w:r w:rsidR="00441763" w:rsidRPr="0055095C">
        <w:rPr>
          <w:sz w:val="28"/>
          <w:szCs w:val="28"/>
          <w:lang w:val="uk-UA"/>
        </w:rPr>
        <w:t>до відк</w:t>
      </w:r>
      <w:r w:rsidR="0055095C">
        <w:rPr>
          <w:sz w:val="28"/>
          <w:szCs w:val="28"/>
          <w:lang w:val="uk-UA"/>
        </w:rPr>
        <w:t>риття парку молоді «</w:t>
      </w:r>
      <w:proofErr w:type="spellStart"/>
      <w:r w:rsidR="0055095C">
        <w:rPr>
          <w:sz w:val="28"/>
          <w:szCs w:val="28"/>
          <w:lang w:val="uk-UA"/>
        </w:rPr>
        <w:t>Кайдацький</w:t>
      </w:r>
      <w:proofErr w:type="spellEnd"/>
      <w:r w:rsidR="0055095C">
        <w:rPr>
          <w:sz w:val="28"/>
          <w:szCs w:val="28"/>
          <w:lang w:val="uk-UA"/>
        </w:rPr>
        <w:t>».</w:t>
      </w:r>
      <w:r w:rsidR="00441763" w:rsidRPr="0055095C">
        <w:rPr>
          <w:sz w:val="28"/>
          <w:szCs w:val="28"/>
          <w:lang w:val="uk-UA"/>
        </w:rPr>
        <w:t xml:space="preserve"> Також дитячий музичний театр брав участь у Міжнародному фестивалі пісочної анімації «</w:t>
      </w:r>
      <w:proofErr w:type="spellStart"/>
      <w:r w:rsidR="00441763" w:rsidRPr="0055095C">
        <w:rPr>
          <w:sz w:val="28"/>
          <w:szCs w:val="28"/>
          <w:lang w:val="uk-UA"/>
        </w:rPr>
        <w:t>Прикосновение</w:t>
      </w:r>
      <w:proofErr w:type="spellEnd"/>
      <w:r w:rsidR="00441763" w:rsidRPr="0055095C">
        <w:rPr>
          <w:sz w:val="28"/>
          <w:szCs w:val="28"/>
          <w:lang w:val="uk-UA"/>
        </w:rPr>
        <w:t>».</w:t>
      </w:r>
    </w:p>
    <w:p w:rsidR="007278EE" w:rsidRPr="0055095C" w:rsidRDefault="0055095C" w:rsidP="007278EE">
      <w:pPr>
        <w:pStyle w:val="af5"/>
        <w:spacing w:before="5" w:after="5"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55095C">
        <w:rPr>
          <w:sz w:val="28"/>
          <w:szCs w:val="28"/>
          <w:lang w:val="uk-UA"/>
        </w:rPr>
        <w:t>а активну участь у проведенні загальноміських новорічних заходів «Ялинка-2019»</w:t>
      </w:r>
      <w:r w:rsidR="00CF3779">
        <w:rPr>
          <w:sz w:val="28"/>
          <w:szCs w:val="28"/>
          <w:lang w:val="uk-UA"/>
        </w:rPr>
        <w:t xml:space="preserve"> була вручена Подяка </w:t>
      </w:r>
      <w:r w:rsidR="007278EE" w:rsidRPr="0055095C">
        <w:rPr>
          <w:sz w:val="28"/>
          <w:szCs w:val="28"/>
          <w:lang w:val="uk-UA"/>
        </w:rPr>
        <w:t>департаменту гуманітарної політики Дніпровської міської ради зразковому дитячому м</w:t>
      </w:r>
      <w:r>
        <w:rPr>
          <w:sz w:val="28"/>
          <w:szCs w:val="28"/>
          <w:lang w:val="uk-UA"/>
        </w:rPr>
        <w:t>узичному театру «Чарівний міст».</w:t>
      </w:r>
    </w:p>
    <w:p w:rsidR="00D47A9B" w:rsidRDefault="00CF3779" w:rsidP="00CF3779">
      <w:pPr>
        <w:pStyle w:val="af5"/>
        <w:spacing w:before="5" w:after="5"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активну участь у проведенні загальноміських новорічних заходів «Ялинка – 2019» була вручена </w:t>
      </w:r>
      <w:r w:rsidR="00D40E5D">
        <w:rPr>
          <w:sz w:val="28"/>
          <w:szCs w:val="28"/>
          <w:lang w:val="uk-UA"/>
        </w:rPr>
        <w:t>Подяка департаменту гуманітарної політики Дні</w:t>
      </w:r>
      <w:r>
        <w:rPr>
          <w:sz w:val="28"/>
          <w:szCs w:val="28"/>
          <w:lang w:val="uk-UA"/>
        </w:rPr>
        <w:t>провської міської ради вокальному ансамблю школи.</w:t>
      </w:r>
    </w:p>
    <w:p w:rsidR="004403D9" w:rsidRPr="00F65507" w:rsidRDefault="0053536E" w:rsidP="004403D9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Проведено  к</w:t>
      </w:r>
      <w:r w:rsidR="00A31D47">
        <w:rPr>
          <w:rFonts w:eastAsia="Calibri"/>
          <w:sz w:val="28"/>
          <w:szCs w:val="28"/>
          <w:lang w:eastAsia="en-US"/>
        </w:rPr>
        <w:t xml:space="preserve">онцерт </w:t>
      </w:r>
      <w:r>
        <w:rPr>
          <w:rFonts w:eastAsia="Calibri"/>
          <w:sz w:val="28"/>
          <w:szCs w:val="28"/>
          <w:lang w:eastAsia="en-US"/>
        </w:rPr>
        <w:t xml:space="preserve">дитячого музичного театру «Чарівний міст» та його солістів </w:t>
      </w:r>
      <w:r w:rsidR="00A31D47">
        <w:rPr>
          <w:rFonts w:eastAsia="Calibri"/>
          <w:sz w:val="28"/>
          <w:szCs w:val="28"/>
          <w:lang w:eastAsia="en-US"/>
        </w:rPr>
        <w:t xml:space="preserve">до Дня захисту </w:t>
      </w:r>
      <w:proofErr w:type="spellStart"/>
      <w:r w:rsidR="00A31D47">
        <w:rPr>
          <w:rFonts w:eastAsia="Calibri"/>
          <w:sz w:val="28"/>
          <w:szCs w:val="28"/>
          <w:lang w:eastAsia="en-US"/>
        </w:rPr>
        <w:t>дітей</w:t>
      </w:r>
      <w:r>
        <w:rPr>
          <w:rFonts w:eastAsia="Calibri"/>
          <w:sz w:val="28"/>
          <w:szCs w:val="28"/>
          <w:lang w:eastAsia="en-US"/>
        </w:rPr>
        <w:t>у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Перинатальному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центрі м. Дніпро. </w:t>
      </w:r>
      <w:r w:rsidR="004403D9" w:rsidRPr="004403D9">
        <w:rPr>
          <w:rFonts w:eastAsia="Calibri"/>
          <w:sz w:val="28"/>
          <w:szCs w:val="28"/>
          <w:lang w:eastAsia="en-US"/>
        </w:rPr>
        <w:t>Силами викладачів та учнів школа приділяє увагу інклюзивному навчанню (Панченко Ілля, Снісаренко Олексій</w:t>
      </w:r>
      <w:r w:rsidR="00F65507">
        <w:rPr>
          <w:rFonts w:eastAsia="Calibri"/>
          <w:sz w:val="28"/>
          <w:szCs w:val="28"/>
          <w:lang w:eastAsia="en-US"/>
        </w:rPr>
        <w:t xml:space="preserve"> та ін.</w:t>
      </w:r>
      <w:r w:rsidR="004403D9" w:rsidRPr="004403D9">
        <w:rPr>
          <w:rFonts w:eastAsia="Calibri"/>
          <w:sz w:val="28"/>
          <w:szCs w:val="28"/>
          <w:lang w:eastAsia="en-US"/>
        </w:rPr>
        <w:t>).</w:t>
      </w:r>
    </w:p>
    <w:p w:rsidR="004403D9" w:rsidRPr="004403D9" w:rsidRDefault="004403D9" w:rsidP="004403D9">
      <w:pPr>
        <w:spacing w:line="276" w:lineRule="auto"/>
        <w:ind w:firstLine="567"/>
        <w:jc w:val="both"/>
        <w:rPr>
          <w:sz w:val="28"/>
          <w:szCs w:val="28"/>
          <w:lang w:val="ru-RU"/>
        </w:rPr>
      </w:pPr>
      <w:r w:rsidRPr="004403D9">
        <w:rPr>
          <w:sz w:val="28"/>
          <w:szCs w:val="28"/>
        </w:rPr>
        <w:t xml:space="preserve">План </w:t>
      </w:r>
      <w:r w:rsidRPr="0053536E">
        <w:rPr>
          <w:b/>
          <w:sz w:val="28"/>
          <w:szCs w:val="28"/>
        </w:rPr>
        <w:t>навчально-виховної та методичної роботи</w:t>
      </w:r>
      <w:r w:rsidRPr="004403D9">
        <w:rPr>
          <w:sz w:val="28"/>
          <w:szCs w:val="28"/>
        </w:rPr>
        <w:t xml:space="preserve"> школи на 2018-2019 навчальний рік виконано повністю. Заплановані заходи до визначних подій, свят та свят держави впроваджувались участю в обласних, міських, районних концертах.</w:t>
      </w:r>
    </w:p>
    <w:p w:rsidR="00736480" w:rsidRDefault="00736480" w:rsidP="00CF3779">
      <w:pPr>
        <w:pStyle w:val="af5"/>
        <w:spacing w:before="5" w:after="5" w:line="276" w:lineRule="auto"/>
        <w:ind w:firstLine="567"/>
        <w:jc w:val="both"/>
        <w:rPr>
          <w:sz w:val="28"/>
          <w:szCs w:val="28"/>
          <w:lang w:val="uk-UA"/>
        </w:rPr>
      </w:pPr>
    </w:p>
    <w:p w:rsidR="00E51A11" w:rsidRPr="00CF3779" w:rsidRDefault="00E51A11" w:rsidP="00CF3779">
      <w:pPr>
        <w:pStyle w:val="af5"/>
        <w:spacing w:before="5" w:after="5" w:line="276" w:lineRule="auto"/>
        <w:ind w:firstLine="567"/>
        <w:jc w:val="both"/>
        <w:rPr>
          <w:sz w:val="28"/>
          <w:szCs w:val="28"/>
          <w:lang w:val="uk-UA"/>
        </w:rPr>
      </w:pPr>
    </w:p>
    <w:p w:rsidR="00736480" w:rsidRPr="00EC75A4" w:rsidRDefault="00736480" w:rsidP="00065956">
      <w:pPr>
        <w:spacing w:before="5" w:after="5" w:line="276" w:lineRule="auto"/>
        <w:ind w:left="567"/>
        <w:jc w:val="both"/>
        <w:rPr>
          <w:sz w:val="28"/>
          <w:szCs w:val="28"/>
        </w:rPr>
      </w:pPr>
      <w:r w:rsidRPr="00EC75A4">
        <w:rPr>
          <w:b/>
          <w:i/>
          <w:sz w:val="28"/>
          <w:szCs w:val="28"/>
        </w:rPr>
        <w:t>Методична робота. За рік проведено</w:t>
      </w:r>
      <w:r w:rsidRPr="00EC75A4">
        <w:rPr>
          <w:sz w:val="28"/>
          <w:szCs w:val="28"/>
        </w:rPr>
        <w:t>:</w:t>
      </w:r>
    </w:p>
    <w:p w:rsidR="00065956" w:rsidRDefault="00065956" w:rsidP="00065956">
      <w:pPr>
        <w:pStyle w:val="aa"/>
        <w:numPr>
          <w:ilvl w:val="0"/>
          <w:numId w:val="10"/>
        </w:numPr>
        <w:spacing w:before="5" w:after="5" w:line="276" w:lineRule="auto"/>
        <w:ind w:left="709" w:right="-1" w:hanging="284"/>
        <w:jc w:val="both"/>
        <w:rPr>
          <w:sz w:val="28"/>
          <w:szCs w:val="28"/>
        </w:rPr>
      </w:pPr>
      <w:r w:rsidRPr="00065956">
        <w:rPr>
          <w:sz w:val="28"/>
          <w:szCs w:val="28"/>
        </w:rPr>
        <w:t>методичних</w:t>
      </w:r>
      <w:r w:rsidR="00736480" w:rsidRPr="00065956">
        <w:rPr>
          <w:sz w:val="28"/>
          <w:szCs w:val="28"/>
        </w:rPr>
        <w:t xml:space="preserve"> доповідей із загальних питань педагогіки, методики викладання – 12; </w:t>
      </w:r>
    </w:p>
    <w:p w:rsidR="00065956" w:rsidRDefault="00736480" w:rsidP="00065956">
      <w:pPr>
        <w:pStyle w:val="aa"/>
        <w:numPr>
          <w:ilvl w:val="0"/>
          <w:numId w:val="10"/>
        </w:numPr>
        <w:spacing w:before="5" w:after="5" w:line="276" w:lineRule="auto"/>
        <w:ind w:left="709" w:right="-441" w:hanging="284"/>
        <w:jc w:val="both"/>
        <w:rPr>
          <w:sz w:val="28"/>
          <w:szCs w:val="28"/>
        </w:rPr>
      </w:pPr>
      <w:r w:rsidRPr="00065956">
        <w:rPr>
          <w:sz w:val="28"/>
          <w:szCs w:val="28"/>
        </w:rPr>
        <w:t>представлено методичних розробок – 6;</w:t>
      </w:r>
    </w:p>
    <w:p w:rsidR="00065956" w:rsidRDefault="00736480" w:rsidP="00065956">
      <w:pPr>
        <w:pStyle w:val="aa"/>
        <w:numPr>
          <w:ilvl w:val="0"/>
          <w:numId w:val="10"/>
        </w:numPr>
        <w:spacing w:before="5" w:after="5" w:line="276" w:lineRule="auto"/>
        <w:ind w:left="709" w:right="-441" w:hanging="284"/>
        <w:jc w:val="both"/>
        <w:rPr>
          <w:sz w:val="28"/>
          <w:szCs w:val="28"/>
        </w:rPr>
      </w:pPr>
      <w:r w:rsidRPr="00065956">
        <w:rPr>
          <w:sz w:val="28"/>
          <w:szCs w:val="28"/>
        </w:rPr>
        <w:t>тематичних відкритих уроків – 8;</w:t>
      </w:r>
    </w:p>
    <w:p w:rsidR="00736480" w:rsidRPr="00A95C4E" w:rsidRDefault="00736480" w:rsidP="00065956">
      <w:pPr>
        <w:pStyle w:val="aa"/>
        <w:numPr>
          <w:ilvl w:val="0"/>
          <w:numId w:val="10"/>
        </w:numPr>
        <w:spacing w:before="5" w:after="5" w:line="276" w:lineRule="auto"/>
        <w:ind w:left="709" w:right="-441" w:hanging="284"/>
        <w:jc w:val="both"/>
        <w:rPr>
          <w:sz w:val="28"/>
          <w:szCs w:val="28"/>
        </w:rPr>
      </w:pPr>
      <w:r w:rsidRPr="00065956">
        <w:rPr>
          <w:sz w:val="28"/>
          <w:szCs w:val="28"/>
        </w:rPr>
        <w:t xml:space="preserve">відкритих уроків – </w:t>
      </w:r>
      <w:r w:rsidR="00F65507">
        <w:rPr>
          <w:sz w:val="28"/>
          <w:szCs w:val="28"/>
        </w:rPr>
        <w:t>15</w:t>
      </w:r>
      <w:r w:rsidRPr="00065956">
        <w:rPr>
          <w:sz w:val="28"/>
          <w:szCs w:val="28"/>
        </w:rPr>
        <w:t>.</w:t>
      </w:r>
    </w:p>
    <w:p w:rsidR="00A95C4E" w:rsidRDefault="00A95C4E" w:rsidP="00A95C4E">
      <w:pPr>
        <w:pStyle w:val="aa"/>
        <w:spacing w:before="5" w:after="5" w:line="276" w:lineRule="auto"/>
        <w:ind w:left="709" w:right="-441"/>
        <w:jc w:val="both"/>
        <w:rPr>
          <w:sz w:val="28"/>
          <w:szCs w:val="28"/>
          <w:lang w:val="ru-RU"/>
        </w:rPr>
      </w:pPr>
    </w:p>
    <w:p w:rsidR="00E51A11" w:rsidRDefault="00E51A11" w:rsidP="00A95C4E">
      <w:pPr>
        <w:pStyle w:val="aa"/>
        <w:spacing w:before="5" w:after="5" w:line="276" w:lineRule="auto"/>
        <w:ind w:left="709" w:right="-441"/>
        <w:jc w:val="both"/>
        <w:rPr>
          <w:sz w:val="28"/>
          <w:szCs w:val="28"/>
          <w:lang w:val="ru-RU"/>
        </w:rPr>
      </w:pPr>
    </w:p>
    <w:p w:rsidR="00E51A11" w:rsidRDefault="00E51A11" w:rsidP="00A95C4E">
      <w:pPr>
        <w:pStyle w:val="aa"/>
        <w:spacing w:before="5" w:after="5" w:line="276" w:lineRule="auto"/>
        <w:ind w:left="709" w:right="-441"/>
        <w:jc w:val="both"/>
        <w:rPr>
          <w:sz w:val="28"/>
          <w:szCs w:val="28"/>
          <w:lang w:val="ru-RU"/>
        </w:rPr>
      </w:pPr>
    </w:p>
    <w:p w:rsidR="00E51A11" w:rsidRDefault="00E51A11" w:rsidP="00A95C4E">
      <w:pPr>
        <w:pStyle w:val="aa"/>
        <w:spacing w:before="5" w:after="5" w:line="276" w:lineRule="auto"/>
        <w:ind w:left="709" w:right="-441"/>
        <w:jc w:val="both"/>
        <w:rPr>
          <w:sz w:val="28"/>
          <w:szCs w:val="28"/>
          <w:lang w:val="ru-RU"/>
        </w:rPr>
      </w:pPr>
    </w:p>
    <w:p w:rsidR="00E51A11" w:rsidRDefault="00E51A11" w:rsidP="00A95C4E">
      <w:pPr>
        <w:pStyle w:val="aa"/>
        <w:spacing w:before="5" w:after="5" w:line="276" w:lineRule="auto"/>
        <w:ind w:left="709" w:right="-441"/>
        <w:jc w:val="both"/>
        <w:rPr>
          <w:sz w:val="28"/>
          <w:szCs w:val="28"/>
          <w:lang w:val="ru-RU"/>
        </w:rPr>
      </w:pPr>
    </w:p>
    <w:p w:rsidR="00E51A11" w:rsidRDefault="00E51A11" w:rsidP="00A95C4E">
      <w:pPr>
        <w:pStyle w:val="aa"/>
        <w:spacing w:before="5" w:after="5" w:line="276" w:lineRule="auto"/>
        <w:ind w:left="709" w:right="-441"/>
        <w:jc w:val="both"/>
        <w:rPr>
          <w:sz w:val="28"/>
          <w:szCs w:val="28"/>
          <w:lang w:val="ru-RU"/>
        </w:rPr>
      </w:pPr>
    </w:p>
    <w:p w:rsidR="00E51A11" w:rsidRDefault="00E51A11" w:rsidP="00A95C4E">
      <w:pPr>
        <w:pStyle w:val="aa"/>
        <w:spacing w:before="5" w:after="5" w:line="276" w:lineRule="auto"/>
        <w:ind w:left="709" w:right="-441"/>
        <w:jc w:val="both"/>
        <w:rPr>
          <w:sz w:val="28"/>
          <w:szCs w:val="28"/>
          <w:lang w:val="ru-RU"/>
        </w:rPr>
      </w:pPr>
    </w:p>
    <w:p w:rsidR="00A95C4E" w:rsidRDefault="00A95C4E" w:rsidP="00A95C4E">
      <w:pPr>
        <w:spacing w:before="5" w:after="5" w:line="276" w:lineRule="auto"/>
        <w:ind w:right="-441" w:firstLine="567"/>
        <w:jc w:val="both"/>
        <w:rPr>
          <w:b/>
          <w:i/>
          <w:sz w:val="28"/>
          <w:szCs w:val="28"/>
        </w:rPr>
      </w:pPr>
      <w:r w:rsidRPr="00A95C4E">
        <w:rPr>
          <w:b/>
          <w:i/>
          <w:sz w:val="28"/>
          <w:szCs w:val="28"/>
        </w:rPr>
        <w:t>На міжнародному рівні:</w:t>
      </w:r>
    </w:p>
    <w:p w:rsidR="00F65507" w:rsidRDefault="00F65507" w:rsidP="00A95C4E">
      <w:pPr>
        <w:spacing w:before="5" w:after="5" w:line="276" w:lineRule="auto"/>
        <w:ind w:right="-441" w:firstLine="567"/>
        <w:jc w:val="both"/>
        <w:rPr>
          <w:b/>
          <w:i/>
          <w:sz w:val="28"/>
          <w:szCs w:val="28"/>
        </w:rPr>
      </w:pPr>
    </w:p>
    <w:p w:rsidR="00A95C4E" w:rsidRPr="00A95C4E" w:rsidRDefault="00F65507" w:rsidP="00A95C4E">
      <w:pPr>
        <w:pStyle w:val="aa"/>
        <w:numPr>
          <w:ilvl w:val="0"/>
          <w:numId w:val="11"/>
        </w:numPr>
        <w:spacing w:before="5" w:after="5" w:line="276" w:lineRule="auto"/>
        <w:ind w:left="709" w:right="-441" w:hanging="283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Проведено методичну доповідь викладачем Миро</w:t>
      </w:r>
      <w:r w:rsidR="00D640A0" w:rsidRPr="00D640A0">
        <w:rPr>
          <w:sz w:val="28"/>
          <w:szCs w:val="28"/>
        </w:rPr>
        <w:t>но</w:t>
      </w:r>
      <w:r>
        <w:rPr>
          <w:sz w:val="28"/>
          <w:szCs w:val="28"/>
        </w:rPr>
        <w:t xml:space="preserve">вої Н.О. </w:t>
      </w:r>
      <w:r w:rsidR="00462718">
        <w:rPr>
          <w:sz w:val="28"/>
          <w:szCs w:val="28"/>
        </w:rPr>
        <w:t xml:space="preserve">на тему: </w:t>
      </w:r>
      <w:r w:rsidR="00A95C4E">
        <w:rPr>
          <w:sz w:val="28"/>
          <w:szCs w:val="28"/>
        </w:rPr>
        <w:t>«Орф-підхід у розвитку креативності: шляхи інтеграції у сучасну мистецьку освіту» (17 березня 2019 р. м. Київ, НПУ ім. М.П. Драгоманова)</w:t>
      </w:r>
      <w:r w:rsidR="001654D1">
        <w:rPr>
          <w:sz w:val="28"/>
          <w:szCs w:val="28"/>
        </w:rPr>
        <w:t xml:space="preserve"> на Міжнародній науково-практичній конференції.</w:t>
      </w:r>
    </w:p>
    <w:p w:rsidR="00A95C4E" w:rsidRPr="00462718" w:rsidRDefault="001654D1" w:rsidP="00462718">
      <w:pPr>
        <w:pStyle w:val="aa"/>
        <w:numPr>
          <w:ilvl w:val="0"/>
          <w:numId w:val="11"/>
        </w:numPr>
        <w:spacing w:before="5" w:after="5" w:line="276" w:lineRule="auto"/>
        <w:ind w:left="709" w:right="-441" w:hanging="283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A95C4E"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щорічній конференції</w:t>
      </w:r>
      <w:r w:rsidR="00462718">
        <w:rPr>
          <w:sz w:val="28"/>
          <w:szCs w:val="28"/>
        </w:rPr>
        <w:t xml:space="preserve">Міжнародної асоціації викладачів вокалу </w:t>
      </w:r>
      <w:r>
        <w:rPr>
          <w:sz w:val="28"/>
          <w:szCs w:val="28"/>
        </w:rPr>
        <w:t>яка проходила (28-29 травня 2019 р. м.</w:t>
      </w:r>
      <w:r w:rsidR="00462718">
        <w:rPr>
          <w:sz w:val="28"/>
          <w:szCs w:val="28"/>
        </w:rPr>
        <w:t>Москва, Росія)</w:t>
      </w:r>
      <w:r>
        <w:rPr>
          <w:sz w:val="28"/>
          <w:szCs w:val="28"/>
        </w:rPr>
        <w:t>виступила викладач</w:t>
      </w:r>
      <w:r w:rsidR="003956FB">
        <w:rPr>
          <w:sz w:val="28"/>
          <w:szCs w:val="28"/>
        </w:rPr>
        <w:t xml:space="preserve"> Миронова Н.О</w:t>
      </w:r>
      <w:r w:rsidR="00462718">
        <w:rPr>
          <w:sz w:val="28"/>
          <w:szCs w:val="28"/>
        </w:rPr>
        <w:t>.</w:t>
      </w:r>
      <w:r>
        <w:rPr>
          <w:sz w:val="28"/>
          <w:szCs w:val="28"/>
        </w:rPr>
        <w:t>з методичною доповіддю на тему «Застосування креативної музичної педагогіки на уроках вокалу»</w:t>
      </w:r>
    </w:p>
    <w:p w:rsidR="00E51A11" w:rsidRPr="00381DA5" w:rsidRDefault="00E51A11" w:rsidP="007D385B">
      <w:pPr>
        <w:spacing w:before="5" w:after="5" w:line="276" w:lineRule="auto"/>
        <w:ind w:right="-441"/>
        <w:jc w:val="both"/>
        <w:rPr>
          <w:sz w:val="28"/>
          <w:szCs w:val="28"/>
        </w:rPr>
      </w:pPr>
    </w:p>
    <w:p w:rsidR="00EB5896" w:rsidRPr="00EC75A4" w:rsidRDefault="00EB5896" w:rsidP="008C011B">
      <w:pPr>
        <w:spacing w:before="5" w:after="5" w:line="276" w:lineRule="auto"/>
        <w:ind w:firstLine="567"/>
        <w:jc w:val="both"/>
        <w:rPr>
          <w:sz w:val="28"/>
          <w:szCs w:val="28"/>
        </w:rPr>
      </w:pPr>
      <w:r w:rsidRPr="00EC75A4">
        <w:rPr>
          <w:b/>
          <w:i/>
          <w:sz w:val="28"/>
          <w:szCs w:val="28"/>
        </w:rPr>
        <w:t xml:space="preserve">На міському </w:t>
      </w:r>
      <w:proofErr w:type="spellStart"/>
      <w:r w:rsidRPr="00EC75A4">
        <w:rPr>
          <w:b/>
          <w:i/>
          <w:sz w:val="28"/>
          <w:szCs w:val="28"/>
        </w:rPr>
        <w:t>методоб’єднанні</w:t>
      </w:r>
      <w:proofErr w:type="spellEnd"/>
      <w:r w:rsidRPr="00EC75A4">
        <w:rPr>
          <w:b/>
          <w:i/>
          <w:sz w:val="28"/>
          <w:szCs w:val="28"/>
        </w:rPr>
        <w:t>:</w:t>
      </w:r>
    </w:p>
    <w:p w:rsidR="00F1137A" w:rsidRPr="00E51A11" w:rsidRDefault="00EB5896" w:rsidP="00E51A11">
      <w:pPr>
        <w:pStyle w:val="aa"/>
        <w:numPr>
          <w:ilvl w:val="0"/>
          <w:numId w:val="6"/>
        </w:numPr>
        <w:spacing w:line="276" w:lineRule="auto"/>
        <w:ind w:left="709" w:hanging="34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Майстер-клас викладача Томак Н.О. на тему «Виконавська майстерність концертмейстера з різними ілюстраторами. По підсумках міжнародних конкурсів» (04.12.2018</w:t>
      </w:r>
      <w:r w:rsidR="00515C4E">
        <w:rPr>
          <w:rFonts w:eastAsia="Calibri"/>
          <w:sz w:val="28"/>
          <w:szCs w:val="28"/>
          <w:lang w:eastAsia="en-US"/>
        </w:rPr>
        <w:t xml:space="preserve"> р.</w:t>
      </w:r>
      <w:r>
        <w:rPr>
          <w:rFonts w:eastAsia="Calibri"/>
          <w:sz w:val="28"/>
          <w:szCs w:val="28"/>
          <w:lang w:eastAsia="en-US"/>
        </w:rPr>
        <w:t>).</w:t>
      </w:r>
    </w:p>
    <w:p w:rsidR="002F085C" w:rsidRDefault="00EB5896" w:rsidP="00A654DA">
      <w:pPr>
        <w:numPr>
          <w:ilvl w:val="0"/>
          <w:numId w:val="6"/>
        </w:numPr>
        <w:spacing w:before="5" w:line="276" w:lineRule="auto"/>
        <w:ind w:left="709" w:hanging="349"/>
        <w:jc w:val="both"/>
        <w:rPr>
          <w:sz w:val="28"/>
          <w:szCs w:val="28"/>
        </w:rPr>
      </w:pPr>
      <w:r w:rsidRPr="00EC75A4">
        <w:rPr>
          <w:sz w:val="28"/>
          <w:szCs w:val="28"/>
        </w:rPr>
        <w:t>Методична доповідь</w:t>
      </w:r>
      <w:r w:rsidR="009D4B27">
        <w:rPr>
          <w:rFonts w:eastAsia="Calibri"/>
          <w:sz w:val="28"/>
          <w:szCs w:val="28"/>
          <w:lang w:eastAsia="en-US"/>
        </w:rPr>
        <w:t xml:space="preserve">викладача </w:t>
      </w:r>
      <w:r w:rsidR="009D4B27" w:rsidRPr="00EC75A4">
        <w:rPr>
          <w:sz w:val="28"/>
          <w:szCs w:val="28"/>
        </w:rPr>
        <w:t>Миро</w:t>
      </w:r>
      <w:r w:rsidR="009D4B27">
        <w:rPr>
          <w:sz w:val="28"/>
          <w:szCs w:val="28"/>
        </w:rPr>
        <w:t xml:space="preserve">нової Н.О. </w:t>
      </w:r>
      <w:r w:rsidRPr="00EC75A4">
        <w:rPr>
          <w:sz w:val="28"/>
          <w:szCs w:val="28"/>
        </w:rPr>
        <w:t xml:space="preserve"> «Орф-підхід у роботі з учнями класу естрадного співу» </w:t>
      </w:r>
      <w:r>
        <w:rPr>
          <w:sz w:val="28"/>
          <w:szCs w:val="28"/>
        </w:rPr>
        <w:t>(листопад 2018</w:t>
      </w:r>
      <w:r w:rsidRPr="00EC75A4">
        <w:rPr>
          <w:sz w:val="28"/>
          <w:szCs w:val="28"/>
        </w:rPr>
        <w:t xml:space="preserve"> р.).</w:t>
      </w:r>
    </w:p>
    <w:p w:rsidR="00EB5896" w:rsidRPr="00515C4E" w:rsidRDefault="00EB5896" w:rsidP="00AB3716">
      <w:pPr>
        <w:numPr>
          <w:ilvl w:val="0"/>
          <w:numId w:val="6"/>
        </w:numPr>
        <w:spacing w:before="5" w:after="5" w:line="276" w:lineRule="auto"/>
        <w:ind w:left="709" w:hanging="349"/>
        <w:jc w:val="both"/>
        <w:rPr>
          <w:sz w:val="28"/>
          <w:szCs w:val="28"/>
        </w:rPr>
      </w:pPr>
      <w:r w:rsidRPr="002F085C">
        <w:rPr>
          <w:sz w:val="28"/>
          <w:szCs w:val="28"/>
        </w:rPr>
        <w:t xml:space="preserve">Участь викладачів </w:t>
      </w:r>
      <w:proofErr w:type="spellStart"/>
      <w:r w:rsidRPr="002F085C">
        <w:rPr>
          <w:sz w:val="28"/>
          <w:szCs w:val="28"/>
        </w:rPr>
        <w:t>Томак</w:t>
      </w:r>
      <w:proofErr w:type="spellEnd"/>
      <w:r w:rsidRPr="002F085C">
        <w:rPr>
          <w:sz w:val="28"/>
          <w:szCs w:val="28"/>
        </w:rPr>
        <w:t xml:space="preserve"> Н.О. та </w:t>
      </w:r>
      <w:proofErr w:type="spellStart"/>
      <w:r w:rsidRPr="002F085C">
        <w:rPr>
          <w:sz w:val="28"/>
          <w:szCs w:val="28"/>
        </w:rPr>
        <w:t>Ласкуріна</w:t>
      </w:r>
      <w:proofErr w:type="spellEnd"/>
      <w:r w:rsidRPr="002F085C">
        <w:rPr>
          <w:sz w:val="28"/>
          <w:szCs w:val="28"/>
        </w:rPr>
        <w:t xml:space="preserve"> І.І. у Міському концерті кращих концертмейстерів </w:t>
      </w:r>
      <w:r w:rsidR="002F085C" w:rsidRPr="002F085C">
        <w:rPr>
          <w:sz w:val="28"/>
          <w:szCs w:val="28"/>
        </w:rPr>
        <w:t>«</w:t>
      </w:r>
      <w:r w:rsidR="002F085C" w:rsidRPr="002F085C">
        <w:rPr>
          <w:color w:val="212121"/>
          <w:sz w:val="28"/>
          <w:szCs w:val="28"/>
          <w:lang w:val="en-US"/>
        </w:rPr>
        <w:t>T</w:t>
      </w:r>
      <w:proofErr w:type="spellStart"/>
      <w:r w:rsidRPr="002F085C">
        <w:rPr>
          <w:color w:val="212121"/>
          <w:sz w:val="28"/>
          <w:szCs w:val="28"/>
          <w:lang/>
        </w:rPr>
        <w:t>hebestcompanions</w:t>
      </w:r>
      <w:proofErr w:type="spellEnd"/>
      <w:r w:rsidR="002F085C" w:rsidRPr="002F085C">
        <w:rPr>
          <w:color w:val="212121"/>
          <w:sz w:val="28"/>
          <w:szCs w:val="28"/>
        </w:rPr>
        <w:t>»</w:t>
      </w:r>
    </w:p>
    <w:p w:rsidR="0031528A" w:rsidRPr="007278EE" w:rsidRDefault="0031528A" w:rsidP="00A654DA">
      <w:pPr>
        <w:spacing w:before="5" w:after="5" w:line="276" w:lineRule="auto"/>
        <w:jc w:val="both"/>
        <w:rPr>
          <w:b/>
          <w:i/>
          <w:sz w:val="28"/>
          <w:szCs w:val="28"/>
        </w:rPr>
      </w:pPr>
    </w:p>
    <w:p w:rsidR="00515C4E" w:rsidRPr="00923F0C" w:rsidRDefault="00515C4E" w:rsidP="00A654DA">
      <w:pPr>
        <w:spacing w:before="5" w:after="5" w:line="276" w:lineRule="auto"/>
        <w:ind w:firstLine="567"/>
        <w:jc w:val="both"/>
        <w:rPr>
          <w:b/>
          <w:i/>
          <w:sz w:val="28"/>
          <w:szCs w:val="28"/>
          <w:lang w:val="ru-RU"/>
        </w:rPr>
      </w:pPr>
      <w:r w:rsidRPr="00EC75A4">
        <w:rPr>
          <w:b/>
          <w:i/>
          <w:sz w:val="28"/>
          <w:szCs w:val="28"/>
        </w:rPr>
        <w:t>Найбільш цікаві допові</w:t>
      </w:r>
      <w:r w:rsidR="00923F0C">
        <w:rPr>
          <w:b/>
          <w:i/>
          <w:sz w:val="28"/>
          <w:szCs w:val="28"/>
        </w:rPr>
        <w:t>ді проведені на шкільному рівні</w:t>
      </w:r>
      <w:r w:rsidR="00923F0C">
        <w:rPr>
          <w:b/>
          <w:i/>
          <w:sz w:val="28"/>
          <w:szCs w:val="28"/>
          <w:lang w:val="ru-RU"/>
        </w:rPr>
        <w:t>:</w:t>
      </w:r>
    </w:p>
    <w:p w:rsidR="00515C4E" w:rsidRPr="00515C4E" w:rsidRDefault="00515C4E" w:rsidP="000B1390">
      <w:pPr>
        <w:spacing w:before="5" w:after="5" w:line="276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 фортепіанному відділі:</w:t>
      </w:r>
    </w:p>
    <w:p w:rsidR="00515C4E" w:rsidRDefault="001654D1" w:rsidP="000B1390">
      <w:pPr>
        <w:pStyle w:val="aa"/>
        <w:numPr>
          <w:ilvl w:val="0"/>
          <w:numId w:val="7"/>
        </w:numPr>
        <w:spacing w:before="5" w:after="5" w:line="276" w:lineRule="auto"/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Методична розробка  викладача Дришлюк В.А.</w:t>
      </w:r>
      <w:r w:rsidR="00137CC1">
        <w:rPr>
          <w:sz w:val="28"/>
          <w:szCs w:val="28"/>
        </w:rPr>
        <w:t xml:space="preserve"> на тему:</w:t>
      </w:r>
      <w:r w:rsidR="00515C4E">
        <w:rPr>
          <w:sz w:val="28"/>
          <w:szCs w:val="28"/>
        </w:rPr>
        <w:t xml:space="preserve"> «Принципи </w:t>
      </w:r>
      <w:r w:rsidR="002F7E6F">
        <w:rPr>
          <w:sz w:val="28"/>
          <w:szCs w:val="28"/>
        </w:rPr>
        <w:t>інтерпретації</w:t>
      </w:r>
      <w:r w:rsidR="00515C4E">
        <w:rPr>
          <w:sz w:val="28"/>
          <w:szCs w:val="28"/>
        </w:rPr>
        <w:t xml:space="preserve"> творів Ф. Ме</w:t>
      </w:r>
      <w:r w:rsidR="002F7E6F">
        <w:rPr>
          <w:sz w:val="28"/>
          <w:szCs w:val="28"/>
        </w:rPr>
        <w:t>ндельсона на з</w:t>
      </w:r>
      <w:r w:rsidR="00515C4E">
        <w:rPr>
          <w:sz w:val="28"/>
          <w:szCs w:val="28"/>
        </w:rPr>
        <w:t>разках циклу фортепіанних дитячих п</w:t>
      </w:r>
      <w:r w:rsidR="00515C4E" w:rsidRPr="00515C4E">
        <w:rPr>
          <w:sz w:val="28"/>
          <w:szCs w:val="28"/>
        </w:rPr>
        <w:t>`</w:t>
      </w:r>
      <w:r w:rsidR="00515C4E">
        <w:rPr>
          <w:sz w:val="28"/>
          <w:szCs w:val="28"/>
        </w:rPr>
        <w:t>єс»(грудень 2018 р.)</w:t>
      </w:r>
      <w:r w:rsidR="002F7E6F">
        <w:rPr>
          <w:sz w:val="28"/>
          <w:szCs w:val="28"/>
        </w:rPr>
        <w:t>.</w:t>
      </w:r>
    </w:p>
    <w:p w:rsidR="002F7E6F" w:rsidRDefault="002F7E6F" w:rsidP="000B1390">
      <w:pPr>
        <w:pStyle w:val="aa"/>
        <w:numPr>
          <w:ilvl w:val="0"/>
          <w:numId w:val="7"/>
        </w:numPr>
        <w:spacing w:before="5" w:after="5" w:line="276" w:lineRule="auto"/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Доповідь</w:t>
      </w:r>
      <w:r w:rsidR="001654D1">
        <w:rPr>
          <w:sz w:val="28"/>
          <w:szCs w:val="28"/>
        </w:rPr>
        <w:t xml:space="preserve"> викладача Козлової О.М.</w:t>
      </w:r>
      <w:r>
        <w:rPr>
          <w:sz w:val="28"/>
          <w:szCs w:val="28"/>
        </w:rPr>
        <w:t xml:space="preserve"> на тему: «Психологічні закономірності формування особистості в умовах цілеспрямованого педагогічного процесу» (березень 2019 р.).</w:t>
      </w:r>
    </w:p>
    <w:p w:rsidR="00D35D54" w:rsidRDefault="00D35D54" w:rsidP="00D35D54">
      <w:pPr>
        <w:spacing w:before="5" w:after="5" w:line="276" w:lineRule="auto"/>
        <w:ind w:left="709"/>
        <w:jc w:val="both"/>
        <w:rPr>
          <w:i/>
          <w:sz w:val="28"/>
          <w:szCs w:val="28"/>
        </w:rPr>
      </w:pPr>
    </w:p>
    <w:p w:rsidR="002F7E6F" w:rsidRPr="002F7E6F" w:rsidRDefault="002F7E6F" w:rsidP="000B1390">
      <w:pPr>
        <w:spacing w:before="5" w:after="5" w:line="276" w:lineRule="auto"/>
        <w:jc w:val="both"/>
        <w:rPr>
          <w:i/>
          <w:sz w:val="28"/>
          <w:szCs w:val="28"/>
        </w:rPr>
      </w:pPr>
      <w:r w:rsidRPr="002F7E6F">
        <w:rPr>
          <w:i/>
          <w:sz w:val="28"/>
          <w:szCs w:val="28"/>
        </w:rPr>
        <w:t>На відділі народних інструментів:</w:t>
      </w:r>
    </w:p>
    <w:p w:rsidR="002F7E6F" w:rsidRDefault="002F7E6F" w:rsidP="000B1390">
      <w:pPr>
        <w:pStyle w:val="aa"/>
        <w:numPr>
          <w:ilvl w:val="0"/>
          <w:numId w:val="7"/>
        </w:numPr>
        <w:spacing w:before="5" w:after="5" w:line="276" w:lineRule="auto"/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Методична доповідь</w:t>
      </w:r>
      <w:r w:rsidR="001654D1">
        <w:rPr>
          <w:sz w:val="28"/>
          <w:szCs w:val="28"/>
        </w:rPr>
        <w:t xml:space="preserve"> викладача Воробйова В.Т. </w:t>
      </w:r>
      <w:r>
        <w:rPr>
          <w:sz w:val="28"/>
          <w:szCs w:val="28"/>
        </w:rPr>
        <w:t xml:space="preserve"> на тему: «Аматорське музикування як засіб розвитку музичного мислення» (листопад 2018 р.).</w:t>
      </w:r>
    </w:p>
    <w:p w:rsidR="00FB631F" w:rsidRPr="00B764B1" w:rsidRDefault="002F7E6F" w:rsidP="00B764B1">
      <w:pPr>
        <w:pStyle w:val="aa"/>
        <w:numPr>
          <w:ilvl w:val="0"/>
          <w:numId w:val="7"/>
        </w:numPr>
        <w:spacing w:before="5" w:after="5" w:line="276" w:lineRule="auto"/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Майстер-клас</w:t>
      </w:r>
      <w:r w:rsidR="00137CC1">
        <w:rPr>
          <w:sz w:val="28"/>
          <w:szCs w:val="28"/>
        </w:rPr>
        <w:t xml:space="preserve"> викладача </w:t>
      </w:r>
      <w:proofErr w:type="spellStart"/>
      <w:r w:rsidR="00137CC1">
        <w:rPr>
          <w:sz w:val="28"/>
          <w:szCs w:val="28"/>
        </w:rPr>
        <w:t>Окіпної</w:t>
      </w:r>
      <w:proofErr w:type="spellEnd"/>
      <w:r w:rsidR="00137CC1">
        <w:rPr>
          <w:sz w:val="28"/>
          <w:szCs w:val="28"/>
        </w:rPr>
        <w:t xml:space="preserve"> Т.П.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Бахівська</w:t>
      </w:r>
      <w:proofErr w:type="spellEnd"/>
      <w:r>
        <w:rPr>
          <w:sz w:val="28"/>
          <w:szCs w:val="28"/>
        </w:rPr>
        <w:t xml:space="preserve"> академія» (лютий 2019 р.).</w:t>
      </w:r>
    </w:p>
    <w:p w:rsidR="004403D9" w:rsidRPr="002F7E6F" w:rsidRDefault="002F7E6F" w:rsidP="000B1390">
      <w:pPr>
        <w:spacing w:before="5" w:after="5" w:line="276" w:lineRule="auto"/>
        <w:jc w:val="both"/>
        <w:rPr>
          <w:i/>
          <w:sz w:val="28"/>
          <w:szCs w:val="28"/>
        </w:rPr>
      </w:pPr>
      <w:r w:rsidRPr="002F7E6F">
        <w:rPr>
          <w:i/>
          <w:sz w:val="28"/>
          <w:szCs w:val="28"/>
        </w:rPr>
        <w:t>На відділі струнно-смичкових інструментів:</w:t>
      </w:r>
    </w:p>
    <w:p w:rsidR="002F7E6F" w:rsidRDefault="002F7E6F" w:rsidP="000B1390">
      <w:pPr>
        <w:pStyle w:val="aa"/>
        <w:numPr>
          <w:ilvl w:val="0"/>
          <w:numId w:val="7"/>
        </w:numPr>
        <w:spacing w:before="5" w:after="5" w:line="276" w:lineRule="auto"/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Лекція-концерт</w:t>
      </w:r>
      <w:r w:rsidR="00137CC1">
        <w:rPr>
          <w:sz w:val="28"/>
          <w:szCs w:val="28"/>
        </w:rPr>
        <w:t xml:space="preserve"> викладачів відділу на тему</w:t>
      </w:r>
      <w:r w:rsidR="00137CC1" w:rsidRPr="00137CC1">
        <w:rPr>
          <w:sz w:val="28"/>
          <w:szCs w:val="28"/>
          <w:lang w:val="ru-RU"/>
        </w:rPr>
        <w:t xml:space="preserve">: </w:t>
      </w:r>
      <w:r>
        <w:rPr>
          <w:sz w:val="28"/>
          <w:szCs w:val="28"/>
        </w:rPr>
        <w:t xml:space="preserve">«Музика – джерело натхнення присвячена Л. </w:t>
      </w:r>
      <w:proofErr w:type="spellStart"/>
      <w:r>
        <w:rPr>
          <w:sz w:val="28"/>
          <w:szCs w:val="28"/>
        </w:rPr>
        <w:t>Когану</w:t>
      </w:r>
      <w:proofErr w:type="spellEnd"/>
      <w:r>
        <w:rPr>
          <w:sz w:val="28"/>
          <w:szCs w:val="28"/>
        </w:rPr>
        <w:t>» (грудень 2018 р.).</w:t>
      </w:r>
    </w:p>
    <w:p w:rsidR="002F7E6F" w:rsidRDefault="002F7E6F" w:rsidP="000B1390">
      <w:pPr>
        <w:pStyle w:val="aa"/>
        <w:numPr>
          <w:ilvl w:val="0"/>
          <w:numId w:val="7"/>
        </w:numPr>
        <w:spacing w:before="5" w:after="5" w:line="276" w:lineRule="auto"/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Методична доповідь </w:t>
      </w:r>
      <w:r w:rsidR="00137CC1">
        <w:rPr>
          <w:sz w:val="28"/>
          <w:szCs w:val="28"/>
        </w:rPr>
        <w:t xml:space="preserve">викладача Журавель Т.П </w:t>
      </w:r>
      <w:r>
        <w:rPr>
          <w:sz w:val="28"/>
          <w:szCs w:val="28"/>
        </w:rPr>
        <w:t>на тему: «Початкова робота над постановкою лівої руки» (січень 2019 р.)</w:t>
      </w:r>
      <w:r w:rsidR="00FB631F">
        <w:rPr>
          <w:sz w:val="28"/>
          <w:szCs w:val="28"/>
        </w:rPr>
        <w:t>.</w:t>
      </w:r>
    </w:p>
    <w:p w:rsidR="00FB631F" w:rsidRDefault="00FB631F" w:rsidP="00FB631F">
      <w:pPr>
        <w:pStyle w:val="aa"/>
        <w:spacing w:before="5" w:after="5" w:line="276" w:lineRule="auto"/>
        <w:ind w:left="709"/>
        <w:jc w:val="both"/>
        <w:rPr>
          <w:sz w:val="28"/>
          <w:szCs w:val="28"/>
        </w:rPr>
      </w:pPr>
    </w:p>
    <w:p w:rsidR="00B12AA8" w:rsidRDefault="00B12AA8" w:rsidP="000B1390">
      <w:pPr>
        <w:spacing w:before="5" w:after="5" w:line="276" w:lineRule="auto"/>
        <w:jc w:val="both"/>
        <w:rPr>
          <w:i/>
          <w:sz w:val="28"/>
          <w:szCs w:val="28"/>
          <w:lang w:val="ru-RU"/>
        </w:rPr>
      </w:pPr>
    </w:p>
    <w:p w:rsidR="00B12AA8" w:rsidRDefault="00B12AA8" w:rsidP="000B1390">
      <w:pPr>
        <w:spacing w:before="5" w:after="5" w:line="276" w:lineRule="auto"/>
        <w:jc w:val="both"/>
        <w:rPr>
          <w:i/>
          <w:sz w:val="28"/>
          <w:szCs w:val="28"/>
          <w:lang w:val="ru-RU"/>
        </w:rPr>
      </w:pPr>
    </w:p>
    <w:p w:rsidR="002F7E6F" w:rsidRPr="002F7E6F" w:rsidRDefault="002F7E6F" w:rsidP="000B1390">
      <w:pPr>
        <w:spacing w:before="5" w:after="5" w:line="276" w:lineRule="auto"/>
        <w:jc w:val="both"/>
        <w:rPr>
          <w:i/>
          <w:sz w:val="28"/>
          <w:szCs w:val="28"/>
        </w:rPr>
      </w:pPr>
      <w:r w:rsidRPr="002F7E6F">
        <w:rPr>
          <w:i/>
          <w:sz w:val="28"/>
          <w:szCs w:val="28"/>
        </w:rPr>
        <w:t>На відділі сольного співу:</w:t>
      </w:r>
    </w:p>
    <w:p w:rsidR="004403D9" w:rsidRDefault="00704137" w:rsidP="000B1390">
      <w:pPr>
        <w:pStyle w:val="aa"/>
        <w:numPr>
          <w:ilvl w:val="0"/>
          <w:numId w:val="7"/>
        </w:numPr>
        <w:spacing w:before="5" w:after="5" w:line="276" w:lineRule="auto"/>
        <w:ind w:left="709" w:hanging="425"/>
        <w:jc w:val="both"/>
        <w:rPr>
          <w:sz w:val="28"/>
          <w:szCs w:val="28"/>
        </w:rPr>
      </w:pPr>
      <w:r w:rsidRPr="004403D9">
        <w:rPr>
          <w:sz w:val="28"/>
          <w:szCs w:val="28"/>
        </w:rPr>
        <w:t>Методична доповідь</w:t>
      </w:r>
      <w:r w:rsidR="00137CC1">
        <w:rPr>
          <w:sz w:val="28"/>
          <w:szCs w:val="28"/>
        </w:rPr>
        <w:t xml:space="preserve"> викладача Панченко Т.В</w:t>
      </w:r>
      <w:r w:rsidRPr="004403D9">
        <w:rPr>
          <w:sz w:val="28"/>
          <w:szCs w:val="28"/>
        </w:rPr>
        <w:t xml:space="preserve"> на тему: </w:t>
      </w:r>
      <w:r w:rsidR="004403D9">
        <w:rPr>
          <w:sz w:val="28"/>
          <w:szCs w:val="28"/>
        </w:rPr>
        <w:t>«Методи вокальної імпровізації на уроках сольного співу». (березень 2019 р.).</w:t>
      </w:r>
    </w:p>
    <w:p w:rsidR="00704137" w:rsidRDefault="00704137" w:rsidP="000B1390">
      <w:pPr>
        <w:pStyle w:val="aa"/>
        <w:numPr>
          <w:ilvl w:val="0"/>
          <w:numId w:val="7"/>
        </w:numPr>
        <w:spacing w:before="5" w:after="5" w:line="276" w:lineRule="auto"/>
        <w:ind w:left="709" w:hanging="425"/>
        <w:jc w:val="both"/>
        <w:rPr>
          <w:sz w:val="28"/>
          <w:szCs w:val="28"/>
        </w:rPr>
      </w:pPr>
      <w:r w:rsidRPr="004403D9">
        <w:rPr>
          <w:sz w:val="28"/>
          <w:szCs w:val="28"/>
        </w:rPr>
        <w:t>Методична доповідь</w:t>
      </w:r>
      <w:r w:rsidR="00137CC1">
        <w:rPr>
          <w:sz w:val="28"/>
          <w:szCs w:val="28"/>
        </w:rPr>
        <w:t xml:space="preserve"> викладача</w:t>
      </w:r>
      <w:r w:rsidR="00137CC1" w:rsidRPr="004403D9">
        <w:rPr>
          <w:sz w:val="28"/>
          <w:szCs w:val="28"/>
        </w:rPr>
        <w:t xml:space="preserve"> Миронов</w:t>
      </w:r>
      <w:r w:rsidR="00137CC1">
        <w:rPr>
          <w:sz w:val="28"/>
          <w:szCs w:val="28"/>
        </w:rPr>
        <w:t>ої</w:t>
      </w:r>
      <w:r w:rsidR="00137CC1" w:rsidRPr="004403D9">
        <w:rPr>
          <w:sz w:val="28"/>
          <w:szCs w:val="28"/>
        </w:rPr>
        <w:t xml:space="preserve"> Н.О. </w:t>
      </w:r>
      <w:r w:rsidRPr="004403D9">
        <w:rPr>
          <w:sz w:val="28"/>
          <w:szCs w:val="28"/>
        </w:rPr>
        <w:t xml:space="preserve"> на тему: «</w:t>
      </w:r>
      <w:r w:rsidR="004403D9" w:rsidRPr="004403D9">
        <w:rPr>
          <w:sz w:val="28"/>
          <w:szCs w:val="28"/>
        </w:rPr>
        <w:t xml:space="preserve">Методика ритмічного виховання Еміля </w:t>
      </w:r>
      <w:proofErr w:type="spellStart"/>
      <w:r w:rsidR="004403D9" w:rsidRPr="004403D9">
        <w:rPr>
          <w:sz w:val="28"/>
          <w:szCs w:val="28"/>
        </w:rPr>
        <w:t>Жак-Далькроза</w:t>
      </w:r>
      <w:proofErr w:type="spellEnd"/>
      <w:r w:rsidR="00137CC1">
        <w:rPr>
          <w:sz w:val="28"/>
          <w:szCs w:val="28"/>
        </w:rPr>
        <w:t>»</w:t>
      </w:r>
      <w:r w:rsidR="004403D9" w:rsidRPr="004403D9">
        <w:rPr>
          <w:sz w:val="28"/>
          <w:szCs w:val="28"/>
        </w:rPr>
        <w:t xml:space="preserve"> (жовтень 2018</w:t>
      </w:r>
      <w:r w:rsidRPr="004403D9">
        <w:rPr>
          <w:sz w:val="28"/>
          <w:szCs w:val="28"/>
        </w:rPr>
        <w:t xml:space="preserve"> р.).</w:t>
      </w:r>
    </w:p>
    <w:p w:rsidR="00FB631F" w:rsidRPr="004403D9" w:rsidRDefault="00FB631F" w:rsidP="00FB631F">
      <w:pPr>
        <w:pStyle w:val="aa"/>
        <w:spacing w:before="5" w:after="5" w:line="276" w:lineRule="auto"/>
        <w:ind w:left="709"/>
        <w:jc w:val="both"/>
        <w:rPr>
          <w:sz w:val="28"/>
          <w:szCs w:val="28"/>
        </w:rPr>
      </w:pPr>
    </w:p>
    <w:p w:rsidR="00704137" w:rsidRPr="00704137" w:rsidRDefault="00704137" w:rsidP="000B1390">
      <w:pPr>
        <w:pStyle w:val="aa"/>
        <w:spacing w:before="5" w:after="5" w:line="276" w:lineRule="auto"/>
        <w:ind w:left="709"/>
        <w:jc w:val="both"/>
        <w:rPr>
          <w:sz w:val="28"/>
          <w:szCs w:val="28"/>
        </w:rPr>
      </w:pPr>
      <w:r w:rsidRPr="00EC75A4">
        <w:rPr>
          <w:i/>
          <w:sz w:val="28"/>
          <w:szCs w:val="28"/>
        </w:rPr>
        <w:t>На музично-теоретичному відділі:</w:t>
      </w:r>
    </w:p>
    <w:p w:rsidR="00704137" w:rsidRDefault="00137CC1" w:rsidP="000B1390">
      <w:pPr>
        <w:pStyle w:val="aa"/>
        <w:numPr>
          <w:ilvl w:val="0"/>
          <w:numId w:val="7"/>
        </w:numPr>
        <w:spacing w:before="5" w:after="5" w:line="276" w:lineRule="auto"/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Методичний</w:t>
      </w:r>
      <w:r w:rsidR="002D4CC2">
        <w:rPr>
          <w:sz w:val="28"/>
          <w:szCs w:val="28"/>
        </w:rPr>
        <w:t xml:space="preserve"> реферат</w:t>
      </w:r>
      <w:r>
        <w:rPr>
          <w:sz w:val="28"/>
          <w:szCs w:val="28"/>
        </w:rPr>
        <w:t xml:space="preserve"> викладача Казакової Г.М.</w:t>
      </w:r>
      <w:r w:rsidR="00600190">
        <w:rPr>
          <w:sz w:val="28"/>
          <w:szCs w:val="28"/>
        </w:rPr>
        <w:t xml:space="preserve"> «</w:t>
      </w:r>
      <w:r w:rsidR="002D4CC2">
        <w:rPr>
          <w:sz w:val="28"/>
          <w:szCs w:val="28"/>
        </w:rPr>
        <w:t>Основні методичні принципи проведення уроків музичної літератури». (квітень 2019 р.).</w:t>
      </w:r>
    </w:p>
    <w:p w:rsidR="00F1137A" w:rsidRDefault="002D4CC2" w:rsidP="007D385B">
      <w:pPr>
        <w:pStyle w:val="aa"/>
        <w:numPr>
          <w:ilvl w:val="0"/>
          <w:numId w:val="7"/>
        </w:numPr>
        <w:spacing w:before="5" w:after="5" w:line="276" w:lineRule="auto"/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Методичний реферат</w:t>
      </w:r>
      <w:r w:rsidR="00137CC1">
        <w:rPr>
          <w:sz w:val="28"/>
          <w:szCs w:val="28"/>
        </w:rPr>
        <w:t xml:space="preserve"> викладача </w:t>
      </w:r>
      <w:proofErr w:type="spellStart"/>
      <w:r w:rsidR="00137CC1">
        <w:rPr>
          <w:sz w:val="28"/>
          <w:szCs w:val="28"/>
        </w:rPr>
        <w:t>Старостіної</w:t>
      </w:r>
      <w:proofErr w:type="spellEnd"/>
      <w:r w:rsidR="00137CC1">
        <w:rPr>
          <w:sz w:val="28"/>
          <w:szCs w:val="28"/>
        </w:rPr>
        <w:t xml:space="preserve"> В.В. </w:t>
      </w:r>
      <w:r>
        <w:rPr>
          <w:sz w:val="28"/>
          <w:szCs w:val="28"/>
        </w:rPr>
        <w:t>«Романтизм у мистецтві та музиці на прикладі творчості композиторів – романтиків» (жовтень 2018 р.).</w:t>
      </w:r>
    </w:p>
    <w:p w:rsidR="00745375" w:rsidRPr="00B764B1" w:rsidRDefault="00745375" w:rsidP="00745375">
      <w:pPr>
        <w:pStyle w:val="aa"/>
        <w:spacing w:before="5" w:after="5" w:line="276" w:lineRule="auto"/>
        <w:ind w:left="709"/>
        <w:jc w:val="both"/>
        <w:rPr>
          <w:sz w:val="28"/>
          <w:szCs w:val="28"/>
        </w:rPr>
      </w:pPr>
    </w:p>
    <w:p w:rsidR="00511465" w:rsidRPr="00511465" w:rsidRDefault="00511465" w:rsidP="000B1390">
      <w:pPr>
        <w:pStyle w:val="aa"/>
        <w:spacing w:before="5" w:after="5" w:line="276" w:lineRule="auto"/>
        <w:ind w:left="709"/>
        <w:jc w:val="both"/>
        <w:rPr>
          <w:b/>
          <w:i/>
          <w:sz w:val="28"/>
          <w:szCs w:val="28"/>
        </w:rPr>
      </w:pPr>
      <w:r w:rsidRPr="00511465">
        <w:rPr>
          <w:b/>
          <w:i/>
          <w:sz w:val="28"/>
          <w:szCs w:val="28"/>
        </w:rPr>
        <w:t>На міському рівні:</w:t>
      </w:r>
    </w:p>
    <w:p w:rsidR="00D33938" w:rsidRPr="006108A9" w:rsidRDefault="00511465" w:rsidP="006108A9">
      <w:pPr>
        <w:pStyle w:val="aa"/>
        <w:numPr>
          <w:ilvl w:val="0"/>
          <w:numId w:val="7"/>
        </w:numPr>
        <w:spacing w:before="5" w:after="5" w:line="276" w:lineRule="auto"/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6108A9">
        <w:rPr>
          <w:sz w:val="28"/>
          <w:szCs w:val="28"/>
        </w:rPr>
        <w:t>онцерт класу Журавель Т.П. для ветеранів</w:t>
      </w:r>
      <w:r w:rsidR="003F7059">
        <w:rPr>
          <w:sz w:val="28"/>
          <w:szCs w:val="28"/>
        </w:rPr>
        <w:t>у бібліотеці</w:t>
      </w:r>
      <w:r>
        <w:rPr>
          <w:sz w:val="28"/>
          <w:szCs w:val="28"/>
        </w:rPr>
        <w:t xml:space="preserve"> на </w:t>
      </w:r>
      <w:r w:rsidR="003F7059">
        <w:rPr>
          <w:sz w:val="28"/>
          <w:szCs w:val="28"/>
        </w:rPr>
        <w:t xml:space="preserve">ж/м </w:t>
      </w:r>
      <w:r>
        <w:rPr>
          <w:sz w:val="28"/>
          <w:szCs w:val="28"/>
        </w:rPr>
        <w:t>«Червоний камінь» (21 лютого 2018 р.)</w:t>
      </w:r>
      <w:r w:rsidR="006108A9">
        <w:rPr>
          <w:sz w:val="28"/>
          <w:szCs w:val="28"/>
        </w:rPr>
        <w:t>.</w:t>
      </w:r>
    </w:p>
    <w:p w:rsidR="008C38C5" w:rsidRDefault="006108A9" w:rsidP="000B1390">
      <w:pPr>
        <w:pStyle w:val="aa"/>
        <w:numPr>
          <w:ilvl w:val="0"/>
          <w:numId w:val="7"/>
        </w:numPr>
        <w:spacing w:before="5" w:after="5" w:line="276" w:lineRule="auto"/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Участь</w:t>
      </w:r>
      <w:r w:rsidR="009D4B27">
        <w:rPr>
          <w:sz w:val="28"/>
          <w:szCs w:val="28"/>
        </w:rPr>
        <w:t xml:space="preserve"> тріо у складі: </w:t>
      </w:r>
      <w:proofErr w:type="spellStart"/>
      <w:r w:rsidR="009D4B27">
        <w:rPr>
          <w:sz w:val="28"/>
          <w:szCs w:val="28"/>
        </w:rPr>
        <w:t>Кутакова</w:t>
      </w:r>
      <w:proofErr w:type="spellEnd"/>
      <w:r w:rsidR="009D4B27">
        <w:rPr>
          <w:sz w:val="28"/>
          <w:szCs w:val="28"/>
        </w:rPr>
        <w:t xml:space="preserve"> Ольга, Кухаренко Поліна, Заїченко Анастасія</w:t>
      </w:r>
      <w:r>
        <w:rPr>
          <w:sz w:val="28"/>
          <w:szCs w:val="28"/>
        </w:rPr>
        <w:t xml:space="preserve"> у благодійному заході для дітей Новокодацького району, який проводився в Органному залі </w:t>
      </w:r>
      <w:r w:rsidR="000B5EED">
        <w:rPr>
          <w:sz w:val="28"/>
          <w:szCs w:val="28"/>
        </w:rPr>
        <w:t>(березень 2019 р.)</w:t>
      </w:r>
      <w:r>
        <w:rPr>
          <w:sz w:val="28"/>
          <w:szCs w:val="28"/>
        </w:rPr>
        <w:t>.</w:t>
      </w:r>
    </w:p>
    <w:p w:rsidR="00EB4DFB" w:rsidRPr="00E40912" w:rsidRDefault="006108A9" w:rsidP="00EB4DFB">
      <w:pPr>
        <w:pStyle w:val="aa"/>
        <w:numPr>
          <w:ilvl w:val="0"/>
          <w:numId w:val="7"/>
        </w:numPr>
        <w:spacing w:before="5" w:after="5" w:line="276" w:lineRule="auto"/>
        <w:ind w:left="709" w:hanging="425"/>
        <w:jc w:val="both"/>
        <w:rPr>
          <w:sz w:val="28"/>
          <w:szCs w:val="28"/>
          <w:lang w:val="ru-RU"/>
        </w:rPr>
      </w:pPr>
      <w:r w:rsidRPr="009D4B27">
        <w:rPr>
          <w:sz w:val="28"/>
          <w:szCs w:val="28"/>
        </w:rPr>
        <w:t>Участь</w:t>
      </w:r>
      <w:r w:rsidR="009D4B27" w:rsidRPr="009D4B27">
        <w:rPr>
          <w:sz w:val="28"/>
          <w:szCs w:val="28"/>
        </w:rPr>
        <w:t xml:space="preserve"> учнів класу викладача Журавель Т.П. </w:t>
      </w:r>
      <w:r w:rsidRPr="009D4B27">
        <w:rPr>
          <w:sz w:val="28"/>
          <w:szCs w:val="28"/>
        </w:rPr>
        <w:t xml:space="preserve"> у відкритому концерті класу викладача </w:t>
      </w:r>
      <w:r w:rsidR="009D4B27">
        <w:rPr>
          <w:sz w:val="28"/>
          <w:szCs w:val="28"/>
        </w:rPr>
        <w:t xml:space="preserve">Академії музики </w:t>
      </w:r>
      <w:proofErr w:type="spellStart"/>
      <w:r w:rsidR="009D4B27">
        <w:rPr>
          <w:sz w:val="28"/>
          <w:szCs w:val="28"/>
        </w:rPr>
        <w:t>Кутакової</w:t>
      </w:r>
      <w:proofErr w:type="spellEnd"/>
      <w:r w:rsidR="009D4B27">
        <w:rPr>
          <w:sz w:val="28"/>
          <w:szCs w:val="28"/>
        </w:rPr>
        <w:t xml:space="preserve"> Ольги.</w:t>
      </w:r>
      <w:bookmarkStart w:id="0" w:name="_GoBack"/>
      <w:bookmarkEnd w:id="0"/>
    </w:p>
    <w:p w:rsidR="00B764B1" w:rsidRPr="00624C78" w:rsidRDefault="00B764B1" w:rsidP="00B764B1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16 травня 2019 року у школі був проведений звітній ювілейний концерт , присвячений 45-річчю з дня заснування школи. Школа пишається своїми випускниками.</w:t>
      </w:r>
      <w:r w:rsidRPr="00624C78">
        <w:rPr>
          <w:rFonts w:eastAsia="Calibri"/>
          <w:sz w:val="28"/>
          <w:szCs w:val="28"/>
          <w:lang w:eastAsia="en-US"/>
        </w:rPr>
        <w:t xml:space="preserve">Найкращі з них: заслужений артист України </w:t>
      </w:r>
      <w:r w:rsidRPr="00624C78">
        <w:rPr>
          <w:rFonts w:eastAsia="Calibri"/>
          <w:sz w:val="28"/>
          <w:szCs w:val="28"/>
          <w:u w:val="single"/>
          <w:lang w:eastAsia="en-US"/>
        </w:rPr>
        <w:t>соліст Національної опери</w:t>
      </w:r>
      <w:r w:rsidRPr="00624C78">
        <w:rPr>
          <w:rFonts w:eastAsia="Calibri"/>
          <w:sz w:val="28"/>
          <w:szCs w:val="28"/>
          <w:lang w:eastAsia="en-US"/>
        </w:rPr>
        <w:t xml:space="preserve"> - Сергій Ковнір; </w:t>
      </w:r>
      <w:r w:rsidRPr="00624C78">
        <w:rPr>
          <w:rFonts w:eastAsia="Calibri"/>
          <w:sz w:val="28"/>
          <w:szCs w:val="28"/>
          <w:u w:val="single"/>
          <w:lang w:eastAsia="en-US"/>
        </w:rPr>
        <w:t>солісти Національного оркестру "Київські солісти"</w:t>
      </w:r>
      <w:r w:rsidRPr="00624C78">
        <w:rPr>
          <w:rFonts w:eastAsia="Calibri"/>
          <w:sz w:val="28"/>
          <w:szCs w:val="28"/>
          <w:lang w:eastAsia="en-US"/>
        </w:rPr>
        <w:t xml:space="preserve"> - Лесь Володимир, </w:t>
      </w:r>
      <w:proofErr w:type="spellStart"/>
      <w:r w:rsidRPr="00624C78">
        <w:rPr>
          <w:rFonts w:eastAsia="Calibri"/>
          <w:sz w:val="28"/>
          <w:szCs w:val="28"/>
          <w:lang w:eastAsia="en-US"/>
        </w:rPr>
        <w:t>Швидько</w:t>
      </w:r>
      <w:proofErr w:type="spellEnd"/>
      <w:r w:rsidRPr="00624C78">
        <w:rPr>
          <w:rFonts w:eastAsia="Calibri"/>
          <w:sz w:val="28"/>
          <w:szCs w:val="28"/>
          <w:lang w:eastAsia="en-US"/>
        </w:rPr>
        <w:t xml:space="preserve"> Яків. Директор музичного училища м. Дніпро Академії музики ім. М. Глінки  - Потоцька О.В.; старший  викладач вищої категорії </w:t>
      </w:r>
      <w:proofErr w:type="spellStart"/>
      <w:r w:rsidRPr="00624C78">
        <w:rPr>
          <w:rFonts w:eastAsia="Calibri"/>
          <w:sz w:val="28"/>
          <w:szCs w:val="28"/>
          <w:lang w:eastAsia="en-US"/>
        </w:rPr>
        <w:t>Дніпропетровскої</w:t>
      </w:r>
      <w:proofErr w:type="spellEnd"/>
      <w:r w:rsidRPr="00624C78">
        <w:rPr>
          <w:rFonts w:eastAsia="Calibri"/>
          <w:sz w:val="28"/>
          <w:szCs w:val="28"/>
          <w:lang w:eastAsia="en-US"/>
        </w:rPr>
        <w:t xml:space="preserve"> Академії музики, солістка Будинку органної та камерної музики - </w:t>
      </w:r>
      <w:proofErr w:type="spellStart"/>
      <w:r w:rsidRPr="00624C78">
        <w:rPr>
          <w:rFonts w:eastAsia="Calibri"/>
          <w:sz w:val="28"/>
          <w:szCs w:val="28"/>
          <w:lang w:eastAsia="en-US"/>
        </w:rPr>
        <w:t>Кутакова</w:t>
      </w:r>
      <w:proofErr w:type="spellEnd"/>
      <w:r w:rsidRPr="00624C78">
        <w:rPr>
          <w:rFonts w:eastAsia="Calibri"/>
          <w:sz w:val="28"/>
          <w:szCs w:val="28"/>
          <w:lang w:eastAsia="en-US"/>
        </w:rPr>
        <w:t xml:space="preserve"> Ольга.</w:t>
      </w:r>
    </w:p>
    <w:p w:rsidR="00B764B1" w:rsidRPr="00624C78" w:rsidRDefault="00B764B1" w:rsidP="00B764B1">
      <w:pPr>
        <w:jc w:val="both"/>
        <w:rPr>
          <w:rFonts w:eastAsia="Calibri"/>
          <w:sz w:val="28"/>
          <w:szCs w:val="28"/>
          <w:lang w:eastAsia="en-US"/>
        </w:rPr>
      </w:pPr>
      <w:r w:rsidRPr="00624C78">
        <w:rPr>
          <w:rFonts w:eastAsia="Calibri"/>
          <w:sz w:val="28"/>
          <w:szCs w:val="28"/>
          <w:lang w:eastAsia="en-US"/>
        </w:rPr>
        <w:t xml:space="preserve">    За фахом професійної музичної освіти працюють наші випускники в країнах Європи: </w:t>
      </w:r>
      <w:proofErr w:type="spellStart"/>
      <w:r w:rsidRPr="00624C78">
        <w:rPr>
          <w:rFonts w:eastAsia="Calibri"/>
          <w:sz w:val="28"/>
          <w:szCs w:val="28"/>
          <w:lang w:eastAsia="en-US"/>
        </w:rPr>
        <w:t>Демидович</w:t>
      </w:r>
      <w:proofErr w:type="spellEnd"/>
      <w:r w:rsidRPr="00624C78">
        <w:rPr>
          <w:rFonts w:eastAsia="Calibri"/>
          <w:sz w:val="28"/>
          <w:szCs w:val="28"/>
          <w:lang w:eastAsia="en-US"/>
        </w:rPr>
        <w:t xml:space="preserve"> Вероніка (Польща, Угорщина), </w:t>
      </w:r>
      <w:proofErr w:type="spellStart"/>
      <w:r w:rsidRPr="00624C78">
        <w:rPr>
          <w:rFonts w:eastAsia="Calibri"/>
          <w:sz w:val="28"/>
          <w:szCs w:val="28"/>
          <w:lang w:eastAsia="en-US"/>
        </w:rPr>
        <w:t>Тененбаум</w:t>
      </w:r>
      <w:proofErr w:type="spellEnd"/>
      <w:r w:rsidRPr="00624C78">
        <w:rPr>
          <w:rFonts w:eastAsia="Calibri"/>
          <w:sz w:val="28"/>
          <w:szCs w:val="28"/>
          <w:lang w:eastAsia="en-US"/>
        </w:rPr>
        <w:t xml:space="preserve"> Леонід та Сорока Ірина (Німеччина), </w:t>
      </w:r>
      <w:proofErr w:type="spellStart"/>
      <w:r w:rsidRPr="00624C78">
        <w:rPr>
          <w:rFonts w:eastAsia="Calibri"/>
          <w:sz w:val="28"/>
          <w:szCs w:val="28"/>
          <w:lang w:eastAsia="en-US"/>
        </w:rPr>
        <w:t>Тішкіна</w:t>
      </w:r>
      <w:proofErr w:type="spellEnd"/>
      <w:r w:rsidRPr="00624C78">
        <w:rPr>
          <w:rFonts w:eastAsia="Calibri"/>
          <w:sz w:val="28"/>
          <w:szCs w:val="28"/>
          <w:lang w:eastAsia="en-US"/>
        </w:rPr>
        <w:t xml:space="preserve"> Олена (Італія), </w:t>
      </w:r>
      <w:proofErr w:type="spellStart"/>
      <w:r w:rsidRPr="00624C78">
        <w:rPr>
          <w:rFonts w:eastAsia="Calibri"/>
          <w:sz w:val="28"/>
          <w:szCs w:val="28"/>
          <w:lang w:eastAsia="en-US"/>
        </w:rPr>
        <w:t>Несвітайло</w:t>
      </w:r>
      <w:proofErr w:type="spellEnd"/>
      <w:r w:rsidRPr="00624C78">
        <w:rPr>
          <w:rFonts w:eastAsia="Calibri"/>
          <w:sz w:val="28"/>
          <w:szCs w:val="28"/>
          <w:lang w:eastAsia="en-US"/>
        </w:rPr>
        <w:t xml:space="preserve"> Анна (Іспанія), </w:t>
      </w:r>
      <w:proofErr w:type="spellStart"/>
      <w:r w:rsidRPr="00624C78">
        <w:rPr>
          <w:rFonts w:eastAsia="Calibri"/>
          <w:sz w:val="28"/>
          <w:szCs w:val="28"/>
          <w:lang w:eastAsia="en-US"/>
        </w:rPr>
        <w:t>Дурдукова</w:t>
      </w:r>
      <w:proofErr w:type="spellEnd"/>
      <w:r w:rsidRPr="00624C78">
        <w:rPr>
          <w:rFonts w:eastAsia="Calibri"/>
          <w:sz w:val="28"/>
          <w:szCs w:val="28"/>
          <w:lang w:eastAsia="en-US"/>
        </w:rPr>
        <w:t xml:space="preserve"> Діана (Сполучені Штати Америки)  та інші.</w:t>
      </w:r>
    </w:p>
    <w:p w:rsidR="00B764B1" w:rsidRPr="00624C78" w:rsidRDefault="00B764B1" w:rsidP="00B764B1">
      <w:pPr>
        <w:jc w:val="both"/>
        <w:rPr>
          <w:rFonts w:eastAsia="Calibri"/>
          <w:sz w:val="28"/>
          <w:szCs w:val="28"/>
          <w:lang w:eastAsia="en-US"/>
        </w:rPr>
      </w:pPr>
      <w:r w:rsidRPr="00624C78">
        <w:rPr>
          <w:rFonts w:eastAsia="Calibri"/>
          <w:sz w:val="28"/>
          <w:szCs w:val="28"/>
          <w:lang w:eastAsia="en-US"/>
        </w:rPr>
        <w:t xml:space="preserve">    Також випускники нашої школи працюють в закладах мистецької освіти та в ДМШ на Батьківщині: Київ, Харків, Одеса, Дніпро, Мелітополь, Львів.</w:t>
      </w:r>
    </w:p>
    <w:p w:rsidR="00B764B1" w:rsidRPr="00624C78" w:rsidRDefault="00B764B1" w:rsidP="00B764B1">
      <w:pPr>
        <w:jc w:val="both"/>
        <w:rPr>
          <w:rFonts w:eastAsia="Calibri"/>
          <w:sz w:val="28"/>
          <w:szCs w:val="28"/>
          <w:lang w:eastAsia="en-US"/>
        </w:rPr>
      </w:pPr>
      <w:r w:rsidRPr="00624C78">
        <w:rPr>
          <w:rFonts w:eastAsia="Calibri"/>
          <w:sz w:val="28"/>
          <w:szCs w:val="28"/>
          <w:lang w:eastAsia="en-US"/>
        </w:rPr>
        <w:t xml:space="preserve">     Пишаємося нашими випускниками, які залишилися працювати в нашій школі та відтворюють її історію:    </w:t>
      </w:r>
    </w:p>
    <w:p w:rsidR="00B764B1" w:rsidRPr="00624C78" w:rsidRDefault="00B764B1" w:rsidP="00B764B1">
      <w:pPr>
        <w:rPr>
          <w:rFonts w:eastAsia="Calibri"/>
          <w:sz w:val="28"/>
          <w:szCs w:val="28"/>
          <w:lang w:eastAsia="en-US"/>
        </w:rPr>
      </w:pPr>
      <w:r w:rsidRPr="00624C78">
        <w:rPr>
          <w:rFonts w:eastAsia="Calibri"/>
          <w:sz w:val="28"/>
          <w:szCs w:val="28"/>
          <w:lang w:eastAsia="en-US"/>
        </w:rPr>
        <w:t>Томак Н.О. - в.о. заступника з виховної роботи;</w:t>
      </w:r>
    </w:p>
    <w:p w:rsidR="00B764B1" w:rsidRPr="00624C78" w:rsidRDefault="00B764B1" w:rsidP="00B764B1">
      <w:pPr>
        <w:rPr>
          <w:rFonts w:eastAsia="Calibri"/>
          <w:sz w:val="28"/>
          <w:szCs w:val="28"/>
          <w:lang w:eastAsia="en-US"/>
        </w:rPr>
      </w:pPr>
      <w:r w:rsidRPr="00624C78">
        <w:rPr>
          <w:rFonts w:eastAsia="Calibri"/>
          <w:sz w:val="28"/>
          <w:szCs w:val="28"/>
          <w:lang w:eastAsia="en-US"/>
        </w:rPr>
        <w:t>Миронова Н.О. - завідуюча відділом сольного співу;</w:t>
      </w:r>
    </w:p>
    <w:p w:rsidR="00B764B1" w:rsidRPr="00624C78" w:rsidRDefault="00B764B1" w:rsidP="00B764B1">
      <w:pPr>
        <w:rPr>
          <w:rFonts w:eastAsia="Calibri"/>
          <w:sz w:val="28"/>
          <w:szCs w:val="28"/>
          <w:lang w:eastAsia="en-US"/>
        </w:rPr>
      </w:pPr>
      <w:r w:rsidRPr="00624C78">
        <w:rPr>
          <w:rFonts w:eastAsia="Calibri"/>
          <w:sz w:val="28"/>
          <w:szCs w:val="28"/>
          <w:lang w:eastAsia="en-US"/>
        </w:rPr>
        <w:t>Меденцова А.В. - завідуюча відділом народних інструментів;</w:t>
      </w:r>
    </w:p>
    <w:p w:rsidR="00B764B1" w:rsidRPr="00624C78" w:rsidRDefault="00B764B1" w:rsidP="00B764B1">
      <w:pPr>
        <w:rPr>
          <w:rFonts w:eastAsia="Calibri"/>
          <w:sz w:val="28"/>
          <w:szCs w:val="28"/>
          <w:lang w:eastAsia="en-US"/>
        </w:rPr>
      </w:pPr>
      <w:r w:rsidRPr="00624C78">
        <w:rPr>
          <w:rFonts w:eastAsia="Calibri"/>
          <w:sz w:val="28"/>
          <w:szCs w:val="28"/>
          <w:lang w:eastAsia="en-US"/>
        </w:rPr>
        <w:t>Ласкурін І.І. - викладач класу балалайки та гітари;</w:t>
      </w:r>
    </w:p>
    <w:p w:rsidR="00B764B1" w:rsidRPr="00624C78" w:rsidRDefault="00B764B1" w:rsidP="00B764B1">
      <w:pPr>
        <w:rPr>
          <w:rFonts w:eastAsia="Calibri"/>
          <w:sz w:val="28"/>
          <w:szCs w:val="28"/>
          <w:lang w:eastAsia="en-US"/>
        </w:rPr>
      </w:pPr>
      <w:r w:rsidRPr="00624C78">
        <w:rPr>
          <w:rFonts w:eastAsia="Calibri"/>
          <w:sz w:val="28"/>
          <w:szCs w:val="28"/>
          <w:lang w:eastAsia="en-US"/>
        </w:rPr>
        <w:t>Сафонова О.О. - керівник хору;</w:t>
      </w:r>
    </w:p>
    <w:p w:rsidR="00B764B1" w:rsidRPr="00624C78" w:rsidRDefault="00B764B1" w:rsidP="00B764B1">
      <w:pPr>
        <w:rPr>
          <w:rFonts w:eastAsia="Calibri"/>
          <w:sz w:val="28"/>
          <w:szCs w:val="28"/>
          <w:lang w:eastAsia="en-US"/>
        </w:rPr>
      </w:pPr>
      <w:r w:rsidRPr="00624C78">
        <w:rPr>
          <w:rFonts w:eastAsia="Calibri"/>
          <w:sz w:val="28"/>
          <w:szCs w:val="28"/>
          <w:lang w:eastAsia="en-US"/>
        </w:rPr>
        <w:t>Бубнова І.О. - викладач музично-теоретичних дисциплін;</w:t>
      </w:r>
    </w:p>
    <w:p w:rsidR="00B764B1" w:rsidRPr="00624C78" w:rsidRDefault="00B764B1" w:rsidP="00B764B1">
      <w:pPr>
        <w:rPr>
          <w:rFonts w:eastAsia="Calibri"/>
          <w:sz w:val="28"/>
          <w:szCs w:val="28"/>
          <w:lang w:val="ru-RU" w:eastAsia="en-US"/>
        </w:rPr>
      </w:pPr>
      <w:r w:rsidRPr="00624C78">
        <w:rPr>
          <w:rFonts w:eastAsia="Calibri"/>
          <w:sz w:val="28"/>
          <w:szCs w:val="28"/>
          <w:lang w:eastAsia="en-US"/>
        </w:rPr>
        <w:t>П</w:t>
      </w:r>
      <w:r w:rsidRPr="00624C78">
        <w:rPr>
          <w:rFonts w:eastAsia="Calibri"/>
          <w:sz w:val="28"/>
          <w:szCs w:val="28"/>
          <w:lang w:val="ru-RU" w:eastAsia="en-US"/>
        </w:rPr>
        <w:t>`</w:t>
      </w:r>
      <w:proofErr w:type="spellStart"/>
      <w:r w:rsidRPr="00624C78">
        <w:rPr>
          <w:rFonts w:eastAsia="Calibri"/>
          <w:sz w:val="28"/>
          <w:szCs w:val="28"/>
          <w:lang w:val="ru-RU" w:eastAsia="en-US"/>
        </w:rPr>
        <w:t>ятоволенко</w:t>
      </w:r>
      <w:proofErr w:type="spellEnd"/>
      <w:r w:rsidRPr="00624C78">
        <w:rPr>
          <w:rFonts w:eastAsia="Calibri"/>
          <w:sz w:val="28"/>
          <w:szCs w:val="28"/>
          <w:lang w:val="ru-RU" w:eastAsia="en-US"/>
        </w:rPr>
        <w:t xml:space="preserve"> М.В. - </w:t>
      </w:r>
      <w:proofErr w:type="spellStart"/>
      <w:r w:rsidRPr="00624C78">
        <w:rPr>
          <w:rFonts w:eastAsia="Calibri"/>
          <w:sz w:val="28"/>
          <w:szCs w:val="28"/>
          <w:lang w:val="ru-RU" w:eastAsia="en-US"/>
        </w:rPr>
        <w:t>викладачкласуфотрепіано</w:t>
      </w:r>
      <w:proofErr w:type="spellEnd"/>
      <w:r w:rsidRPr="00624C78">
        <w:rPr>
          <w:rFonts w:eastAsia="Calibri"/>
          <w:sz w:val="28"/>
          <w:szCs w:val="28"/>
          <w:lang w:val="ru-RU" w:eastAsia="en-US"/>
        </w:rPr>
        <w:t>;</w:t>
      </w:r>
    </w:p>
    <w:p w:rsidR="00B764B1" w:rsidRPr="00624C78" w:rsidRDefault="00B764B1" w:rsidP="00B764B1">
      <w:pPr>
        <w:rPr>
          <w:rFonts w:eastAsia="Calibri"/>
          <w:sz w:val="28"/>
          <w:szCs w:val="28"/>
          <w:lang w:eastAsia="en-US"/>
        </w:rPr>
      </w:pPr>
      <w:r w:rsidRPr="00624C78">
        <w:rPr>
          <w:rFonts w:eastAsia="Calibri"/>
          <w:sz w:val="28"/>
          <w:szCs w:val="28"/>
          <w:lang w:eastAsia="en-US"/>
        </w:rPr>
        <w:lastRenderedPageBreak/>
        <w:t>Пророка О.А. - викладач класу фортепіано;</w:t>
      </w:r>
    </w:p>
    <w:p w:rsidR="00B764B1" w:rsidRPr="00624C78" w:rsidRDefault="00B764B1" w:rsidP="00B764B1">
      <w:pPr>
        <w:rPr>
          <w:rFonts w:eastAsia="Calibri"/>
          <w:sz w:val="28"/>
          <w:szCs w:val="28"/>
          <w:lang w:eastAsia="en-US"/>
        </w:rPr>
      </w:pPr>
      <w:r w:rsidRPr="00624C78">
        <w:rPr>
          <w:rFonts w:eastAsia="Calibri"/>
          <w:sz w:val="28"/>
          <w:szCs w:val="28"/>
          <w:lang w:eastAsia="en-US"/>
        </w:rPr>
        <w:t>Окіпна Т.П. - викладач класу бандури.</w:t>
      </w:r>
    </w:p>
    <w:p w:rsidR="00EB4DFB" w:rsidRPr="00B764B1" w:rsidRDefault="00EB4DFB" w:rsidP="00EB4DFB">
      <w:pPr>
        <w:spacing w:before="5" w:after="5" w:line="276" w:lineRule="auto"/>
        <w:jc w:val="both"/>
        <w:rPr>
          <w:sz w:val="28"/>
          <w:szCs w:val="28"/>
        </w:rPr>
      </w:pPr>
    </w:p>
    <w:p w:rsidR="00EB4DFB" w:rsidRDefault="00EB4DFB" w:rsidP="00EB4DFB">
      <w:pPr>
        <w:spacing w:before="5" w:after="5" w:line="276" w:lineRule="auto"/>
        <w:jc w:val="both"/>
        <w:rPr>
          <w:sz w:val="28"/>
          <w:szCs w:val="28"/>
          <w:lang w:val="ru-RU"/>
        </w:rPr>
      </w:pPr>
    </w:p>
    <w:p w:rsidR="00EB4DFB" w:rsidRDefault="00EB4DFB" w:rsidP="00EB4DFB">
      <w:pPr>
        <w:spacing w:before="5" w:after="5" w:line="276" w:lineRule="auto"/>
        <w:jc w:val="both"/>
        <w:rPr>
          <w:sz w:val="28"/>
          <w:szCs w:val="28"/>
          <w:lang w:val="ru-RU"/>
        </w:rPr>
      </w:pPr>
    </w:p>
    <w:p w:rsidR="00827BCC" w:rsidRDefault="00827BCC" w:rsidP="00EB4DFB">
      <w:pPr>
        <w:spacing w:before="5" w:after="5" w:line="276" w:lineRule="auto"/>
        <w:jc w:val="both"/>
        <w:rPr>
          <w:sz w:val="28"/>
          <w:szCs w:val="28"/>
          <w:lang w:val="ru-RU"/>
        </w:rPr>
      </w:pPr>
    </w:p>
    <w:p w:rsidR="00827BCC" w:rsidRDefault="00827BCC" w:rsidP="00EB4DFB">
      <w:pPr>
        <w:spacing w:before="5" w:after="5" w:line="276" w:lineRule="auto"/>
        <w:jc w:val="both"/>
        <w:rPr>
          <w:sz w:val="28"/>
          <w:szCs w:val="28"/>
          <w:lang w:val="ru-RU"/>
        </w:rPr>
      </w:pPr>
    </w:p>
    <w:p w:rsidR="00827BCC" w:rsidRDefault="00827BCC" w:rsidP="00EB4DFB">
      <w:pPr>
        <w:spacing w:before="5" w:after="5" w:line="276" w:lineRule="auto"/>
        <w:jc w:val="both"/>
        <w:rPr>
          <w:sz w:val="28"/>
          <w:szCs w:val="28"/>
          <w:lang w:val="ru-RU"/>
        </w:rPr>
      </w:pPr>
    </w:p>
    <w:p w:rsidR="00827BCC" w:rsidRDefault="00827BCC" w:rsidP="00EB4DFB">
      <w:pPr>
        <w:spacing w:before="5" w:after="5" w:line="276" w:lineRule="auto"/>
        <w:jc w:val="both"/>
        <w:rPr>
          <w:sz w:val="28"/>
          <w:szCs w:val="28"/>
          <w:lang w:val="ru-RU"/>
        </w:rPr>
      </w:pPr>
    </w:p>
    <w:p w:rsidR="00827BCC" w:rsidRDefault="00827BCC" w:rsidP="00EB4DFB">
      <w:pPr>
        <w:spacing w:before="5" w:after="5" w:line="276" w:lineRule="auto"/>
        <w:jc w:val="both"/>
        <w:rPr>
          <w:sz w:val="28"/>
          <w:szCs w:val="28"/>
          <w:lang w:val="ru-RU"/>
        </w:rPr>
      </w:pPr>
    </w:p>
    <w:p w:rsidR="00827BCC" w:rsidRDefault="00827BCC" w:rsidP="00EB4DFB">
      <w:pPr>
        <w:spacing w:before="5" w:after="5" w:line="276" w:lineRule="auto"/>
        <w:jc w:val="both"/>
        <w:rPr>
          <w:sz w:val="28"/>
          <w:szCs w:val="28"/>
          <w:lang w:val="ru-RU"/>
        </w:rPr>
      </w:pPr>
    </w:p>
    <w:p w:rsidR="00827BCC" w:rsidRDefault="00827BCC" w:rsidP="00EB4DFB">
      <w:pPr>
        <w:spacing w:before="5" w:after="5" w:line="276" w:lineRule="auto"/>
        <w:jc w:val="both"/>
        <w:rPr>
          <w:sz w:val="28"/>
          <w:szCs w:val="28"/>
          <w:lang w:val="ru-RU"/>
        </w:rPr>
      </w:pPr>
    </w:p>
    <w:p w:rsidR="00827BCC" w:rsidRDefault="00827BCC" w:rsidP="00EB4DFB">
      <w:pPr>
        <w:spacing w:before="5" w:after="5" w:line="276" w:lineRule="auto"/>
        <w:jc w:val="both"/>
        <w:rPr>
          <w:sz w:val="28"/>
          <w:szCs w:val="28"/>
          <w:lang w:val="ru-RU"/>
        </w:rPr>
      </w:pPr>
    </w:p>
    <w:p w:rsidR="00827BCC" w:rsidRDefault="00827BCC" w:rsidP="00EB4DFB">
      <w:pPr>
        <w:spacing w:before="5" w:after="5" w:line="276" w:lineRule="auto"/>
        <w:jc w:val="both"/>
        <w:rPr>
          <w:sz w:val="28"/>
          <w:szCs w:val="28"/>
          <w:lang w:val="ru-RU"/>
        </w:rPr>
      </w:pPr>
    </w:p>
    <w:p w:rsidR="00827BCC" w:rsidRDefault="00827BCC" w:rsidP="00EB4DFB">
      <w:pPr>
        <w:spacing w:before="5" w:after="5" w:line="276" w:lineRule="auto"/>
        <w:jc w:val="both"/>
        <w:rPr>
          <w:sz w:val="28"/>
          <w:szCs w:val="28"/>
          <w:lang w:val="ru-RU"/>
        </w:rPr>
      </w:pPr>
    </w:p>
    <w:p w:rsidR="009D4B27" w:rsidRDefault="009D4B2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827BCC" w:rsidRDefault="00827BCC" w:rsidP="00EB4DFB">
      <w:pPr>
        <w:spacing w:before="5" w:after="5" w:line="276" w:lineRule="auto"/>
        <w:jc w:val="both"/>
        <w:rPr>
          <w:sz w:val="28"/>
          <w:szCs w:val="28"/>
          <w:lang w:val="ru-RU"/>
        </w:rPr>
      </w:pPr>
    </w:p>
    <w:p w:rsidR="002F2664" w:rsidRPr="00EB4DFB" w:rsidRDefault="002F2664" w:rsidP="00EB4DFB">
      <w:pPr>
        <w:spacing w:before="5" w:after="5" w:line="276" w:lineRule="auto"/>
        <w:jc w:val="both"/>
        <w:rPr>
          <w:sz w:val="28"/>
          <w:szCs w:val="28"/>
          <w:lang w:val="ru-RU"/>
        </w:rPr>
      </w:pPr>
    </w:p>
    <w:p w:rsidR="003B0F54" w:rsidRPr="004C1BEB" w:rsidRDefault="003B0F54" w:rsidP="004C1BEB">
      <w:pPr>
        <w:pStyle w:val="af5"/>
        <w:spacing w:before="5" w:after="5" w:line="276" w:lineRule="auto"/>
        <w:jc w:val="both"/>
        <w:rPr>
          <w:sz w:val="28"/>
          <w:szCs w:val="28"/>
          <w:lang w:val="uk-UA"/>
        </w:rPr>
      </w:pPr>
      <w:r w:rsidRPr="009D06E7">
        <w:rPr>
          <w:b/>
          <w:sz w:val="28"/>
          <w:szCs w:val="28"/>
        </w:rPr>
        <w:t>2</w:t>
      </w:r>
      <w:r w:rsidRPr="00923F0C">
        <w:rPr>
          <w:b/>
          <w:sz w:val="28"/>
          <w:szCs w:val="28"/>
          <w:lang w:val="uk-UA"/>
        </w:rPr>
        <w:t>. Відомості про керівний склад закладу: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843"/>
        <w:gridCol w:w="2629"/>
        <w:gridCol w:w="990"/>
        <w:gridCol w:w="990"/>
        <w:gridCol w:w="1092"/>
        <w:gridCol w:w="1103"/>
      </w:tblGrid>
      <w:tr w:rsidR="003B0F54" w:rsidRPr="00884E1D" w:rsidTr="008A7E5D">
        <w:trPr>
          <w:trHeight w:val="870"/>
        </w:trPr>
        <w:tc>
          <w:tcPr>
            <w:tcW w:w="1418" w:type="dxa"/>
            <w:vMerge w:val="restart"/>
            <w:vAlign w:val="center"/>
          </w:tcPr>
          <w:p w:rsidR="003B0F54" w:rsidRPr="00884E1D" w:rsidRDefault="003B0F54" w:rsidP="00515C4E">
            <w:pPr>
              <w:jc w:val="center"/>
              <w:rPr>
                <w:b/>
                <w:sz w:val="23"/>
                <w:szCs w:val="23"/>
              </w:rPr>
            </w:pPr>
            <w:r w:rsidRPr="00884E1D">
              <w:rPr>
                <w:b/>
                <w:sz w:val="23"/>
                <w:szCs w:val="23"/>
              </w:rPr>
              <w:t>Посада</w:t>
            </w:r>
          </w:p>
        </w:tc>
        <w:tc>
          <w:tcPr>
            <w:tcW w:w="1843" w:type="dxa"/>
            <w:vMerge w:val="restart"/>
            <w:vAlign w:val="center"/>
          </w:tcPr>
          <w:p w:rsidR="003B0F54" w:rsidRPr="00884E1D" w:rsidRDefault="003B0F54" w:rsidP="00515C4E">
            <w:pPr>
              <w:jc w:val="center"/>
              <w:rPr>
                <w:b/>
                <w:sz w:val="23"/>
                <w:szCs w:val="23"/>
              </w:rPr>
            </w:pPr>
            <w:r w:rsidRPr="00884E1D">
              <w:rPr>
                <w:b/>
                <w:sz w:val="23"/>
                <w:szCs w:val="23"/>
              </w:rPr>
              <w:t>П.І.Б. (повністю) контактний робочий та мобільний телефон</w:t>
            </w:r>
          </w:p>
        </w:tc>
        <w:tc>
          <w:tcPr>
            <w:tcW w:w="2629" w:type="dxa"/>
            <w:vMerge w:val="restart"/>
            <w:vAlign w:val="center"/>
          </w:tcPr>
          <w:p w:rsidR="003B0F54" w:rsidRPr="00884E1D" w:rsidRDefault="003B0F54" w:rsidP="00515C4E">
            <w:pPr>
              <w:ind w:right="-31"/>
              <w:jc w:val="center"/>
              <w:rPr>
                <w:b/>
                <w:sz w:val="23"/>
                <w:szCs w:val="23"/>
              </w:rPr>
            </w:pPr>
            <w:r w:rsidRPr="00884E1D">
              <w:rPr>
                <w:b/>
                <w:sz w:val="23"/>
                <w:szCs w:val="23"/>
              </w:rPr>
              <w:t>Освіта (повністю назва навчального закладу,</w:t>
            </w:r>
          </w:p>
          <w:p w:rsidR="003B0F54" w:rsidRPr="00884E1D" w:rsidRDefault="003B0F54" w:rsidP="00515C4E">
            <w:pPr>
              <w:ind w:right="-31"/>
              <w:jc w:val="center"/>
              <w:rPr>
                <w:b/>
                <w:sz w:val="23"/>
                <w:szCs w:val="23"/>
              </w:rPr>
            </w:pPr>
            <w:r w:rsidRPr="00884E1D">
              <w:rPr>
                <w:b/>
                <w:sz w:val="23"/>
                <w:szCs w:val="23"/>
              </w:rPr>
              <w:t>рік закінчення)</w:t>
            </w:r>
          </w:p>
        </w:tc>
        <w:tc>
          <w:tcPr>
            <w:tcW w:w="1980" w:type="dxa"/>
            <w:gridSpan w:val="2"/>
            <w:vAlign w:val="center"/>
          </w:tcPr>
          <w:p w:rsidR="003B0F54" w:rsidRPr="00884E1D" w:rsidRDefault="003B0F54" w:rsidP="00515C4E">
            <w:pPr>
              <w:jc w:val="center"/>
              <w:rPr>
                <w:b/>
                <w:sz w:val="23"/>
                <w:szCs w:val="23"/>
              </w:rPr>
            </w:pPr>
            <w:r w:rsidRPr="00884E1D">
              <w:rPr>
                <w:b/>
                <w:sz w:val="23"/>
                <w:szCs w:val="23"/>
              </w:rPr>
              <w:t xml:space="preserve">Стаж </w:t>
            </w:r>
            <w:proofErr w:type="spellStart"/>
            <w:r w:rsidRPr="00884E1D">
              <w:rPr>
                <w:b/>
                <w:sz w:val="23"/>
                <w:szCs w:val="23"/>
              </w:rPr>
              <w:t>адміністратив-ної</w:t>
            </w:r>
            <w:proofErr w:type="spellEnd"/>
            <w:r w:rsidRPr="00884E1D">
              <w:rPr>
                <w:b/>
                <w:sz w:val="23"/>
                <w:szCs w:val="23"/>
              </w:rPr>
              <w:t xml:space="preserve"> роботи</w:t>
            </w:r>
          </w:p>
        </w:tc>
        <w:tc>
          <w:tcPr>
            <w:tcW w:w="1092" w:type="dxa"/>
            <w:vMerge w:val="restart"/>
            <w:vAlign w:val="center"/>
          </w:tcPr>
          <w:p w:rsidR="003B0F54" w:rsidRPr="00884E1D" w:rsidRDefault="003B0F54" w:rsidP="00515C4E">
            <w:pPr>
              <w:jc w:val="center"/>
              <w:rPr>
                <w:b/>
                <w:sz w:val="23"/>
                <w:szCs w:val="23"/>
              </w:rPr>
            </w:pPr>
            <w:r w:rsidRPr="00884E1D">
              <w:rPr>
                <w:b/>
                <w:sz w:val="23"/>
                <w:szCs w:val="23"/>
              </w:rPr>
              <w:t>У якому році атестовані</w:t>
            </w:r>
          </w:p>
        </w:tc>
        <w:tc>
          <w:tcPr>
            <w:tcW w:w="1103" w:type="dxa"/>
            <w:vMerge w:val="restart"/>
            <w:vAlign w:val="center"/>
          </w:tcPr>
          <w:p w:rsidR="003B0F54" w:rsidRPr="00884E1D" w:rsidRDefault="003B0F54" w:rsidP="00515C4E">
            <w:pPr>
              <w:ind w:left="3"/>
              <w:jc w:val="center"/>
              <w:rPr>
                <w:b/>
                <w:sz w:val="23"/>
                <w:szCs w:val="23"/>
              </w:rPr>
            </w:pPr>
            <w:proofErr w:type="spellStart"/>
            <w:r w:rsidRPr="00884E1D">
              <w:rPr>
                <w:b/>
                <w:sz w:val="23"/>
                <w:szCs w:val="23"/>
              </w:rPr>
              <w:t>Контак-тні</w:t>
            </w:r>
            <w:proofErr w:type="spellEnd"/>
          </w:p>
          <w:p w:rsidR="003B0F54" w:rsidRPr="00884E1D" w:rsidRDefault="003B0F54" w:rsidP="00515C4E">
            <w:pPr>
              <w:ind w:left="-103" w:right="-108"/>
              <w:jc w:val="center"/>
              <w:rPr>
                <w:b/>
                <w:sz w:val="23"/>
                <w:szCs w:val="23"/>
              </w:rPr>
            </w:pPr>
            <w:r w:rsidRPr="00884E1D">
              <w:rPr>
                <w:b/>
                <w:sz w:val="23"/>
                <w:szCs w:val="23"/>
              </w:rPr>
              <w:t>телефони</w:t>
            </w:r>
          </w:p>
        </w:tc>
      </w:tr>
      <w:tr w:rsidR="003B0F54" w:rsidRPr="00884E1D" w:rsidTr="008A7E5D">
        <w:trPr>
          <w:trHeight w:val="921"/>
        </w:trPr>
        <w:tc>
          <w:tcPr>
            <w:tcW w:w="1418" w:type="dxa"/>
            <w:vMerge/>
            <w:vAlign w:val="center"/>
          </w:tcPr>
          <w:p w:rsidR="003B0F54" w:rsidRPr="00884E1D" w:rsidRDefault="003B0F54" w:rsidP="00515C4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vAlign w:val="center"/>
          </w:tcPr>
          <w:p w:rsidR="003B0F54" w:rsidRPr="00884E1D" w:rsidRDefault="003B0F54" w:rsidP="00515C4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29" w:type="dxa"/>
            <w:vMerge/>
            <w:vAlign w:val="center"/>
          </w:tcPr>
          <w:p w:rsidR="003B0F54" w:rsidRPr="00884E1D" w:rsidRDefault="003B0F54" w:rsidP="00515C4E">
            <w:pPr>
              <w:ind w:right="-31"/>
              <w:jc w:val="center"/>
              <w:rPr>
                <w:sz w:val="23"/>
                <w:szCs w:val="23"/>
              </w:rPr>
            </w:pPr>
          </w:p>
        </w:tc>
        <w:tc>
          <w:tcPr>
            <w:tcW w:w="990" w:type="dxa"/>
            <w:vAlign w:val="center"/>
          </w:tcPr>
          <w:p w:rsidR="003B0F54" w:rsidRPr="00884E1D" w:rsidRDefault="003B0F54" w:rsidP="00515C4E">
            <w:pPr>
              <w:ind w:left="-108"/>
              <w:jc w:val="center"/>
              <w:rPr>
                <w:b/>
                <w:sz w:val="23"/>
                <w:szCs w:val="23"/>
              </w:rPr>
            </w:pPr>
            <w:proofErr w:type="spellStart"/>
            <w:r w:rsidRPr="00884E1D">
              <w:rPr>
                <w:b/>
                <w:sz w:val="23"/>
                <w:szCs w:val="23"/>
              </w:rPr>
              <w:t>загаль-</w:t>
            </w:r>
            <w:proofErr w:type="spellEnd"/>
          </w:p>
          <w:p w:rsidR="003B0F54" w:rsidRPr="00884E1D" w:rsidRDefault="003B0F54" w:rsidP="00515C4E">
            <w:pPr>
              <w:ind w:left="-108"/>
              <w:jc w:val="center"/>
              <w:rPr>
                <w:b/>
                <w:sz w:val="23"/>
                <w:szCs w:val="23"/>
              </w:rPr>
            </w:pPr>
            <w:r w:rsidRPr="00884E1D">
              <w:rPr>
                <w:b/>
                <w:sz w:val="23"/>
                <w:szCs w:val="23"/>
              </w:rPr>
              <w:t>ний</w:t>
            </w:r>
          </w:p>
        </w:tc>
        <w:tc>
          <w:tcPr>
            <w:tcW w:w="990" w:type="dxa"/>
            <w:vAlign w:val="center"/>
          </w:tcPr>
          <w:p w:rsidR="003B0F54" w:rsidRPr="00884E1D" w:rsidRDefault="003B0F54" w:rsidP="00515C4E">
            <w:pPr>
              <w:jc w:val="center"/>
              <w:rPr>
                <w:b/>
                <w:sz w:val="23"/>
                <w:szCs w:val="23"/>
              </w:rPr>
            </w:pPr>
            <w:r w:rsidRPr="00884E1D">
              <w:rPr>
                <w:b/>
                <w:sz w:val="23"/>
                <w:szCs w:val="23"/>
              </w:rPr>
              <w:t>у цьому закладі</w:t>
            </w:r>
          </w:p>
        </w:tc>
        <w:tc>
          <w:tcPr>
            <w:tcW w:w="1092" w:type="dxa"/>
            <w:vMerge/>
            <w:vAlign w:val="center"/>
          </w:tcPr>
          <w:p w:rsidR="003B0F54" w:rsidRPr="00884E1D" w:rsidRDefault="003B0F54" w:rsidP="00515C4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03" w:type="dxa"/>
            <w:vMerge/>
            <w:vAlign w:val="center"/>
          </w:tcPr>
          <w:p w:rsidR="003B0F54" w:rsidRPr="00884E1D" w:rsidRDefault="003B0F54" w:rsidP="00515C4E">
            <w:pPr>
              <w:jc w:val="center"/>
              <w:rPr>
                <w:sz w:val="23"/>
                <w:szCs w:val="23"/>
              </w:rPr>
            </w:pPr>
          </w:p>
        </w:tc>
      </w:tr>
      <w:tr w:rsidR="003B0F54" w:rsidRPr="00884E1D" w:rsidTr="008A7E5D">
        <w:trPr>
          <w:trHeight w:val="921"/>
        </w:trPr>
        <w:tc>
          <w:tcPr>
            <w:tcW w:w="1418" w:type="dxa"/>
            <w:vAlign w:val="center"/>
          </w:tcPr>
          <w:p w:rsidR="003B0F54" w:rsidRPr="00884E1D" w:rsidRDefault="003B0F54" w:rsidP="00515C4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В.о. д</w:t>
            </w:r>
            <w:r w:rsidRPr="00884E1D">
              <w:rPr>
                <w:sz w:val="23"/>
                <w:szCs w:val="23"/>
              </w:rPr>
              <w:t>иректор</w:t>
            </w:r>
            <w:r>
              <w:rPr>
                <w:sz w:val="23"/>
                <w:szCs w:val="23"/>
              </w:rPr>
              <w:t>а</w:t>
            </w:r>
          </w:p>
        </w:tc>
        <w:tc>
          <w:tcPr>
            <w:tcW w:w="1843" w:type="dxa"/>
            <w:vAlign w:val="center"/>
          </w:tcPr>
          <w:p w:rsidR="003B0F54" w:rsidRDefault="003B0F54" w:rsidP="00515C4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Дюдіна </w:t>
            </w:r>
          </w:p>
          <w:p w:rsidR="003B0F54" w:rsidRDefault="003B0F54" w:rsidP="00515C4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Алла</w:t>
            </w:r>
          </w:p>
          <w:p w:rsidR="003B0F54" w:rsidRDefault="003B0F54" w:rsidP="00515C4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Василівна</w:t>
            </w:r>
          </w:p>
          <w:p w:rsidR="003B0F54" w:rsidRPr="00884E1D" w:rsidRDefault="003B0F54" w:rsidP="00515C4E">
            <w:pPr>
              <w:jc w:val="center"/>
              <w:rPr>
                <w:sz w:val="23"/>
                <w:szCs w:val="23"/>
              </w:rPr>
            </w:pPr>
            <w:r w:rsidRPr="00884E1D">
              <w:rPr>
                <w:sz w:val="23"/>
                <w:szCs w:val="23"/>
              </w:rPr>
              <w:t>096-338-85-07</w:t>
            </w:r>
          </w:p>
        </w:tc>
        <w:tc>
          <w:tcPr>
            <w:tcW w:w="2629" w:type="dxa"/>
            <w:vAlign w:val="center"/>
          </w:tcPr>
          <w:p w:rsidR="003B0F54" w:rsidRPr="00884E1D" w:rsidRDefault="003B0F54" w:rsidP="003B0F54">
            <w:pPr>
              <w:ind w:right="-31"/>
              <w:jc w:val="center"/>
              <w:rPr>
                <w:sz w:val="23"/>
                <w:szCs w:val="23"/>
              </w:rPr>
            </w:pPr>
            <w:r w:rsidRPr="00884E1D">
              <w:rPr>
                <w:sz w:val="23"/>
                <w:szCs w:val="23"/>
              </w:rPr>
              <w:t>Повна вища,</w:t>
            </w:r>
          </w:p>
          <w:p w:rsidR="003B0F54" w:rsidRPr="00884E1D" w:rsidRDefault="003B0F54" w:rsidP="003B0F54">
            <w:pPr>
              <w:ind w:right="-31"/>
              <w:jc w:val="center"/>
              <w:rPr>
                <w:sz w:val="23"/>
                <w:szCs w:val="23"/>
              </w:rPr>
            </w:pPr>
            <w:r w:rsidRPr="00884E1D">
              <w:rPr>
                <w:sz w:val="23"/>
                <w:szCs w:val="23"/>
              </w:rPr>
              <w:t>Львівська державна консерваторія ім. М.В. Лисенка, 1982 р.</w:t>
            </w:r>
          </w:p>
          <w:p w:rsidR="003B0F54" w:rsidRPr="00884E1D" w:rsidRDefault="003B0F54" w:rsidP="003B0F54">
            <w:pPr>
              <w:ind w:right="-31"/>
              <w:jc w:val="center"/>
              <w:rPr>
                <w:sz w:val="23"/>
                <w:szCs w:val="23"/>
              </w:rPr>
            </w:pPr>
            <w:r w:rsidRPr="00884E1D">
              <w:rPr>
                <w:sz w:val="23"/>
                <w:szCs w:val="23"/>
              </w:rPr>
              <w:t>Дніпропетровське музичне училище ім. Глінки, 1972 р.</w:t>
            </w:r>
          </w:p>
        </w:tc>
        <w:tc>
          <w:tcPr>
            <w:tcW w:w="990" w:type="dxa"/>
            <w:vAlign w:val="center"/>
          </w:tcPr>
          <w:p w:rsidR="003B0F54" w:rsidRPr="00884E1D" w:rsidRDefault="00C676FA" w:rsidP="00515C4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</w:t>
            </w:r>
            <w:r w:rsidR="003B0F54" w:rsidRPr="00884E1D">
              <w:rPr>
                <w:sz w:val="23"/>
                <w:szCs w:val="23"/>
              </w:rPr>
              <w:t xml:space="preserve"> р. </w:t>
            </w:r>
          </w:p>
        </w:tc>
        <w:tc>
          <w:tcPr>
            <w:tcW w:w="990" w:type="dxa"/>
            <w:vAlign w:val="center"/>
          </w:tcPr>
          <w:p w:rsidR="003B0F54" w:rsidRPr="00884E1D" w:rsidRDefault="003B0F54" w:rsidP="00515C4E">
            <w:pPr>
              <w:jc w:val="center"/>
              <w:rPr>
                <w:sz w:val="23"/>
                <w:szCs w:val="23"/>
              </w:rPr>
            </w:pPr>
            <w:r w:rsidRPr="00884E1D">
              <w:rPr>
                <w:sz w:val="23"/>
                <w:szCs w:val="23"/>
              </w:rPr>
              <w:t>2</w:t>
            </w:r>
            <w:r w:rsidR="00C676FA">
              <w:rPr>
                <w:sz w:val="23"/>
                <w:szCs w:val="23"/>
              </w:rPr>
              <w:t>7</w:t>
            </w:r>
            <w:r w:rsidRPr="00884E1D">
              <w:rPr>
                <w:sz w:val="23"/>
                <w:szCs w:val="23"/>
              </w:rPr>
              <w:t xml:space="preserve"> р. </w:t>
            </w:r>
          </w:p>
        </w:tc>
        <w:tc>
          <w:tcPr>
            <w:tcW w:w="1092" w:type="dxa"/>
            <w:vAlign w:val="center"/>
          </w:tcPr>
          <w:p w:rsidR="003B0F54" w:rsidRPr="00EB4DFB" w:rsidRDefault="00EB4DFB" w:rsidP="00515C4E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</w:rPr>
              <w:t>201</w:t>
            </w:r>
            <w:r>
              <w:rPr>
                <w:sz w:val="23"/>
                <w:szCs w:val="23"/>
                <w:lang w:val="ru-RU"/>
              </w:rPr>
              <w:t>7</w:t>
            </w:r>
          </w:p>
        </w:tc>
        <w:tc>
          <w:tcPr>
            <w:tcW w:w="1103" w:type="dxa"/>
            <w:vAlign w:val="center"/>
          </w:tcPr>
          <w:p w:rsidR="003B0F54" w:rsidRPr="00884E1D" w:rsidRDefault="003B0F54" w:rsidP="00515C4E">
            <w:pPr>
              <w:jc w:val="center"/>
              <w:rPr>
                <w:sz w:val="23"/>
                <w:szCs w:val="23"/>
              </w:rPr>
            </w:pPr>
            <w:r w:rsidRPr="00884E1D">
              <w:rPr>
                <w:sz w:val="23"/>
                <w:szCs w:val="23"/>
              </w:rPr>
              <w:t>096-338-85-07</w:t>
            </w:r>
          </w:p>
        </w:tc>
      </w:tr>
      <w:tr w:rsidR="003B0F54" w:rsidRPr="00884E1D" w:rsidTr="008A7E5D">
        <w:trPr>
          <w:trHeight w:val="921"/>
        </w:trPr>
        <w:tc>
          <w:tcPr>
            <w:tcW w:w="1418" w:type="dxa"/>
            <w:vAlign w:val="center"/>
          </w:tcPr>
          <w:p w:rsidR="003B0F54" w:rsidRDefault="003B0F54" w:rsidP="00515C4E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В.о</w:t>
            </w:r>
            <w:proofErr w:type="spellEnd"/>
            <w:r>
              <w:rPr>
                <w:sz w:val="23"/>
                <w:szCs w:val="23"/>
              </w:rPr>
              <w:t xml:space="preserve"> з</w:t>
            </w:r>
            <w:r w:rsidRPr="00884E1D">
              <w:rPr>
                <w:sz w:val="23"/>
                <w:szCs w:val="23"/>
              </w:rPr>
              <w:t>аступник</w:t>
            </w:r>
            <w:r>
              <w:rPr>
                <w:sz w:val="23"/>
                <w:szCs w:val="23"/>
              </w:rPr>
              <w:t>а</w:t>
            </w:r>
            <w:r w:rsidRPr="00884E1D">
              <w:rPr>
                <w:sz w:val="23"/>
                <w:szCs w:val="23"/>
              </w:rPr>
              <w:t xml:space="preserve"> директора з навчально-виховної роботи</w:t>
            </w:r>
          </w:p>
        </w:tc>
        <w:tc>
          <w:tcPr>
            <w:tcW w:w="1843" w:type="dxa"/>
            <w:vAlign w:val="center"/>
          </w:tcPr>
          <w:p w:rsidR="003B0F54" w:rsidRDefault="003B0F54" w:rsidP="00515C4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Томак </w:t>
            </w:r>
          </w:p>
          <w:p w:rsidR="003B0F54" w:rsidRDefault="003B0F54" w:rsidP="00515C4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Наталія</w:t>
            </w:r>
          </w:p>
          <w:p w:rsidR="003B0F54" w:rsidRDefault="003B0F54" w:rsidP="00515C4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Олександрівна</w:t>
            </w:r>
          </w:p>
          <w:p w:rsidR="00C676FA" w:rsidRPr="003B0F54" w:rsidRDefault="00C676FA" w:rsidP="00515C4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067-386-75-93</w:t>
            </w:r>
          </w:p>
        </w:tc>
        <w:tc>
          <w:tcPr>
            <w:tcW w:w="2629" w:type="dxa"/>
            <w:vAlign w:val="center"/>
          </w:tcPr>
          <w:p w:rsidR="003B0F54" w:rsidRPr="00884E1D" w:rsidRDefault="003B0F54" w:rsidP="003B0F54">
            <w:pPr>
              <w:ind w:right="-31"/>
              <w:jc w:val="center"/>
              <w:rPr>
                <w:sz w:val="23"/>
                <w:szCs w:val="23"/>
              </w:rPr>
            </w:pPr>
            <w:r w:rsidRPr="00884E1D">
              <w:rPr>
                <w:sz w:val="23"/>
                <w:szCs w:val="23"/>
              </w:rPr>
              <w:t>Повна вища,</w:t>
            </w:r>
          </w:p>
          <w:p w:rsidR="003B0F54" w:rsidRDefault="003B0F54" w:rsidP="003B0F54">
            <w:pPr>
              <w:ind w:right="-3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Харківський державний університет мистецтв ім. І.П. Котляревського, 2011 р.</w:t>
            </w:r>
          </w:p>
          <w:p w:rsidR="008A7E5D" w:rsidRDefault="003B0F54" w:rsidP="003B0F54">
            <w:pPr>
              <w:ind w:right="-3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Дніпродзержинське музичне училище, </w:t>
            </w:r>
          </w:p>
          <w:p w:rsidR="003B0F54" w:rsidRPr="00884E1D" w:rsidRDefault="003B0F54" w:rsidP="003B0F54">
            <w:pPr>
              <w:ind w:right="-3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1991 р.</w:t>
            </w:r>
          </w:p>
        </w:tc>
        <w:tc>
          <w:tcPr>
            <w:tcW w:w="990" w:type="dxa"/>
            <w:vAlign w:val="center"/>
          </w:tcPr>
          <w:p w:rsidR="003B0F54" w:rsidRPr="00884E1D" w:rsidRDefault="003B0F54" w:rsidP="00515C4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28,5 р.</w:t>
            </w:r>
          </w:p>
        </w:tc>
        <w:tc>
          <w:tcPr>
            <w:tcW w:w="990" w:type="dxa"/>
            <w:vAlign w:val="center"/>
          </w:tcPr>
          <w:p w:rsidR="003B0F54" w:rsidRPr="00884E1D" w:rsidRDefault="00C676FA" w:rsidP="00515C4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р.</w:t>
            </w:r>
          </w:p>
        </w:tc>
        <w:tc>
          <w:tcPr>
            <w:tcW w:w="1092" w:type="dxa"/>
            <w:vAlign w:val="center"/>
          </w:tcPr>
          <w:p w:rsidR="003B0F54" w:rsidRPr="00EB4DFB" w:rsidRDefault="00EB4DFB" w:rsidP="00515C4E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</w:rPr>
              <w:t>201</w:t>
            </w:r>
            <w:r>
              <w:rPr>
                <w:sz w:val="23"/>
                <w:szCs w:val="23"/>
                <w:lang w:val="ru-RU"/>
              </w:rPr>
              <w:t>7</w:t>
            </w:r>
          </w:p>
        </w:tc>
        <w:tc>
          <w:tcPr>
            <w:tcW w:w="1103" w:type="dxa"/>
            <w:vAlign w:val="center"/>
          </w:tcPr>
          <w:p w:rsidR="003B0F54" w:rsidRPr="00884E1D" w:rsidRDefault="00C676FA" w:rsidP="00515C4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067-386-75-93</w:t>
            </w:r>
          </w:p>
        </w:tc>
      </w:tr>
      <w:tr w:rsidR="003B0F54" w:rsidRPr="00884E1D" w:rsidTr="00515C4E">
        <w:trPr>
          <w:trHeight w:val="431"/>
        </w:trPr>
        <w:tc>
          <w:tcPr>
            <w:tcW w:w="10065" w:type="dxa"/>
            <w:gridSpan w:val="7"/>
            <w:vAlign w:val="center"/>
          </w:tcPr>
          <w:p w:rsidR="003B0F54" w:rsidRPr="00884E1D" w:rsidRDefault="003B0F54" w:rsidP="00515C4E">
            <w:pPr>
              <w:jc w:val="center"/>
              <w:rPr>
                <w:sz w:val="23"/>
                <w:szCs w:val="23"/>
              </w:rPr>
            </w:pPr>
            <w:r w:rsidRPr="00884E1D">
              <w:rPr>
                <w:sz w:val="23"/>
                <w:szCs w:val="23"/>
              </w:rPr>
              <w:t>Заввідділами</w:t>
            </w:r>
          </w:p>
        </w:tc>
      </w:tr>
      <w:tr w:rsidR="003B0F54" w:rsidRPr="00884E1D" w:rsidTr="00515C4E">
        <w:trPr>
          <w:trHeight w:val="2110"/>
        </w:trPr>
        <w:tc>
          <w:tcPr>
            <w:tcW w:w="1418" w:type="dxa"/>
            <w:vAlign w:val="center"/>
          </w:tcPr>
          <w:p w:rsidR="003B0F54" w:rsidRPr="00884E1D" w:rsidRDefault="003B0F54" w:rsidP="00515C4E">
            <w:pPr>
              <w:jc w:val="center"/>
              <w:rPr>
                <w:sz w:val="23"/>
                <w:szCs w:val="23"/>
              </w:rPr>
            </w:pPr>
            <w:proofErr w:type="spellStart"/>
            <w:r w:rsidRPr="00884E1D">
              <w:rPr>
                <w:sz w:val="23"/>
                <w:szCs w:val="23"/>
              </w:rPr>
              <w:t>Фортепіан-ний</w:t>
            </w:r>
            <w:proofErr w:type="spellEnd"/>
            <w:r w:rsidRPr="00884E1D">
              <w:rPr>
                <w:sz w:val="23"/>
                <w:szCs w:val="23"/>
              </w:rPr>
              <w:t xml:space="preserve"> відділ</w:t>
            </w:r>
          </w:p>
        </w:tc>
        <w:tc>
          <w:tcPr>
            <w:tcW w:w="1843" w:type="dxa"/>
            <w:vAlign w:val="center"/>
          </w:tcPr>
          <w:p w:rsidR="003B0F54" w:rsidRDefault="003B0F54" w:rsidP="00515C4E">
            <w:pPr>
              <w:jc w:val="center"/>
              <w:rPr>
                <w:sz w:val="23"/>
                <w:szCs w:val="23"/>
              </w:rPr>
            </w:pPr>
            <w:r w:rsidRPr="00884E1D">
              <w:rPr>
                <w:sz w:val="23"/>
                <w:szCs w:val="23"/>
              </w:rPr>
              <w:t xml:space="preserve">Козлова </w:t>
            </w:r>
          </w:p>
          <w:p w:rsidR="003B0F54" w:rsidRPr="00884E1D" w:rsidRDefault="003B0F54" w:rsidP="00515C4E">
            <w:pPr>
              <w:jc w:val="center"/>
              <w:rPr>
                <w:sz w:val="23"/>
                <w:szCs w:val="23"/>
              </w:rPr>
            </w:pPr>
            <w:r w:rsidRPr="00884E1D">
              <w:rPr>
                <w:sz w:val="23"/>
                <w:szCs w:val="23"/>
              </w:rPr>
              <w:t>Олена Миколаївна</w:t>
            </w:r>
          </w:p>
          <w:p w:rsidR="003B0F54" w:rsidRPr="00884E1D" w:rsidRDefault="003B0F54" w:rsidP="00515C4E">
            <w:pPr>
              <w:jc w:val="center"/>
              <w:rPr>
                <w:sz w:val="23"/>
                <w:szCs w:val="23"/>
              </w:rPr>
            </w:pPr>
            <w:r w:rsidRPr="00884E1D">
              <w:rPr>
                <w:sz w:val="23"/>
                <w:szCs w:val="23"/>
              </w:rPr>
              <w:t>063-563-13</w:t>
            </w:r>
            <w:r w:rsidRPr="001520AC">
              <w:rPr>
                <w:sz w:val="23"/>
                <w:szCs w:val="23"/>
              </w:rPr>
              <w:t>-98</w:t>
            </w:r>
          </w:p>
        </w:tc>
        <w:tc>
          <w:tcPr>
            <w:tcW w:w="2629" w:type="dxa"/>
            <w:vAlign w:val="center"/>
          </w:tcPr>
          <w:p w:rsidR="003B0F54" w:rsidRPr="00884E1D" w:rsidRDefault="003B0F54" w:rsidP="00515C4E">
            <w:pPr>
              <w:ind w:right="-31"/>
              <w:jc w:val="center"/>
              <w:rPr>
                <w:sz w:val="23"/>
                <w:szCs w:val="23"/>
              </w:rPr>
            </w:pPr>
            <w:r w:rsidRPr="00884E1D">
              <w:rPr>
                <w:sz w:val="23"/>
                <w:szCs w:val="23"/>
              </w:rPr>
              <w:t>Повна вища, Харківський державний інститут мистецтв ім. І.П. Котляревського, 1980 р.</w:t>
            </w:r>
          </w:p>
          <w:p w:rsidR="003B0F54" w:rsidRPr="00884E1D" w:rsidRDefault="003B0F54" w:rsidP="00515C4E">
            <w:pPr>
              <w:ind w:right="-31"/>
              <w:jc w:val="center"/>
              <w:rPr>
                <w:sz w:val="23"/>
                <w:szCs w:val="23"/>
              </w:rPr>
            </w:pPr>
            <w:r w:rsidRPr="00884E1D">
              <w:rPr>
                <w:sz w:val="23"/>
                <w:szCs w:val="23"/>
              </w:rPr>
              <w:t>Дніпропетровське музичне училище ім. Глінки, 1975 р.</w:t>
            </w:r>
          </w:p>
        </w:tc>
        <w:tc>
          <w:tcPr>
            <w:tcW w:w="990" w:type="dxa"/>
            <w:vAlign w:val="center"/>
          </w:tcPr>
          <w:p w:rsidR="003B0F54" w:rsidRPr="00884E1D" w:rsidRDefault="003B0F54" w:rsidP="00515C4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0" w:type="dxa"/>
            <w:vAlign w:val="center"/>
          </w:tcPr>
          <w:p w:rsidR="003B0F54" w:rsidRPr="00884E1D" w:rsidRDefault="003B0F54" w:rsidP="00515C4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2" w:type="dxa"/>
            <w:vAlign w:val="center"/>
          </w:tcPr>
          <w:p w:rsidR="003B0F54" w:rsidRPr="00884E1D" w:rsidRDefault="003B602E" w:rsidP="00515C4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2018</w:t>
            </w:r>
          </w:p>
        </w:tc>
        <w:tc>
          <w:tcPr>
            <w:tcW w:w="1103" w:type="dxa"/>
            <w:vAlign w:val="center"/>
          </w:tcPr>
          <w:p w:rsidR="003B0F54" w:rsidRPr="00884E1D" w:rsidRDefault="003B0F54" w:rsidP="00515C4E">
            <w:pPr>
              <w:jc w:val="center"/>
              <w:rPr>
                <w:sz w:val="23"/>
                <w:szCs w:val="23"/>
              </w:rPr>
            </w:pPr>
            <w:r w:rsidRPr="00884E1D">
              <w:rPr>
                <w:sz w:val="23"/>
                <w:szCs w:val="23"/>
              </w:rPr>
              <w:t>063-563-13-98</w:t>
            </w:r>
          </w:p>
        </w:tc>
      </w:tr>
      <w:tr w:rsidR="003B0F54" w:rsidRPr="00884E1D" w:rsidTr="00515C4E">
        <w:trPr>
          <w:trHeight w:val="1262"/>
        </w:trPr>
        <w:tc>
          <w:tcPr>
            <w:tcW w:w="1418" w:type="dxa"/>
            <w:vAlign w:val="center"/>
          </w:tcPr>
          <w:p w:rsidR="003B0F54" w:rsidRPr="00884E1D" w:rsidRDefault="003B0F54" w:rsidP="00515C4E">
            <w:pPr>
              <w:jc w:val="center"/>
              <w:rPr>
                <w:sz w:val="23"/>
                <w:szCs w:val="23"/>
              </w:rPr>
            </w:pPr>
            <w:r w:rsidRPr="00884E1D">
              <w:rPr>
                <w:sz w:val="23"/>
                <w:szCs w:val="23"/>
              </w:rPr>
              <w:t xml:space="preserve">Відділ народних </w:t>
            </w:r>
            <w:proofErr w:type="spellStart"/>
            <w:r w:rsidRPr="00884E1D">
              <w:rPr>
                <w:sz w:val="23"/>
                <w:szCs w:val="23"/>
              </w:rPr>
              <w:t>інструмен-тів</w:t>
            </w:r>
            <w:proofErr w:type="spellEnd"/>
          </w:p>
        </w:tc>
        <w:tc>
          <w:tcPr>
            <w:tcW w:w="1843" w:type="dxa"/>
            <w:vAlign w:val="center"/>
          </w:tcPr>
          <w:p w:rsidR="003B0F54" w:rsidRPr="00884E1D" w:rsidRDefault="003B0F54" w:rsidP="00515C4E">
            <w:pPr>
              <w:jc w:val="center"/>
              <w:rPr>
                <w:sz w:val="23"/>
                <w:szCs w:val="23"/>
              </w:rPr>
            </w:pPr>
            <w:r w:rsidRPr="00884E1D">
              <w:rPr>
                <w:sz w:val="23"/>
                <w:szCs w:val="23"/>
              </w:rPr>
              <w:t>Меденцова Алла Володимирівна</w:t>
            </w:r>
          </w:p>
          <w:p w:rsidR="003B0F54" w:rsidRPr="00923F0C" w:rsidRDefault="00923F0C" w:rsidP="00515C4E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</w:rPr>
              <w:t>09</w:t>
            </w:r>
            <w:r>
              <w:rPr>
                <w:sz w:val="23"/>
                <w:szCs w:val="23"/>
                <w:lang w:val="ru-RU"/>
              </w:rPr>
              <w:t>6</w:t>
            </w:r>
            <w:r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  <w:lang w:val="ru-RU"/>
              </w:rPr>
              <w:t>260</w:t>
            </w:r>
            <w:r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  <w:lang w:val="ru-RU"/>
              </w:rPr>
              <w:t>19</w:t>
            </w:r>
            <w:r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  <w:lang w:val="ru-RU"/>
              </w:rPr>
              <w:t>86</w:t>
            </w:r>
          </w:p>
        </w:tc>
        <w:tc>
          <w:tcPr>
            <w:tcW w:w="2629" w:type="dxa"/>
            <w:vAlign w:val="center"/>
          </w:tcPr>
          <w:p w:rsidR="003B0F54" w:rsidRPr="00884E1D" w:rsidRDefault="003B0F54" w:rsidP="00515C4E">
            <w:pPr>
              <w:ind w:right="-31"/>
              <w:jc w:val="center"/>
              <w:rPr>
                <w:sz w:val="23"/>
                <w:szCs w:val="23"/>
              </w:rPr>
            </w:pPr>
            <w:r w:rsidRPr="00884E1D">
              <w:rPr>
                <w:sz w:val="23"/>
                <w:szCs w:val="23"/>
              </w:rPr>
              <w:t>Вища базова, Дніпропетровське музичне училище</w:t>
            </w:r>
          </w:p>
          <w:p w:rsidR="003B0F54" w:rsidRPr="00884E1D" w:rsidRDefault="003B0F54" w:rsidP="00515C4E">
            <w:pPr>
              <w:ind w:right="-31"/>
              <w:jc w:val="center"/>
              <w:rPr>
                <w:sz w:val="23"/>
                <w:szCs w:val="23"/>
              </w:rPr>
            </w:pPr>
            <w:r w:rsidRPr="00884E1D">
              <w:rPr>
                <w:sz w:val="23"/>
                <w:szCs w:val="23"/>
              </w:rPr>
              <w:t>ім. Глінки, 1982 р.</w:t>
            </w:r>
          </w:p>
        </w:tc>
        <w:tc>
          <w:tcPr>
            <w:tcW w:w="990" w:type="dxa"/>
            <w:vAlign w:val="center"/>
          </w:tcPr>
          <w:p w:rsidR="003B0F54" w:rsidRPr="00884E1D" w:rsidRDefault="003B0F54" w:rsidP="00515C4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0" w:type="dxa"/>
            <w:vAlign w:val="center"/>
          </w:tcPr>
          <w:p w:rsidR="003B0F54" w:rsidRPr="00884E1D" w:rsidRDefault="003B0F54" w:rsidP="00515C4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2" w:type="dxa"/>
            <w:vAlign w:val="center"/>
          </w:tcPr>
          <w:p w:rsidR="003B0F54" w:rsidRPr="00EB4DFB" w:rsidRDefault="00EB4DFB" w:rsidP="00515C4E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</w:rPr>
              <w:t>201</w:t>
            </w:r>
            <w:r>
              <w:rPr>
                <w:sz w:val="23"/>
                <w:szCs w:val="23"/>
                <w:lang w:val="ru-RU"/>
              </w:rPr>
              <w:t>7</w:t>
            </w:r>
          </w:p>
        </w:tc>
        <w:tc>
          <w:tcPr>
            <w:tcW w:w="1103" w:type="dxa"/>
            <w:vAlign w:val="center"/>
          </w:tcPr>
          <w:p w:rsidR="003B0F54" w:rsidRPr="00884E1D" w:rsidRDefault="00923F0C" w:rsidP="00515C4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09</w:t>
            </w:r>
            <w:r>
              <w:rPr>
                <w:sz w:val="23"/>
                <w:szCs w:val="23"/>
                <w:lang w:val="ru-RU"/>
              </w:rPr>
              <w:t>6</w:t>
            </w:r>
            <w:r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  <w:lang w:val="ru-RU"/>
              </w:rPr>
              <w:t>260</w:t>
            </w:r>
            <w:r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  <w:lang w:val="ru-RU"/>
              </w:rPr>
              <w:t>19</w:t>
            </w:r>
            <w:r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  <w:lang w:val="ru-RU"/>
              </w:rPr>
              <w:t>86</w:t>
            </w:r>
          </w:p>
        </w:tc>
      </w:tr>
      <w:tr w:rsidR="003B0F54" w:rsidRPr="00884E1D" w:rsidTr="00515C4E">
        <w:trPr>
          <w:trHeight w:val="1068"/>
        </w:trPr>
        <w:tc>
          <w:tcPr>
            <w:tcW w:w="1418" w:type="dxa"/>
            <w:vAlign w:val="center"/>
          </w:tcPr>
          <w:p w:rsidR="003B0F54" w:rsidRPr="00884E1D" w:rsidRDefault="003B0F54" w:rsidP="00515C4E">
            <w:pPr>
              <w:jc w:val="center"/>
              <w:rPr>
                <w:sz w:val="23"/>
                <w:szCs w:val="23"/>
              </w:rPr>
            </w:pPr>
            <w:r w:rsidRPr="00884E1D">
              <w:rPr>
                <w:sz w:val="23"/>
                <w:szCs w:val="23"/>
              </w:rPr>
              <w:t>Струнно-смичковий відділ</w:t>
            </w:r>
          </w:p>
        </w:tc>
        <w:tc>
          <w:tcPr>
            <w:tcW w:w="1843" w:type="dxa"/>
            <w:vAlign w:val="center"/>
          </w:tcPr>
          <w:p w:rsidR="003B0F54" w:rsidRPr="00884E1D" w:rsidRDefault="003B0F54" w:rsidP="00515C4E">
            <w:pPr>
              <w:jc w:val="center"/>
              <w:rPr>
                <w:sz w:val="23"/>
                <w:szCs w:val="23"/>
              </w:rPr>
            </w:pPr>
            <w:r w:rsidRPr="00884E1D">
              <w:rPr>
                <w:sz w:val="23"/>
                <w:szCs w:val="23"/>
              </w:rPr>
              <w:t>Журавель</w:t>
            </w:r>
          </w:p>
          <w:p w:rsidR="003B0F54" w:rsidRPr="00884E1D" w:rsidRDefault="003B0F54" w:rsidP="00515C4E">
            <w:pPr>
              <w:jc w:val="center"/>
              <w:rPr>
                <w:sz w:val="23"/>
                <w:szCs w:val="23"/>
              </w:rPr>
            </w:pPr>
            <w:r w:rsidRPr="00884E1D">
              <w:rPr>
                <w:sz w:val="23"/>
                <w:szCs w:val="23"/>
              </w:rPr>
              <w:t>Тетяна Павлівна</w:t>
            </w:r>
          </w:p>
          <w:p w:rsidR="003B0F54" w:rsidRPr="00884E1D" w:rsidRDefault="003B0F54" w:rsidP="00515C4E">
            <w:pPr>
              <w:jc w:val="center"/>
              <w:rPr>
                <w:sz w:val="23"/>
                <w:szCs w:val="23"/>
              </w:rPr>
            </w:pPr>
            <w:r w:rsidRPr="00884E1D">
              <w:rPr>
                <w:sz w:val="23"/>
                <w:szCs w:val="23"/>
              </w:rPr>
              <w:t>095-693-47-02</w:t>
            </w:r>
          </w:p>
        </w:tc>
        <w:tc>
          <w:tcPr>
            <w:tcW w:w="2629" w:type="dxa"/>
            <w:vAlign w:val="center"/>
          </w:tcPr>
          <w:p w:rsidR="003B0F54" w:rsidRPr="00884E1D" w:rsidRDefault="003B0F54" w:rsidP="00515C4E">
            <w:pPr>
              <w:ind w:right="-31"/>
              <w:jc w:val="center"/>
              <w:rPr>
                <w:sz w:val="23"/>
                <w:szCs w:val="23"/>
              </w:rPr>
            </w:pPr>
            <w:r w:rsidRPr="00884E1D">
              <w:rPr>
                <w:sz w:val="23"/>
                <w:szCs w:val="23"/>
              </w:rPr>
              <w:t>Вища базова.</w:t>
            </w:r>
          </w:p>
          <w:p w:rsidR="003B0F54" w:rsidRPr="00884E1D" w:rsidRDefault="003B0F54" w:rsidP="00515C4E">
            <w:pPr>
              <w:ind w:right="-31"/>
              <w:jc w:val="center"/>
              <w:rPr>
                <w:sz w:val="23"/>
                <w:szCs w:val="23"/>
              </w:rPr>
            </w:pPr>
            <w:r w:rsidRPr="00884E1D">
              <w:rPr>
                <w:sz w:val="23"/>
                <w:szCs w:val="23"/>
              </w:rPr>
              <w:t>Кіровоградське музичне училище, 1968р.</w:t>
            </w:r>
          </w:p>
        </w:tc>
        <w:tc>
          <w:tcPr>
            <w:tcW w:w="990" w:type="dxa"/>
            <w:vAlign w:val="center"/>
          </w:tcPr>
          <w:p w:rsidR="003B0F54" w:rsidRPr="00884E1D" w:rsidRDefault="003B0F54" w:rsidP="00515C4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0" w:type="dxa"/>
            <w:vAlign w:val="center"/>
          </w:tcPr>
          <w:p w:rsidR="003B0F54" w:rsidRPr="00884E1D" w:rsidRDefault="003B0F54" w:rsidP="00515C4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2" w:type="dxa"/>
            <w:vAlign w:val="center"/>
          </w:tcPr>
          <w:p w:rsidR="003B0F54" w:rsidRPr="00EB4DFB" w:rsidRDefault="00EB4DFB" w:rsidP="00515C4E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</w:rPr>
              <w:t>201</w:t>
            </w:r>
            <w:r>
              <w:rPr>
                <w:sz w:val="23"/>
                <w:szCs w:val="23"/>
                <w:lang w:val="ru-RU"/>
              </w:rPr>
              <w:t>7</w:t>
            </w:r>
          </w:p>
        </w:tc>
        <w:tc>
          <w:tcPr>
            <w:tcW w:w="1103" w:type="dxa"/>
            <w:vAlign w:val="center"/>
          </w:tcPr>
          <w:p w:rsidR="003B0F54" w:rsidRPr="00884E1D" w:rsidRDefault="003B0F54" w:rsidP="00515C4E">
            <w:pPr>
              <w:jc w:val="center"/>
              <w:rPr>
                <w:sz w:val="23"/>
                <w:szCs w:val="23"/>
              </w:rPr>
            </w:pPr>
            <w:r w:rsidRPr="00884E1D">
              <w:rPr>
                <w:sz w:val="23"/>
                <w:szCs w:val="23"/>
              </w:rPr>
              <w:t>095-693-47-02</w:t>
            </w:r>
          </w:p>
        </w:tc>
      </w:tr>
      <w:tr w:rsidR="003B0F54" w:rsidRPr="00884E1D" w:rsidTr="00515C4E">
        <w:trPr>
          <w:trHeight w:val="1835"/>
        </w:trPr>
        <w:tc>
          <w:tcPr>
            <w:tcW w:w="1418" w:type="dxa"/>
            <w:vAlign w:val="center"/>
          </w:tcPr>
          <w:p w:rsidR="003B0F54" w:rsidRPr="00884E1D" w:rsidRDefault="003B0F54" w:rsidP="00515C4E">
            <w:pPr>
              <w:jc w:val="center"/>
              <w:rPr>
                <w:sz w:val="23"/>
                <w:szCs w:val="23"/>
              </w:rPr>
            </w:pPr>
            <w:r w:rsidRPr="00884E1D">
              <w:rPr>
                <w:sz w:val="23"/>
                <w:szCs w:val="23"/>
              </w:rPr>
              <w:t>Відділ сольного</w:t>
            </w:r>
          </w:p>
          <w:p w:rsidR="003B0F54" w:rsidRPr="00884E1D" w:rsidRDefault="003B0F54" w:rsidP="00515C4E">
            <w:pPr>
              <w:jc w:val="center"/>
              <w:rPr>
                <w:sz w:val="23"/>
                <w:szCs w:val="23"/>
              </w:rPr>
            </w:pPr>
            <w:r w:rsidRPr="00884E1D">
              <w:rPr>
                <w:sz w:val="23"/>
                <w:szCs w:val="23"/>
              </w:rPr>
              <w:t>співу</w:t>
            </w:r>
          </w:p>
        </w:tc>
        <w:tc>
          <w:tcPr>
            <w:tcW w:w="1843" w:type="dxa"/>
            <w:vAlign w:val="center"/>
          </w:tcPr>
          <w:p w:rsidR="003B0F54" w:rsidRPr="00884E1D" w:rsidRDefault="003B0F54" w:rsidP="00515C4E">
            <w:pPr>
              <w:jc w:val="center"/>
              <w:rPr>
                <w:sz w:val="23"/>
                <w:szCs w:val="23"/>
              </w:rPr>
            </w:pPr>
            <w:r w:rsidRPr="00884E1D">
              <w:rPr>
                <w:sz w:val="23"/>
                <w:szCs w:val="23"/>
              </w:rPr>
              <w:t>Миронова Наталія Олександрівна</w:t>
            </w:r>
          </w:p>
          <w:p w:rsidR="003B0F54" w:rsidRPr="00884E1D" w:rsidRDefault="003B0F54" w:rsidP="00515C4E">
            <w:pPr>
              <w:jc w:val="center"/>
              <w:rPr>
                <w:sz w:val="23"/>
                <w:szCs w:val="23"/>
              </w:rPr>
            </w:pPr>
            <w:r w:rsidRPr="00884E1D">
              <w:rPr>
                <w:sz w:val="23"/>
                <w:szCs w:val="23"/>
              </w:rPr>
              <w:t>050-340-42-78</w:t>
            </w:r>
          </w:p>
        </w:tc>
        <w:tc>
          <w:tcPr>
            <w:tcW w:w="2629" w:type="dxa"/>
            <w:vAlign w:val="center"/>
          </w:tcPr>
          <w:p w:rsidR="003B0F54" w:rsidRPr="00884E1D" w:rsidRDefault="003B0F54" w:rsidP="00515C4E">
            <w:pPr>
              <w:ind w:right="-31"/>
              <w:jc w:val="center"/>
              <w:rPr>
                <w:sz w:val="23"/>
                <w:szCs w:val="23"/>
              </w:rPr>
            </w:pPr>
            <w:r w:rsidRPr="00884E1D">
              <w:rPr>
                <w:sz w:val="23"/>
                <w:szCs w:val="23"/>
              </w:rPr>
              <w:t>Повна вища, Харківський державний інститут мистецтв ім. І.П. Котляревського,</w:t>
            </w:r>
          </w:p>
          <w:p w:rsidR="003B0F54" w:rsidRPr="00884E1D" w:rsidRDefault="003B0F54" w:rsidP="00515C4E">
            <w:pPr>
              <w:ind w:right="-31"/>
              <w:jc w:val="center"/>
              <w:rPr>
                <w:sz w:val="23"/>
                <w:szCs w:val="23"/>
              </w:rPr>
            </w:pPr>
            <w:r w:rsidRPr="00884E1D">
              <w:rPr>
                <w:sz w:val="23"/>
                <w:szCs w:val="23"/>
              </w:rPr>
              <w:t>1998 р.</w:t>
            </w:r>
          </w:p>
          <w:p w:rsidR="003B0F54" w:rsidRPr="00884E1D" w:rsidRDefault="003B0F54" w:rsidP="00515C4E">
            <w:pPr>
              <w:ind w:right="-31"/>
              <w:jc w:val="center"/>
              <w:rPr>
                <w:sz w:val="23"/>
                <w:szCs w:val="23"/>
              </w:rPr>
            </w:pPr>
            <w:r w:rsidRPr="00884E1D">
              <w:rPr>
                <w:sz w:val="23"/>
                <w:szCs w:val="23"/>
              </w:rPr>
              <w:t>Дніпродзержинське музичне училище, 1993 р.</w:t>
            </w:r>
          </w:p>
        </w:tc>
        <w:tc>
          <w:tcPr>
            <w:tcW w:w="990" w:type="dxa"/>
            <w:vAlign w:val="center"/>
          </w:tcPr>
          <w:p w:rsidR="003B0F54" w:rsidRPr="00884E1D" w:rsidRDefault="003B0F54" w:rsidP="00515C4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0" w:type="dxa"/>
            <w:vAlign w:val="center"/>
          </w:tcPr>
          <w:p w:rsidR="003B0F54" w:rsidRPr="00884E1D" w:rsidRDefault="003B0F54" w:rsidP="00515C4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2" w:type="dxa"/>
            <w:vAlign w:val="center"/>
          </w:tcPr>
          <w:p w:rsidR="003B0F54" w:rsidRPr="00EB4DFB" w:rsidRDefault="00EB4DFB" w:rsidP="00515C4E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</w:rPr>
              <w:t>201</w:t>
            </w:r>
            <w:r>
              <w:rPr>
                <w:sz w:val="23"/>
                <w:szCs w:val="23"/>
                <w:lang w:val="ru-RU"/>
              </w:rPr>
              <w:t>7</w:t>
            </w:r>
          </w:p>
        </w:tc>
        <w:tc>
          <w:tcPr>
            <w:tcW w:w="1103" w:type="dxa"/>
            <w:vAlign w:val="center"/>
          </w:tcPr>
          <w:p w:rsidR="003B0F54" w:rsidRPr="00884E1D" w:rsidRDefault="003B0F54" w:rsidP="00515C4E">
            <w:pPr>
              <w:jc w:val="center"/>
              <w:rPr>
                <w:sz w:val="23"/>
                <w:szCs w:val="23"/>
              </w:rPr>
            </w:pPr>
            <w:r w:rsidRPr="00884E1D">
              <w:rPr>
                <w:sz w:val="23"/>
                <w:szCs w:val="23"/>
              </w:rPr>
              <w:t>050-340-42-78</w:t>
            </w:r>
          </w:p>
        </w:tc>
      </w:tr>
      <w:tr w:rsidR="003B0F54" w:rsidRPr="007A3C01" w:rsidTr="00515C4E">
        <w:tc>
          <w:tcPr>
            <w:tcW w:w="1418" w:type="dxa"/>
            <w:vAlign w:val="center"/>
          </w:tcPr>
          <w:p w:rsidR="003B0F54" w:rsidRPr="00884E1D" w:rsidRDefault="003B0F54" w:rsidP="00515C4E">
            <w:pPr>
              <w:jc w:val="center"/>
              <w:rPr>
                <w:sz w:val="23"/>
                <w:szCs w:val="23"/>
              </w:rPr>
            </w:pPr>
            <w:proofErr w:type="spellStart"/>
            <w:r w:rsidRPr="00884E1D">
              <w:rPr>
                <w:sz w:val="23"/>
                <w:szCs w:val="23"/>
              </w:rPr>
              <w:t>Музично-теоретич-ний</w:t>
            </w:r>
            <w:proofErr w:type="spellEnd"/>
            <w:r w:rsidRPr="00884E1D">
              <w:rPr>
                <w:sz w:val="23"/>
                <w:szCs w:val="23"/>
              </w:rPr>
              <w:t xml:space="preserve"> відділ</w:t>
            </w:r>
          </w:p>
        </w:tc>
        <w:tc>
          <w:tcPr>
            <w:tcW w:w="1843" w:type="dxa"/>
            <w:vAlign w:val="center"/>
          </w:tcPr>
          <w:p w:rsidR="003B0F54" w:rsidRPr="00884E1D" w:rsidRDefault="003B0F54" w:rsidP="00515C4E">
            <w:pPr>
              <w:jc w:val="center"/>
              <w:rPr>
                <w:sz w:val="23"/>
                <w:szCs w:val="23"/>
              </w:rPr>
            </w:pPr>
            <w:r w:rsidRPr="00884E1D">
              <w:rPr>
                <w:sz w:val="23"/>
                <w:szCs w:val="23"/>
              </w:rPr>
              <w:t>Сухомлин Світлана Анатоліївна</w:t>
            </w:r>
          </w:p>
          <w:p w:rsidR="003B0F54" w:rsidRPr="00923F0C" w:rsidRDefault="00923F0C" w:rsidP="00515C4E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</w:rPr>
              <w:t>096-</w:t>
            </w:r>
            <w:r>
              <w:rPr>
                <w:sz w:val="23"/>
                <w:szCs w:val="23"/>
                <w:lang w:val="ru-RU"/>
              </w:rPr>
              <w:t>366</w:t>
            </w:r>
            <w:r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  <w:lang w:val="ru-RU"/>
              </w:rPr>
              <w:t>74</w:t>
            </w:r>
            <w:r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  <w:lang w:val="ru-RU"/>
              </w:rPr>
              <w:t>83</w:t>
            </w:r>
          </w:p>
        </w:tc>
        <w:tc>
          <w:tcPr>
            <w:tcW w:w="2629" w:type="dxa"/>
            <w:vAlign w:val="center"/>
          </w:tcPr>
          <w:p w:rsidR="003B0F54" w:rsidRPr="00884E1D" w:rsidRDefault="003B0F54" w:rsidP="00515C4E">
            <w:pPr>
              <w:ind w:right="-31"/>
              <w:jc w:val="center"/>
              <w:rPr>
                <w:sz w:val="23"/>
                <w:szCs w:val="23"/>
              </w:rPr>
            </w:pPr>
            <w:r w:rsidRPr="00884E1D">
              <w:rPr>
                <w:sz w:val="23"/>
                <w:szCs w:val="23"/>
              </w:rPr>
              <w:t>Повна вища, Київська державна ордена Леніна консерваторія ім. П.І. Чайковського, 1983 р.</w:t>
            </w:r>
          </w:p>
          <w:p w:rsidR="003B0F54" w:rsidRPr="00884E1D" w:rsidRDefault="003B0F54" w:rsidP="00515C4E">
            <w:pPr>
              <w:ind w:right="-31"/>
              <w:jc w:val="center"/>
              <w:rPr>
                <w:sz w:val="23"/>
                <w:szCs w:val="23"/>
              </w:rPr>
            </w:pPr>
            <w:r w:rsidRPr="00884E1D">
              <w:rPr>
                <w:sz w:val="23"/>
                <w:szCs w:val="23"/>
              </w:rPr>
              <w:t>Дніпропетровське музичне училище ім. Глінки, 1977 р.</w:t>
            </w:r>
          </w:p>
        </w:tc>
        <w:tc>
          <w:tcPr>
            <w:tcW w:w="990" w:type="dxa"/>
            <w:vAlign w:val="center"/>
          </w:tcPr>
          <w:p w:rsidR="003B0F54" w:rsidRPr="00884E1D" w:rsidRDefault="003B0F54" w:rsidP="00515C4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0" w:type="dxa"/>
            <w:vAlign w:val="center"/>
          </w:tcPr>
          <w:p w:rsidR="003B0F54" w:rsidRPr="00884E1D" w:rsidRDefault="003B0F54" w:rsidP="00515C4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2" w:type="dxa"/>
            <w:vAlign w:val="center"/>
          </w:tcPr>
          <w:p w:rsidR="003B0F54" w:rsidRPr="00884E1D" w:rsidRDefault="003B602E" w:rsidP="00515C4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2018</w:t>
            </w:r>
          </w:p>
        </w:tc>
        <w:tc>
          <w:tcPr>
            <w:tcW w:w="1103" w:type="dxa"/>
            <w:vAlign w:val="center"/>
          </w:tcPr>
          <w:p w:rsidR="003B0F54" w:rsidRPr="007A3C01" w:rsidRDefault="00923F0C" w:rsidP="00515C4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096-</w:t>
            </w:r>
            <w:r>
              <w:rPr>
                <w:sz w:val="23"/>
                <w:szCs w:val="23"/>
                <w:lang w:val="ru-RU"/>
              </w:rPr>
              <w:t>366</w:t>
            </w:r>
            <w:r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  <w:lang w:val="ru-RU"/>
              </w:rPr>
              <w:t>74</w:t>
            </w:r>
            <w:r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  <w:lang w:val="ru-RU"/>
              </w:rPr>
              <w:t>83</w:t>
            </w:r>
          </w:p>
        </w:tc>
      </w:tr>
    </w:tbl>
    <w:p w:rsidR="004C1BEB" w:rsidRPr="009D06E7" w:rsidRDefault="00645EE6" w:rsidP="0082302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4C1BEB" w:rsidRPr="009D06E7">
        <w:rPr>
          <w:b/>
          <w:sz w:val="28"/>
          <w:szCs w:val="28"/>
        </w:rPr>
        <w:lastRenderedPageBreak/>
        <w:t xml:space="preserve">3. </w:t>
      </w:r>
      <w:r w:rsidR="004C1BEB">
        <w:rPr>
          <w:b/>
          <w:sz w:val="28"/>
          <w:szCs w:val="28"/>
        </w:rPr>
        <w:t>П</w:t>
      </w:r>
      <w:r w:rsidR="004C1BEB" w:rsidRPr="009D06E7">
        <w:rPr>
          <w:b/>
          <w:sz w:val="28"/>
          <w:szCs w:val="28"/>
        </w:rPr>
        <w:t xml:space="preserve">ідготовка випускників до вступу </w:t>
      </w:r>
      <w:r w:rsidR="004C1BEB">
        <w:rPr>
          <w:b/>
          <w:sz w:val="28"/>
          <w:szCs w:val="28"/>
        </w:rPr>
        <w:t>до закладів вищої освіти</w:t>
      </w:r>
      <w:r w:rsidR="004C1BEB" w:rsidRPr="009D06E7">
        <w:rPr>
          <w:b/>
          <w:sz w:val="28"/>
          <w:szCs w:val="28"/>
        </w:rPr>
        <w:t>, кількість учнів</w:t>
      </w:r>
      <w:r w:rsidR="004C1BEB">
        <w:rPr>
          <w:b/>
          <w:sz w:val="28"/>
          <w:szCs w:val="28"/>
        </w:rPr>
        <w:t>,</w:t>
      </w:r>
      <w:r w:rsidR="004C1BEB" w:rsidRPr="009D06E7">
        <w:rPr>
          <w:b/>
          <w:sz w:val="28"/>
          <w:szCs w:val="28"/>
        </w:rPr>
        <w:t xml:space="preserve"> які поступилидо </w:t>
      </w:r>
      <w:r w:rsidR="004C1BEB">
        <w:rPr>
          <w:b/>
          <w:sz w:val="28"/>
          <w:szCs w:val="28"/>
        </w:rPr>
        <w:t>закладів вищої освіти</w:t>
      </w:r>
    </w:p>
    <w:p w:rsidR="004C1BEB" w:rsidRPr="00645EE6" w:rsidRDefault="004C1BEB" w:rsidP="004C1BEB">
      <w:pPr>
        <w:ind w:right="-801"/>
        <w:jc w:val="both"/>
        <w:rPr>
          <w:sz w:val="16"/>
          <w:szCs w:val="16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1"/>
        <w:gridCol w:w="2268"/>
        <w:gridCol w:w="2410"/>
        <w:gridCol w:w="1559"/>
      </w:tblGrid>
      <w:tr w:rsidR="004C1BEB" w:rsidRPr="00EE525F" w:rsidTr="00D13BA8">
        <w:trPr>
          <w:trHeight w:val="1405"/>
        </w:trPr>
        <w:tc>
          <w:tcPr>
            <w:tcW w:w="4111" w:type="dxa"/>
            <w:vAlign w:val="center"/>
          </w:tcPr>
          <w:p w:rsidR="004C1BEB" w:rsidRPr="00EE525F" w:rsidRDefault="004C1BEB" w:rsidP="00FF3EA4">
            <w:pPr>
              <w:jc w:val="center"/>
              <w:rPr>
                <w:b/>
                <w:sz w:val="28"/>
                <w:szCs w:val="22"/>
              </w:rPr>
            </w:pPr>
            <w:r w:rsidRPr="00EE525F">
              <w:rPr>
                <w:b/>
                <w:sz w:val="28"/>
                <w:szCs w:val="22"/>
              </w:rPr>
              <w:t>Вступ до закладів вищої освіти (кількість осіб)</w:t>
            </w:r>
          </w:p>
        </w:tc>
        <w:tc>
          <w:tcPr>
            <w:tcW w:w="2268" w:type="dxa"/>
            <w:vAlign w:val="center"/>
          </w:tcPr>
          <w:p w:rsidR="004C1BEB" w:rsidRPr="00EE525F" w:rsidRDefault="004C1BEB" w:rsidP="00FF3EA4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2017</w:t>
            </w:r>
            <w:r w:rsidRPr="00EE525F">
              <w:rPr>
                <w:b/>
                <w:sz w:val="28"/>
                <w:szCs w:val="22"/>
              </w:rPr>
              <w:t xml:space="preserve"> рік</w:t>
            </w:r>
          </w:p>
        </w:tc>
        <w:tc>
          <w:tcPr>
            <w:tcW w:w="2410" w:type="dxa"/>
            <w:vAlign w:val="center"/>
          </w:tcPr>
          <w:p w:rsidR="004C1BEB" w:rsidRPr="00EE525F" w:rsidRDefault="004C1BEB" w:rsidP="00FF3EA4">
            <w:pPr>
              <w:jc w:val="center"/>
              <w:rPr>
                <w:b/>
                <w:sz w:val="28"/>
                <w:szCs w:val="22"/>
              </w:rPr>
            </w:pPr>
            <w:r w:rsidRPr="00EE525F">
              <w:rPr>
                <w:b/>
                <w:sz w:val="28"/>
                <w:szCs w:val="22"/>
              </w:rPr>
              <w:t>201</w:t>
            </w:r>
            <w:r>
              <w:rPr>
                <w:b/>
                <w:sz w:val="28"/>
                <w:szCs w:val="22"/>
              </w:rPr>
              <w:t>8</w:t>
            </w:r>
            <w:r w:rsidRPr="00EE525F">
              <w:rPr>
                <w:b/>
                <w:sz w:val="28"/>
                <w:szCs w:val="22"/>
              </w:rPr>
              <w:t xml:space="preserve"> рік</w:t>
            </w:r>
          </w:p>
        </w:tc>
        <w:tc>
          <w:tcPr>
            <w:tcW w:w="1559" w:type="dxa"/>
            <w:vAlign w:val="center"/>
          </w:tcPr>
          <w:p w:rsidR="004C1BEB" w:rsidRDefault="004C1BEB" w:rsidP="00FF3EA4">
            <w:pPr>
              <w:jc w:val="center"/>
              <w:rPr>
                <w:b/>
                <w:sz w:val="28"/>
                <w:szCs w:val="22"/>
              </w:rPr>
            </w:pPr>
            <w:r w:rsidRPr="00EE525F">
              <w:rPr>
                <w:b/>
                <w:sz w:val="28"/>
                <w:szCs w:val="22"/>
              </w:rPr>
              <w:t xml:space="preserve">Планується </w:t>
            </w:r>
          </w:p>
          <w:p w:rsidR="004C1BEB" w:rsidRPr="00EE525F" w:rsidRDefault="004C1BEB" w:rsidP="00FF3EA4">
            <w:pPr>
              <w:jc w:val="center"/>
              <w:rPr>
                <w:b/>
                <w:sz w:val="28"/>
                <w:szCs w:val="22"/>
              </w:rPr>
            </w:pPr>
            <w:r w:rsidRPr="00EE525F">
              <w:rPr>
                <w:b/>
                <w:sz w:val="28"/>
                <w:szCs w:val="22"/>
              </w:rPr>
              <w:t>у 201</w:t>
            </w:r>
            <w:r>
              <w:rPr>
                <w:b/>
                <w:sz w:val="28"/>
                <w:szCs w:val="22"/>
              </w:rPr>
              <w:t>9</w:t>
            </w:r>
            <w:r w:rsidRPr="00EE525F">
              <w:rPr>
                <w:b/>
                <w:sz w:val="28"/>
                <w:szCs w:val="22"/>
              </w:rPr>
              <w:t xml:space="preserve"> році</w:t>
            </w:r>
          </w:p>
        </w:tc>
      </w:tr>
      <w:tr w:rsidR="0034074D" w:rsidRPr="00EE525F" w:rsidTr="00D13BA8">
        <w:trPr>
          <w:trHeight w:val="1696"/>
        </w:trPr>
        <w:tc>
          <w:tcPr>
            <w:tcW w:w="4111" w:type="dxa"/>
            <w:vAlign w:val="center"/>
          </w:tcPr>
          <w:p w:rsidR="0034074D" w:rsidRPr="00EE525F" w:rsidRDefault="0034074D" w:rsidP="00FF3EA4">
            <w:pPr>
              <w:jc w:val="both"/>
              <w:rPr>
                <w:b/>
                <w:sz w:val="28"/>
                <w:szCs w:val="22"/>
              </w:rPr>
            </w:pPr>
            <w:r w:rsidRPr="00EE525F">
              <w:rPr>
                <w:sz w:val="28"/>
                <w:szCs w:val="22"/>
              </w:rPr>
              <w:t>Дніпропетровська академія музики ім. М. Глінки(Дніпропетровська консерваторія ім. М. Глінки)</w:t>
            </w:r>
          </w:p>
        </w:tc>
        <w:tc>
          <w:tcPr>
            <w:tcW w:w="2268" w:type="dxa"/>
            <w:vAlign w:val="center"/>
          </w:tcPr>
          <w:p w:rsidR="0034074D" w:rsidRPr="0038105A" w:rsidRDefault="0038105A" w:rsidP="00FF3EA4">
            <w:pPr>
              <w:jc w:val="center"/>
              <w:rPr>
                <w:b/>
                <w:sz w:val="28"/>
                <w:szCs w:val="22"/>
                <w:lang w:val="ru-RU"/>
              </w:rPr>
            </w:pPr>
            <w:r>
              <w:rPr>
                <w:b/>
                <w:sz w:val="28"/>
                <w:szCs w:val="22"/>
                <w:lang w:val="ru-RU"/>
              </w:rPr>
              <w:t>1</w:t>
            </w:r>
          </w:p>
        </w:tc>
        <w:tc>
          <w:tcPr>
            <w:tcW w:w="2410" w:type="dxa"/>
            <w:vAlign w:val="center"/>
          </w:tcPr>
          <w:p w:rsidR="0027324F" w:rsidRDefault="0027324F" w:rsidP="00FF3EA4">
            <w:pPr>
              <w:jc w:val="center"/>
              <w:rPr>
                <w:lang w:val="ru-RU"/>
              </w:rPr>
            </w:pPr>
            <w:r w:rsidRPr="0027324F">
              <w:rPr>
                <w:lang w:val="ru-RU"/>
              </w:rPr>
              <w:t>Бак Максим</w:t>
            </w:r>
          </w:p>
          <w:p w:rsidR="0027324F" w:rsidRPr="0027324F" w:rsidRDefault="0027324F" w:rsidP="00FF3EA4">
            <w:pPr>
              <w:jc w:val="center"/>
            </w:pPr>
            <w:r>
              <w:rPr>
                <w:lang w:val="ru-RU"/>
              </w:rPr>
              <w:t>Голов</w:t>
            </w:r>
            <w:proofErr w:type="spellStart"/>
            <w:r>
              <w:t>іна</w:t>
            </w:r>
            <w:proofErr w:type="spellEnd"/>
            <w:r>
              <w:t xml:space="preserve"> Єлизавета</w:t>
            </w:r>
          </w:p>
          <w:p w:rsidR="0027324F" w:rsidRDefault="0027324F" w:rsidP="00FF3EA4">
            <w:pPr>
              <w:jc w:val="center"/>
              <w:rPr>
                <w:b/>
                <w:sz w:val="28"/>
                <w:szCs w:val="22"/>
                <w:lang w:val="ru-RU"/>
              </w:rPr>
            </w:pPr>
          </w:p>
          <w:p w:rsidR="0034074D" w:rsidRPr="0038105A" w:rsidRDefault="00FC4A60" w:rsidP="00FF3EA4">
            <w:pPr>
              <w:jc w:val="center"/>
              <w:rPr>
                <w:b/>
                <w:sz w:val="28"/>
                <w:szCs w:val="22"/>
                <w:lang w:val="ru-RU"/>
              </w:rPr>
            </w:pPr>
            <w:r>
              <w:rPr>
                <w:b/>
                <w:sz w:val="28"/>
                <w:szCs w:val="22"/>
                <w:lang w:val="ru-RU"/>
              </w:rPr>
              <w:t>2</w:t>
            </w:r>
          </w:p>
        </w:tc>
        <w:tc>
          <w:tcPr>
            <w:tcW w:w="1559" w:type="dxa"/>
            <w:vAlign w:val="center"/>
          </w:tcPr>
          <w:p w:rsidR="0034074D" w:rsidRPr="00EE525F" w:rsidRDefault="000544B9" w:rsidP="00FF3EA4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1</w:t>
            </w:r>
          </w:p>
        </w:tc>
      </w:tr>
      <w:tr w:rsidR="0034074D" w:rsidRPr="00EE525F" w:rsidTr="00D13BA8">
        <w:trPr>
          <w:trHeight w:val="1400"/>
        </w:trPr>
        <w:tc>
          <w:tcPr>
            <w:tcW w:w="4111" w:type="dxa"/>
            <w:vAlign w:val="center"/>
          </w:tcPr>
          <w:p w:rsidR="0034074D" w:rsidRPr="00EE525F" w:rsidRDefault="0034074D" w:rsidP="00FF3EA4">
            <w:pPr>
              <w:jc w:val="both"/>
              <w:rPr>
                <w:sz w:val="28"/>
                <w:szCs w:val="22"/>
              </w:rPr>
            </w:pPr>
            <w:r w:rsidRPr="00EE525F">
              <w:rPr>
                <w:sz w:val="28"/>
                <w:szCs w:val="22"/>
              </w:rPr>
              <w:t>Кам'янський музичний коледж (Дніпродзержинське музичне училище)</w:t>
            </w:r>
          </w:p>
        </w:tc>
        <w:tc>
          <w:tcPr>
            <w:tcW w:w="2268" w:type="dxa"/>
            <w:vAlign w:val="center"/>
          </w:tcPr>
          <w:p w:rsidR="0034074D" w:rsidRPr="0038105A" w:rsidRDefault="0034074D" w:rsidP="00FF3EA4">
            <w:pPr>
              <w:jc w:val="center"/>
              <w:rPr>
                <w:b/>
                <w:sz w:val="28"/>
                <w:szCs w:val="22"/>
                <w:lang w:val="ru-RU"/>
              </w:rPr>
            </w:pPr>
          </w:p>
        </w:tc>
        <w:tc>
          <w:tcPr>
            <w:tcW w:w="2410" w:type="dxa"/>
            <w:vAlign w:val="center"/>
          </w:tcPr>
          <w:p w:rsidR="0027324F" w:rsidRDefault="0027324F" w:rsidP="00FF3EA4">
            <w:pPr>
              <w:jc w:val="center"/>
              <w:rPr>
                <w:lang w:val="ru-RU"/>
              </w:rPr>
            </w:pPr>
            <w:proofErr w:type="spellStart"/>
            <w:r w:rsidRPr="0027324F">
              <w:rPr>
                <w:lang w:val="ru-RU"/>
              </w:rPr>
              <w:t>Українцева</w:t>
            </w:r>
            <w:r>
              <w:rPr>
                <w:lang w:val="ru-RU"/>
              </w:rPr>
              <w:t>Ніна</w:t>
            </w:r>
            <w:proofErr w:type="spellEnd"/>
          </w:p>
          <w:p w:rsidR="0027324F" w:rsidRDefault="0027324F" w:rsidP="00D13BA8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Іванущик</w:t>
            </w:r>
            <w:proofErr w:type="spellEnd"/>
            <w:r w:rsidR="00D13BA8">
              <w:rPr>
                <w:lang w:val="ru-RU"/>
              </w:rPr>
              <w:t xml:space="preserve">  </w:t>
            </w:r>
            <w:proofErr w:type="spellStart"/>
            <w:r w:rsidR="00D13BA8">
              <w:rPr>
                <w:lang w:val="ru-RU"/>
              </w:rPr>
              <w:t>Єлиза-вета</w:t>
            </w:r>
            <w:proofErr w:type="spellEnd"/>
          </w:p>
          <w:p w:rsidR="0027324F" w:rsidRPr="0027324F" w:rsidRDefault="0027324F" w:rsidP="00FF3EA4">
            <w:pPr>
              <w:jc w:val="center"/>
              <w:rPr>
                <w:lang w:val="ru-RU"/>
              </w:rPr>
            </w:pPr>
          </w:p>
          <w:p w:rsidR="0034074D" w:rsidRPr="0038105A" w:rsidRDefault="00FC4A60" w:rsidP="00D13BA8">
            <w:pPr>
              <w:jc w:val="center"/>
              <w:rPr>
                <w:b/>
                <w:sz w:val="28"/>
                <w:szCs w:val="22"/>
                <w:lang w:val="ru-RU"/>
              </w:rPr>
            </w:pPr>
            <w:r>
              <w:rPr>
                <w:b/>
                <w:sz w:val="28"/>
                <w:szCs w:val="22"/>
                <w:lang w:val="ru-RU"/>
              </w:rPr>
              <w:t>2</w:t>
            </w:r>
          </w:p>
        </w:tc>
        <w:tc>
          <w:tcPr>
            <w:tcW w:w="1559" w:type="dxa"/>
            <w:vAlign w:val="center"/>
          </w:tcPr>
          <w:p w:rsidR="0034074D" w:rsidRPr="0038105A" w:rsidRDefault="0034074D" w:rsidP="00FF3EA4">
            <w:pPr>
              <w:jc w:val="center"/>
              <w:rPr>
                <w:b/>
                <w:sz w:val="28"/>
                <w:szCs w:val="22"/>
                <w:lang w:val="ru-RU"/>
              </w:rPr>
            </w:pPr>
          </w:p>
        </w:tc>
      </w:tr>
      <w:tr w:rsidR="0034074D" w:rsidRPr="00EE525F" w:rsidTr="00D13BA8">
        <w:trPr>
          <w:trHeight w:val="1116"/>
        </w:trPr>
        <w:tc>
          <w:tcPr>
            <w:tcW w:w="4111" w:type="dxa"/>
            <w:vAlign w:val="center"/>
          </w:tcPr>
          <w:p w:rsidR="0034074D" w:rsidRPr="00EE525F" w:rsidRDefault="0034074D" w:rsidP="00FF3EA4">
            <w:pPr>
              <w:jc w:val="both"/>
              <w:rPr>
                <w:b/>
                <w:sz w:val="28"/>
                <w:szCs w:val="22"/>
              </w:rPr>
            </w:pPr>
            <w:r w:rsidRPr="00EE525F">
              <w:rPr>
                <w:sz w:val="28"/>
                <w:szCs w:val="22"/>
              </w:rPr>
              <w:t xml:space="preserve">Дніпропетровський коледж культури </w:t>
            </w:r>
          </w:p>
        </w:tc>
        <w:tc>
          <w:tcPr>
            <w:tcW w:w="2268" w:type="dxa"/>
            <w:vAlign w:val="center"/>
          </w:tcPr>
          <w:p w:rsidR="0034074D" w:rsidRPr="00EE525F" w:rsidRDefault="0034074D" w:rsidP="00FF3EA4">
            <w:pPr>
              <w:jc w:val="center"/>
              <w:rPr>
                <w:b/>
                <w:sz w:val="28"/>
                <w:szCs w:val="22"/>
              </w:rPr>
            </w:pPr>
            <w:r w:rsidRPr="00EE525F">
              <w:rPr>
                <w:b/>
                <w:sz w:val="28"/>
                <w:szCs w:val="22"/>
              </w:rPr>
              <w:t>1</w:t>
            </w:r>
          </w:p>
        </w:tc>
        <w:tc>
          <w:tcPr>
            <w:tcW w:w="2410" w:type="dxa"/>
            <w:vAlign w:val="center"/>
          </w:tcPr>
          <w:p w:rsidR="0034074D" w:rsidRPr="0038105A" w:rsidRDefault="0034074D" w:rsidP="00FF3EA4">
            <w:pPr>
              <w:jc w:val="center"/>
              <w:rPr>
                <w:b/>
                <w:sz w:val="28"/>
                <w:szCs w:val="22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34074D" w:rsidRPr="00FC4A60" w:rsidRDefault="00FC4A60" w:rsidP="00FF3EA4">
            <w:pPr>
              <w:jc w:val="center"/>
              <w:rPr>
                <w:b/>
                <w:sz w:val="28"/>
                <w:szCs w:val="22"/>
                <w:lang w:val="ru-RU"/>
              </w:rPr>
            </w:pPr>
            <w:r>
              <w:rPr>
                <w:b/>
                <w:sz w:val="28"/>
                <w:szCs w:val="22"/>
                <w:lang w:val="ru-RU"/>
              </w:rPr>
              <w:t>1</w:t>
            </w:r>
          </w:p>
        </w:tc>
      </w:tr>
      <w:tr w:rsidR="0034074D" w:rsidRPr="00EE525F" w:rsidTr="00D13BA8">
        <w:trPr>
          <w:trHeight w:val="1983"/>
        </w:trPr>
        <w:tc>
          <w:tcPr>
            <w:tcW w:w="4111" w:type="dxa"/>
            <w:vAlign w:val="center"/>
          </w:tcPr>
          <w:p w:rsidR="0034074D" w:rsidRPr="00EE525F" w:rsidRDefault="0034074D" w:rsidP="00FF3EA4">
            <w:pPr>
              <w:jc w:val="both"/>
              <w:rPr>
                <w:sz w:val="28"/>
                <w:szCs w:val="22"/>
              </w:rPr>
            </w:pPr>
            <w:r w:rsidRPr="00EE525F">
              <w:rPr>
                <w:sz w:val="28"/>
                <w:szCs w:val="22"/>
              </w:rPr>
              <w:t xml:space="preserve">Дніпропетровський педагогічний коледж Дніпропетровського національного університету ім. О. Гончара </w:t>
            </w:r>
          </w:p>
        </w:tc>
        <w:tc>
          <w:tcPr>
            <w:tcW w:w="2268" w:type="dxa"/>
            <w:vAlign w:val="center"/>
          </w:tcPr>
          <w:p w:rsidR="0034074D" w:rsidRPr="0038105A" w:rsidRDefault="0034074D" w:rsidP="00FF3EA4">
            <w:pPr>
              <w:jc w:val="center"/>
              <w:rPr>
                <w:b/>
                <w:sz w:val="28"/>
                <w:szCs w:val="22"/>
                <w:lang w:val="ru-RU"/>
              </w:rPr>
            </w:pPr>
          </w:p>
        </w:tc>
        <w:tc>
          <w:tcPr>
            <w:tcW w:w="2410" w:type="dxa"/>
            <w:vAlign w:val="center"/>
          </w:tcPr>
          <w:p w:rsidR="00D13BA8" w:rsidRPr="00D13BA8" w:rsidRDefault="00D13BA8" w:rsidP="00FF3EA4">
            <w:pPr>
              <w:jc w:val="center"/>
              <w:rPr>
                <w:lang w:val="ru-RU"/>
              </w:rPr>
            </w:pPr>
            <w:r w:rsidRPr="00D13BA8">
              <w:rPr>
                <w:lang w:val="ru-RU"/>
              </w:rPr>
              <w:t>Орєшкіна Дар</w:t>
            </w:r>
            <w:proofErr w:type="gramStart"/>
            <w:r w:rsidRPr="00D13BA8">
              <w:rPr>
                <w:lang w:val="en-US"/>
              </w:rPr>
              <w:t>`</w:t>
            </w:r>
            <w:r w:rsidRPr="00D13BA8">
              <w:rPr>
                <w:lang w:val="ru-RU"/>
              </w:rPr>
              <w:t>я</w:t>
            </w:r>
            <w:proofErr w:type="gramEnd"/>
          </w:p>
          <w:p w:rsidR="00D13BA8" w:rsidRDefault="00D13BA8" w:rsidP="00FF3EA4">
            <w:pPr>
              <w:jc w:val="center"/>
              <w:rPr>
                <w:b/>
                <w:sz w:val="28"/>
                <w:szCs w:val="22"/>
                <w:lang w:val="ru-RU"/>
              </w:rPr>
            </w:pPr>
          </w:p>
          <w:p w:rsidR="0034074D" w:rsidRPr="0038105A" w:rsidRDefault="0038105A" w:rsidP="00FF3EA4">
            <w:pPr>
              <w:jc w:val="center"/>
              <w:rPr>
                <w:b/>
                <w:sz w:val="28"/>
                <w:szCs w:val="22"/>
                <w:lang w:val="ru-RU"/>
              </w:rPr>
            </w:pPr>
            <w:r>
              <w:rPr>
                <w:b/>
                <w:sz w:val="28"/>
                <w:szCs w:val="22"/>
                <w:lang w:val="ru-RU"/>
              </w:rPr>
              <w:t>1</w:t>
            </w:r>
          </w:p>
        </w:tc>
        <w:tc>
          <w:tcPr>
            <w:tcW w:w="1559" w:type="dxa"/>
            <w:vAlign w:val="center"/>
          </w:tcPr>
          <w:p w:rsidR="0034074D" w:rsidRPr="00EE525F" w:rsidRDefault="0034074D" w:rsidP="00FF3EA4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1</w:t>
            </w:r>
          </w:p>
        </w:tc>
      </w:tr>
      <w:tr w:rsidR="004C1BEB" w:rsidRPr="00EE525F" w:rsidTr="00D13BA8">
        <w:trPr>
          <w:trHeight w:val="1133"/>
        </w:trPr>
        <w:tc>
          <w:tcPr>
            <w:tcW w:w="4111" w:type="dxa"/>
            <w:vAlign w:val="center"/>
          </w:tcPr>
          <w:p w:rsidR="004C1BEB" w:rsidRPr="00EE525F" w:rsidRDefault="004C1BEB" w:rsidP="00FF3EA4">
            <w:pPr>
              <w:jc w:val="both"/>
              <w:rPr>
                <w:b/>
                <w:sz w:val="28"/>
                <w:szCs w:val="22"/>
              </w:rPr>
            </w:pPr>
            <w:r w:rsidRPr="00EE525F">
              <w:rPr>
                <w:sz w:val="28"/>
                <w:szCs w:val="22"/>
              </w:rPr>
              <w:t xml:space="preserve">Дніпровський </w:t>
            </w:r>
            <w:r>
              <w:rPr>
                <w:sz w:val="28"/>
                <w:szCs w:val="22"/>
              </w:rPr>
              <w:t>театрально-художній</w:t>
            </w:r>
            <w:r w:rsidRPr="00EE525F">
              <w:rPr>
                <w:sz w:val="28"/>
                <w:szCs w:val="22"/>
              </w:rPr>
              <w:t xml:space="preserve"> коледж</w:t>
            </w:r>
          </w:p>
        </w:tc>
        <w:tc>
          <w:tcPr>
            <w:tcW w:w="2268" w:type="dxa"/>
            <w:vAlign w:val="center"/>
          </w:tcPr>
          <w:p w:rsidR="004C1BEB" w:rsidRPr="0038105A" w:rsidRDefault="0038105A" w:rsidP="00FF3EA4">
            <w:pPr>
              <w:jc w:val="center"/>
              <w:rPr>
                <w:b/>
                <w:sz w:val="28"/>
                <w:szCs w:val="22"/>
                <w:lang w:val="ru-RU"/>
              </w:rPr>
            </w:pPr>
            <w:r>
              <w:rPr>
                <w:b/>
                <w:sz w:val="28"/>
                <w:szCs w:val="22"/>
                <w:lang w:val="ru-RU"/>
              </w:rPr>
              <w:t>1</w:t>
            </w:r>
          </w:p>
        </w:tc>
        <w:tc>
          <w:tcPr>
            <w:tcW w:w="2410" w:type="dxa"/>
            <w:vAlign w:val="center"/>
          </w:tcPr>
          <w:p w:rsidR="004C1BEB" w:rsidRPr="0038105A" w:rsidRDefault="004C1BEB" w:rsidP="00FF3EA4">
            <w:pPr>
              <w:jc w:val="center"/>
              <w:rPr>
                <w:b/>
                <w:sz w:val="28"/>
                <w:szCs w:val="22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4C1BEB" w:rsidRPr="00EE525F" w:rsidRDefault="004C1BEB" w:rsidP="00FF3EA4">
            <w:pPr>
              <w:jc w:val="center"/>
              <w:rPr>
                <w:b/>
                <w:sz w:val="28"/>
                <w:szCs w:val="22"/>
              </w:rPr>
            </w:pPr>
          </w:p>
        </w:tc>
      </w:tr>
      <w:tr w:rsidR="004C1BEB" w:rsidRPr="00EE525F" w:rsidTr="00D13BA8">
        <w:trPr>
          <w:trHeight w:val="913"/>
        </w:trPr>
        <w:tc>
          <w:tcPr>
            <w:tcW w:w="4111" w:type="dxa"/>
            <w:vAlign w:val="center"/>
          </w:tcPr>
          <w:p w:rsidR="004C1BEB" w:rsidRPr="00EE525F" w:rsidRDefault="004C1BEB" w:rsidP="00FF3EA4">
            <w:pPr>
              <w:ind w:left="-108" w:right="-212"/>
              <w:jc w:val="center"/>
              <w:rPr>
                <w:b/>
                <w:sz w:val="28"/>
                <w:szCs w:val="22"/>
              </w:rPr>
            </w:pPr>
            <w:r w:rsidRPr="00EE525F">
              <w:rPr>
                <w:b/>
                <w:sz w:val="28"/>
                <w:szCs w:val="22"/>
              </w:rPr>
              <w:t>Всього:</w:t>
            </w:r>
          </w:p>
        </w:tc>
        <w:tc>
          <w:tcPr>
            <w:tcW w:w="2268" w:type="dxa"/>
            <w:vAlign w:val="center"/>
          </w:tcPr>
          <w:p w:rsidR="004C1BEB" w:rsidRPr="0038105A" w:rsidRDefault="0038105A" w:rsidP="00FF3EA4">
            <w:pPr>
              <w:jc w:val="center"/>
              <w:rPr>
                <w:b/>
                <w:sz w:val="28"/>
                <w:szCs w:val="22"/>
                <w:lang w:val="ru-RU"/>
              </w:rPr>
            </w:pPr>
            <w:r>
              <w:rPr>
                <w:b/>
                <w:sz w:val="28"/>
                <w:szCs w:val="22"/>
                <w:lang w:val="ru-RU"/>
              </w:rPr>
              <w:t>3</w:t>
            </w:r>
          </w:p>
        </w:tc>
        <w:tc>
          <w:tcPr>
            <w:tcW w:w="2410" w:type="dxa"/>
            <w:vAlign w:val="center"/>
          </w:tcPr>
          <w:p w:rsidR="004C1BEB" w:rsidRPr="0038105A" w:rsidRDefault="0038105A" w:rsidP="00FF3EA4">
            <w:pPr>
              <w:jc w:val="center"/>
              <w:rPr>
                <w:b/>
                <w:sz w:val="28"/>
                <w:szCs w:val="22"/>
                <w:lang w:val="ru-RU"/>
              </w:rPr>
            </w:pPr>
            <w:r>
              <w:rPr>
                <w:b/>
                <w:sz w:val="28"/>
                <w:szCs w:val="22"/>
                <w:lang w:val="ru-RU"/>
              </w:rPr>
              <w:t>5</w:t>
            </w:r>
          </w:p>
        </w:tc>
        <w:tc>
          <w:tcPr>
            <w:tcW w:w="1559" w:type="dxa"/>
            <w:vAlign w:val="center"/>
          </w:tcPr>
          <w:p w:rsidR="004C1BEB" w:rsidRPr="0038105A" w:rsidRDefault="00FC4A60" w:rsidP="00FF3EA4">
            <w:pPr>
              <w:jc w:val="center"/>
              <w:rPr>
                <w:b/>
                <w:sz w:val="28"/>
                <w:szCs w:val="22"/>
                <w:lang w:val="ru-RU"/>
              </w:rPr>
            </w:pPr>
            <w:r>
              <w:rPr>
                <w:b/>
                <w:sz w:val="28"/>
                <w:szCs w:val="22"/>
                <w:lang w:val="ru-RU"/>
              </w:rPr>
              <w:t>3</w:t>
            </w:r>
          </w:p>
        </w:tc>
      </w:tr>
    </w:tbl>
    <w:p w:rsidR="00662879" w:rsidRPr="00EC75A4" w:rsidRDefault="00662879" w:rsidP="00ED0A95">
      <w:pPr>
        <w:pStyle w:val="af5"/>
        <w:spacing w:before="5" w:after="5" w:line="276" w:lineRule="auto"/>
        <w:ind w:firstLine="360"/>
        <w:jc w:val="both"/>
        <w:rPr>
          <w:sz w:val="28"/>
          <w:szCs w:val="28"/>
          <w:lang w:val="uk-UA"/>
        </w:rPr>
      </w:pPr>
    </w:p>
    <w:p w:rsidR="001D55E6" w:rsidRDefault="001D55E6" w:rsidP="00255AB9">
      <w:pPr>
        <w:ind w:right="-81" w:firstLine="708"/>
        <w:jc w:val="center"/>
        <w:rPr>
          <w:b/>
          <w:sz w:val="28"/>
          <w:szCs w:val="27"/>
        </w:rPr>
      </w:pPr>
    </w:p>
    <w:p w:rsidR="001D55E6" w:rsidRDefault="001D55E6" w:rsidP="00255AB9">
      <w:pPr>
        <w:ind w:right="-81" w:firstLine="708"/>
        <w:jc w:val="center"/>
        <w:rPr>
          <w:b/>
          <w:sz w:val="28"/>
          <w:szCs w:val="27"/>
        </w:rPr>
      </w:pPr>
    </w:p>
    <w:p w:rsidR="001D55E6" w:rsidRDefault="001D55E6" w:rsidP="00255AB9">
      <w:pPr>
        <w:ind w:right="-81" w:firstLine="708"/>
        <w:jc w:val="center"/>
        <w:rPr>
          <w:b/>
          <w:sz w:val="28"/>
          <w:szCs w:val="27"/>
        </w:rPr>
      </w:pPr>
    </w:p>
    <w:p w:rsidR="001D55E6" w:rsidRDefault="001D55E6" w:rsidP="00255AB9">
      <w:pPr>
        <w:ind w:right="-81" w:firstLine="708"/>
        <w:jc w:val="center"/>
        <w:rPr>
          <w:b/>
          <w:sz w:val="28"/>
          <w:szCs w:val="27"/>
        </w:rPr>
      </w:pPr>
    </w:p>
    <w:p w:rsidR="001D55E6" w:rsidRDefault="001D55E6" w:rsidP="00255AB9">
      <w:pPr>
        <w:ind w:right="-81" w:firstLine="708"/>
        <w:jc w:val="center"/>
        <w:rPr>
          <w:b/>
          <w:sz w:val="28"/>
          <w:szCs w:val="27"/>
        </w:rPr>
      </w:pPr>
    </w:p>
    <w:p w:rsidR="001D55E6" w:rsidRDefault="001D55E6" w:rsidP="00255AB9">
      <w:pPr>
        <w:ind w:right="-81" w:firstLine="708"/>
        <w:jc w:val="center"/>
        <w:rPr>
          <w:b/>
          <w:sz w:val="28"/>
          <w:szCs w:val="27"/>
        </w:rPr>
      </w:pPr>
    </w:p>
    <w:p w:rsidR="001D55E6" w:rsidRDefault="001D55E6" w:rsidP="00255AB9">
      <w:pPr>
        <w:ind w:right="-81" w:firstLine="708"/>
        <w:jc w:val="center"/>
        <w:rPr>
          <w:b/>
          <w:sz w:val="28"/>
          <w:szCs w:val="27"/>
        </w:rPr>
      </w:pPr>
    </w:p>
    <w:p w:rsidR="001D55E6" w:rsidRDefault="001D55E6" w:rsidP="00255AB9">
      <w:pPr>
        <w:ind w:right="-81" w:firstLine="708"/>
        <w:jc w:val="center"/>
        <w:rPr>
          <w:b/>
          <w:sz w:val="28"/>
          <w:szCs w:val="27"/>
        </w:rPr>
      </w:pPr>
    </w:p>
    <w:p w:rsidR="001D55E6" w:rsidRDefault="001D55E6" w:rsidP="00255AB9">
      <w:pPr>
        <w:ind w:right="-81" w:firstLine="708"/>
        <w:jc w:val="center"/>
        <w:rPr>
          <w:b/>
          <w:sz w:val="28"/>
          <w:szCs w:val="27"/>
        </w:rPr>
      </w:pPr>
    </w:p>
    <w:p w:rsidR="001D55E6" w:rsidRDefault="001D55E6" w:rsidP="00255AB9">
      <w:pPr>
        <w:ind w:right="-81" w:firstLine="708"/>
        <w:jc w:val="center"/>
        <w:rPr>
          <w:b/>
          <w:sz w:val="28"/>
          <w:szCs w:val="27"/>
        </w:rPr>
      </w:pPr>
    </w:p>
    <w:p w:rsidR="001D55E6" w:rsidRDefault="001D55E6" w:rsidP="00255AB9">
      <w:pPr>
        <w:ind w:right="-81" w:firstLine="708"/>
        <w:jc w:val="center"/>
        <w:rPr>
          <w:b/>
          <w:sz w:val="28"/>
          <w:szCs w:val="27"/>
        </w:rPr>
      </w:pPr>
    </w:p>
    <w:p w:rsidR="00596035" w:rsidRDefault="00596035" w:rsidP="00255AB9">
      <w:pPr>
        <w:ind w:right="-81" w:firstLine="708"/>
        <w:jc w:val="center"/>
        <w:rPr>
          <w:b/>
          <w:sz w:val="28"/>
          <w:szCs w:val="27"/>
          <w:lang w:val="ru-RU"/>
        </w:rPr>
      </w:pPr>
    </w:p>
    <w:p w:rsidR="00645EE6" w:rsidRDefault="00645EE6">
      <w:pPr>
        <w:rPr>
          <w:b/>
          <w:sz w:val="28"/>
          <w:szCs w:val="27"/>
          <w:lang w:val="ru-RU"/>
        </w:rPr>
      </w:pPr>
      <w:r>
        <w:rPr>
          <w:b/>
          <w:sz w:val="28"/>
          <w:szCs w:val="27"/>
          <w:lang w:val="ru-RU"/>
        </w:rPr>
        <w:br w:type="page"/>
      </w:r>
    </w:p>
    <w:p w:rsidR="00596035" w:rsidRPr="002F2664" w:rsidRDefault="00596035" w:rsidP="00255AB9">
      <w:pPr>
        <w:ind w:right="-81" w:firstLine="708"/>
        <w:jc w:val="center"/>
        <w:rPr>
          <w:b/>
          <w:sz w:val="28"/>
          <w:szCs w:val="27"/>
          <w:lang w:val="ru-RU"/>
        </w:rPr>
      </w:pPr>
    </w:p>
    <w:p w:rsidR="00255AB9" w:rsidRDefault="00255AB9" w:rsidP="0031528A">
      <w:pPr>
        <w:ind w:right="-81" w:firstLine="426"/>
        <w:rPr>
          <w:b/>
          <w:sz w:val="28"/>
          <w:szCs w:val="27"/>
        </w:rPr>
      </w:pPr>
      <w:r>
        <w:rPr>
          <w:b/>
          <w:sz w:val="28"/>
          <w:szCs w:val="27"/>
        </w:rPr>
        <w:t>5. Інформація щодо навчання на українських інструментах.</w:t>
      </w:r>
    </w:p>
    <w:p w:rsidR="00255AB9" w:rsidRDefault="00255AB9" w:rsidP="00255AB9">
      <w:pPr>
        <w:ind w:right="-81" w:firstLine="708"/>
        <w:jc w:val="both"/>
        <w:rPr>
          <w:b/>
          <w:sz w:val="18"/>
          <w:szCs w:val="16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4"/>
        <w:gridCol w:w="2836"/>
        <w:gridCol w:w="1985"/>
        <w:gridCol w:w="1986"/>
        <w:gridCol w:w="1844"/>
      </w:tblGrid>
      <w:tr w:rsidR="00255AB9" w:rsidTr="00255AB9">
        <w:trPr>
          <w:trHeight w:val="24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B9" w:rsidRDefault="00255AB9">
            <w:pPr>
              <w:ind w:left="-108" w:right="-81"/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Всього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B9" w:rsidRDefault="00255AB9">
            <w:pPr>
              <w:ind w:right="-81"/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Кількість учнів навчається на народних інструментах (сопілка, бандура, кобза, цимбали тощо)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B9" w:rsidRDefault="00255AB9">
            <w:pPr>
              <w:ind w:right="-81"/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У скількох конкурсах, фестивалях брали участь всього (одиниць)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B9" w:rsidRDefault="00255AB9">
            <w:pPr>
              <w:ind w:left="-178" w:right="-81"/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тому числі міжнародних всеукраїнських (одиниць)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B9" w:rsidRDefault="00255AB9">
            <w:pPr>
              <w:ind w:right="-81"/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Призові місця</w:t>
            </w:r>
          </w:p>
          <w:p w:rsidR="00255AB9" w:rsidRDefault="00255AB9">
            <w:pPr>
              <w:ind w:right="-81"/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(одиниць)</w:t>
            </w:r>
          </w:p>
        </w:tc>
      </w:tr>
      <w:tr w:rsidR="00255AB9" w:rsidTr="00255AB9">
        <w:trPr>
          <w:trHeight w:val="12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B9" w:rsidRDefault="00255AB9">
            <w:pPr>
              <w:ind w:right="-81"/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B9" w:rsidRDefault="00FF3EA4">
            <w:pPr>
              <w:ind w:right="-81"/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Бандура – 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B9" w:rsidRDefault="00DD5C4B">
            <w:pPr>
              <w:ind w:right="-81"/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B9" w:rsidRDefault="00645EE6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043" w:rsidRDefault="00605043">
            <w:pPr>
              <w:ind w:left="44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Гран-Прі – 1</w:t>
            </w:r>
          </w:p>
          <w:p w:rsidR="00605043" w:rsidRPr="00605043" w:rsidRDefault="00605043" w:rsidP="00605043">
            <w:pPr>
              <w:ind w:left="44"/>
              <w:jc w:val="both"/>
              <w:rPr>
                <w:sz w:val="28"/>
                <w:szCs w:val="22"/>
                <w:lang w:val="ru-RU"/>
              </w:rPr>
            </w:pPr>
            <w:r>
              <w:rPr>
                <w:sz w:val="28"/>
                <w:szCs w:val="22"/>
              </w:rPr>
              <w:t xml:space="preserve">І місце – 3 </w:t>
            </w:r>
          </w:p>
        </w:tc>
      </w:tr>
    </w:tbl>
    <w:p w:rsidR="00255AB9" w:rsidRDefault="00255AB9" w:rsidP="00255AB9">
      <w:pPr>
        <w:ind w:right="-81"/>
        <w:rPr>
          <w:b/>
          <w:sz w:val="16"/>
          <w:szCs w:val="16"/>
        </w:rPr>
      </w:pPr>
    </w:p>
    <w:p w:rsidR="00255AB9" w:rsidRDefault="00255AB9" w:rsidP="00255AB9">
      <w:pPr>
        <w:ind w:firstLine="708"/>
        <w:jc w:val="center"/>
        <w:rPr>
          <w:b/>
          <w:sz w:val="28"/>
          <w:szCs w:val="27"/>
        </w:rPr>
      </w:pPr>
    </w:p>
    <w:p w:rsidR="0031528A" w:rsidRDefault="0031528A" w:rsidP="00255AB9">
      <w:pPr>
        <w:ind w:firstLine="708"/>
        <w:jc w:val="center"/>
        <w:rPr>
          <w:b/>
          <w:sz w:val="28"/>
          <w:szCs w:val="27"/>
          <w:lang w:val="ru-RU"/>
        </w:rPr>
      </w:pPr>
    </w:p>
    <w:p w:rsidR="00255AB9" w:rsidRDefault="00255AB9" w:rsidP="0031528A">
      <w:pPr>
        <w:ind w:firstLine="426"/>
        <w:rPr>
          <w:b/>
          <w:sz w:val="28"/>
          <w:szCs w:val="27"/>
        </w:rPr>
      </w:pPr>
      <w:r>
        <w:rPr>
          <w:b/>
          <w:sz w:val="28"/>
          <w:szCs w:val="27"/>
        </w:rPr>
        <w:t>6. Аналіз методичної роботи закладу:</w:t>
      </w:r>
    </w:p>
    <w:p w:rsidR="00255AB9" w:rsidRDefault="00255AB9" w:rsidP="00255AB9">
      <w:pPr>
        <w:ind w:firstLine="708"/>
        <w:jc w:val="center"/>
        <w:rPr>
          <w:b/>
          <w:sz w:val="27"/>
          <w:szCs w:val="27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5"/>
        <w:gridCol w:w="993"/>
        <w:gridCol w:w="1133"/>
        <w:gridCol w:w="1133"/>
        <w:gridCol w:w="1133"/>
        <w:gridCol w:w="1133"/>
      </w:tblGrid>
      <w:tr w:rsidR="00255AB9" w:rsidTr="00255AB9">
        <w:trPr>
          <w:trHeight w:val="645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B9" w:rsidRDefault="00255A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0"/>
              </w:rPr>
              <w:t>Найменування заходу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B9" w:rsidRDefault="00255A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0"/>
              </w:rPr>
              <w:t>Рівні заходів</w:t>
            </w:r>
          </w:p>
        </w:tc>
      </w:tr>
      <w:tr w:rsidR="00255AB9" w:rsidTr="00255AB9">
        <w:trPr>
          <w:trHeight w:val="711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B9" w:rsidRDefault="00255AB9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B9" w:rsidRDefault="00255AB9">
            <w:pPr>
              <w:pStyle w:val="a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шкіль-ний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B9" w:rsidRDefault="00255AB9">
            <w:pPr>
              <w:pStyle w:val="a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районний (міський)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B9" w:rsidRDefault="00255AB9">
            <w:pPr>
              <w:pStyle w:val="a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обласний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B9" w:rsidRDefault="00255AB9">
            <w:pPr>
              <w:pStyle w:val="a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всеукра-</w:t>
            </w:r>
            <w:proofErr w:type="spellEnd"/>
          </w:p>
          <w:p w:rsidR="00255AB9" w:rsidRDefault="00255AB9">
            <w:pPr>
              <w:pStyle w:val="a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їнський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B9" w:rsidRDefault="00255AB9">
            <w:pPr>
              <w:pStyle w:val="a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міжна-родний</w:t>
            </w:r>
            <w:proofErr w:type="spellEnd"/>
          </w:p>
        </w:tc>
      </w:tr>
      <w:tr w:rsidR="00255AB9" w:rsidTr="00255AB9">
        <w:trPr>
          <w:trHeight w:val="551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B9" w:rsidRDefault="00255AB9">
            <w:pPr>
              <w:rPr>
                <w:b/>
                <w:sz w:val="20"/>
                <w:szCs w:val="20"/>
              </w:rPr>
            </w:pP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B9" w:rsidRDefault="00255A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Cs w:val="20"/>
              </w:rPr>
              <w:t>кількість</w:t>
            </w:r>
          </w:p>
        </w:tc>
      </w:tr>
      <w:tr w:rsidR="00255AB9" w:rsidTr="00255AB9">
        <w:trPr>
          <w:trHeight w:val="169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B9" w:rsidRDefault="00255AB9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Виступили з доповідями, презентаціями із загальних питань педагогіки, методики викладання, дидактики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B9" w:rsidRDefault="00255AB9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B9" w:rsidRDefault="00255AB9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B9" w:rsidRDefault="00255AB9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B9" w:rsidRDefault="00255AB9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B9" w:rsidRDefault="00255AB9">
            <w:pPr>
              <w:jc w:val="center"/>
              <w:rPr>
                <w:sz w:val="28"/>
                <w:szCs w:val="22"/>
              </w:rPr>
            </w:pPr>
          </w:p>
        </w:tc>
      </w:tr>
      <w:tr w:rsidR="00255AB9" w:rsidTr="00255AB9">
        <w:trPr>
          <w:trHeight w:val="9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B9" w:rsidRDefault="00255AB9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Представлення методичних розробок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B9" w:rsidRDefault="00255AB9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B9" w:rsidRDefault="00255AB9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B9" w:rsidRDefault="00255AB9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B9" w:rsidRDefault="00255AB9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B9" w:rsidRDefault="00255AB9">
            <w:pPr>
              <w:jc w:val="center"/>
              <w:rPr>
                <w:sz w:val="28"/>
                <w:szCs w:val="22"/>
              </w:rPr>
            </w:pPr>
          </w:p>
        </w:tc>
      </w:tr>
      <w:tr w:rsidR="00255AB9" w:rsidTr="00255AB9">
        <w:trPr>
          <w:trHeight w:val="9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B9" w:rsidRDefault="00255AB9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Представлення аранжування, обробок нотних текстів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B9" w:rsidRDefault="00255AB9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B9" w:rsidRDefault="00255AB9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B9" w:rsidRDefault="00255AB9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B9" w:rsidRDefault="00255AB9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B9" w:rsidRDefault="00255AB9">
            <w:pPr>
              <w:jc w:val="center"/>
              <w:rPr>
                <w:sz w:val="28"/>
                <w:szCs w:val="22"/>
              </w:rPr>
            </w:pPr>
          </w:p>
        </w:tc>
      </w:tr>
      <w:tr w:rsidR="00255AB9" w:rsidTr="00255AB9">
        <w:trPr>
          <w:trHeight w:val="98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B9" w:rsidRDefault="00255AB9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Проведення відкритих уроків, майстер-класів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B9" w:rsidRDefault="00255AB9" w:rsidP="002C4C84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</w:t>
            </w:r>
            <w:r w:rsidR="002C4C84">
              <w:rPr>
                <w:sz w:val="28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B9" w:rsidRDefault="00255AB9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B9" w:rsidRDefault="00255AB9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B9" w:rsidRDefault="00255AB9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B9" w:rsidRDefault="00255AB9">
            <w:pPr>
              <w:jc w:val="center"/>
              <w:rPr>
                <w:sz w:val="28"/>
                <w:szCs w:val="22"/>
              </w:rPr>
            </w:pPr>
          </w:p>
        </w:tc>
      </w:tr>
      <w:tr w:rsidR="00255AB9" w:rsidTr="00255AB9">
        <w:trPr>
          <w:trHeight w:val="127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B9" w:rsidRDefault="00255AB9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Представлення досвіду роботи у системі підвищення кваліфікації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B9" w:rsidRDefault="00255AB9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B9" w:rsidRDefault="00255AB9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B9" w:rsidRDefault="00255AB9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B9" w:rsidRDefault="002C4C84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B9" w:rsidRDefault="00605043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</w:t>
            </w:r>
          </w:p>
        </w:tc>
      </w:tr>
      <w:tr w:rsidR="00255AB9" w:rsidTr="00255AB9">
        <w:trPr>
          <w:trHeight w:val="97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B9" w:rsidRDefault="00255AB9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Публікації у ЗМІ, методичних виданнях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B9" w:rsidRDefault="00255AB9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B9" w:rsidRDefault="00255AB9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B9" w:rsidRDefault="002C4C84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B9" w:rsidRDefault="002C4C84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B9" w:rsidRDefault="00255AB9">
            <w:pPr>
              <w:jc w:val="center"/>
              <w:rPr>
                <w:sz w:val="28"/>
                <w:szCs w:val="22"/>
              </w:rPr>
            </w:pPr>
          </w:p>
        </w:tc>
      </w:tr>
    </w:tbl>
    <w:p w:rsidR="00255AB9" w:rsidRDefault="00255AB9" w:rsidP="00255AB9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255AB9" w:rsidRDefault="00255AB9" w:rsidP="00255AB9">
      <w:pPr>
        <w:jc w:val="both"/>
        <w:rPr>
          <w:sz w:val="28"/>
          <w:szCs w:val="28"/>
          <w:lang w:val="ru-RU"/>
        </w:rPr>
      </w:pPr>
    </w:p>
    <w:p w:rsidR="002F2664" w:rsidRDefault="002F2664" w:rsidP="00255AB9">
      <w:pPr>
        <w:jc w:val="both"/>
        <w:rPr>
          <w:sz w:val="28"/>
          <w:szCs w:val="28"/>
          <w:lang w:val="ru-RU"/>
        </w:rPr>
      </w:pPr>
    </w:p>
    <w:p w:rsidR="002F2664" w:rsidRDefault="002F2664" w:rsidP="00255AB9">
      <w:pPr>
        <w:jc w:val="both"/>
        <w:rPr>
          <w:sz w:val="28"/>
          <w:szCs w:val="28"/>
          <w:lang w:val="ru-RU"/>
        </w:rPr>
      </w:pPr>
    </w:p>
    <w:p w:rsidR="00621B3F" w:rsidRDefault="00621B3F" w:rsidP="00255AB9">
      <w:pPr>
        <w:jc w:val="both"/>
        <w:rPr>
          <w:sz w:val="28"/>
          <w:szCs w:val="28"/>
          <w:lang w:val="ru-RU"/>
        </w:rPr>
      </w:pPr>
    </w:p>
    <w:p w:rsidR="002F2664" w:rsidRPr="002F2664" w:rsidRDefault="002F2664" w:rsidP="00255AB9">
      <w:pPr>
        <w:jc w:val="both"/>
        <w:rPr>
          <w:sz w:val="28"/>
          <w:szCs w:val="28"/>
          <w:lang w:val="ru-RU"/>
        </w:rPr>
      </w:pPr>
    </w:p>
    <w:p w:rsidR="00255AB9" w:rsidRDefault="00255AB9" w:rsidP="001E03B8">
      <w:pPr>
        <w:spacing w:line="276" w:lineRule="auto"/>
        <w:rPr>
          <w:b/>
          <w:sz w:val="28"/>
        </w:rPr>
      </w:pPr>
      <w:r>
        <w:rPr>
          <w:b/>
          <w:sz w:val="28"/>
        </w:rPr>
        <w:t>6.а Методична робота викладачів, які мають педагогічне звання.</w:t>
      </w:r>
    </w:p>
    <w:p w:rsidR="00255AB9" w:rsidRDefault="00255AB9" w:rsidP="00255AB9">
      <w:pPr>
        <w:spacing w:line="276" w:lineRule="auto"/>
        <w:ind w:firstLine="708"/>
        <w:jc w:val="both"/>
        <w:rPr>
          <w:sz w:val="14"/>
          <w:szCs w:val="26"/>
        </w:rPr>
      </w:pPr>
    </w:p>
    <w:p w:rsidR="00255AB9" w:rsidRDefault="00255AB9" w:rsidP="00BA74F4">
      <w:pPr>
        <w:spacing w:line="276" w:lineRule="auto"/>
        <w:jc w:val="both"/>
        <w:rPr>
          <w:b/>
          <w:sz w:val="28"/>
          <w:szCs w:val="26"/>
        </w:rPr>
      </w:pPr>
      <w:r>
        <w:rPr>
          <w:sz w:val="28"/>
          <w:szCs w:val="26"/>
        </w:rPr>
        <w:t>Педагогічне звання</w:t>
      </w:r>
      <w:r>
        <w:rPr>
          <w:i/>
          <w:sz w:val="28"/>
          <w:szCs w:val="26"/>
        </w:rPr>
        <w:t>методист</w:t>
      </w:r>
      <w:r>
        <w:rPr>
          <w:b/>
          <w:sz w:val="28"/>
          <w:szCs w:val="26"/>
        </w:rPr>
        <w:t xml:space="preserve">– </w:t>
      </w:r>
    </w:p>
    <w:p w:rsidR="00255AB9" w:rsidRDefault="00255AB9" w:rsidP="00BA74F4">
      <w:pPr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Педагогічне звання </w:t>
      </w:r>
      <w:r>
        <w:rPr>
          <w:i/>
          <w:sz w:val="28"/>
          <w:szCs w:val="26"/>
        </w:rPr>
        <w:t>старший викладач</w:t>
      </w:r>
      <w:r>
        <w:rPr>
          <w:sz w:val="28"/>
          <w:szCs w:val="26"/>
        </w:rPr>
        <w:t xml:space="preserve"> – 7 викладачів.</w:t>
      </w:r>
    </w:p>
    <w:p w:rsidR="00255AB9" w:rsidRDefault="00255AB9" w:rsidP="00255AB9">
      <w:pPr>
        <w:spacing w:line="276" w:lineRule="auto"/>
        <w:ind w:firstLine="708"/>
        <w:jc w:val="both"/>
        <w:rPr>
          <w:sz w:val="14"/>
          <w:szCs w:val="26"/>
        </w:rPr>
      </w:pPr>
    </w:p>
    <w:p w:rsidR="00596035" w:rsidRPr="00315000" w:rsidRDefault="00255AB9" w:rsidP="00BA74F4">
      <w:pPr>
        <w:spacing w:line="276" w:lineRule="auto"/>
        <w:ind w:firstLine="567"/>
        <w:jc w:val="both"/>
        <w:rPr>
          <w:sz w:val="28"/>
          <w:szCs w:val="26"/>
          <w:lang w:val="ru-RU"/>
        </w:rPr>
      </w:pPr>
      <w:r>
        <w:rPr>
          <w:sz w:val="28"/>
          <w:szCs w:val="26"/>
        </w:rPr>
        <w:t>З метою удосконалення та підвищення професійного рівня молодих фахівців школи, старші викладачі протягом року надавали їм методичну допомогу і відвідували їх уроки. Також були проведені уроки вищої професійної майстерності для молодих викладачів по поточній програмі.</w:t>
      </w:r>
    </w:p>
    <w:p w:rsidR="00255AB9" w:rsidRDefault="00C24C4A" w:rsidP="001E03B8">
      <w:pPr>
        <w:spacing w:line="276" w:lineRule="auto"/>
        <w:ind w:firstLine="567"/>
        <w:jc w:val="both"/>
        <w:rPr>
          <w:sz w:val="28"/>
          <w:szCs w:val="26"/>
        </w:rPr>
      </w:pPr>
      <w:r>
        <w:rPr>
          <w:sz w:val="28"/>
          <w:szCs w:val="26"/>
        </w:rPr>
        <w:t>За 201</w:t>
      </w:r>
      <w:r w:rsidRPr="00C24C4A">
        <w:rPr>
          <w:sz w:val="28"/>
          <w:szCs w:val="26"/>
          <w:lang w:val="ru-RU"/>
        </w:rPr>
        <w:t>8</w:t>
      </w:r>
      <w:r>
        <w:rPr>
          <w:sz w:val="28"/>
          <w:szCs w:val="26"/>
        </w:rPr>
        <w:t>–201</w:t>
      </w:r>
      <w:r w:rsidRPr="00C24C4A">
        <w:rPr>
          <w:sz w:val="28"/>
          <w:szCs w:val="26"/>
          <w:lang w:val="ru-RU"/>
        </w:rPr>
        <w:t>9</w:t>
      </w:r>
      <w:r w:rsidR="00255AB9">
        <w:rPr>
          <w:sz w:val="28"/>
          <w:szCs w:val="26"/>
        </w:rPr>
        <w:t xml:space="preserve"> навчальний рік ними була проведена методична робота, а саме:</w:t>
      </w:r>
    </w:p>
    <w:p w:rsidR="00230724" w:rsidRDefault="00230724" w:rsidP="00255AB9">
      <w:pPr>
        <w:numPr>
          <w:ilvl w:val="0"/>
          <w:numId w:val="8"/>
        </w:numPr>
        <w:spacing w:line="276" w:lineRule="auto"/>
        <w:ind w:left="426" w:hanging="426"/>
        <w:jc w:val="both"/>
        <w:rPr>
          <w:sz w:val="28"/>
          <w:szCs w:val="26"/>
        </w:rPr>
      </w:pPr>
      <w:r>
        <w:rPr>
          <w:sz w:val="28"/>
          <w:szCs w:val="26"/>
        </w:rPr>
        <w:t>Методична доповідь «Великі майстри поліфонічного мистецтва» – Дюдіна А.В.</w:t>
      </w:r>
    </w:p>
    <w:p w:rsidR="00255AB9" w:rsidRDefault="00230724" w:rsidP="00255AB9">
      <w:pPr>
        <w:numPr>
          <w:ilvl w:val="0"/>
          <w:numId w:val="8"/>
        </w:numPr>
        <w:spacing w:line="276" w:lineRule="auto"/>
        <w:ind w:left="426" w:hanging="426"/>
        <w:jc w:val="both"/>
        <w:rPr>
          <w:sz w:val="28"/>
          <w:szCs w:val="26"/>
        </w:rPr>
      </w:pPr>
      <w:r w:rsidRPr="00230724">
        <w:rPr>
          <w:sz w:val="28"/>
          <w:szCs w:val="26"/>
        </w:rPr>
        <w:t xml:space="preserve">Методрозробка «Об`єктивне </w:t>
      </w:r>
      <w:r>
        <w:rPr>
          <w:sz w:val="28"/>
          <w:szCs w:val="26"/>
        </w:rPr>
        <w:t>визначення здібностей учнів – відправна крапка навчання» – Дюдіна А.В.</w:t>
      </w:r>
    </w:p>
    <w:p w:rsidR="00230724" w:rsidRDefault="00230724" w:rsidP="00255AB9">
      <w:pPr>
        <w:numPr>
          <w:ilvl w:val="0"/>
          <w:numId w:val="8"/>
        </w:numPr>
        <w:spacing w:line="276" w:lineRule="auto"/>
        <w:ind w:left="426" w:hanging="426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Відкритий тематичний урок «Робота над творами Ф. Шопена с учнями старших класів» – Дюдіна А.В. </w:t>
      </w:r>
    </w:p>
    <w:p w:rsidR="00710393" w:rsidRPr="00710393" w:rsidRDefault="00E62034" w:rsidP="00255AB9">
      <w:pPr>
        <w:numPr>
          <w:ilvl w:val="0"/>
          <w:numId w:val="8"/>
        </w:numPr>
        <w:spacing w:line="276" w:lineRule="auto"/>
        <w:ind w:left="426" w:hanging="426"/>
        <w:jc w:val="both"/>
        <w:rPr>
          <w:sz w:val="28"/>
          <w:szCs w:val="26"/>
        </w:rPr>
      </w:pPr>
      <w:r>
        <w:rPr>
          <w:sz w:val="28"/>
          <w:szCs w:val="26"/>
        </w:rPr>
        <w:t>Міжнародна науково-практична конференція</w:t>
      </w:r>
      <w:r w:rsidR="00710393">
        <w:rPr>
          <w:sz w:val="28"/>
          <w:szCs w:val="26"/>
        </w:rPr>
        <w:t xml:space="preserve"> «</w:t>
      </w:r>
      <w:r w:rsidR="00710393">
        <w:rPr>
          <w:sz w:val="28"/>
          <w:szCs w:val="28"/>
        </w:rPr>
        <w:t>Орф-підхід у розвитку креативності: шляхи інтеграції у сучасну мистецьку освіту» – Миронова Н.О.</w:t>
      </w:r>
    </w:p>
    <w:p w:rsidR="00710393" w:rsidRPr="00224728" w:rsidRDefault="00710393" w:rsidP="00255AB9">
      <w:pPr>
        <w:numPr>
          <w:ilvl w:val="0"/>
          <w:numId w:val="8"/>
        </w:numPr>
        <w:spacing w:line="276" w:lineRule="auto"/>
        <w:ind w:left="426" w:hanging="426"/>
        <w:jc w:val="both"/>
        <w:rPr>
          <w:sz w:val="28"/>
          <w:szCs w:val="26"/>
        </w:rPr>
      </w:pPr>
      <w:r>
        <w:rPr>
          <w:sz w:val="28"/>
          <w:szCs w:val="28"/>
        </w:rPr>
        <w:t>Методична доповідь «Застосування креативної музичної педагогіки на уроках вокалу» – Миронова Н.О.</w:t>
      </w:r>
    </w:p>
    <w:p w:rsidR="00224728" w:rsidRPr="00224728" w:rsidRDefault="00224728" w:rsidP="00255AB9">
      <w:pPr>
        <w:numPr>
          <w:ilvl w:val="0"/>
          <w:numId w:val="8"/>
        </w:numPr>
        <w:spacing w:line="276" w:lineRule="auto"/>
        <w:ind w:left="426" w:hanging="426"/>
        <w:jc w:val="both"/>
        <w:rPr>
          <w:sz w:val="28"/>
          <w:szCs w:val="26"/>
        </w:rPr>
      </w:pPr>
      <w:r>
        <w:rPr>
          <w:sz w:val="28"/>
          <w:szCs w:val="28"/>
        </w:rPr>
        <w:t>Доповідь «Психологічні закономірності формування особистості в умовах цілеспрямованого педагогічного процесу» – Козлова О.М.</w:t>
      </w:r>
    </w:p>
    <w:p w:rsidR="00224728" w:rsidRPr="00E62034" w:rsidRDefault="00E62034" w:rsidP="00255AB9">
      <w:pPr>
        <w:numPr>
          <w:ilvl w:val="0"/>
          <w:numId w:val="8"/>
        </w:numPr>
        <w:spacing w:line="276" w:lineRule="auto"/>
        <w:ind w:left="426" w:hanging="426"/>
        <w:jc w:val="both"/>
        <w:rPr>
          <w:sz w:val="28"/>
          <w:szCs w:val="26"/>
        </w:rPr>
      </w:pPr>
      <w:r>
        <w:rPr>
          <w:sz w:val="28"/>
          <w:szCs w:val="28"/>
        </w:rPr>
        <w:t>Методична конференція «Шляхами  творчого життя Ф. Мендельсона» – Козлова О.М.</w:t>
      </w:r>
    </w:p>
    <w:p w:rsidR="00E62034" w:rsidRPr="00E62034" w:rsidRDefault="00E62034" w:rsidP="00255AB9">
      <w:pPr>
        <w:numPr>
          <w:ilvl w:val="0"/>
          <w:numId w:val="8"/>
        </w:numPr>
        <w:spacing w:line="276" w:lineRule="auto"/>
        <w:ind w:left="426" w:hanging="426"/>
        <w:jc w:val="both"/>
        <w:rPr>
          <w:sz w:val="28"/>
          <w:szCs w:val="26"/>
        </w:rPr>
      </w:pPr>
      <w:r>
        <w:rPr>
          <w:sz w:val="28"/>
          <w:szCs w:val="28"/>
        </w:rPr>
        <w:t>Методичний реферат «Основні методичні принципи проведення уроків музичної літератури» – Казакова Г.М.</w:t>
      </w:r>
    </w:p>
    <w:p w:rsidR="00B04BB2" w:rsidRDefault="00E62034" w:rsidP="00255AB9">
      <w:pPr>
        <w:numPr>
          <w:ilvl w:val="0"/>
          <w:numId w:val="8"/>
        </w:numPr>
        <w:spacing w:line="276" w:lineRule="auto"/>
        <w:ind w:left="426" w:hanging="426"/>
        <w:jc w:val="both"/>
        <w:rPr>
          <w:sz w:val="28"/>
          <w:szCs w:val="26"/>
        </w:rPr>
      </w:pPr>
      <w:r>
        <w:rPr>
          <w:sz w:val="28"/>
          <w:szCs w:val="26"/>
        </w:rPr>
        <w:t>Звітний концерт учнів І –</w:t>
      </w:r>
      <w:r>
        <w:rPr>
          <w:sz w:val="28"/>
          <w:szCs w:val="26"/>
          <w:lang w:val="en-US"/>
        </w:rPr>
        <w:t>VII</w:t>
      </w:r>
      <w:r w:rsidR="00B04BB2">
        <w:rPr>
          <w:sz w:val="28"/>
          <w:szCs w:val="26"/>
          <w:lang w:val="en-US"/>
        </w:rPr>
        <w:t>I</w:t>
      </w:r>
      <w:r w:rsidR="00B04BB2">
        <w:rPr>
          <w:sz w:val="28"/>
          <w:szCs w:val="26"/>
        </w:rPr>
        <w:t>класів «Музика дитячої душі – Дюдіна А.В., Козлова О.М.</w:t>
      </w:r>
    </w:p>
    <w:p w:rsidR="00E62034" w:rsidRDefault="0018076F" w:rsidP="00255AB9">
      <w:pPr>
        <w:numPr>
          <w:ilvl w:val="0"/>
          <w:numId w:val="8"/>
        </w:numPr>
        <w:spacing w:line="276" w:lineRule="auto"/>
        <w:ind w:left="426" w:hanging="426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Методична розробка «Стильові особливості виконання класичної великої форми на прикладі сонатини </w:t>
      </w:r>
      <w:r>
        <w:rPr>
          <w:sz w:val="28"/>
          <w:szCs w:val="26"/>
          <w:lang w:val="en-US"/>
        </w:rPr>
        <w:t>C</w:t>
      </w:r>
      <w:r w:rsidRPr="0018076F">
        <w:rPr>
          <w:sz w:val="28"/>
          <w:szCs w:val="26"/>
        </w:rPr>
        <w:t>-</w:t>
      </w:r>
      <w:proofErr w:type="spellStart"/>
      <w:r>
        <w:rPr>
          <w:sz w:val="28"/>
          <w:szCs w:val="26"/>
          <w:lang w:val="en-US"/>
        </w:rPr>
        <w:t>dur</w:t>
      </w:r>
      <w:proofErr w:type="spellEnd"/>
      <w:r>
        <w:rPr>
          <w:sz w:val="28"/>
          <w:szCs w:val="26"/>
        </w:rPr>
        <w:t xml:space="preserve"> В.А. Моцарта І частина» </w:t>
      </w:r>
      <w:r w:rsidR="00B04BB2">
        <w:rPr>
          <w:sz w:val="28"/>
          <w:szCs w:val="26"/>
        </w:rPr>
        <w:t xml:space="preserve">– </w:t>
      </w:r>
      <w:proofErr w:type="spellStart"/>
      <w:r w:rsidR="00B04BB2">
        <w:rPr>
          <w:sz w:val="28"/>
          <w:szCs w:val="26"/>
        </w:rPr>
        <w:t>Ухіна</w:t>
      </w:r>
      <w:proofErr w:type="spellEnd"/>
      <w:r w:rsidR="00B04BB2">
        <w:rPr>
          <w:sz w:val="28"/>
          <w:szCs w:val="26"/>
        </w:rPr>
        <w:t xml:space="preserve"> О.І. </w:t>
      </w:r>
    </w:p>
    <w:p w:rsidR="00CD506F" w:rsidRDefault="0018076F" w:rsidP="00255AB9">
      <w:pPr>
        <w:numPr>
          <w:ilvl w:val="0"/>
          <w:numId w:val="8"/>
        </w:numPr>
        <w:spacing w:line="276" w:lineRule="auto"/>
        <w:ind w:left="426" w:hanging="426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Методична доповідь «Музика – мистецтво звука» </w:t>
      </w:r>
      <w:r w:rsidR="00CD506F">
        <w:rPr>
          <w:sz w:val="28"/>
          <w:szCs w:val="26"/>
        </w:rPr>
        <w:t xml:space="preserve">– Ухіна О.І. </w:t>
      </w:r>
    </w:p>
    <w:p w:rsidR="00CD506F" w:rsidRDefault="00277E5E" w:rsidP="00255AB9">
      <w:pPr>
        <w:numPr>
          <w:ilvl w:val="0"/>
          <w:numId w:val="8"/>
        </w:numPr>
        <w:spacing w:line="276" w:lineRule="auto"/>
        <w:ind w:left="426" w:hanging="426"/>
        <w:jc w:val="both"/>
        <w:rPr>
          <w:sz w:val="28"/>
          <w:szCs w:val="26"/>
        </w:rPr>
      </w:pPr>
      <w:r>
        <w:rPr>
          <w:sz w:val="28"/>
          <w:szCs w:val="26"/>
        </w:rPr>
        <w:t>Відкритий урок «Драматургічний розвиток у творах крупної форми» – Євсюков О.В.</w:t>
      </w:r>
    </w:p>
    <w:p w:rsidR="00277E5E" w:rsidRDefault="00AF18EA" w:rsidP="00255AB9">
      <w:pPr>
        <w:numPr>
          <w:ilvl w:val="0"/>
          <w:numId w:val="8"/>
        </w:numPr>
        <w:spacing w:line="276" w:lineRule="auto"/>
        <w:ind w:left="426" w:hanging="426"/>
        <w:jc w:val="both"/>
        <w:rPr>
          <w:sz w:val="28"/>
          <w:szCs w:val="26"/>
        </w:rPr>
      </w:pPr>
      <w:r>
        <w:rPr>
          <w:sz w:val="28"/>
          <w:szCs w:val="26"/>
        </w:rPr>
        <w:t>Метод розробка «Форми розвитку гармонічного слуху на уроках сольфеджіо» – Сухомлин С.А.</w:t>
      </w:r>
    </w:p>
    <w:p w:rsidR="00AF18EA" w:rsidRDefault="00AF18EA" w:rsidP="00255AB9">
      <w:pPr>
        <w:numPr>
          <w:ilvl w:val="0"/>
          <w:numId w:val="8"/>
        </w:numPr>
        <w:spacing w:line="276" w:lineRule="auto"/>
        <w:ind w:left="426" w:hanging="426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Рецензування </w:t>
      </w:r>
      <w:r w:rsidRPr="00AF18EA">
        <w:rPr>
          <w:sz w:val="28"/>
          <w:szCs w:val="26"/>
        </w:rPr>
        <w:t>підручника з методоб`єднання</w:t>
      </w:r>
      <w:r w:rsidR="004A4638">
        <w:rPr>
          <w:sz w:val="28"/>
          <w:szCs w:val="26"/>
        </w:rPr>
        <w:t xml:space="preserve"> «Знайомство, аналіз та рецензування нового підручника з сольфеджіо для 6 кл.» – Сухомлин С.А.</w:t>
      </w:r>
    </w:p>
    <w:p w:rsidR="002F2664" w:rsidRPr="002F2664" w:rsidRDefault="002F2664" w:rsidP="002F2664">
      <w:pPr>
        <w:spacing w:line="276" w:lineRule="auto"/>
        <w:jc w:val="both"/>
        <w:rPr>
          <w:sz w:val="28"/>
          <w:szCs w:val="26"/>
        </w:rPr>
      </w:pPr>
    </w:p>
    <w:p w:rsidR="002F2664" w:rsidRPr="002F2664" w:rsidRDefault="002F2664" w:rsidP="002F2664">
      <w:pPr>
        <w:spacing w:line="276" w:lineRule="auto"/>
        <w:jc w:val="both"/>
        <w:rPr>
          <w:sz w:val="28"/>
          <w:szCs w:val="26"/>
        </w:rPr>
      </w:pPr>
    </w:p>
    <w:p w:rsidR="002F2664" w:rsidRPr="002F2664" w:rsidRDefault="002F2664" w:rsidP="002F2664">
      <w:pPr>
        <w:spacing w:line="276" w:lineRule="auto"/>
        <w:ind w:left="426"/>
        <w:jc w:val="both"/>
        <w:rPr>
          <w:sz w:val="28"/>
          <w:szCs w:val="26"/>
        </w:rPr>
      </w:pPr>
    </w:p>
    <w:p w:rsidR="002F2664" w:rsidRPr="002F2664" w:rsidRDefault="002F2664" w:rsidP="002F2664">
      <w:pPr>
        <w:spacing w:line="276" w:lineRule="auto"/>
        <w:ind w:left="426"/>
        <w:jc w:val="both"/>
        <w:rPr>
          <w:sz w:val="28"/>
          <w:szCs w:val="26"/>
        </w:rPr>
      </w:pPr>
    </w:p>
    <w:p w:rsidR="002F2664" w:rsidRPr="002F2664" w:rsidRDefault="002F2664" w:rsidP="002F2664">
      <w:pPr>
        <w:spacing w:line="276" w:lineRule="auto"/>
        <w:ind w:left="426"/>
        <w:jc w:val="both"/>
        <w:rPr>
          <w:sz w:val="28"/>
          <w:szCs w:val="26"/>
        </w:rPr>
      </w:pPr>
    </w:p>
    <w:p w:rsidR="002F2664" w:rsidRPr="002F2664" w:rsidRDefault="002F2664" w:rsidP="002F2664">
      <w:pPr>
        <w:spacing w:line="276" w:lineRule="auto"/>
        <w:ind w:left="426"/>
        <w:jc w:val="both"/>
        <w:rPr>
          <w:sz w:val="28"/>
          <w:szCs w:val="26"/>
        </w:rPr>
      </w:pPr>
    </w:p>
    <w:p w:rsidR="004A4638" w:rsidRDefault="004A4638" w:rsidP="00255AB9">
      <w:pPr>
        <w:numPr>
          <w:ilvl w:val="0"/>
          <w:numId w:val="8"/>
        </w:numPr>
        <w:spacing w:line="276" w:lineRule="auto"/>
        <w:ind w:left="426" w:hanging="426"/>
        <w:jc w:val="both"/>
        <w:rPr>
          <w:sz w:val="28"/>
          <w:szCs w:val="26"/>
        </w:rPr>
      </w:pPr>
      <w:r>
        <w:rPr>
          <w:sz w:val="28"/>
          <w:szCs w:val="26"/>
        </w:rPr>
        <w:t>Реферат-огляд «Українські народні пісні Наддніпрянщини»</w:t>
      </w:r>
      <w:r w:rsidR="008B1DE7">
        <w:rPr>
          <w:sz w:val="28"/>
          <w:szCs w:val="26"/>
        </w:rPr>
        <w:t xml:space="preserve"> (для учнів 4 класів)</w:t>
      </w:r>
      <w:r>
        <w:rPr>
          <w:sz w:val="28"/>
          <w:szCs w:val="26"/>
        </w:rPr>
        <w:t xml:space="preserve"> – Сухомлин С.А. </w:t>
      </w:r>
    </w:p>
    <w:p w:rsidR="004A4638" w:rsidRDefault="00726DF9" w:rsidP="00255AB9">
      <w:pPr>
        <w:numPr>
          <w:ilvl w:val="0"/>
          <w:numId w:val="8"/>
        </w:numPr>
        <w:spacing w:line="276" w:lineRule="auto"/>
        <w:ind w:left="426" w:hanging="426"/>
        <w:jc w:val="both"/>
        <w:rPr>
          <w:sz w:val="28"/>
          <w:szCs w:val="26"/>
        </w:rPr>
      </w:pPr>
      <w:r>
        <w:rPr>
          <w:sz w:val="28"/>
          <w:szCs w:val="26"/>
        </w:rPr>
        <w:t>Методична розробка «Посібник музичних диктантів ДМШ 3 кл. на основі українських пісень та фрагментів творів українських композиторів</w:t>
      </w:r>
      <w:r w:rsidR="008B1DE7">
        <w:rPr>
          <w:sz w:val="28"/>
          <w:szCs w:val="26"/>
        </w:rPr>
        <w:t>» – Казакова Г.М.</w:t>
      </w:r>
    </w:p>
    <w:p w:rsidR="00726DF9" w:rsidRDefault="00726DF9" w:rsidP="00255AB9">
      <w:pPr>
        <w:numPr>
          <w:ilvl w:val="0"/>
          <w:numId w:val="8"/>
        </w:numPr>
        <w:spacing w:line="276" w:lineRule="auto"/>
        <w:ind w:left="426" w:hanging="426"/>
        <w:jc w:val="both"/>
        <w:rPr>
          <w:sz w:val="28"/>
          <w:szCs w:val="26"/>
        </w:rPr>
      </w:pPr>
      <w:r>
        <w:rPr>
          <w:sz w:val="28"/>
          <w:szCs w:val="26"/>
        </w:rPr>
        <w:t>Методична конференція «Використання релятивної системи у молодших класах ДДМШ – Казакова Г.М.</w:t>
      </w:r>
    </w:p>
    <w:p w:rsidR="00726DF9" w:rsidRDefault="00726DF9" w:rsidP="00255AB9">
      <w:pPr>
        <w:numPr>
          <w:ilvl w:val="0"/>
          <w:numId w:val="8"/>
        </w:numPr>
        <w:spacing w:line="276" w:lineRule="auto"/>
        <w:ind w:left="426" w:hanging="426"/>
        <w:jc w:val="both"/>
        <w:rPr>
          <w:sz w:val="28"/>
          <w:szCs w:val="26"/>
        </w:rPr>
      </w:pPr>
      <w:r>
        <w:rPr>
          <w:sz w:val="28"/>
          <w:szCs w:val="26"/>
        </w:rPr>
        <w:t>Методична розробка «поради до читання з листа на уроках з сольфеджіо у молодших класах ДДМШ» – Казакова Г.М.</w:t>
      </w:r>
    </w:p>
    <w:p w:rsidR="00726DF9" w:rsidRPr="00F770C2" w:rsidRDefault="00726DF9" w:rsidP="00255AB9">
      <w:pPr>
        <w:numPr>
          <w:ilvl w:val="0"/>
          <w:numId w:val="8"/>
        </w:numPr>
        <w:spacing w:line="276" w:lineRule="auto"/>
        <w:ind w:left="426" w:hanging="426"/>
        <w:jc w:val="both"/>
        <w:rPr>
          <w:sz w:val="28"/>
          <w:szCs w:val="26"/>
        </w:rPr>
      </w:pPr>
      <w:r>
        <w:rPr>
          <w:sz w:val="28"/>
          <w:szCs w:val="26"/>
        </w:rPr>
        <w:t>Методичні розробки К</w:t>
      </w:r>
      <w:r w:rsidR="003E3AB2">
        <w:rPr>
          <w:sz w:val="28"/>
          <w:szCs w:val="26"/>
        </w:rPr>
        <w:t>азакової Г.М. одержали схваленні</w:t>
      </w:r>
      <w:r>
        <w:rPr>
          <w:sz w:val="28"/>
          <w:szCs w:val="26"/>
        </w:rPr>
        <w:t xml:space="preserve"> рецензії</w:t>
      </w:r>
      <w:r w:rsidR="003E3AB2">
        <w:rPr>
          <w:sz w:val="28"/>
          <w:szCs w:val="26"/>
        </w:rPr>
        <w:t xml:space="preserve"> викладачів-методистів кафедри «Історії та теорії музики» Дніпропетровської академії ім. М. </w:t>
      </w:r>
      <w:proofErr w:type="spellStart"/>
      <w:r w:rsidR="003E3AB2">
        <w:rPr>
          <w:sz w:val="28"/>
          <w:szCs w:val="26"/>
        </w:rPr>
        <w:t>Глінки</w:t>
      </w:r>
      <w:proofErr w:type="spellEnd"/>
      <w:r w:rsidR="003E3AB2">
        <w:rPr>
          <w:sz w:val="28"/>
          <w:szCs w:val="26"/>
        </w:rPr>
        <w:t xml:space="preserve"> </w:t>
      </w:r>
      <w:proofErr w:type="spellStart"/>
      <w:r w:rsidR="003E3AB2">
        <w:rPr>
          <w:sz w:val="28"/>
          <w:szCs w:val="26"/>
        </w:rPr>
        <w:t>Лютько</w:t>
      </w:r>
      <w:proofErr w:type="spellEnd"/>
      <w:r w:rsidR="003E3AB2">
        <w:rPr>
          <w:sz w:val="28"/>
          <w:szCs w:val="26"/>
        </w:rPr>
        <w:t xml:space="preserve"> Л.П., </w:t>
      </w:r>
      <w:proofErr w:type="spellStart"/>
      <w:r w:rsidR="003E3AB2">
        <w:rPr>
          <w:sz w:val="28"/>
          <w:szCs w:val="26"/>
        </w:rPr>
        <w:t>Горчакова</w:t>
      </w:r>
      <w:proofErr w:type="spellEnd"/>
      <w:r w:rsidR="003E3AB2">
        <w:rPr>
          <w:sz w:val="28"/>
          <w:szCs w:val="26"/>
        </w:rPr>
        <w:t xml:space="preserve"> І.О.</w:t>
      </w:r>
    </w:p>
    <w:p w:rsidR="00F770C2" w:rsidRDefault="00F770C2">
      <w:pPr>
        <w:rPr>
          <w:sz w:val="28"/>
          <w:szCs w:val="26"/>
        </w:rPr>
      </w:pPr>
      <w:r>
        <w:rPr>
          <w:sz w:val="28"/>
          <w:szCs w:val="26"/>
        </w:rPr>
        <w:br w:type="page"/>
      </w:r>
    </w:p>
    <w:p w:rsidR="00F770C2" w:rsidRPr="00A5183B" w:rsidRDefault="00F770C2" w:rsidP="00F770C2">
      <w:pPr>
        <w:ind w:right="-81"/>
        <w:rPr>
          <w:b/>
          <w:sz w:val="28"/>
          <w:szCs w:val="28"/>
        </w:rPr>
      </w:pPr>
      <w:r w:rsidRPr="00A5183B">
        <w:rPr>
          <w:b/>
          <w:sz w:val="28"/>
          <w:szCs w:val="28"/>
        </w:rPr>
        <w:lastRenderedPageBreak/>
        <w:t>7. Робота з кадрами</w:t>
      </w:r>
    </w:p>
    <w:p w:rsidR="00F770C2" w:rsidRPr="0096492D" w:rsidRDefault="00F770C2" w:rsidP="00F770C2">
      <w:pPr>
        <w:ind w:right="-81"/>
        <w:jc w:val="center"/>
        <w:rPr>
          <w:b/>
          <w:sz w:val="27"/>
          <w:szCs w:val="27"/>
        </w:rPr>
      </w:pPr>
      <w:r w:rsidRPr="0096492D">
        <w:rPr>
          <w:b/>
          <w:sz w:val="27"/>
          <w:szCs w:val="27"/>
        </w:rPr>
        <w:t>(до розділу включено інформацію про потребу фахівців за спеціалізаціями)</w:t>
      </w:r>
    </w:p>
    <w:p w:rsidR="00F770C2" w:rsidRPr="0096492D" w:rsidRDefault="00F770C2" w:rsidP="00F770C2">
      <w:pPr>
        <w:ind w:right="-81" w:firstLine="708"/>
        <w:jc w:val="both"/>
        <w:rPr>
          <w:sz w:val="6"/>
          <w:szCs w:val="14"/>
        </w:rPr>
      </w:pPr>
    </w:p>
    <w:p w:rsidR="00F770C2" w:rsidRPr="00A5183B" w:rsidRDefault="00F770C2" w:rsidP="00F770C2">
      <w:pPr>
        <w:ind w:right="-81" w:firstLine="708"/>
        <w:jc w:val="both"/>
        <w:rPr>
          <w:sz w:val="28"/>
          <w:szCs w:val="28"/>
        </w:rPr>
      </w:pPr>
      <w:r w:rsidRPr="00A5183B">
        <w:rPr>
          <w:sz w:val="28"/>
          <w:szCs w:val="28"/>
        </w:rPr>
        <w:t>За минулий рік велась робота щодо працевлаштування молодих фахівців.</w:t>
      </w:r>
    </w:p>
    <w:p w:rsidR="00F770C2" w:rsidRPr="00A5183B" w:rsidRDefault="00F770C2" w:rsidP="00F770C2">
      <w:pPr>
        <w:ind w:right="-81" w:firstLine="708"/>
        <w:jc w:val="both"/>
        <w:rPr>
          <w:sz w:val="28"/>
          <w:szCs w:val="28"/>
        </w:rPr>
      </w:pPr>
      <w:r w:rsidRPr="00A5183B">
        <w:rPr>
          <w:sz w:val="28"/>
          <w:szCs w:val="28"/>
        </w:rPr>
        <w:t>У школі працюють:</w:t>
      </w:r>
    </w:p>
    <w:p w:rsidR="00F770C2" w:rsidRPr="00A5183B" w:rsidRDefault="00F770C2" w:rsidP="00F770C2">
      <w:pPr>
        <w:ind w:left="2127" w:right="-39" w:hanging="2127"/>
        <w:jc w:val="both"/>
        <w:rPr>
          <w:sz w:val="28"/>
          <w:szCs w:val="28"/>
        </w:rPr>
      </w:pPr>
      <w:r w:rsidRPr="00A5183B">
        <w:rPr>
          <w:sz w:val="28"/>
          <w:szCs w:val="28"/>
        </w:rPr>
        <w:t>1. Окіпна</w:t>
      </w:r>
      <w:r>
        <w:rPr>
          <w:sz w:val="28"/>
          <w:szCs w:val="28"/>
        </w:rPr>
        <w:t> </w:t>
      </w:r>
      <w:r w:rsidRPr="00A5183B">
        <w:rPr>
          <w:sz w:val="28"/>
          <w:szCs w:val="28"/>
        </w:rPr>
        <w:t>Т.П. – Дніпропетровська академія музики ім. М. Глінки «Народні інструменти» - бандура.</w:t>
      </w:r>
    </w:p>
    <w:p w:rsidR="00F770C2" w:rsidRDefault="00F770C2" w:rsidP="00F770C2">
      <w:pPr>
        <w:ind w:left="2127" w:right="-39" w:hanging="212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5183B">
        <w:rPr>
          <w:sz w:val="28"/>
          <w:szCs w:val="28"/>
        </w:rPr>
        <w:t>. Ласкурін І.І. – Дніпропетровська академія музики ім. М. Глінки «Народні інструменти» - балалайка.</w:t>
      </w:r>
    </w:p>
    <w:p w:rsidR="002E2E38" w:rsidRPr="00823022" w:rsidRDefault="00F770C2" w:rsidP="002E2E38">
      <w:pPr>
        <w:ind w:left="708" w:right="-39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</w:rPr>
        <w:t>Необхідність збереження наступних  посад : денний сторож – 2 ставки, бухгалтер провідний спеціаліст – 1 ставка.</w:t>
      </w:r>
      <w:r>
        <w:rPr>
          <w:sz w:val="28"/>
          <w:szCs w:val="28"/>
        </w:rPr>
        <w:br/>
      </w:r>
    </w:p>
    <w:p w:rsidR="00F770C2" w:rsidRPr="00A5183B" w:rsidRDefault="00F770C2" w:rsidP="007C3728">
      <w:pPr>
        <w:ind w:right="-39"/>
        <w:jc w:val="both"/>
        <w:rPr>
          <w:b/>
          <w:sz w:val="28"/>
          <w:szCs w:val="28"/>
        </w:rPr>
      </w:pPr>
      <w:r w:rsidRPr="00A5183B">
        <w:rPr>
          <w:b/>
          <w:sz w:val="28"/>
          <w:szCs w:val="28"/>
        </w:rPr>
        <w:t>8. Стан та розвиток матеріально-технічної бази, джерела фінансування</w:t>
      </w:r>
    </w:p>
    <w:p w:rsidR="00F770C2" w:rsidRPr="0096492D" w:rsidRDefault="00F770C2" w:rsidP="00F770C2">
      <w:pPr>
        <w:ind w:right="-81"/>
        <w:jc w:val="center"/>
        <w:rPr>
          <w:b/>
          <w:sz w:val="6"/>
          <w:szCs w:val="6"/>
        </w:rPr>
      </w:pPr>
    </w:p>
    <w:p w:rsidR="00F770C2" w:rsidRPr="00A5183B" w:rsidRDefault="00F770C2" w:rsidP="00F770C2">
      <w:pPr>
        <w:ind w:firstLine="708"/>
        <w:jc w:val="both"/>
        <w:rPr>
          <w:sz w:val="28"/>
          <w:szCs w:val="28"/>
        </w:rPr>
      </w:pPr>
      <w:r w:rsidRPr="00A5183B">
        <w:rPr>
          <w:sz w:val="28"/>
          <w:szCs w:val="28"/>
        </w:rPr>
        <w:t xml:space="preserve">Приміщення школи налічує 16 класів, 2 кабінети, 2 санвузли. </w:t>
      </w:r>
    </w:p>
    <w:p w:rsidR="00F770C2" w:rsidRPr="00A5183B" w:rsidRDefault="00F770C2" w:rsidP="00F770C2">
      <w:pPr>
        <w:ind w:firstLine="708"/>
        <w:jc w:val="both"/>
        <w:rPr>
          <w:sz w:val="28"/>
          <w:szCs w:val="28"/>
        </w:rPr>
      </w:pPr>
      <w:r w:rsidRPr="00A5183B">
        <w:rPr>
          <w:sz w:val="28"/>
          <w:szCs w:val="28"/>
        </w:rPr>
        <w:t>Стан приміщення школи задовільний.</w:t>
      </w:r>
    </w:p>
    <w:p w:rsidR="00F770C2" w:rsidRPr="00A5183B" w:rsidRDefault="00F770C2" w:rsidP="00F770C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Придбано</w:t>
      </w:r>
      <w:r w:rsidRPr="00A5183B">
        <w:rPr>
          <w:b/>
          <w:sz w:val="28"/>
          <w:szCs w:val="28"/>
        </w:rPr>
        <w:t>:</w:t>
      </w:r>
    </w:p>
    <w:p w:rsidR="00F770C2" w:rsidRPr="00D168A6" w:rsidRDefault="00F770C2" w:rsidP="00F770C2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D168A6">
        <w:rPr>
          <w:sz w:val="28"/>
          <w:szCs w:val="28"/>
        </w:rPr>
        <w:t xml:space="preserve">Електричні лампи                           </w:t>
      </w:r>
      <w:r w:rsidRPr="00D168A6">
        <w:rPr>
          <w:sz w:val="28"/>
          <w:szCs w:val="28"/>
        </w:rPr>
        <w:tab/>
      </w:r>
      <w:r w:rsidRPr="00D168A6">
        <w:rPr>
          <w:sz w:val="28"/>
          <w:szCs w:val="28"/>
        </w:rPr>
        <w:tab/>
      </w:r>
      <w:r w:rsidRPr="00D168A6">
        <w:rPr>
          <w:sz w:val="28"/>
          <w:szCs w:val="28"/>
        </w:rPr>
        <w:tab/>
      </w:r>
      <w:r w:rsidRPr="00D168A6">
        <w:rPr>
          <w:sz w:val="28"/>
          <w:szCs w:val="28"/>
        </w:rPr>
        <w:tab/>
      </w:r>
      <w:r w:rsidRPr="00D168A6">
        <w:rPr>
          <w:sz w:val="28"/>
          <w:szCs w:val="28"/>
        </w:rPr>
        <w:tab/>
        <w:t>-514,00грн.</w:t>
      </w:r>
      <w:r>
        <w:rPr>
          <w:sz w:val="28"/>
          <w:szCs w:val="28"/>
        </w:rPr>
        <w:br/>
      </w:r>
      <w:r w:rsidRPr="00D168A6">
        <w:rPr>
          <w:b/>
          <w:sz w:val="28"/>
          <w:szCs w:val="28"/>
        </w:rPr>
        <w:t>Необхідно придбати:</w:t>
      </w:r>
      <w:r w:rsidRPr="00D168A6">
        <w:rPr>
          <w:sz w:val="28"/>
          <w:szCs w:val="28"/>
        </w:rPr>
        <w:tab/>
      </w:r>
      <w:r>
        <w:rPr>
          <w:sz w:val="28"/>
          <w:szCs w:val="28"/>
        </w:rPr>
        <w:br/>
      </w:r>
      <w:r w:rsidRPr="00A5183B">
        <w:rPr>
          <w:sz w:val="28"/>
          <w:szCs w:val="28"/>
        </w:rPr>
        <w:t>-</w:t>
      </w:r>
      <w:r>
        <w:rPr>
          <w:sz w:val="28"/>
          <w:szCs w:val="28"/>
        </w:rPr>
        <w:tab/>
        <w:t>Ділова  документація для  учбової частини  нового зразка -7000,00</w:t>
      </w:r>
      <w:r w:rsidRPr="00A5183B">
        <w:rPr>
          <w:sz w:val="28"/>
          <w:szCs w:val="28"/>
        </w:rPr>
        <w:t xml:space="preserve"> грн.</w:t>
      </w:r>
      <w:r>
        <w:rPr>
          <w:sz w:val="28"/>
          <w:szCs w:val="28"/>
        </w:rPr>
        <w:br/>
        <w:t>-</w:t>
      </w:r>
      <w:r>
        <w:rPr>
          <w:sz w:val="28"/>
          <w:szCs w:val="28"/>
        </w:rPr>
        <w:tab/>
        <w:t>Свідоцтва про закінчення школи  нового зразка,130шт.</w:t>
      </w:r>
      <w:r>
        <w:rPr>
          <w:sz w:val="28"/>
          <w:szCs w:val="28"/>
        </w:rPr>
        <w:tab/>
        <w:t>-4550,00 грн.-</w:t>
      </w:r>
      <w:r>
        <w:rPr>
          <w:sz w:val="28"/>
          <w:szCs w:val="28"/>
        </w:rPr>
        <w:tab/>
      </w:r>
      <w:r w:rsidRPr="00D168A6">
        <w:rPr>
          <w:sz w:val="28"/>
          <w:szCs w:val="28"/>
        </w:rPr>
        <w:t>Захищен</w:t>
      </w:r>
      <w:r>
        <w:rPr>
          <w:sz w:val="28"/>
          <w:szCs w:val="28"/>
        </w:rPr>
        <w:t>і засоби інформації 3 шт.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Pr="00D168A6">
        <w:rPr>
          <w:sz w:val="28"/>
          <w:szCs w:val="28"/>
        </w:rPr>
        <w:t>2970,00 грн.</w:t>
      </w:r>
      <w:r w:rsidRPr="00D168A6">
        <w:rPr>
          <w:sz w:val="28"/>
          <w:szCs w:val="28"/>
        </w:rPr>
        <w:br/>
        <w:t xml:space="preserve">          (носії  електронних ключів для звітності до ДФС)</w:t>
      </w:r>
      <w:r w:rsidRPr="00D168A6">
        <w:rPr>
          <w:sz w:val="28"/>
          <w:szCs w:val="28"/>
        </w:rPr>
        <w:tab/>
      </w:r>
      <w:r w:rsidRPr="00D168A6">
        <w:rPr>
          <w:sz w:val="28"/>
          <w:szCs w:val="28"/>
        </w:rPr>
        <w:br/>
        <w:t>-         Фарба 8 банок,2,8кг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Pr="00D168A6">
        <w:rPr>
          <w:sz w:val="28"/>
          <w:szCs w:val="28"/>
        </w:rPr>
        <w:t>1712,00 грн.</w:t>
      </w:r>
    </w:p>
    <w:p w:rsidR="00F770C2" w:rsidRPr="00A5183B" w:rsidRDefault="00F770C2" w:rsidP="00F770C2">
      <w:pPr>
        <w:numPr>
          <w:ilvl w:val="0"/>
          <w:numId w:val="1"/>
        </w:numPr>
        <w:ind w:left="0" w:firstLine="0"/>
        <w:rPr>
          <w:sz w:val="28"/>
          <w:szCs w:val="28"/>
        </w:rPr>
      </w:pPr>
      <w:r w:rsidRPr="00A5183B">
        <w:rPr>
          <w:sz w:val="28"/>
          <w:szCs w:val="28"/>
        </w:rPr>
        <w:t xml:space="preserve">Канцтовари </w:t>
      </w:r>
      <w:r>
        <w:rPr>
          <w:sz w:val="28"/>
          <w:szCs w:val="28"/>
        </w:rPr>
        <w:t>різні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- 2852,00 грн.</w:t>
      </w:r>
      <w:r>
        <w:rPr>
          <w:sz w:val="28"/>
          <w:szCs w:val="28"/>
        </w:rPr>
        <w:br/>
        <w:t>-</w:t>
      </w:r>
      <w:r>
        <w:rPr>
          <w:sz w:val="28"/>
          <w:szCs w:val="28"/>
        </w:rPr>
        <w:tab/>
        <w:t>П</w:t>
      </w:r>
      <w:r w:rsidRPr="00A5183B">
        <w:rPr>
          <w:sz w:val="28"/>
          <w:szCs w:val="28"/>
        </w:rPr>
        <w:t xml:space="preserve">апір </w:t>
      </w:r>
      <w:r>
        <w:rPr>
          <w:sz w:val="28"/>
          <w:szCs w:val="28"/>
        </w:rPr>
        <w:t>офісний А4, 30 пачок</w:t>
      </w:r>
      <w:r w:rsidRPr="00A5183B">
        <w:rPr>
          <w:sz w:val="28"/>
          <w:szCs w:val="28"/>
        </w:rPr>
        <w:tab/>
      </w:r>
      <w:r w:rsidRPr="00A5183B">
        <w:rPr>
          <w:sz w:val="28"/>
          <w:szCs w:val="28"/>
        </w:rPr>
        <w:tab/>
      </w:r>
      <w:r w:rsidRPr="00A5183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- 3540,00</w:t>
      </w:r>
      <w:r w:rsidRPr="00A5183B">
        <w:rPr>
          <w:sz w:val="28"/>
          <w:szCs w:val="28"/>
        </w:rPr>
        <w:t xml:space="preserve"> грн.</w:t>
      </w:r>
    </w:p>
    <w:p w:rsidR="00F770C2" w:rsidRPr="00D168A6" w:rsidRDefault="00F770C2" w:rsidP="00F770C2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A5183B">
        <w:rPr>
          <w:sz w:val="28"/>
          <w:szCs w:val="28"/>
        </w:rPr>
        <w:t>Г</w:t>
      </w:r>
      <w:r>
        <w:rPr>
          <w:sz w:val="28"/>
          <w:szCs w:val="28"/>
        </w:rPr>
        <w:t>осподарчі товари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- 7500,00</w:t>
      </w:r>
      <w:r w:rsidRPr="00A5183B">
        <w:rPr>
          <w:sz w:val="28"/>
          <w:szCs w:val="28"/>
        </w:rPr>
        <w:t xml:space="preserve"> грн.</w:t>
      </w:r>
      <w:r w:rsidRPr="00D168A6">
        <w:rPr>
          <w:sz w:val="28"/>
          <w:szCs w:val="28"/>
        </w:rPr>
        <w:br/>
        <w:t>-</w:t>
      </w:r>
      <w:r w:rsidRPr="00D168A6">
        <w:rPr>
          <w:sz w:val="28"/>
          <w:szCs w:val="28"/>
        </w:rPr>
        <w:tab/>
        <w:t xml:space="preserve">Електричні лампи  </w:t>
      </w:r>
      <w:proofErr w:type="spellStart"/>
      <w:r w:rsidRPr="00D168A6">
        <w:rPr>
          <w:sz w:val="28"/>
          <w:szCs w:val="28"/>
        </w:rPr>
        <w:t>діодні</w:t>
      </w:r>
      <w:proofErr w:type="spellEnd"/>
      <w:r w:rsidRPr="00D168A6">
        <w:rPr>
          <w:sz w:val="28"/>
          <w:szCs w:val="28"/>
        </w:rPr>
        <w:t>, 30шт</w:t>
      </w:r>
      <w:r>
        <w:rPr>
          <w:sz w:val="28"/>
          <w:szCs w:val="28"/>
        </w:rPr>
        <w:t xml:space="preserve">.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168A6">
        <w:rPr>
          <w:sz w:val="28"/>
          <w:szCs w:val="28"/>
        </w:rPr>
        <w:t>- 1950,00 грн.</w:t>
      </w:r>
    </w:p>
    <w:p w:rsidR="00F770C2" w:rsidRPr="00A5183B" w:rsidRDefault="00F770C2" w:rsidP="00F770C2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A5183B">
        <w:rPr>
          <w:sz w:val="28"/>
          <w:szCs w:val="28"/>
        </w:rPr>
        <w:t xml:space="preserve">Електричні </w:t>
      </w:r>
      <w:proofErr w:type="spellStart"/>
      <w:r w:rsidRPr="00A5183B">
        <w:rPr>
          <w:sz w:val="28"/>
          <w:szCs w:val="28"/>
        </w:rPr>
        <w:t>лампи</w:t>
      </w:r>
      <w:r>
        <w:rPr>
          <w:sz w:val="28"/>
          <w:szCs w:val="28"/>
        </w:rPr>
        <w:t>енергосберігаючі</w:t>
      </w:r>
      <w:proofErr w:type="spellEnd"/>
      <w:r>
        <w:rPr>
          <w:sz w:val="28"/>
          <w:szCs w:val="28"/>
        </w:rPr>
        <w:t xml:space="preserve">, 20шт.                 </w:t>
      </w:r>
      <w:r>
        <w:rPr>
          <w:sz w:val="28"/>
          <w:szCs w:val="28"/>
        </w:rPr>
        <w:tab/>
        <w:t>-1260,00</w:t>
      </w:r>
      <w:r w:rsidRPr="00A5183B">
        <w:rPr>
          <w:sz w:val="28"/>
          <w:szCs w:val="28"/>
        </w:rPr>
        <w:t xml:space="preserve"> грн.</w:t>
      </w:r>
    </w:p>
    <w:p w:rsidR="00F770C2" w:rsidRPr="009F5BA8" w:rsidRDefault="00F770C2" w:rsidP="00F770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Музичні </w:t>
      </w:r>
      <w:r w:rsidRPr="009F5BA8">
        <w:rPr>
          <w:b/>
          <w:sz w:val="28"/>
          <w:szCs w:val="28"/>
        </w:rPr>
        <w:t xml:space="preserve"> інструменти</w:t>
      </w:r>
      <w:r>
        <w:rPr>
          <w:sz w:val="28"/>
          <w:szCs w:val="28"/>
        </w:rPr>
        <w:t>:</w:t>
      </w:r>
      <w:r>
        <w:rPr>
          <w:sz w:val="28"/>
          <w:szCs w:val="28"/>
        </w:rPr>
        <w:br/>
        <w:t>-</w:t>
      </w:r>
      <w:r>
        <w:rPr>
          <w:sz w:val="28"/>
          <w:szCs w:val="28"/>
        </w:rPr>
        <w:tab/>
        <w:t xml:space="preserve"> Колонки портативні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- 499,00 грн.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  <w:t xml:space="preserve">- </w:t>
      </w:r>
      <w:r>
        <w:rPr>
          <w:sz w:val="28"/>
          <w:szCs w:val="28"/>
        </w:rPr>
        <w:tab/>
        <w:t xml:space="preserve">Ксилофон,2 шт.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-1400,00 грн.</w:t>
      </w:r>
      <w:r>
        <w:rPr>
          <w:sz w:val="28"/>
          <w:szCs w:val="28"/>
        </w:rPr>
        <w:br/>
        <w:t xml:space="preserve">- </w:t>
      </w:r>
      <w:r>
        <w:rPr>
          <w:sz w:val="28"/>
          <w:szCs w:val="28"/>
        </w:rPr>
        <w:tab/>
        <w:t>Балалайка прима, 2шт.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- 3000,00 грн.</w:t>
      </w:r>
      <w:r>
        <w:rPr>
          <w:sz w:val="28"/>
          <w:szCs w:val="28"/>
        </w:rPr>
        <w:br/>
        <w:t xml:space="preserve">- </w:t>
      </w:r>
      <w:r>
        <w:rPr>
          <w:sz w:val="28"/>
          <w:szCs w:val="28"/>
        </w:rPr>
        <w:tab/>
        <w:t xml:space="preserve">Балалайка бас, 1шт.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-3000,00 грн.</w:t>
      </w:r>
      <w:r>
        <w:rPr>
          <w:sz w:val="28"/>
          <w:szCs w:val="28"/>
        </w:rPr>
        <w:br/>
        <w:t xml:space="preserve">- </w:t>
      </w:r>
      <w:r>
        <w:rPr>
          <w:sz w:val="28"/>
          <w:szCs w:val="28"/>
        </w:rPr>
        <w:tab/>
        <w:t>Музичний центр ,</w:t>
      </w:r>
      <w:r w:rsidRPr="00A5183B">
        <w:rPr>
          <w:sz w:val="28"/>
          <w:szCs w:val="28"/>
        </w:rPr>
        <w:t xml:space="preserve"> 1 шт.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-</w:t>
      </w:r>
      <w:r w:rsidRPr="00A5183B">
        <w:rPr>
          <w:sz w:val="28"/>
          <w:szCs w:val="28"/>
        </w:rPr>
        <w:t>6700,00 грн.</w:t>
      </w:r>
    </w:p>
    <w:p w:rsidR="00F770C2" w:rsidRPr="0096492D" w:rsidRDefault="00F770C2" w:rsidP="00F770C2">
      <w:pPr>
        <w:jc w:val="both"/>
        <w:rPr>
          <w:sz w:val="6"/>
          <w:szCs w:val="6"/>
        </w:rPr>
      </w:pPr>
    </w:p>
    <w:tbl>
      <w:tblPr>
        <w:tblW w:w="9606" w:type="dxa"/>
        <w:tblLook w:val="04A0"/>
      </w:tblPr>
      <w:tblGrid>
        <w:gridCol w:w="7196"/>
        <w:gridCol w:w="2410"/>
      </w:tblGrid>
      <w:tr w:rsidR="00F770C2" w:rsidRPr="00D168A6" w:rsidTr="00117FC0">
        <w:trPr>
          <w:trHeight w:val="227"/>
        </w:trPr>
        <w:tc>
          <w:tcPr>
            <w:tcW w:w="7196" w:type="dxa"/>
            <w:vAlign w:val="center"/>
          </w:tcPr>
          <w:p w:rsidR="00F770C2" w:rsidRPr="00A5183B" w:rsidRDefault="00F770C2" w:rsidP="00117F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       Б</w:t>
            </w:r>
            <w:r w:rsidRPr="00A5183B">
              <w:rPr>
                <w:sz w:val="28"/>
                <w:szCs w:val="28"/>
              </w:rPr>
              <w:t>андура з перемикачами – 2 шт.</w:t>
            </w:r>
          </w:p>
        </w:tc>
        <w:tc>
          <w:tcPr>
            <w:tcW w:w="2410" w:type="dxa"/>
            <w:vAlign w:val="center"/>
          </w:tcPr>
          <w:p w:rsidR="00F770C2" w:rsidRPr="00A5183B" w:rsidRDefault="00F770C2" w:rsidP="00117FC0">
            <w:pPr>
              <w:jc w:val="both"/>
              <w:rPr>
                <w:sz w:val="28"/>
                <w:szCs w:val="28"/>
              </w:rPr>
            </w:pPr>
            <w:r w:rsidRPr="00A5183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86000,00</w:t>
            </w:r>
            <w:r w:rsidRPr="00A5183B">
              <w:rPr>
                <w:sz w:val="28"/>
                <w:szCs w:val="28"/>
              </w:rPr>
              <w:t>грн.</w:t>
            </w:r>
          </w:p>
        </w:tc>
      </w:tr>
      <w:tr w:rsidR="00F770C2" w:rsidRPr="00D168A6" w:rsidTr="00117FC0">
        <w:trPr>
          <w:trHeight w:val="70"/>
        </w:trPr>
        <w:tc>
          <w:tcPr>
            <w:tcW w:w="7196" w:type="dxa"/>
            <w:vAlign w:val="center"/>
          </w:tcPr>
          <w:p w:rsidR="00F770C2" w:rsidRPr="00A5183B" w:rsidRDefault="00F770C2" w:rsidP="00117F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       Ф</w:t>
            </w:r>
            <w:r w:rsidRPr="00A5183B">
              <w:rPr>
                <w:sz w:val="28"/>
                <w:szCs w:val="28"/>
              </w:rPr>
              <w:t>ортепіано – 1 шт.</w:t>
            </w:r>
          </w:p>
        </w:tc>
        <w:tc>
          <w:tcPr>
            <w:tcW w:w="2410" w:type="dxa"/>
            <w:vAlign w:val="center"/>
          </w:tcPr>
          <w:p w:rsidR="00F770C2" w:rsidRPr="00A5183B" w:rsidRDefault="00F770C2" w:rsidP="00117F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</w:t>
            </w:r>
            <w:r w:rsidRPr="00A5183B">
              <w:rPr>
                <w:sz w:val="28"/>
                <w:szCs w:val="28"/>
              </w:rPr>
              <w:t>160000,00 грн.</w:t>
            </w:r>
          </w:p>
        </w:tc>
      </w:tr>
    </w:tbl>
    <w:p w:rsidR="00F770C2" w:rsidRDefault="00F770C2" w:rsidP="00F770C2">
      <w:pPr>
        <w:ind w:right="9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710638">
        <w:rPr>
          <w:b/>
          <w:sz w:val="28"/>
          <w:szCs w:val="28"/>
        </w:rPr>
        <w:t xml:space="preserve">. Навчально-методичне забезпечення(наявність навчальних програм </w:t>
      </w:r>
    </w:p>
    <w:p w:rsidR="00F770C2" w:rsidRDefault="00F770C2" w:rsidP="00F770C2">
      <w:pPr>
        <w:ind w:right="99"/>
        <w:jc w:val="center"/>
        <w:rPr>
          <w:b/>
          <w:sz w:val="28"/>
          <w:szCs w:val="28"/>
        </w:rPr>
      </w:pPr>
      <w:r w:rsidRPr="00710638">
        <w:rPr>
          <w:b/>
          <w:sz w:val="28"/>
          <w:szCs w:val="28"/>
        </w:rPr>
        <w:t>з предметів, що викладаються, документації тощо).</w:t>
      </w:r>
    </w:p>
    <w:p w:rsidR="00F770C2" w:rsidRPr="0096492D" w:rsidRDefault="00F770C2" w:rsidP="00F770C2">
      <w:pPr>
        <w:ind w:right="99"/>
        <w:jc w:val="both"/>
        <w:rPr>
          <w:b/>
          <w:sz w:val="6"/>
          <w:szCs w:val="6"/>
        </w:rPr>
      </w:pPr>
    </w:p>
    <w:p w:rsidR="00F770C2" w:rsidRPr="009B2875" w:rsidRDefault="00F770C2" w:rsidP="00F770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Навчальний</w:t>
      </w:r>
      <w:r w:rsidRPr="00710638">
        <w:rPr>
          <w:sz w:val="28"/>
          <w:szCs w:val="28"/>
        </w:rPr>
        <w:t xml:space="preserve"> процес проводиться згідно типових планів початкових спеціалізованих мистецьких закладів, затверджених Наказом Міністерства культури України.</w:t>
      </w:r>
    </w:p>
    <w:p w:rsidR="00F770C2" w:rsidRPr="00710638" w:rsidRDefault="00F770C2" w:rsidP="00F770C2">
      <w:pPr>
        <w:ind w:firstLine="708"/>
        <w:jc w:val="both"/>
        <w:rPr>
          <w:sz w:val="28"/>
          <w:szCs w:val="28"/>
        </w:rPr>
      </w:pPr>
      <w:r w:rsidRPr="00710638">
        <w:rPr>
          <w:sz w:val="28"/>
          <w:szCs w:val="28"/>
        </w:rPr>
        <w:t xml:space="preserve">Навчальні програми </w:t>
      </w:r>
      <w:r>
        <w:rPr>
          <w:sz w:val="28"/>
          <w:szCs w:val="28"/>
        </w:rPr>
        <w:t>зу</w:t>
      </w:r>
      <w:r w:rsidRPr="00710638">
        <w:rPr>
          <w:sz w:val="28"/>
          <w:szCs w:val="28"/>
        </w:rPr>
        <w:t>сіх предмет</w:t>
      </w:r>
      <w:r>
        <w:rPr>
          <w:sz w:val="28"/>
          <w:szCs w:val="28"/>
        </w:rPr>
        <w:t>ів</w:t>
      </w:r>
      <w:r w:rsidRPr="00710638">
        <w:rPr>
          <w:sz w:val="28"/>
          <w:szCs w:val="28"/>
        </w:rPr>
        <w:t>, які викладаються у школі</w:t>
      </w:r>
      <w:r>
        <w:rPr>
          <w:sz w:val="28"/>
          <w:szCs w:val="28"/>
        </w:rPr>
        <w:t xml:space="preserve">, </w:t>
      </w:r>
      <w:r w:rsidRPr="00710638">
        <w:rPr>
          <w:sz w:val="28"/>
          <w:szCs w:val="28"/>
        </w:rPr>
        <w:t>наявні у повному обсязі.</w:t>
      </w:r>
    </w:p>
    <w:p w:rsidR="00F770C2" w:rsidRPr="00710638" w:rsidRDefault="00F770C2" w:rsidP="00F770C2">
      <w:pPr>
        <w:ind w:firstLine="708"/>
        <w:jc w:val="both"/>
        <w:rPr>
          <w:sz w:val="28"/>
          <w:szCs w:val="28"/>
        </w:rPr>
      </w:pPr>
      <w:r w:rsidRPr="00710638">
        <w:rPr>
          <w:sz w:val="28"/>
          <w:szCs w:val="28"/>
        </w:rPr>
        <w:t>Школа постійно слідкує за появою нових програм та методичних посібників, які рекомендовані методичним кабінетом Києва та іншими методичними Кабінетами України.</w:t>
      </w:r>
    </w:p>
    <w:p w:rsidR="00F770C2" w:rsidRDefault="00F770C2" w:rsidP="00F770C2">
      <w:pPr>
        <w:ind w:firstLine="708"/>
        <w:jc w:val="both"/>
        <w:rPr>
          <w:sz w:val="28"/>
          <w:szCs w:val="28"/>
        </w:rPr>
      </w:pPr>
      <w:r w:rsidRPr="00710638">
        <w:rPr>
          <w:sz w:val="28"/>
          <w:szCs w:val="28"/>
        </w:rPr>
        <w:t>Документація школи ведеться згідно зразків для початков</w:t>
      </w:r>
      <w:r>
        <w:rPr>
          <w:sz w:val="28"/>
          <w:szCs w:val="28"/>
        </w:rPr>
        <w:t xml:space="preserve">их закладів затверджених </w:t>
      </w:r>
      <w:r w:rsidRPr="00710638">
        <w:rPr>
          <w:sz w:val="28"/>
          <w:szCs w:val="28"/>
        </w:rPr>
        <w:t>Наказ Міністерства культури України</w:t>
      </w:r>
      <w:r>
        <w:rPr>
          <w:sz w:val="28"/>
          <w:szCs w:val="28"/>
        </w:rPr>
        <w:t>.</w:t>
      </w:r>
    </w:p>
    <w:p w:rsidR="002E2E38" w:rsidRPr="00823022" w:rsidRDefault="002E2E38" w:rsidP="00F770C2">
      <w:pPr>
        <w:ind w:right="99"/>
        <w:jc w:val="center"/>
        <w:rPr>
          <w:b/>
          <w:sz w:val="28"/>
          <w:szCs w:val="28"/>
          <w:lang w:val="ru-RU"/>
        </w:rPr>
      </w:pPr>
    </w:p>
    <w:p w:rsidR="007C3728" w:rsidRPr="00823022" w:rsidRDefault="007C3728" w:rsidP="00F770C2">
      <w:pPr>
        <w:ind w:right="99"/>
        <w:jc w:val="center"/>
        <w:rPr>
          <w:b/>
          <w:sz w:val="28"/>
          <w:szCs w:val="28"/>
          <w:lang w:val="ru-RU"/>
        </w:rPr>
      </w:pPr>
    </w:p>
    <w:p w:rsidR="007C3728" w:rsidRPr="00823022" w:rsidRDefault="007C3728" w:rsidP="00F770C2">
      <w:pPr>
        <w:ind w:right="99"/>
        <w:jc w:val="center"/>
        <w:rPr>
          <w:b/>
          <w:sz w:val="28"/>
          <w:szCs w:val="28"/>
          <w:lang w:val="ru-RU"/>
        </w:rPr>
      </w:pPr>
    </w:p>
    <w:p w:rsidR="00F770C2" w:rsidRPr="00351771" w:rsidRDefault="00F770C2" w:rsidP="00F770C2">
      <w:pPr>
        <w:ind w:right="99"/>
        <w:jc w:val="center"/>
        <w:rPr>
          <w:b/>
          <w:sz w:val="28"/>
          <w:szCs w:val="28"/>
        </w:rPr>
      </w:pPr>
      <w:r w:rsidRPr="00351771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. Пропозиції до </w:t>
      </w:r>
      <w:r w:rsidRPr="00351771">
        <w:rPr>
          <w:b/>
          <w:sz w:val="28"/>
          <w:szCs w:val="28"/>
        </w:rPr>
        <w:t>органів</w:t>
      </w:r>
      <w:r>
        <w:rPr>
          <w:b/>
          <w:sz w:val="28"/>
          <w:szCs w:val="28"/>
        </w:rPr>
        <w:t xml:space="preserve"> управління у сфері культури</w:t>
      </w:r>
      <w:r w:rsidRPr="00351771">
        <w:rPr>
          <w:b/>
          <w:sz w:val="28"/>
          <w:szCs w:val="28"/>
        </w:rPr>
        <w:t>.</w:t>
      </w:r>
    </w:p>
    <w:p w:rsidR="00F770C2" w:rsidRPr="0096492D" w:rsidRDefault="00F770C2" w:rsidP="00F770C2">
      <w:pPr>
        <w:ind w:right="99" w:firstLine="709"/>
        <w:jc w:val="both"/>
        <w:rPr>
          <w:sz w:val="6"/>
          <w:szCs w:val="6"/>
        </w:rPr>
      </w:pPr>
    </w:p>
    <w:p w:rsidR="00F770C2" w:rsidRDefault="00F770C2" w:rsidP="00F770C2">
      <w:pPr>
        <w:ind w:right="99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Збереження мережі мистецьких шкіл на основі бюджетного фінансування в повному обсязі.</w:t>
      </w:r>
    </w:p>
    <w:p w:rsidR="00F770C2" w:rsidRDefault="00F770C2" w:rsidP="00F770C2">
      <w:pPr>
        <w:ind w:right="99"/>
        <w:jc w:val="both"/>
        <w:rPr>
          <w:sz w:val="28"/>
          <w:szCs w:val="28"/>
        </w:rPr>
      </w:pPr>
    </w:p>
    <w:p w:rsidR="00F770C2" w:rsidRDefault="00F770C2" w:rsidP="00F770C2">
      <w:pPr>
        <w:tabs>
          <w:tab w:val="left" w:pos="7655"/>
        </w:tabs>
        <w:ind w:right="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В.о. директора </w:t>
      </w:r>
      <w:r>
        <w:rPr>
          <w:sz w:val="28"/>
          <w:szCs w:val="28"/>
        </w:rPr>
        <w:tab/>
        <w:t>А.В.</w:t>
      </w:r>
      <w:proofErr w:type="spellStart"/>
      <w:r>
        <w:rPr>
          <w:sz w:val="28"/>
          <w:szCs w:val="28"/>
        </w:rPr>
        <w:t>Дюдіна</w:t>
      </w:r>
      <w:proofErr w:type="spellEnd"/>
    </w:p>
    <w:p w:rsidR="0027249E" w:rsidRDefault="0027249E" w:rsidP="00F770C2">
      <w:pPr>
        <w:tabs>
          <w:tab w:val="left" w:pos="7655"/>
        </w:tabs>
        <w:ind w:right="99"/>
        <w:jc w:val="both"/>
        <w:rPr>
          <w:sz w:val="28"/>
          <w:szCs w:val="28"/>
        </w:rPr>
      </w:pPr>
    </w:p>
    <w:p w:rsidR="0027249E" w:rsidRDefault="0027249E" w:rsidP="00F770C2">
      <w:pPr>
        <w:tabs>
          <w:tab w:val="left" w:pos="7655"/>
        </w:tabs>
        <w:ind w:right="9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В.о</w:t>
      </w:r>
      <w:proofErr w:type="spellEnd"/>
      <w:r>
        <w:rPr>
          <w:sz w:val="28"/>
          <w:szCs w:val="28"/>
        </w:rPr>
        <w:t xml:space="preserve"> заступника директора</w:t>
      </w:r>
    </w:p>
    <w:p w:rsidR="0027249E" w:rsidRPr="00710638" w:rsidRDefault="0027249E" w:rsidP="00F770C2">
      <w:pPr>
        <w:tabs>
          <w:tab w:val="left" w:pos="7655"/>
        </w:tabs>
        <w:ind w:right="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навчально</w:t>
      </w:r>
      <w:proofErr w:type="spellEnd"/>
      <w:r>
        <w:rPr>
          <w:sz w:val="28"/>
          <w:szCs w:val="28"/>
        </w:rPr>
        <w:t xml:space="preserve"> – виховної роботи</w:t>
      </w:r>
      <w:r>
        <w:rPr>
          <w:sz w:val="28"/>
          <w:szCs w:val="28"/>
        </w:rPr>
        <w:tab/>
        <w:t>Н.О.</w:t>
      </w:r>
      <w:proofErr w:type="spellStart"/>
      <w:r>
        <w:rPr>
          <w:sz w:val="28"/>
          <w:szCs w:val="28"/>
        </w:rPr>
        <w:t>Томак</w:t>
      </w:r>
      <w:proofErr w:type="spellEnd"/>
    </w:p>
    <w:p w:rsidR="00F770C2" w:rsidRPr="00230724" w:rsidRDefault="00F770C2" w:rsidP="00F770C2">
      <w:pPr>
        <w:spacing w:line="276" w:lineRule="auto"/>
        <w:ind w:left="426"/>
        <w:jc w:val="both"/>
        <w:rPr>
          <w:sz w:val="28"/>
          <w:szCs w:val="26"/>
        </w:rPr>
      </w:pPr>
      <w:r>
        <w:rPr>
          <w:b/>
          <w:sz w:val="28"/>
          <w:szCs w:val="28"/>
        </w:rPr>
        <w:br/>
      </w:r>
    </w:p>
    <w:p w:rsidR="006C19B1" w:rsidRDefault="006C19B1" w:rsidP="00255AB9">
      <w:pPr>
        <w:ind w:right="-81"/>
        <w:rPr>
          <w:b/>
          <w:sz w:val="28"/>
          <w:szCs w:val="28"/>
        </w:rPr>
      </w:pPr>
    </w:p>
    <w:p w:rsidR="004A4638" w:rsidRDefault="004A4638" w:rsidP="00255AB9">
      <w:pPr>
        <w:ind w:right="-81"/>
        <w:rPr>
          <w:b/>
          <w:sz w:val="28"/>
          <w:szCs w:val="28"/>
        </w:rPr>
      </w:pPr>
    </w:p>
    <w:p w:rsidR="003E3AB2" w:rsidRDefault="003E3AB2" w:rsidP="00255AB9">
      <w:pPr>
        <w:ind w:right="-81"/>
        <w:rPr>
          <w:b/>
          <w:sz w:val="28"/>
          <w:szCs w:val="28"/>
        </w:rPr>
      </w:pPr>
    </w:p>
    <w:p w:rsidR="003E3AB2" w:rsidRDefault="003E3AB2" w:rsidP="00255AB9">
      <w:pPr>
        <w:ind w:right="-81"/>
        <w:rPr>
          <w:b/>
          <w:sz w:val="28"/>
          <w:szCs w:val="28"/>
        </w:rPr>
      </w:pPr>
    </w:p>
    <w:p w:rsidR="003E3AB2" w:rsidRDefault="003E3AB2" w:rsidP="00255AB9">
      <w:pPr>
        <w:ind w:right="-81"/>
        <w:rPr>
          <w:b/>
          <w:sz w:val="28"/>
          <w:szCs w:val="28"/>
        </w:rPr>
      </w:pPr>
    </w:p>
    <w:p w:rsidR="003E3AB2" w:rsidRDefault="003E3AB2" w:rsidP="00255AB9">
      <w:pPr>
        <w:ind w:right="-81"/>
        <w:rPr>
          <w:b/>
          <w:sz w:val="28"/>
          <w:szCs w:val="28"/>
        </w:rPr>
      </w:pPr>
    </w:p>
    <w:p w:rsidR="003E3AB2" w:rsidRDefault="003E3AB2" w:rsidP="00255AB9">
      <w:pPr>
        <w:ind w:right="-81"/>
        <w:rPr>
          <w:b/>
          <w:sz w:val="28"/>
          <w:szCs w:val="28"/>
        </w:rPr>
      </w:pPr>
    </w:p>
    <w:p w:rsidR="003E3AB2" w:rsidRDefault="003E3AB2" w:rsidP="00255AB9">
      <w:pPr>
        <w:ind w:right="-81"/>
        <w:rPr>
          <w:b/>
          <w:sz w:val="28"/>
          <w:szCs w:val="28"/>
        </w:rPr>
      </w:pPr>
    </w:p>
    <w:p w:rsidR="003E3AB2" w:rsidRDefault="003E3AB2" w:rsidP="00255AB9">
      <w:pPr>
        <w:ind w:right="-81"/>
        <w:rPr>
          <w:b/>
          <w:sz w:val="28"/>
          <w:szCs w:val="28"/>
        </w:rPr>
      </w:pPr>
    </w:p>
    <w:p w:rsidR="003E3AB2" w:rsidRDefault="003E3AB2" w:rsidP="00255AB9">
      <w:pPr>
        <w:ind w:right="-81"/>
        <w:rPr>
          <w:b/>
          <w:sz w:val="28"/>
          <w:szCs w:val="28"/>
        </w:rPr>
      </w:pPr>
    </w:p>
    <w:p w:rsidR="003E3AB2" w:rsidRDefault="003E3AB2" w:rsidP="00255AB9">
      <w:pPr>
        <w:ind w:right="-81"/>
        <w:rPr>
          <w:b/>
          <w:sz w:val="28"/>
          <w:szCs w:val="28"/>
        </w:rPr>
      </w:pPr>
    </w:p>
    <w:p w:rsidR="003E3AB2" w:rsidRDefault="003E3AB2" w:rsidP="00255AB9">
      <w:pPr>
        <w:ind w:right="-81"/>
        <w:rPr>
          <w:b/>
          <w:sz w:val="28"/>
          <w:szCs w:val="28"/>
        </w:rPr>
      </w:pPr>
    </w:p>
    <w:p w:rsidR="003E3AB2" w:rsidRDefault="003E3AB2" w:rsidP="00255AB9">
      <w:pPr>
        <w:ind w:right="-81"/>
        <w:rPr>
          <w:b/>
          <w:sz w:val="28"/>
          <w:szCs w:val="28"/>
        </w:rPr>
      </w:pPr>
    </w:p>
    <w:p w:rsidR="003E3AB2" w:rsidRDefault="003E3AB2" w:rsidP="00255AB9">
      <w:pPr>
        <w:ind w:right="-81"/>
        <w:rPr>
          <w:b/>
          <w:sz w:val="28"/>
          <w:szCs w:val="28"/>
        </w:rPr>
      </w:pPr>
    </w:p>
    <w:p w:rsidR="003E3AB2" w:rsidRDefault="003E3AB2" w:rsidP="00255AB9">
      <w:pPr>
        <w:ind w:right="-81"/>
        <w:rPr>
          <w:b/>
          <w:sz w:val="28"/>
          <w:szCs w:val="28"/>
        </w:rPr>
      </w:pPr>
    </w:p>
    <w:p w:rsidR="003E3AB2" w:rsidRDefault="003E3AB2" w:rsidP="00255AB9">
      <w:pPr>
        <w:ind w:right="-81"/>
        <w:rPr>
          <w:b/>
          <w:sz w:val="28"/>
          <w:szCs w:val="28"/>
        </w:rPr>
      </w:pPr>
    </w:p>
    <w:p w:rsidR="003E3AB2" w:rsidRDefault="003E3AB2" w:rsidP="00255AB9">
      <w:pPr>
        <w:ind w:right="-81"/>
        <w:rPr>
          <w:b/>
          <w:sz w:val="28"/>
          <w:szCs w:val="28"/>
        </w:rPr>
      </w:pPr>
    </w:p>
    <w:p w:rsidR="003E3AB2" w:rsidRDefault="003E3AB2" w:rsidP="00255AB9">
      <w:pPr>
        <w:ind w:right="-81"/>
        <w:rPr>
          <w:b/>
          <w:sz w:val="28"/>
          <w:szCs w:val="28"/>
        </w:rPr>
      </w:pPr>
    </w:p>
    <w:p w:rsidR="003E3AB2" w:rsidRDefault="003E3AB2" w:rsidP="00255AB9">
      <w:pPr>
        <w:ind w:right="-81"/>
        <w:rPr>
          <w:b/>
          <w:sz w:val="28"/>
          <w:szCs w:val="28"/>
        </w:rPr>
      </w:pPr>
    </w:p>
    <w:p w:rsidR="003E3AB2" w:rsidRDefault="003E3AB2" w:rsidP="00255AB9">
      <w:pPr>
        <w:ind w:right="-81"/>
        <w:rPr>
          <w:b/>
          <w:sz w:val="28"/>
          <w:szCs w:val="28"/>
        </w:rPr>
      </w:pPr>
    </w:p>
    <w:p w:rsidR="003E3AB2" w:rsidRDefault="003E3AB2" w:rsidP="00255AB9">
      <w:pPr>
        <w:ind w:right="-81"/>
        <w:rPr>
          <w:b/>
          <w:sz w:val="28"/>
          <w:szCs w:val="28"/>
        </w:rPr>
      </w:pPr>
    </w:p>
    <w:p w:rsidR="003E3AB2" w:rsidRDefault="003E3AB2" w:rsidP="00255AB9">
      <w:pPr>
        <w:ind w:right="-81"/>
        <w:rPr>
          <w:b/>
          <w:sz w:val="28"/>
          <w:szCs w:val="28"/>
        </w:rPr>
      </w:pPr>
    </w:p>
    <w:p w:rsidR="003E3AB2" w:rsidRDefault="003E3AB2" w:rsidP="00255AB9">
      <w:pPr>
        <w:ind w:right="-81"/>
        <w:rPr>
          <w:b/>
          <w:sz w:val="28"/>
          <w:szCs w:val="28"/>
        </w:rPr>
      </w:pPr>
    </w:p>
    <w:p w:rsidR="003E3AB2" w:rsidRDefault="003E3AB2" w:rsidP="00255AB9">
      <w:pPr>
        <w:ind w:right="-81"/>
        <w:rPr>
          <w:b/>
          <w:sz w:val="28"/>
          <w:szCs w:val="28"/>
        </w:rPr>
      </w:pPr>
    </w:p>
    <w:p w:rsidR="003E3AB2" w:rsidRDefault="003E3AB2" w:rsidP="00255AB9">
      <w:pPr>
        <w:ind w:right="-81"/>
        <w:rPr>
          <w:b/>
          <w:sz w:val="28"/>
          <w:szCs w:val="28"/>
        </w:rPr>
      </w:pPr>
    </w:p>
    <w:p w:rsidR="003E3AB2" w:rsidRDefault="003E3AB2" w:rsidP="00255AB9">
      <w:pPr>
        <w:ind w:right="-81"/>
        <w:rPr>
          <w:b/>
          <w:sz w:val="28"/>
          <w:szCs w:val="28"/>
        </w:rPr>
      </w:pPr>
    </w:p>
    <w:p w:rsidR="003E3AB2" w:rsidRDefault="003E3AB2" w:rsidP="00255AB9">
      <w:pPr>
        <w:ind w:right="-81"/>
        <w:rPr>
          <w:b/>
          <w:sz w:val="28"/>
          <w:szCs w:val="28"/>
        </w:rPr>
      </w:pPr>
    </w:p>
    <w:p w:rsidR="003E3AB2" w:rsidRDefault="003E3AB2" w:rsidP="00255AB9">
      <w:pPr>
        <w:ind w:right="-81"/>
        <w:rPr>
          <w:b/>
          <w:sz w:val="28"/>
          <w:szCs w:val="28"/>
        </w:rPr>
      </w:pPr>
    </w:p>
    <w:p w:rsidR="003E3AB2" w:rsidRDefault="003E3AB2" w:rsidP="00255AB9">
      <w:pPr>
        <w:ind w:right="-81"/>
        <w:rPr>
          <w:b/>
          <w:sz w:val="28"/>
          <w:szCs w:val="28"/>
        </w:rPr>
      </w:pPr>
    </w:p>
    <w:p w:rsidR="003E3AB2" w:rsidRDefault="003E3AB2" w:rsidP="00255AB9">
      <w:pPr>
        <w:ind w:right="-81"/>
        <w:rPr>
          <w:b/>
          <w:sz w:val="28"/>
          <w:szCs w:val="28"/>
        </w:rPr>
      </w:pPr>
    </w:p>
    <w:p w:rsidR="003E3AB2" w:rsidRDefault="003E3AB2" w:rsidP="00255AB9">
      <w:pPr>
        <w:ind w:right="-81"/>
        <w:rPr>
          <w:b/>
          <w:sz w:val="28"/>
          <w:szCs w:val="28"/>
        </w:rPr>
      </w:pPr>
    </w:p>
    <w:p w:rsidR="003E3AB2" w:rsidRDefault="003E3AB2" w:rsidP="00255AB9">
      <w:pPr>
        <w:ind w:right="-81"/>
        <w:rPr>
          <w:b/>
          <w:sz w:val="28"/>
          <w:szCs w:val="28"/>
        </w:rPr>
      </w:pPr>
    </w:p>
    <w:p w:rsidR="003E3AB2" w:rsidRDefault="003E3AB2" w:rsidP="00255AB9">
      <w:pPr>
        <w:ind w:right="-81"/>
        <w:rPr>
          <w:b/>
          <w:sz w:val="28"/>
          <w:szCs w:val="28"/>
        </w:rPr>
      </w:pPr>
    </w:p>
    <w:p w:rsidR="00B554AB" w:rsidRPr="00B211C2" w:rsidRDefault="00B554AB" w:rsidP="0027249E">
      <w:pPr>
        <w:rPr>
          <w:color w:val="FF0000"/>
          <w:sz w:val="32"/>
          <w:szCs w:val="72"/>
        </w:rPr>
        <w:sectPr w:rsidR="00B554AB" w:rsidRPr="00B211C2" w:rsidSect="003A409A">
          <w:pgSz w:w="11906" w:h="16838"/>
          <w:pgMar w:top="284" w:right="850" w:bottom="284" w:left="1701" w:header="708" w:footer="708" w:gutter="0"/>
          <w:cols w:space="708"/>
          <w:docGrid w:linePitch="360"/>
        </w:sectPr>
      </w:pPr>
    </w:p>
    <w:p w:rsidR="004F304C" w:rsidRDefault="004F304C" w:rsidP="004F304C">
      <w:pPr>
        <w:pStyle w:val="1"/>
        <w:spacing w:line="300" w:lineRule="exact"/>
        <w:ind w:right="1849"/>
        <w:jc w:val="right"/>
        <w:rPr>
          <w:lang w:val="uk-UA"/>
        </w:rPr>
      </w:pPr>
      <w:r>
        <w:rPr>
          <w:lang w:val="uk-UA"/>
        </w:rPr>
        <w:lastRenderedPageBreak/>
        <w:t>Форма 2</w:t>
      </w:r>
    </w:p>
    <w:p w:rsidR="004F304C" w:rsidRDefault="004F304C" w:rsidP="004F304C">
      <w:pPr>
        <w:rPr>
          <w:sz w:val="20"/>
        </w:rPr>
      </w:pPr>
    </w:p>
    <w:p w:rsidR="004F304C" w:rsidRDefault="004F304C" w:rsidP="004F304C">
      <w:pPr>
        <w:rPr>
          <w:sz w:val="19"/>
        </w:rPr>
      </w:pPr>
    </w:p>
    <w:p w:rsidR="004F304C" w:rsidRDefault="004F304C" w:rsidP="004F304C">
      <w:pPr>
        <w:pStyle w:val="af5"/>
        <w:tabs>
          <w:tab w:val="left" w:pos="13381"/>
        </w:tabs>
        <w:spacing w:before="49"/>
        <w:ind w:left="2172"/>
        <w:rPr>
          <w:sz w:val="20"/>
          <w:lang w:val="uk-UA"/>
        </w:rPr>
      </w:pPr>
      <w:r>
        <w:rPr>
          <w:spacing w:val="20"/>
          <w:lang w:val="uk-UA"/>
        </w:rPr>
        <w:t>ЯКІСНИ</w:t>
      </w:r>
      <w:r>
        <w:rPr>
          <w:lang w:val="uk-UA"/>
        </w:rPr>
        <w:t xml:space="preserve">Й </w:t>
      </w:r>
      <w:r>
        <w:rPr>
          <w:spacing w:val="17"/>
          <w:lang w:val="uk-UA"/>
        </w:rPr>
        <w:t>СКЛА</w:t>
      </w:r>
      <w:r>
        <w:rPr>
          <w:lang w:val="uk-UA"/>
        </w:rPr>
        <w:t>Д</w:t>
      </w:r>
      <w:r>
        <w:rPr>
          <w:spacing w:val="21"/>
          <w:lang w:val="uk-UA"/>
        </w:rPr>
        <w:t>ПЕДПРАЦІВНИКІВ</w:t>
      </w:r>
      <w:r>
        <w:rPr>
          <w:lang w:val="uk-UA"/>
        </w:rPr>
        <w:t xml:space="preserve">В </w:t>
      </w:r>
      <w:r>
        <w:rPr>
          <w:spacing w:val="20"/>
          <w:lang w:val="uk-UA"/>
        </w:rPr>
        <w:t>ДДМ</w:t>
      </w:r>
      <w:r>
        <w:rPr>
          <w:lang w:val="uk-UA"/>
        </w:rPr>
        <w:t xml:space="preserve">Ш </w:t>
      </w:r>
      <w:r>
        <w:rPr>
          <w:spacing w:val="11"/>
          <w:lang w:val="uk-UA"/>
        </w:rPr>
        <w:t>№1</w:t>
      </w:r>
      <w:r>
        <w:rPr>
          <w:lang w:val="uk-UA"/>
        </w:rPr>
        <w:t>4 ТА</w:t>
      </w:r>
      <w:r>
        <w:rPr>
          <w:spacing w:val="21"/>
          <w:lang w:val="uk-UA"/>
        </w:rPr>
        <w:t>ЗАЗНАЧЕНН</w:t>
      </w:r>
      <w:r>
        <w:rPr>
          <w:lang w:val="uk-UA"/>
        </w:rPr>
        <w:t xml:space="preserve">Я </w:t>
      </w:r>
      <w:r>
        <w:rPr>
          <w:spacing w:val="19"/>
          <w:lang w:val="uk-UA"/>
        </w:rPr>
        <w:t>ВАКАНСІ</w:t>
      </w:r>
      <w:r>
        <w:rPr>
          <w:lang w:val="uk-UA"/>
        </w:rPr>
        <w:t xml:space="preserve">Й ЗА </w:t>
      </w:r>
      <w:r>
        <w:rPr>
          <w:spacing w:val="23"/>
          <w:lang w:val="uk-UA"/>
        </w:rPr>
        <w:t>ФОРМО</w:t>
      </w:r>
      <w:r>
        <w:rPr>
          <w:lang w:val="uk-UA"/>
        </w:rPr>
        <w:t>Ю</w:t>
      </w:r>
      <w:r>
        <w:rPr>
          <w:lang w:val="uk-UA"/>
        </w:rPr>
        <w:tab/>
        <w:t>н а</w:t>
      </w:r>
      <w:r>
        <w:rPr>
          <w:spacing w:val="13"/>
          <w:lang w:val="uk-UA"/>
        </w:rPr>
        <w:t>01.06.2019</w:t>
      </w:r>
    </w:p>
    <w:p w:rsidR="004F304C" w:rsidRDefault="004F304C" w:rsidP="004F304C">
      <w:pPr>
        <w:spacing w:before="2"/>
        <w:rPr>
          <w:b/>
        </w:rPr>
      </w:pPr>
    </w:p>
    <w:tbl>
      <w:tblPr>
        <w:tblStyle w:val="TableNormal"/>
        <w:tblW w:w="0" w:type="auto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86"/>
        <w:gridCol w:w="2695"/>
        <w:gridCol w:w="850"/>
        <w:gridCol w:w="855"/>
        <w:gridCol w:w="1277"/>
        <w:gridCol w:w="994"/>
        <w:gridCol w:w="1853"/>
        <w:gridCol w:w="1421"/>
        <w:gridCol w:w="1133"/>
        <w:gridCol w:w="1138"/>
        <w:gridCol w:w="860"/>
        <w:gridCol w:w="994"/>
        <w:gridCol w:w="747"/>
      </w:tblGrid>
      <w:tr w:rsidR="004F304C" w:rsidTr="004F304C">
        <w:trPr>
          <w:trHeight w:val="595"/>
        </w:trPr>
        <w:tc>
          <w:tcPr>
            <w:tcW w:w="6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04C" w:rsidRDefault="004F304C">
            <w:pPr>
              <w:pStyle w:val="TableParagraph"/>
              <w:spacing w:before="5"/>
              <w:ind w:left="131" w:right="19" w:hanging="20"/>
              <w:rPr>
                <w:rFonts w:eastAsia="Times New Roman"/>
                <w:sz w:val="20"/>
                <w:lang w:val="uk-UA"/>
              </w:rPr>
            </w:pPr>
            <w:r>
              <w:rPr>
                <w:sz w:val="20"/>
                <w:lang w:val="uk-UA"/>
              </w:rPr>
              <w:t>№ п/п</w:t>
            </w:r>
          </w:p>
        </w:tc>
        <w:tc>
          <w:tcPr>
            <w:tcW w:w="26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04C" w:rsidRDefault="004F304C">
            <w:pPr>
              <w:pStyle w:val="TableParagraph"/>
              <w:spacing w:before="5"/>
              <w:ind w:left="112" w:right="1291" w:firstLine="4"/>
              <w:rPr>
                <w:rFonts w:eastAsia="Times New Roman"/>
                <w:sz w:val="20"/>
                <w:lang w:val="uk-UA"/>
              </w:rPr>
            </w:pPr>
            <w:r>
              <w:rPr>
                <w:sz w:val="20"/>
                <w:lang w:val="uk-UA"/>
              </w:rPr>
              <w:t>Назва відділу (відділень) або спеціальності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04C" w:rsidRDefault="004F304C">
            <w:pPr>
              <w:pStyle w:val="TableParagraph"/>
              <w:spacing w:before="5"/>
              <w:ind w:left="112" w:firstLine="4"/>
              <w:rPr>
                <w:rFonts w:eastAsia="Times New Roman"/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Кількість виклад ач.</w:t>
            </w:r>
          </w:p>
        </w:tc>
        <w:tc>
          <w:tcPr>
            <w:tcW w:w="3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04C" w:rsidRDefault="004F304C">
            <w:pPr>
              <w:pStyle w:val="TableParagraph"/>
              <w:spacing w:before="5"/>
              <w:ind w:left="241"/>
              <w:rPr>
                <w:rFonts w:eastAsia="Times New Roman"/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За освітою (рівень акредитації)</w:t>
            </w:r>
          </w:p>
        </w:tc>
        <w:tc>
          <w:tcPr>
            <w:tcW w:w="18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04C" w:rsidRDefault="004F304C">
            <w:pPr>
              <w:pStyle w:val="TableParagraph"/>
              <w:ind w:left="110" w:right="112" w:firstLine="4"/>
              <w:rPr>
                <w:rFonts w:eastAsia="Times New Roman"/>
                <w:sz w:val="20"/>
                <w:lang w:val="uk-UA"/>
              </w:rPr>
            </w:pPr>
            <w:r>
              <w:rPr>
                <w:sz w:val="20"/>
                <w:lang w:val="uk-UA"/>
              </w:rPr>
              <w:t>Підвищили кваліфікацію - отримали свідоцтво встановленого зразку (осіб)</w:t>
            </w:r>
          </w:p>
        </w:tc>
        <w:tc>
          <w:tcPr>
            <w:tcW w:w="36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04C" w:rsidRDefault="004F304C">
            <w:pPr>
              <w:pStyle w:val="TableParagraph"/>
              <w:rPr>
                <w:rFonts w:ascii="Times New Roman" w:eastAsia="Times New Roman" w:hAnsi="Times New Roman"/>
                <w:b/>
                <w:sz w:val="20"/>
                <w:lang w:val="uk-UA"/>
              </w:rPr>
            </w:pPr>
          </w:p>
          <w:p w:rsidR="004F304C" w:rsidRDefault="004F304C">
            <w:pPr>
              <w:pStyle w:val="TableParagraph"/>
              <w:ind w:left="537"/>
              <w:rPr>
                <w:rFonts w:eastAsia="Times New Roman"/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За стажем педагогічної роботи</w:t>
            </w:r>
          </w:p>
        </w:tc>
        <w:tc>
          <w:tcPr>
            <w:tcW w:w="8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04C" w:rsidRDefault="004F304C">
            <w:pPr>
              <w:pStyle w:val="TableParagraph"/>
              <w:ind w:left="119"/>
              <w:rPr>
                <w:rFonts w:eastAsia="Times New Roman"/>
                <w:sz w:val="20"/>
                <w:lang w:val="uk-UA"/>
              </w:rPr>
            </w:pPr>
            <w:r>
              <w:rPr>
                <w:sz w:val="20"/>
                <w:lang w:val="uk-UA"/>
              </w:rPr>
              <w:t>Штатні</w:t>
            </w:r>
          </w:p>
        </w:tc>
        <w:tc>
          <w:tcPr>
            <w:tcW w:w="9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04C" w:rsidRDefault="004F304C">
            <w:pPr>
              <w:pStyle w:val="TableParagraph"/>
              <w:spacing w:line="242" w:lineRule="auto"/>
              <w:ind w:left="108"/>
              <w:rPr>
                <w:rFonts w:eastAsia="Times New Roman"/>
                <w:sz w:val="20"/>
                <w:lang w:val="uk-UA"/>
              </w:rPr>
            </w:pPr>
            <w:r>
              <w:rPr>
                <w:sz w:val="20"/>
                <w:lang w:val="uk-UA"/>
              </w:rPr>
              <w:t>Сумісники</w:t>
            </w:r>
          </w:p>
        </w:tc>
        <w:tc>
          <w:tcPr>
            <w:tcW w:w="7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304C" w:rsidRDefault="004F304C">
            <w:pPr>
              <w:pStyle w:val="TableParagraph"/>
              <w:ind w:left="118" w:right="208" w:hanging="10"/>
              <w:rPr>
                <w:rFonts w:eastAsia="Times New Roman"/>
                <w:sz w:val="20"/>
                <w:lang w:val="uk-UA"/>
              </w:rPr>
            </w:pPr>
            <w:r>
              <w:rPr>
                <w:sz w:val="20"/>
                <w:lang w:val="uk-UA"/>
              </w:rPr>
              <w:t>Вакансії</w:t>
            </w:r>
          </w:p>
        </w:tc>
      </w:tr>
      <w:tr w:rsidR="004F304C" w:rsidTr="004F304C">
        <w:trPr>
          <w:trHeight w:val="931"/>
        </w:trPr>
        <w:tc>
          <w:tcPr>
            <w:tcW w:w="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F304C" w:rsidRDefault="004F304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6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F304C" w:rsidRDefault="004F304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F304C" w:rsidRDefault="004F304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04C" w:rsidRDefault="004F304C">
            <w:pPr>
              <w:pStyle w:val="TableParagraph"/>
              <w:ind w:left="102" w:right="98" w:firstLine="9"/>
              <w:rPr>
                <w:rFonts w:eastAsia="Times New Roman"/>
                <w:sz w:val="20"/>
                <w:lang w:val="uk-UA"/>
              </w:rPr>
            </w:pPr>
            <w:r>
              <w:rPr>
                <w:sz w:val="20"/>
                <w:lang w:val="uk-UA"/>
              </w:rPr>
              <w:t>Спеціаліст, магістр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04C" w:rsidRDefault="004F304C">
            <w:pPr>
              <w:pStyle w:val="TableParagraph"/>
              <w:ind w:left="111" w:right="244" w:firstLine="4"/>
              <w:rPr>
                <w:rFonts w:eastAsia="Times New Roman"/>
                <w:sz w:val="20"/>
                <w:lang w:val="uk-UA"/>
              </w:rPr>
            </w:pPr>
            <w:r>
              <w:rPr>
                <w:sz w:val="20"/>
                <w:lang w:val="uk-UA"/>
              </w:rPr>
              <w:t>Бакалавр, молодший спеціаліст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04C" w:rsidRDefault="004F304C">
            <w:pPr>
              <w:pStyle w:val="TableParagraph"/>
              <w:ind w:left="120"/>
              <w:rPr>
                <w:rFonts w:eastAsia="Times New Roman"/>
                <w:sz w:val="20"/>
                <w:lang w:val="uk-UA"/>
              </w:rPr>
            </w:pPr>
            <w:r>
              <w:rPr>
                <w:sz w:val="20"/>
                <w:lang w:val="uk-UA"/>
              </w:rPr>
              <w:t>Без спец. Освіти</w:t>
            </w:r>
          </w:p>
        </w:tc>
        <w:tc>
          <w:tcPr>
            <w:tcW w:w="185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F304C" w:rsidRDefault="004F304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04C" w:rsidRDefault="004F304C">
            <w:pPr>
              <w:pStyle w:val="TableParagraph"/>
              <w:spacing w:line="225" w:lineRule="exact"/>
              <w:ind w:left="268"/>
              <w:rPr>
                <w:rFonts w:eastAsia="Times New Roman"/>
                <w:sz w:val="20"/>
                <w:lang w:val="uk-UA"/>
              </w:rPr>
            </w:pPr>
            <w:r>
              <w:rPr>
                <w:sz w:val="20"/>
                <w:lang w:val="uk-UA"/>
              </w:rPr>
              <w:t>До 2 років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04C" w:rsidRDefault="004F304C">
            <w:pPr>
              <w:pStyle w:val="TableParagraph"/>
              <w:spacing w:line="225" w:lineRule="exact"/>
              <w:ind w:left="316"/>
              <w:rPr>
                <w:rFonts w:ascii="Times New Roman" w:eastAsia="Times New Roman" w:hAnsi="Times New Roman"/>
                <w:sz w:val="20"/>
                <w:lang w:val="uk-UA"/>
              </w:rPr>
            </w:pPr>
            <w:r>
              <w:rPr>
                <w:spacing w:val="20"/>
                <w:sz w:val="20"/>
                <w:lang w:val="uk-UA"/>
              </w:rPr>
              <w:t>3-1</w:t>
            </w:r>
            <w:r>
              <w:rPr>
                <w:sz w:val="20"/>
                <w:lang w:val="uk-UA"/>
              </w:rPr>
              <w:t>0</w:t>
            </w:r>
          </w:p>
          <w:p w:rsidR="004F304C" w:rsidRDefault="004F304C">
            <w:pPr>
              <w:pStyle w:val="TableParagraph"/>
              <w:ind w:left="340"/>
              <w:rPr>
                <w:rFonts w:eastAsia="Times New Roman"/>
                <w:sz w:val="20"/>
                <w:lang w:val="uk-UA"/>
              </w:rPr>
            </w:pPr>
            <w:r>
              <w:rPr>
                <w:spacing w:val="-3"/>
                <w:sz w:val="20"/>
                <w:lang w:val="uk-UA"/>
              </w:rPr>
              <w:t>років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04C" w:rsidRDefault="004F304C">
            <w:pPr>
              <w:pStyle w:val="TableParagraph"/>
              <w:ind w:left="244" w:right="115" w:firstLine="52"/>
              <w:rPr>
                <w:rFonts w:eastAsia="Times New Roman"/>
                <w:sz w:val="20"/>
                <w:lang w:val="uk-UA"/>
              </w:rPr>
            </w:pPr>
            <w:r>
              <w:rPr>
                <w:sz w:val="20"/>
                <w:lang w:val="uk-UA"/>
              </w:rPr>
              <w:t>Понад 10 років</w:t>
            </w:r>
          </w:p>
        </w:tc>
        <w:tc>
          <w:tcPr>
            <w:tcW w:w="8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F304C" w:rsidRDefault="004F304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F304C" w:rsidRDefault="004F304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74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F304C" w:rsidRDefault="004F304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</w:tc>
      </w:tr>
      <w:tr w:rsidR="004F304C" w:rsidTr="004F304C">
        <w:trPr>
          <w:trHeight w:val="235"/>
        </w:trPr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04C" w:rsidRDefault="004F304C" w:rsidP="004F304C">
            <w:pPr>
              <w:pStyle w:val="TableParagraph"/>
              <w:numPr>
                <w:ilvl w:val="0"/>
                <w:numId w:val="12"/>
              </w:numPr>
              <w:spacing w:line="215" w:lineRule="exact"/>
              <w:jc w:val="center"/>
              <w:rPr>
                <w:rFonts w:eastAsia="Times New Roman"/>
                <w:sz w:val="20"/>
                <w:lang w:val="uk-UA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04C" w:rsidRDefault="004F304C" w:rsidP="004F304C">
            <w:pPr>
              <w:pStyle w:val="TableParagraph"/>
              <w:numPr>
                <w:ilvl w:val="0"/>
                <w:numId w:val="12"/>
              </w:numPr>
              <w:spacing w:line="215" w:lineRule="exact"/>
              <w:jc w:val="center"/>
              <w:rPr>
                <w:rFonts w:eastAsia="Times New Roman"/>
                <w:sz w:val="20"/>
                <w:lang w:val="uk-U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04C" w:rsidRDefault="004F304C" w:rsidP="004F304C">
            <w:pPr>
              <w:pStyle w:val="TableParagraph"/>
              <w:numPr>
                <w:ilvl w:val="0"/>
                <w:numId w:val="12"/>
              </w:numPr>
              <w:spacing w:line="215" w:lineRule="exact"/>
              <w:jc w:val="center"/>
              <w:rPr>
                <w:rFonts w:eastAsia="Times New Roman"/>
                <w:sz w:val="20"/>
                <w:lang w:val="uk-UA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04C" w:rsidRDefault="004F304C" w:rsidP="004F304C">
            <w:pPr>
              <w:pStyle w:val="TableParagraph"/>
              <w:numPr>
                <w:ilvl w:val="0"/>
                <w:numId w:val="12"/>
              </w:numPr>
              <w:spacing w:line="215" w:lineRule="exact"/>
              <w:jc w:val="center"/>
              <w:rPr>
                <w:rFonts w:eastAsia="Times New Roman"/>
                <w:sz w:val="20"/>
                <w:lang w:val="uk-UA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04C" w:rsidRDefault="004F304C" w:rsidP="004F304C">
            <w:pPr>
              <w:pStyle w:val="TableParagraph"/>
              <w:numPr>
                <w:ilvl w:val="0"/>
                <w:numId w:val="12"/>
              </w:numPr>
              <w:spacing w:line="215" w:lineRule="exact"/>
              <w:jc w:val="center"/>
              <w:rPr>
                <w:rFonts w:eastAsia="Times New Roman"/>
                <w:sz w:val="20"/>
                <w:lang w:val="uk-UA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04C" w:rsidRDefault="004F304C" w:rsidP="004F304C">
            <w:pPr>
              <w:pStyle w:val="TableParagraph"/>
              <w:numPr>
                <w:ilvl w:val="0"/>
                <w:numId w:val="12"/>
              </w:numPr>
              <w:spacing w:line="215" w:lineRule="exact"/>
              <w:jc w:val="center"/>
              <w:rPr>
                <w:rFonts w:eastAsia="Times New Roman"/>
                <w:sz w:val="20"/>
                <w:lang w:val="uk-UA"/>
              </w:rPr>
            </w:pP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04C" w:rsidRDefault="004F304C" w:rsidP="004F304C">
            <w:pPr>
              <w:pStyle w:val="TableParagraph"/>
              <w:numPr>
                <w:ilvl w:val="0"/>
                <w:numId w:val="12"/>
              </w:numPr>
              <w:spacing w:line="215" w:lineRule="exact"/>
              <w:jc w:val="center"/>
              <w:rPr>
                <w:rFonts w:eastAsia="Times New Roman"/>
                <w:sz w:val="20"/>
                <w:lang w:val="uk-UA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04C" w:rsidRDefault="004F304C" w:rsidP="004F304C">
            <w:pPr>
              <w:pStyle w:val="TableParagraph"/>
              <w:numPr>
                <w:ilvl w:val="0"/>
                <w:numId w:val="12"/>
              </w:numPr>
              <w:spacing w:line="215" w:lineRule="exact"/>
              <w:jc w:val="center"/>
              <w:rPr>
                <w:rFonts w:eastAsia="Times New Roman"/>
                <w:sz w:val="20"/>
                <w:lang w:val="uk-UA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04C" w:rsidRDefault="004F304C" w:rsidP="004F304C">
            <w:pPr>
              <w:pStyle w:val="TableParagraph"/>
              <w:numPr>
                <w:ilvl w:val="0"/>
                <w:numId w:val="12"/>
              </w:numPr>
              <w:spacing w:line="215" w:lineRule="exact"/>
              <w:jc w:val="center"/>
              <w:rPr>
                <w:rFonts w:eastAsia="Times New Roman"/>
                <w:sz w:val="20"/>
                <w:lang w:val="uk-UA"/>
              </w:rPr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04C" w:rsidRDefault="004F304C" w:rsidP="004F304C">
            <w:pPr>
              <w:pStyle w:val="TableParagraph"/>
              <w:numPr>
                <w:ilvl w:val="0"/>
                <w:numId w:val="12"/>
              </w:numPr>
              <w:spacing w:line="215" w:lineRule="exact"/>
              <w:ind w:right="430"/>
              <w:jc w:val="center"/>
              <w:rPr>
                <w:rFonts w:eastAsia="Times New Roman"/>
                <w:sz w:val="20"/>
                <w:lang w:val="uk-UA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04C" w:rsidRDefault="004F304C" w:rsidP="004F304C">
            <w:pPr>
              <w:pStyle w:val="TableParagraph"/>
              <w:numPr>
                <w:ilvl w:val="0"/>
                <w:numId w:val="12"/>
              </w:numPr>
              <w:spacing w:line="215" w:lineRule="exact"/>
              <w:ind w:right="292"/>
              <w:jc w:val="center"/>
              <w:rPr>
                <w:rFonts w:eastAsia="Times New Roman"/>
                <w:sz w:val="20"/>
                <w:lang w:val="uk-UA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04C" w:rsidRDefault="004F304C" w:rsidP="004F304C">
            <w:pPr>
              <w:pStyle w:val="TableParagraph"/>
              <w:numPr>
                <w:ilvl w:val="0"/>
                <w:numId w:val="12"/>
              </w:numPr>
              <w:spacing w:line="215" w:lineRule="exact"/>
              <w:ind w:right="356"/>
              <w:jc w:val="center"/>
              <w:rPr>
                <w:rFonts w:eastAsia="Times New Roman"/>
                <w:sz w:val="20"/>
                <w:lang w:val="uk-UA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F304C" w:rsidRDefault="004F304C" w:rsidP="004F304C">
            <w:pPr>
              <w:pStyle w:val="TableParagraph"/>
              <w:numPr>
                <w:ilvl w:val="0"/>
                <w:numId w:val="12"/>
              </w:numPr>
              <w:spacing w:line="215" w:lineRule="exact"/>
              <w:ind w:right="256"/>
              <w:jc w:val="center"/>
              <w:rPr>
                <w:rFonts w:eastAsia="Times New Roman"/>
                <w:sz w:val="20"/>
                <w:lang w:val="uk-UA"/>
              </w:rPr>
            </w:pPr>
          </w:p>
        </w:tc>
      </w:tr>
      <w:tr w:rsidR="004F304C" w:rsidTr="004F304C">
        <w:trPr>
          <w:trHeight w:val="258"/>
        </w:trPr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04C" w:rsidRDefault="004F304C" w:rsidP="004F304C">
            <w:pPr>
              <w:pStyle w:val="TableParagraph"/>
              <w:numPr>
                <w:ilvl w:val="0"/>
                <w:numId w:val="13"/>
              </w:numPr>
              <w:spacing w:before="19" w:line="220" w:lineRule="exact"/>
              <w:rPr>
                <w:rFonts w:eastAsia="Times New Roman"/>
                <w:sz w:val="20"/>
                <w:lang w:val="uk-UA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04C" w:rsidRDefault="004F304C">
            <w:pPr>
              <w:pStyle w:val="TableParagraph"/>
              <w:spacing w:before="24" w:line="215" w:lineRule="exact"/>
              <w:ind w:left="122"/>
              <w:rPr>
                <w:rFonts w:eastAsia="Times New Roman"/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Відділ «Фортепіано»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04C" w:rsidRDefault="004F304C">
            <w:pPr>
              <w:pStyle w:val="TableParagraph"/>
              <w:jc w:val="center"/>
              <w:rPr>
                <w:rFonts w:eastAsia="Times New Roman"/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04C" w:rsidRDefault="004F304C">
            <w:pPr>
              <w:pStyle w:val="TableParagraph"/>
              <w:jc w:val="center"/>
              <w:rPr>
                <w:rFonts w:eastAsia="Times New Roman"/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04C" w:rsidRDefault="004F304C">
            <w:pPr>
              <w:pStyle w:val="TableParagraph"/>
              <w:jc w:val="center"/>
              <w:rPr>
                <w:rFonts w:eastAsia="Times New Roman"/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04C" w:rsidRDefault="004F304C">
            <w:pPr>
              <w:pStyle w:val="TableParagraph"/>
              <w:jc w:val="center"/>
              <w:rPr>
                <w:rFonts w:eastAsia="Times New Roman"/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04C" w:rsidRDefault="004F304C">
            <w:pPr>
              <w:pStyle w:val="TableParagraph"/>
              <w:jc w:val="center"/>
              <w:rPr>
                <w:rFonts w:eastAsia="Times New Roman"/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04C" w:rsidRDefault="004F304C">
            <w:pPr>
              <w:pStyle w:val="TableParagraph"/>
              <w:jc w:val="center"/>
              <w:rPr>
                <w:rFonts w:eastAsia="Times New Roman"/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04C" w:rsidRDefault="004F304C">
            <w:pPr>
              <w:pStyle w:val="TableParagraph"/>
              <w:jc w:val="center"/>
              <w:rPr>
                <w:rFonts w:eastAsia="Times New Roman"/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04C" w:rsidRDefault="004F304C">
            <w:pPr>
              <w:pStyle w:val="TableParagraph"/>
              <w:jc w:val="center"/>
              <w:rPr>
                <w:rFonts w:eastAsia="Times New Roman"/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04C" w:rsidRDefault="004F304C">
            <w:pPr>
              <w:pStyle w:val="TableParagraph"/>
              <w:jc w:val="center"/>
              <w:rPr>
                <w:rFonts w:eastAsia="Times New Roman"/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04C" w:rsidRDefault="004F304C">
            <w:pPr>
              <w:pStyle w:val="TableParagraph"/>
              <w:jc w:val="center"/>
              <w:rPr>
                <w:rFonts w:eastAsia="Times New Roman"/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304C" w:rsidRDefault="004F304C">
            <w:pPr>
              <w:pStyle w:val="TableParagraph"/>
              <w:ind w:left="98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4F304C" w:rsidTr="004F304C">
        <w:trPr>
          <w:trHeight w:val="513"/>
        </w:trPr>
        <w:tc>
          <w:tcPr>
            <w:tcW w:w="6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04C" w:rsidRDefault="004F304C" w:rsidP="004F304C">
            <w:pPr>
              <w:pStyle w:val="TableParagraph"/>
              <w:numPr>
                <w:ilvl w:val="0"/>
                <w:numId w:val="13"/>
              </w:numPr>
              <w:spacing w:before="24"/>
              <w:rPr>
                <w:rFonts w:eastAsia="Times New Roman"/>
                <w:sz w:val="20"/>
                <w:lang w:val="uk-UA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04C" w:rsidRDefault="004F304C">
            <w:pPr>
              <w:pStyle w:val="TableParagraph"/>
              <w:spacing w:before="4" w:line="250" w:lineRule="atLeast"/>
              <w:ind w:left="112"/>
              <w:rPr>
                <w:rFonts w:eastAsia="Times New Roman"/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Відділ «Народні інструменти»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04C" w:rsidRDefault="004F304C">
            <w:pPr>
              <w:pStyle w:val="TableParagraph"/>
              <w:jc w:val="center"/>
              <w:rPr>
                <w:rFonts w:eastAsia="Times New Roman"/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04C" w:rsidRDefault="004F304C">
            <w:pPr>
              <w:pStyle w:val="TableParagraph"/>
              <w:jc w:val="center"/>
              <w:rPr>
                <w:rFonts w:eastAsia="Times New Roman"/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04C" w:rsidRDefault="004F304C">
            <w:pPr>
              <w:pStyle w:val="TableParagraph"/>
              <w:jc w:val="center"/>
              <w:rPr>
                <w:rFonts w:eastAsia="Times New Roman"/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04C" w:rsidRDefault="004F304C">
            <w:pPr>
              <w:pStyle w:val="TableParagraph"/>
              <w:jc w:val="center"/>
              <w:rPr>
                <w:rFonts w:eastAsia="Times New Roman"/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04C" w:rsidRDefault="004F304C">
            <w:pPr>
              <w:pStyle w:val="TableParagraph"/>
              <w:jc w:val="center"/>
              <w:rPr>
                <w:rFonts w:eastAsia="Times New Roman"/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04C" w:rsidRDefault="004F304C">
            <w:pPr>
              <w:pStyle w:val="TableParagraph"/>
              <w:jc w:val="center"/>
              <w:rPr>
                <w:rFonts w:eastAsia="Times New Roman"/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04C" w:rsidRDefault="004F304C">
            <w:pPr>
              <w:pStyle w:val="TableParagraph"/>
              <w:jc w:val="center"/>
              <w:rPr>
                <w:rFonts w:eastAsia="Times New Roman"/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04C" w:rsidRDefault="004F304C">
            <w:pPr>
              <w:pStyle w:val="TableParagraph"/>
              <w:jc w:val="center"/>
              <w:rPr>
                <w:rFonts w:eastAsia="Times New Roman"/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04C" w:rsidRDefault="004F304C">
            <w:pPr>
              <w:pStyle w:val="TableParagraph"/>
              <w:jc w:val="center"/>
              <w:rPr>
                <w:rFonts w:eastAsia="Times New Roman"/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04C" w:rsidRDefault="004F304C">
            <w:pPr>
              <w:pStyle w:val="TableParagraph"/>
              <w:jc w:val="center"/>
              <w:rPr>
                <w:rFonts w:eastAsia="Times New Roman"/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304C" w:rsidRDefault="004F304C">
            <w:pPr>
              <w:pStyle w:val="TableParagraph"/>
              <w:ind w:left="103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4F304C" w:rsidTr="004F304C">
        <w:trPr>
          <w:trHeight w:val="258"/>
        </w:trPr>
        <w:tc>
          <w:tcPr>
            <w:tcW w:w="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F304C" w:rsidRDefault="004F304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04C" w:rsidRDefault="004F304C">
            <w:pPr>
              <w:pStyle w:val="TableParagraph"/>
              <w:spacing w:before="19" w:line="220" w:lineRule="exact"/>
              <w:ind w:left="103"/>
              <w:rPr>
                <w:rFonts w:eastAsia="Times New Roman"/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Духові інструменти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04C" w:rsidRDefault="004F304C">
            <w:pPr>
              <w:pStyle w:val="TableParagraph"/>
              <w:jc w:val="center"/>
              <w:rPr>
                <w:rFonts w:eastAsia="Times New Roman"/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04C" w:rsidRDefault="004F304C">
            <w:pPr>
              <w:pStyle w:val="TableParagraph"/>
              <w:jc w:val="center"/>
              <w:rPr>
                <w:rFonts w:eastAsia="Times New Roman"/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04C" w:rsidRDefault="004F304C">
            <w:pPr>
              <w:pStyle w:val="TableParagraph"/>
              <w:jc w:val="center"/>
              <w:rPr>
                <w:rFonts w:eastAsia="Times New Roman"/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04C" w:rsidRDefault="004F304C">
            <w:pPr>
              <w:pStyle w:val="TableParagraph"/>
              <w:jc w:val="center"/>
              <w:rPr>
                <w:rFonts w:eastAsia="Times New Roman"/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04C" w:rsidRDefault="004F304C">
            <w:pPr>
              <w:pStyle w:val="TableParagraph"/>
              <w:jc w:val="center"/>
              <w:rPr>
                <w:rFonts w:eastAsia="Times New Roman"/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04C" w:rsidRDefault="004F304C">
            <w:pPr>
              <w:pStyle w:val="TableParagraph"/>
              <w:jc w:val="center"/>
              <w:rPr>
                <w:rFonts w:eastAsia="Times New Roman"/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04C" w:rsidRDefault="004F304C">
            <w:pPr>
              <w:pStyle w:val="TableParagraph"/>
              <w:jc w:val="center"/>
              <w:rPr>
                <w:rFonts w:eastAsia="Times New Roman"/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04C" w:rsidRDefault="004F304C">
            <w:pPr>
              <w:pStyle w:val="TableParagraph"/>
              <w:jc w:val="center"/>
              <w:rPr>
                <w:rFonts w:eastAsia="Times New Roman"/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04C" w:rsidRDefault="004F304C">
            <w:pPr>
              <w:pStyle w:val="TableParagraph"/>
              <w:jc w:val="center"/>
              <w:rPr>
                <w:rFonts w:eastAsia="Times New Roman"/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04C" w:rsidRDefault="004F304C">
            <w:pPr>
              <w:pStyle w:val="TableParagraph"/>
              <w:jc w:val="center"/>
              <w:rPr>
                <w:rFonts w:eastAsia="Times New Roman"/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304C" w:rsidRDefault="004F304C">
            <w:pPr>
              <w:pStyle w:val="TableParagraph"/>
              <w:ind w:left="98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4F304C" w:rsidTr="004F304C">
        <w:trPr>
          <w:trHeight w:val="518"/>
        </w:trPr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04C" w:rsidRDefault="004F304C" w:rsidP="004F304C">
            <w:pPr>
              <w:pStyle w:val="TableParagraph"/>
              <w:numPr>
                <w:ilvl w:val="0"/>
                <w:numId w:val="13"/>
              </w:numPr>
              <w:spacing w:before="19"/>
              <w:rPr>
                <w:rFonts w:eastAsia="Times New Roman"/>
                <w:sz w:val="20"/>
                <w:lang w:val="uk-UA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04C" w:rsidRDefault="004F304C">
            <w:pPr>
              <w:pStyle w:val="TableParagraph"/>
              <w:spacing w:line="260" w:lineRule="atLeast"/>
              <w:ind w:left="98" w:right="333" w:firstLine="14"/>
              <w:rPr>
                <w:rFonts w:eastAsia="Times New Roman"/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Струнно-смичковий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04C" w:rsidRDefault="004F304C">
            <w:pPr>
              <w:pStyle w:val="TableParagraph"/>
              <w:jc w:val="center"/>
              <w:rPr>
                <w:rFonts w:eastAsia="Times New Roman"/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04C" w:rsidRDefault="004F304C">
            <w:pPr>
              <w:pStyle w:val="TableParagraph"/>
              <w:jc w:val="center"/>
              <w:rPr>
                <w:rFonts w:eastAsia="Times New Roman"/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04C" w:rsidRDefault="004F304C">
            <w:pPr>
              <w:pStyle w:val="TableParagraph"/>
              <w:jc w:val="center"/>
              <w:rPr>
                <w:rFonts w:eastAsia="Times New Roman"/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04C" w:rsidRDefault="004F304C">
            <w:pPr>
              <w:pStyle w:val="TableParagraph"/>
              <w:jc w:val="center"/>
              <w:rPr>
                <w:rFonts w:eastAsia="Times New Roman"/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04C" w:rsidRDefault="004F304C">
            <w:pPr>
              <w:pStyle w:val="TableParagraph"/>
              <w:jc w:val="center"/>
              <w:rPr>
                <w:rFonts w:eastAsia="Times New Roman"/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04C" w:rsidRDefault="004F304C">
            <w:pPr>
              <w:pStyle w:val="TableParagraph"/>
              <w:jc w:val="center"/>
              <w:rPr>
                <w:rFonts w:eastAsia="Times New Roman"/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04C" w:rsidRDefault="004F304C">
            <w:pPr>
              <w:pStyle w:val="TableParagraph"/>
              <w:jc w:val="center"/>
              <w:rPr>
                <w:rFonts w:eastAsia="Times New Roman"/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04C" w:rsidRDefault="004F304C">
            <w:pPr>
              <w:pStyle w:val="TableParagraph"/>
              <w:jc w:val="center"/>
              <w:rPr>
                <w:rFonts w:eastAsia="Times New Roman"/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04C" w:rsidRDefault="004F304C">
            <w:pPr>
              <w:pStyle w:val="TableParagraph"/>
              <w:jc w:val="center"/>
              <w:rPr>
                <w:rFonts w:eastAsia="Times New Roman"/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04C" w:rsidRDefault="004F304C">
            <w:pPr>
              <w:pStyle w:val="TableParagraph"/>
              <w:jc w:val="center"/>
              <w:rPr>
                <w:rFonts w:eastAsia="Times New Roman"/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304C" w:rsidRDefault="004F304C">
            <w:pPr>
              <w:pStyle w:val="TableParagraph"/>
              <w:ind w:left="103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4F304C" w:rsidTr="004F304C">
        <w:trPr>
          <w:trHeight w:val="252"/>
        </w:trPr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04C" w:rsidRDefault="004F304C" w:rsidP="004F304C">
            <w:pPr>
              <w:pStyle w:val="TableParagraph"/>
              <w:numPr>
                <w:ilvl w:val="0"/>
                <w:numId w:val="13"/>
              </w:numPr>
              <w:spacing w:before="13" w:line="220" w:lineRule="exact"/>
              <w:rPr>
                <w:rFonts w:eastAsia="Times New Roman"/>
                <w:sz w:val="20"/>
                <w:lang w:val="uk-UA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04C" w:rsidRDefault="004F304C">
            <w:pPr>
              <w:pStyle w:val="TableParagraph"/>
              <w:spacing w:before="17" w:line="215" w:lineRule="exact"/>
              <w:ind w:left="112"/>
              <w:rPr>
                <w:rFonts w:eastAsia="Times New Roman"/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Відділ сольного співу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04C" w:rsidRDefault="004F304C">
            <w:pPr>
              <w:pStyle w:val="TableParagraph"/>
              <w:jc w:val="center"/>
              <w:rPr>
                <w:rFonts w:eastAsia="Times New Roman"/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04C" w:rsidRDefault="004F304C">
            <w:pPr>
              <w:pStyle w:val="TableParagraph"/>
              <w:jc w:val="center"/>
              <w:rPr>
                <w:rFonts w:eastAsia="Times New Roman"/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04C" w:rsidRDefault="004F304C">
            <w:pPr>
              <w:pStyle w:val="TableParagraph"/>
              <w:jc w:val="center"/>
              <w:rPr>
                <w:rFonts w:eastAsia="Times New Roman"/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04C" w:rsidRDefault="004F304C">
            <w:pPr>
              <w:pStyle w:val="TableParagraph"/>
              <w:jc w:val="center"/>
              <w:rPr>
                <w:rFonts w:eastAsia="Times New Roman"/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04C" w:rsidRDefault="004F304C">
            <w:pPr>
              <w:pStyle w:val="TableParagraph"/>
              <w:jc w:val="center"/>
              <w:rPr>
                <w:rFonts w:eastAsia="Times New Roman"/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04C" w:rsidRDefault="004F304C">
            <w:pPr>
              <w:pStyle w:val="TableParagraph"/>
              <w:jc w:val="center"/>
              <w:rPr>
                <w:rFonts w:eastAsia="Times New Roman"/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04C" w:rsidRDefault="004F304C">
            <w:pPr>
              <w:pStyle w:val="TableParagraph"/>
              <w:jc w:val="center"/>
              <w:rPr>
                <w:rFonts w:eastAsia="Times New Roman"/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04C" w:rsidRDefault="004F304C">
            <w:pPr>
              <w:pStyle w:val="TableParagraph"/>
              <w:jc w:val="center"/>
              <w:rPr>
                <w:rFonts w:eastAsia="Times New Roman"/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04C" w:rsidRDefault="004F304C">
            <w:pPr>
              <w:pStyle w:val="TableParagraph"/>
              <w:jc w:val="center"/>
              <w:rPr>
                <w:rFonts w:eastAsia="Times New Roman"/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04C" w:rsidRDefault="004F304C">
            <w:pPr>
              <w:pStyle w:val="TableParagraph"/>
              <w:jc w:val="center"/>
              <w:rPr>
                <w:rFonts w:eastAsia="Times New Roman"/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304C" w:rsidRDefault="004F304C">
            <w:pPr>
              <w:pStyle w:val="TableParagraph"/>
              <w:ind w:left="103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4F304C" w:rsidTr="004F304C">
        <w:trPr>
          <w:trHeight w:val="259"/>
        </w:trPr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04C" w:rsidRDefault="004F304C" w:rsidP="004F304C">
            <w:pPr>
              <w:pStyle w:val="TableParagraph"/>
              <w:numPr>
                <w:ilvl w:val="0"/>
                <w:numId w:val="13"/>
              </w:numPr>
              <w:rPr>
                <w:rFonts w:eastAsia="Times New Roman"/>
                <w:sz w:val="18"/>
                <w:lang w:val="uk-UA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04C" w:rsidRDefault="004F304C">
            <w:pPr>
              <w:pStyle w:val="TableParagraph"/>
              <w:spacing w:before="19" w:line="220" w:lineRule="exact"/>
              <w:ind w:left="107"/>
              <w:rPr>
                <w:rFonts w:eastAsia="Times New Roman"/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Музично-теоретичний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04C" w:rsidRDefault="004F304C">
            <w:pPr>
              <w:pStyle w:val="TableParagraph"/>
              <w:jc w:val="center"/>
              <w:rPr>
                <w:rFonts w:eastAsia="Times New Roman"/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04C" w:rsidRDefault="004F304C">
            <w:pPr>
              <w:pStyle w:val="TableParagraph"/>
              <w:jc w:val="center"/>
              <w:rPr>
                <w:rFonts w:eastAsia="Times New Roman"/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04C" w:rsidRDefault="004F304C">
            <w:pPr>
              <w:pStyle w:val="TableParagraph"/>
              <w:jc w:val="center"/>
              <w:rPr>
                <w:rFonts w:eastAsia="Times New Roman"/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04C" w:rsidRDefault="004F304C">
            <w:pPr>
              <w:pStyle w:val="TableParagraph"/>
              <w:jc w:val="center"/>
              <w:rPr>
                <w:rFonts w:eastAsia="Times New Roman"/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04C" w:rsidRDefault="004F304C">
            <w:pPr>
              <w:pStyle w:val="TableParagraph"/>
              <w:jc w:val="center"/>
              <w:rPr>
                <w:rFonts w:eastAsia="Times New Roman"/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04C" w:rsidRDefault="004F304C">
            <w:pPr>
              <w:pStyle w:val="TableParagraph"/>
              <w:jc w:val="center"/>
              <w:rPr>
                <w:rFonts w:eastAsia="Times New Roman"/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04C" w:rsidRDefault="004F304C">
            <w:pPr>
              <w:pStyle w:val="TableParagraph"/>
              <w:jc w:val="center"/>
              <w:rPr>
                <w:rFonts w:eastAsia="Times New Roman"/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04C" w:rsidRDefault="004F304C">
            <w:pPr>
              <w:pStyle w:val="TableParagraph"/>
              <w:jc w:val="center"/>
              <w:rPr>
                <w:rFonts w:eastAsia="Times New Roman"/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04C" w:rsidRDefault="004F304C">
            <w:pPr>
              <w:pStyle w:val="TableParagraph"/>
              <w:jc w:val="center"/>
              <w:rPr>
                <w:rFonts w:eastAsia="Times New Roman"/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04C" w:rsidRDefault="004F304C">
            <w:pPr>
              <w:pStyle w:val="TableParagraph"/>
              <w:jc w:val="center"/>
              <w:rPr>
                <w:rFonts w:eastAsia="Times New Roman"/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304C" w:rsidRDefault="004F304C">
            <w:pPr>
              <w:pStyle w:val="TableParagraph"/>
              <w:ind w:left="103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4F304C" w:rsidTr="004F304C">
        <w:trPr>
          <w:trHeight w:val="268"/>
        </w:trPr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04C" w:rsidRDefault="004F304C">
            <w:pPr>
              <w:pStyle w:val="TableParagraph"/>
              <w:rPr>
                <w:rFonts w:eastAsia="Times New Roman"/>
                <w:sz w:val="18"/>
                <w:lang w:val="uk-UA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04C" w:rsidRDefault="004F304C">
            <w:pPr>
              <w:pStyle w:val="TableParagraph"/>
              <w:spacing w:before="24" w:line="224" w:lineRule="exact"/>
              <w:ind w:left="112"/>
              <w:rPr>
                <w:rFonts w:eastAsia="Times New Roman"/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Всього: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04C" w:rsidRDefault="004F304C">
            <w:pPr>
              <w:pStyle w:val="TableParagraph"/>
              <w:jc w:val="center"/>
              <w:rPr>
                <w:rFonts w:eastAsia="Times New Roman"/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04C" w:rsidRDefault="004F304C">
            <w:pPr>
              <w:pStyle w:val="TableParagraph"/>
              <w:jc w:val="center"/>
              <w:rPr>
                <w:rFonts w:eastAsia="Times New Roman"/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04C" w:rsidRDefault="004F304C">
            <w:pPr>
              <w:pStyle w:val="TableParagraph"/>
              <w:jc w:val="center"/>
              <w:rPr>
                <w:rFonts w:eastAsia="Times New Roman"/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04C" w:rsidRDefault="004F304C">
            <w:pPr>
              <w:pStyle w:val="TableParagraph"/>
              <w:jc w:val="center"/>
              <w:rPr>
                <w:rFonts w:eastAsia="Times New Roman"/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04C" w:rsidRDefault="004F304C">
            <w:pPr>
              <w:pStyle w:val="TableParagraph"/>
              <w:jc w:val="center"/>
              <w:rPr>
                <w:rFonts w:eastAsia="Times New Roman"/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04C" w:rsidRDefault="004F304C">
            <w:pPr>
              <w:pStyle w:val="TableParagraph"/>
              <w:jc w:val="center"/>
              <w:rPr>
                <w:rFonts w:eastAsia="Times New Roman"/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04C" w:rsidRDefault="004F304C">
            <w:pPr>
              <w:pStyle w:val="TableParagraph"/>
              <w:jc w:val="center"/>
              <w:rPr>
                <w:rFonts w:eastAsia="Times New Roman"/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04C" w:rsidRDefault="004F304C">
            <w:pPr>
              <w:pStyle w:val="TableParagraph"/>
              <w:jc w:val="center"/>
              <w:rPr>
                <w:rFonts w:eastAsia="Times New Roman"/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04C" w:rsidRDefault="004F304C">
            <w:pPr>
              <w:pStyle w:val="TableParagraph"/>
              <w:jc w:val="center"/>
              <w:rPr>
                <w:rFonts w:eastAsia="Times New Roman"/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04C" w:rsidRDefault="004F304C">
            <w:pPr>
              <w:pStyle w:val="TableParagraph"/>
              <w:jc w:val="center"/>
              <w:rPr>
                <w:rFonts w:eastAsia="Times New Roman"/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304C" w:rsidRDefault="004F304C">
            <w:pPr>
              <w:pStyle w:val="TableParagraph"/>
              <w:spacing w:before="1"/>
              <w:ind w:left="94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</w:tbl>
    <w:p w:rsidR="004F304C" w:rsidRDefault="004F304C" w:rsidP="004F304C">
      <w:pPr>
        <w:rPr>
          <w:sz w:val="8"/>
          <w:szCs w:val="22"/>
          <w:lang w:eastAsia="en-US"/>
        </w:rPr>
      </w:pPr>
    </w:p>
    <w:p w:rsidR="004F304C" w:rsidRDefault="004F304C" w:rsidP="004F304C">
      <w:pPr>
        <w:rPr>
          <w:sz w:val="8"/>
        </w:rPr>
      </w:pPr>
    </w:p>
    <w:tbl>
      <w:tblPr>
        <w:tblStyle w:val="TableNormal"/>
        <w:tblpPr w:leftFromText="180" w:rightFromText="180" w:vertAnchor="text" w:horzAnchor="margin" w:tblpY="205"/>
        <w:tblW w:w="0" w:type="auto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707"/>
        <w:gridCol w:w="989"/>
        <w:gridCol w:w="999"/>
        <w:gridCol w:w="994"/>
        <w:gridCol w:w="850"/>
        <w:gridCol w:w="855"/>
        <w:gridCol w:w="1138"/>
        <w:gridCol w:w="1042"/>
        <w:gridCol w:w="903"/>
        <w:gridCol w:w="898"/>
        <w:gridCol w:w="903"/>
        <w:gridCol w:w="1229"/>
        <w:gridCol w:w="893"/>
        <w:gridCol w:w="1013"/>
      </w:tblGrid>
      <w:tr w:rsidR="004F304C" w:rsidTr="004F304C">
        <w:trPr>
          <w:trHeight w:val="374"/>
        </w:trPr>
        <w:tc>
          <w:tcPr>
            <w:tcW w:w="739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04C" w:rsidRDefault="004F304C">
            <w:pPr>
              <w:pStyle w:val="TableParagraph"/>
              <w:spacing w:before="48"/>
              <w:ind w:left="2114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віковий склад</w:t>
            </w:r>
          </w:p>
        </w:tc>
        <w:tc>
          <w:tcPr>
            <w:tcW w:w="801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04C" w:rsidRDefault="004F304C">
            <w:pPr>
              <w:pStyle w:val="TableParagraph"/>
              <w:spacing w:before="38"/>
              <w:ind w:left="1421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 категоріями та педагогічними званнями</w:t>
            </w:r>
          </w:p>
        </w:tc>
      </w:tr>
      <w:tr w:rsidR="004F304C" w:rsidTr="004F304C">
        <w:trPr>
          <w:trHeight w:val="1045"/>
        </w:trPr>
        <w:tc>
          <w:tcPr>
            <w:tcW w:w="2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04C" w:rsidRDefault="004F304C">
            <w:pPr>
              <w:pStyle w:val="TableParagraph"/>
              <w:spacing w:before="19"/>
              <w:ind w:left="112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Спеціалізація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04C" w:rsidRDefault="004F304C">
            <w:pPr>
              <w:pStyle w:val="TableParagraph"/>
              <w:spacing w:before="19"/>
              <w:ind w:left="96" w:right="151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ЗО р.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04C" w:rsidRDefault="004F304C">
            <w:pPr>
              <w:pStyle w:val="TableParagraph"/>
              <w:spacing w:before="14"/>
              <w:ind w:left="117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 31</w:t>
            </w:r>
          </w:p>
          <w:p w:rsidR="004F304C" w:rsidRDefault="004F304C">
            <w:pPr>
              <w:pStyle w:val="TableParagraph"/>
              <w:spacing w:before="30"/>
              <w:ind w:left="107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40 р.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04C" w:rsidRDefault="004F304C">
            <w:pPr>
              <w:pStyle w:val="TableParagraph"/>
              <w:spacing w:before="14"/>
              <w:ind w:left="116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 41</w:t>
            </w:r>
          </w:p>
          <w:p w:rsidR="004F304C" w:rsidRDefault="004F304C">
            <w:pPr>
              <w:pStyle w:val="TableParagraph"/>
              <w:spacing w:before="25"/>
              <w:ind w:left="102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50 р.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04C" w:rsidRDefault="004F304C">
            <w:pPr>
              <w:pStyle w:val="TableParagraph"/>
              <w:spacing w:before="10"/>
              <w:ind w:left="121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 51</w:t>
            </w:r>
          </w:p>
          <w:p w:rsidR="004F304C" w:rsidRDefault="004F304C">
            <w:pPr>
              <w:pStyle w:val="TableParagraph"/>
              <w:spacing w:before="24"/>
              <w:ind w:left="10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55</w:t>
            </w:r>
          </w:p>
          <w:p w:rsidR="004F304C" w:rsidRDefault="004F304C">
            <w:pPr>
              <w:pStyle w:val="TableParagraph"/>
              <w:spacing w:before="68" w:line="176" w:lineRule="exact"/>
              <w:ind w:left="121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Р-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04C" w:rsidRDefault="004F304C">
            <w:pPr>
              <w:pStyle w:val="TableParagraph"/>
              <w:spacing w:before="10" w:line="312" w:lineRule="auto"/>
              <w:ind w:left="116" w:right="195" w:firstLine="4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 55 Р-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04C" w:rsidRDefault="004F304C">
            <w:pPr>
              <w:pStyle w:val="TableParagraph"/>
              <w:spacing w:before="10" w:line="264" w:lineRule="auto"/>
              <w:ind w:left="110" w:right="115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викладач методист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04C" w:rsidRDefault="004F304C">
            <w:pPr>
              <w:pStyle w:val="TableParagraph"/>
              <w:spacing w:before="10" w:line="264" w:lineRule="auto"/>
              <w:ind w:left="115" w:hanging="5"/>
              <w:rPr>
                <w:rFonts w:eastAsia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старш</w:t>
            </w:r>
            <w:proofErr w:type="spellEnd"/>
            <w:r>
              <w:rPr>
                <w:sz w:val="24"/>
                <w:szCs w:val="24"/>
                <w:lang w:val="uk-UA"/>
              </w:rPr>
              <w:t>. виклад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04C" w:rsidRDefault="004F304C">
            <w:pPr>
              <w:pStyle w:val="TableParagraph"/>
              <w:spacing w:before="5" w:line="264" w:lineRule="auto"/>
              <w:ind w:left="119" w:firstLine="4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вища </w:t>
            </w:r>
            <w:proofErr w:type="spellStart"/>
            <w:r>
              <w:rPr>
                <w:sz w:val="24"/>
                <w:szCs w:val="24"/>
                <w:lang w:val="uk-UA"/>
              </w:rPr>
              <w:t>катег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04C" w:rsidRDefault="004F304C">
            <w:pPr>
              <w:pStyle w:val="TableParagraph"/>
              <w:spacing w:before="5" w:line="264" w:lineRule="auto"/>
              <w:ind w:left="118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перша </w:t>
            </w:r>
            <w:proofErr w:type="spellStart"/>
            <w:r>
              <w:rPr>
                <w:sz w:val="24"/>
                <w:szCs w:val="24"/>
                <w:lang w:val="uk-UA"/>
              </w:rPr>
              <w:t>катег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04C" w:rsidRDefault="004F304C">
            <w:pPr>
              <w:pStyle w:val="TableParagraph"/>
              <w:spacing w:before="10" w:line="259" w:lineRule="auto"/>
              <w:ind w:left="113" w:hanging="10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друга </w:t>
            </w:r>
            <w:proofErr w:type="spellStart"/>
            <w:r>
              <w:rPr>
                <w:sz w:val="24"/>
                <w:szCs w:val="24"/>
                <w:lang w:val="uk-UA"/>
              </w:rPr>
              <w:t>катег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04C" w:rsidRDefault="004F304C">
            <w:pPr>
              <w:pStyle w:val="TableParagraph"/>
              <w:spacing w:before="5"/>
              <w:ind w:left="125" w:right="190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спеціаліст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04C" w:rsidRDefault="004F304C">
            <w:pPr>
              <w:pStyle w:val="TableParagraph"/>
              <w:spacing w:before="5" w:line="264" w:lineRule="auto"/>
              <w:ind w:left="108" w:firstLine="33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 роз. ЄТС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04C" w:rsidRDefault="004F304C">
            <w:pPr>
              <w:pStyle w:val="TableParagraph"/>
              <w:spacing w:before="5" w:line="264" w:lineRule="auto"/>
              <w:ind w:left="107" w:firstLine="28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 роз. ЄТС</w:t>
            </w:r>
          </w:p>
        </w:tc>
      </w:tr>
      <w:tr w:rsidR="004F304C" w:rsidTr="004F304C">
        <w:trPr>
          <w:trHeight w:val="369"/>
        </w:trPr>
        <w:tc>
          <w:tcPr>
            <w:tcW w:w="2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04C" w:rsidRDefault="004F304C">
            <w:pPr>
              <w:pStyle w:val="TableParagraph"/>
              <w:spacing w:before="24" w:line="215" w:lineRule="exact"/>
              <w:ind w:left="122"/>
              <w:rPr>
                <w:rFonts w:eastAsia="Times New Roman"/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Відділ «Фортепіано»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04C" w:rsidRDefault="004F304C">
            <w:pPr>
              <w:pStyle w:val="a9"/>
              <w:jc w:val="center"/>
              <w:rPr>
                <w:rFonts w:eastAsia="Times New Roman"/>
                <w:lang w:eastAsia="en-US"/>
              </w:rPr>
            </w:pPr>
            <w:r>
              <w:t>-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04C" w:rsidRDefault="004F304C">
            <w:pPr>
              <w:pStyle w:val="a9"/>
              <w:jc w:val="center"/>
              <w:rPr>
                <w:rFonts w:eastAsia="Times New Roman"/>
                <w:lang w:eastAsia="en-US"/>
              </w:rPr>
            </w:pPr>
            <w:r>
              <w:t>2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04C" w:rsidRDefault="004F304C">
            <w:pPr>
              <w:pStyle w:val="a9"/>
              <w:jc w:val="center"/>
              <w:rPr>
                <w:rFonts w:eastAsia="Times New Roman"/>
                <w:lang w:eastAsia="en-US"/>
              </w:rPr>
            </w:pPr>
            <w: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04C" w:rsidRDefault="004F304C">
            <w:pPr>
              <w:pStyle w:val="a9"/>
              <w:jc w:val="center"/>
              <w:rPr>
                <w:rFonts w:eastAsia="Times New Roman"/>
                <w:lang w:eastAsia="en-US"/>
              </w:rPr>
            </w:pPr>
            <w:r>
              <w:t>1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04C" w:rsidRDefault="004F304C">
            <w:pPr>
              <w:pStyle w:val="a9"/>
              <w:jc w:val="center"/>
              <w:rPr>
                <w:rFonts w:eastAsia="Times New Roman"/>
                <w:lang w:eastAsia="en-US"/>
              </w:rPr>
            </w:pPr>
            <w:r>
              <w:t>8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04C" w:rsidRDefault="004F304C">
            <w:pPr>
              <w:pStyle w:val="a9"/>
              <w:jc w:val="center"/>
              <w:rPr>
                <w:rFonts w:eastAsia="Times New Roman"/>
                <w:lang w:eastAsia="en-US"/>
              </w:rPr>
            </w:pPr>
            <w:r>
              <w:t>-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04C" w:rsidRDefault="004F304C">
            <w:pPr>
              <w:pStyle w:val="a9"/>
              <w:jc w:val="center"/>
              <w:rPr>
                <w:rFonts w:eastAsia="Times New Roman"/>
                <w:lang w:eastAsia="en-US"/>
              </w:rPr>
            </w:pPr>
            <w:r>
              <w:t>3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04C" w:rsidRDefault="004F304C">
            <w:pPr>
              <w:pStyle w:val="a9"/>
              <w:jc w:val="center"/>
              <w:rPr>
                <w:rFonts w:eastAsia="Times New Roman"/>
                <w:lang w:eastAsia="en-US"/>
              </w:rPr>
            </w:pPr>
            <w:r>
              <w:t>6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04C" w:rsidRDefault="004F304C">
            <w:pPr>
              <w:pStyle w:val="a9"/>
              <w:jc w:val="center"/>
              <w:rPr>
                <w:rFonts w:eastAsia="Times New Roman"/>
                <w:lang w:eastAsia="en-US"/>
              </w:rPr>
            </w:pPr>
            <w:r>
              <w:t>1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04C" w:rsidRDefault="004F304C">
            <w:pPr>
              <w:pStyle w:val="a9"/>
              <w:jc w:val="center"/>
              <w:rPr>
                <w:rFonts w:eastAsia="Times New Roman"/>
                <w:lang w:eastAsia="en-US"/>
              </w:rPr>
            </w:pPr>
            <w:r>
              <w:t>2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04C" w:rsidRDefault="004F304C">
            <w:pPr>
              <w:pStyle w:val="a9"/>
              <w:jc w:val="center"/>
              <w:rPr>
                <w:rFonts w:eastAsia="Times New Roman"/>
                <w:lang w:eastAsia="en-US"/>
              </w:rPr>
            </w:pPr>
            <w:r>
              <w:t>-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04C" w:rsidRDefault="004F304C">
            <w:pPr>
              <w:pStyle w:val="a9"/>
              <w:jc w:val="center"/>
              <w:rPr>
                <w:rFonts w:eastAsia="Times New Roman"/>
                <w:lang w:eastAsia="en-US"/>
              </w:rPr>
            </w:pPr>
            <w:r>
              <w:t>4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04C" w:rsidRDefault="004F304C">
            <w:pPr>
              <w:pStyle w:val="a9"/>
              <w:jc w:val="center"/>
              <w:rPr>
                <w:rFonts w:eastAsia="Times New Roman"/>
                <w:lang w:eastAsia="en-US"/>
              </w:rPr>
            </w:pPr>
            <w:r>
              <w:t>-</w:t>
            </w:r>
          </w:p>
        </w:tc>
      </w:tr>
      <w:tr w:rsidR="004F304C" w:rsidTr="004F304C">
        <w:trPr>
          <w:trHeight w:val="364"/>
        </w:trPr>
        <w:tc>
          <w:tcPr>
            <w:tcW w:w="2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04C" w:rsidRDefault="004F304C">
            <w:pPr>
              <w:pStyle w:val="TableParagraph"/>
              <w:spacing w:before="4" w:line="250" w:lineRule="atLeast"/>
              <w:ind w:left="112"/>
              <w:rPr>
                <w:rFonts w:eastAsia="Times New Roman"/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Відділ «Народні інструменти»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04C" w:rsidRDefault="004F304C">
            <w:pPr>
              <w:pStyle w:val="a9"/>
              <w:jc w:val="center"/>
              <w:rPr>
                <w:rFonts w:eastAsia="Times New Roman"/>
                <w:lang w:eastAsia="en-US"/>
              </w:rPr>
            </w:pPr>
            <w:r>
              <w:t>2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04C" w:rsidRDefault="004F304C">
            <w:pPr>
              <w:pStyle w:val="a9"/>
              <w:jc w:val="center"/>
              <w:rPr>
                <w:rFonts w:eastAsia="Times New Roman"/>
                <w:lang w:eastAsia="en-US"/>
              </w:rPr>
            </w:pPr>
            <w:r>
              <w:t>1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04C" w:rsidRDefault="004F304C">
            <w:pPr>
              <w:pStyle w:val="a9"/>
              <w:jc w:val="center"/>
              <w:rPr>
                <w:rFonts w:eastAsia="Times New Roman"/>
                <w:lang w:eastAsia="en-US"/>
              </w:rPr>
            </w:pPr>
            <w:r>
              <w:t>-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04C" w:rsidRDefault="004F304C">
            <w:pPr>
              <w:pStyle w:val="a9"/>
              <w:jc w:val="center"/>
              <w:rPr>
                <w:rFonts w:eastAsia="Times New Roman"/>
                <w:lang w:eastAsia="en-US"/>
              </w:rPr>
            </w:pPr>
            <w:r>
              <w:t>-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04C" w:rsidRDefault="004F304C">
            <w:pPr>
              <w:pStyle w:val="a9"/>
              <w:jc w:val="center"/>
              <w:rPr>
                <w:rFonts w:eastAsia="Times New Roman"/>
                <w:lang w:eastAsia="en-US"/>
              </w:rPr>
            </w:pPr>
            <w:r>
              <w:t>5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04C" w:rsidRDefault="004F304C">
            <w:pPr>
              <w:pStyle w:val="a9"/>
              <w:jc w:val="center"/>
              <w:rPr>
                <w:rFonts w:eastAsia="Times New Roman"/>
                <w:lang w:eastAsia="en-US"/>
              </w:rPr>
            </w:pPr>
            <w:r>
              <w:t>-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04C" w:rsidRDefault="004F304C">
            <w:pPr>
              <w:pStyle w:val="a9"/>
              <w:jc w:val="center"/>
              <w:rPr>
                <w:rFonts w:eastAsia="Times New Roman"/>
                <w:lang w:eastAsia="en-US"/>
              </w:rPr>
            </w:pPr>
            <w:r>
              <w:t>-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04C" w:rsidRDefault="004F304C">
            <w:pPr>
              <w:pStyle w:val="a9"/>
              <w:jc w:val="center"/>
              <w:rPr>
                <w:rFonts w:eastAsia="Times New Roman"/>
                <w:lang w:eastAsia="en-US"/>
              </w:rPr>
            </w:pPr>
            <w:r>
              <w:t>3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04C" w:rsidRDefault="004F304C">
            <w:pPr>
              <w:pStyle w:val="a9"/>
              <w:jc w:val="center"/>
              <w:rPr>
                <w:rFonts w:eastAsia="Times New Roman"/>
                <w:lang w:eastAsia="en-US"/>
              </w:rPr>
            </w:pPr>
            <w:r>
              <w:t>2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04C" w:rsidRDefault="004F304C">
            <w:pPr>
              <w:pStyle w:val="a9"/>
              <w:jc w:val="center"/>
              <w:rPr>
                <w:rFonts w:eastAsia="Times New Roman"/>
                <w:lang w:eastAsia="en-US"/>
              </w:rPr>
            </w:pPr>
            <w:r>
              <w:t>-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04C" w:rsidRDefault="004F304C">
            <w:pPr>
              <w:pStyle w:val="a9"/>
              <w:jc w:val="center"/>
              <w:rPr>
                <w:rFonts w:eastAsia="Times New Roman"/>
                <w:lang w:eastAsia="en-US"/>
              </w:rPr>
            </w:pPr>
            <w:r>
              <w:t>-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04C" w:rsidRDefault="004F304C">
            <w:pPr>
              <w:pStyle w:val="a9"/>
              <w:jc w:val="center"/>
              <w:rPr>
                <w:rFonts w:eastAsia="Times New Roman"/>
                <w:lang w:eastAsia="en-US"/>
              </w:rPr>
            </w:pPr>
            <w:r>
              <w:t>1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04C" w:rsidRDefault="004F304C">
            <w:pPr>
              <w:pStyle w:val="a9"/>
              <w:jc w:val="center"/>
              <w:rPr>
                <w:rFonts w:eastAsia="Times New Roman"/>
                <w:lang w:eastAsia="en-US"/>
              </w:rPr>
            </w:pPr>
            <w:r>
              <w:t>2</w:t>
            </w:r>
          </w:p>
        </w:tc>
      </w:tr>
      <w:tr w:rsidR="004F304C" w:rsidTr="004F304C">
        <w:trPr>
          <w:trHeight w:val="369"/>
        </w:trPr>
        <w:tc>
          <w:tcPr>
            <w:tcW w:w="2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04C" w:rsidRDefault="004F304C">
            <w:pPr>
              <w:pStyle w:val="TableParagraph"/>
              <w:spacing w:before="19" w:line="220" w:lineRule="exact"/>
              <w:ind w:left="103"/>
              <w:rPr>
                <w:rFonts w:eastAsia="Times New Roman"/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Духові інструменти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04C" w:rsidRDefault="004F304C">
            <w:pPr>
              <w:pStyle w:val="a9"/>
              <w:jc w:val="center"/>
              <w:rPr>
                <w:rFonts w:eastAsia="Times New Roman"/>
                <w:lang w:eastAsia="en-US"/>
              </w:rPr>
            </w:pPr>
            <w:r>
              <w:t>-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04C" w:rsidRDefault="004F304C">
            <w:pPr>
              <w:pStyle w:val="a9"/>
              <w:jc w:val="center"/>
              <w:rPr>
                <w:rFonts w:eastAsia="Times New Roman"/>
                <w:lang w:eastAsia="en-US"/>
              </w:rPr>
            </w:pPr>
            <w:r>
              <w:t>-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04C" w:rsidRDefault="004F304C">
            <w:pPr>
              <w:pStyle w:val="a9"/>
              <w:jc w:val="center"/>
              <w:rPr>
                <w:rFonts w:eastAsia="Times New Roman"/>
                <w:lang w:eastAsia="en-US"/>
              </w:rPr>
            </w:pPr>
            <w: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04C" w:rsidRDefault="004F304C">
            <w:pPr>
              <w:pStyle w:val="a9"/>
              <w:jc w:val="center"/>
              <w:rPr>
                <w:rFonts w:eastAsia="Times New Roman"/>
                <w:lang w:eastAsia="en-US"/>
              </w:rPr>
            </w:pPr>
            <w:r>
              <w:t>-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04C" w:rsidRDefault="004F304C">
            <w:pPr>
              <w:pStyle w:val="a9"/>
              <w:jc w:val="center"/>
              <w:rPr>
                <w:rFonts w:eastAsia="Times New Roman"/>
                <w:lang w:eastAsia="en-US"/>
              </w:rPr>
            </w:pPr>
            <w:r>
              <w:t>1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04C" w:rsidRDefault="004F304C">
            <w:pPr>
              <w:pStyle w:val="a9"/>
              <w:jc w:val="center"/>
              <w:rPr>
                <w:rFonts w:eastAsia="Times New Roman"/>
                <w:lang w:eastAsia="en-US"/>
              </w:rPr>
            </w:pPr>
            <w:r>
              <w:t>-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04C" w:rsidRDefault="004F304C">
            <w:pPr>
              <w:pStyle w:val="a9"/>
              <w:jc w:val="center"/>
              <w:rPr>
                <w:rFonts w:eastAsia="Times New Roman"/>
                <w:lang w:eastAsia="en-US"/>
              </w:rPr>
            </w:pPr>
            <w:r>
              <w:t>-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04C" w:rsidRDefault="004F304C">
            <w:pPr>
              <w:pStyle w:val="a9"/>
              <w:jc w:val="center"/>
              <w:rPr>
                <w:rFonts w:eastAsia="Times New Roman"/>
                <w:lang w:eastAsia="en-US"/>
              </w:rPr>
            </w:pPr>
            <w:r>
              <w:t>-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04C" w:rsidRDefault="004F304C">
            <w:pPr>
              <w:pStyle w:val="a9"/>
              <w:jc w:val="center"/>
              <w:rPr>
                <w:rFonts w:eastAsia="Times New Roman"/>
                <w:lang w:eastAsia="en-US"/>
              </w:rPr>
            </w:pPr>
            <w:r>
              <w:t>-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04C" w:rsidRDefault="004F304C">
            <w:pPr>
              <w:pStyle w:val="a9"/>
              <w:jc w:val="center"/>
              <w:rPr>
                <w:rFonts w:eastAsia="Times New Roman"/>
                <w:lang w:eastAsia="en-US"/>
              </w:rPr>
            </w:pPr>
            <w:r>
              <w:t>-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04C" w:rsidRDefault="004F304C">
            <w:pPr>
              <w:pStyle w:val="a9"/>
              <w:jc w:val="center"/>
              <w:rPr>
                <w:rFonts w:eastAsia="Times New Roman"/>
                <w:lang w:eastAsia="en-US"/>
              </w:rPr>
            </w:pPr>
            <w:r>
              <w:t>-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04C" w:rsidRDefault="004F304C">
            <w:pPr>
              <w:pStyle w:val="a9"/>
              <w:jc w:val="center"/>
              <w:rPr>
                <w:rFonts w:eastAsia="Times New Roman"/>
                <w:lang w:eastAsia="en-US"/>
              </w:rPr>
            </w:pPr>
            <w:r>
              <w:t>2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04C" w:rsidRDefault="004F304C">
            <w:pPr>
              <w:pStyle w:val="a9"/>
              <w:jc w:val="center"/>
              <w:rPr>
                <w:rFonts w:eastAsia="Times New Roman"/>
                <w:lang w:eastAsia="en-US"/>
              </w:rPr>
            </w:pPr>
            <w:r>
              <w:t>-</w:t>
            </w:r>
          </w:p>
        </w:tc>
      </w:tr>
      <w:tr w:rsidR="004F304C" w:rsidTr="004F304C">
        <w:trPr>
          <w:trHeight w:val="364"/>
        </w:trPr>
        <w:tc>
          <w:tcPr>
            <w:tcW w:w="2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04C" w:rsidRDefault="004F304C">
            <w:pPr>
              <w:pStyle w:val="TableParagraph"/>
              <w:spacing w:line="260" w:lineRule="atLeast"/>
              <w:ind w:left="98" w:right="333" w:firstLine="14"/>
              <w:rPr>
                <w:rFonts w:eastAsia="Times New Roman"/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Струнно-смичковий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04C" w:rsidRDefault="004F304C">
            <w:pPr>
              <w:pStyle w:val="a9"/>
              <w:jc w:val="center"/>
              <w:rPr>
                <w:rFonts w:eastAsia="Times New Roman"/>
                <w:lang w:eastAsia="en-US"/>
              </w:rPr>
            </w:pPr>
            <w:r>
              <w:t>-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04C" w:rsidRDefault="004F304C">
            <w:pPr>
              <w:pStyle w:val="a9"/>
              <w:jc w:val="center"/>
              <w:rPr>
                <w:rFonts w:eastAsia="Times New Roman"/>
                <w:lang w:eastAsia="en-US"/>
              </w:rPr>
            </w:pPr>
            <w:r>
              <w:t>-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04C" w:rsidRDefault="004F304C">
            <w:pPr>
              <w:pStyle w:val="a9"/>
              <w:jc w:val="center"/>
              <w:rPr>
                <w:rFonts w:eastAsia="Times New Roman"/>
                <w:lang w:eastAsia="en-US"/>
              </w:rPr>
            </w:pPr>
            <w:r>
              <w:t>-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04C" w:rsidRDefault="004F304C">
            <w:pPr>
              <w:pStyle w:val="a9"/>
              <w:jc w:val="center"/>
              <w:rPr>
                <w:rFonts w:eastAsia="Times New Roman"/>
                <w:lang w:eastAsia="en-US"/>
              </w:rPr>
            </w:pPr>
            <w:r>
              <w:t>-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04C" w:rsidRDefault="004F304C">
            <w:pPr>
              <w:pStyle w:val="a9"/>
              <w:jc w:val="center"/>
              <w:rPr>
                <w:rFonts w:eastAsia="Times New Roman"/>
                <w:lang w:eastAsia="en-US"/>
              </w:rPr>
            </w:pPr>
            <w:r>
              <w:t>3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04C" w:rsidRDefault="004F304C">
            <w:pPr>
              <w:pStyle w:val="a9"/>
              <w:jc w:val="center"/>
              <w:rPr>
                <w:rFonts w:eastAsia="Times New Roman"/>
                <w:lang w:eastAsia="en-US"/>
              </w:rPr>
            </w:pPr>
            <w:r>
              <w:t>-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04C" w:rsidRDefault="004F304C">
            <w:pPr>
              <w:pStyle w:val="a9"/>
              <w:jc w:val="center"/>
              <w:rPr>
                <w:rFonts w:eastAsia="Times New Roman"/>
                <w:lang w:eastAsia="en-US"/>
              </w:rPr>
            </w:pPr>
            <w:r>
              <w:t>1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04C" w:rsidRDefault="004F304C">
            <w:pPr>
              <w:pStyle w:val="a9"/>
              <w:jc w:val="center"/>
              <w:rPr>
                <w:rFonts w:eastAsia="Times New Roman"/>
                <w:lang w:eastAsia="en-US"/>
              </w:rPr>
            </w:pPr>
            <w:r>
              <w:t>2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04C" w:rsidRDefault="004F304C">
            <w:pPr>
              <w:pStyle w:val="a9"/>
              <w:jc w:val="center"/>
              <w:rPr>
                <w:rFonts w:eastAsia="Times New Roman"/>
                <w:lang w:eastAsia="en-US"/>
              </w:rPr>
            </w:pPr>
            <w:r>
              <w:t>-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04C" w:rsidRDefault="004F304C">
            <w:pPr>
              <w:pStyle w:val="a9"/>
              <w:jc w:val="center"/>
              <w:rPr>
                <w:rFonts w:eastAsia="Times New Roman"/>
                <w:lang w:eastAsia="en-US"/>
              </w:rPr>
            </w:pPr>
            <w:r>
              <w:t>-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04C" w:rsidRDefault="004F304C">
            <w:pPr>
              <w:pStyle w:val="a9"/>
              <w:jc w:val="center"/>
              <w:rPr>
                <w:rFonts w:eastAsia="Times New Roman"/>
                <w:lang w:eastAsia="en-US"/>
              </w:rPr>
            </w:pPr>
            <w:r>
              <w:t>-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04C" w:rsidRDefault="004F304C">
            <w:pPr>
              <w:pStyle w:val="a9"/>
              <w:jc w:val="center"/>
              <w:rPr>
                <w:rFonts w:eastAsia="Times New Roman"/>
                <w:lang w:eastAsia="en-US"/>
              </w:rPr>
            </w:pPr>
            <w:r>
              <w:t>-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04C" w:rsidRDefault="004F304C">
            <w:pPr>
              <w:pStyle w:val="a9"/>
              <w:jc w:val="center"/>
              <w:rPr>
                <w:rFonts w:eastAsia="Times New Roman"/>
                <w:lang w:eastAsia="en-US"/>
              </w:rPr>
            </w:pPr>
            <w:r>
              <w:t>-</w:t>
            </w:r>
          </w:p>
        </w:tc>
      </w:tr>
      <w:tr w:rsidR="004F304C" w:rsidTr="004F304C">
        <w:trPr>
          <w:trHeight w:val="364"/>
        </w:trPr>
        <w:tc>
          <w:tcPr>
            <w:tcW w:w="2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04C" w:rsidRDefault="004F304C">
            <w:pPr>
              <w:pStyle w:val="TableParagraph"/>
              <w:spacing w:before="17" w:line="215" w:lineRule="exact"/>
              <w:ind w:left="112"/>
              <w:rPr>
                <w:rFonts w:eastAsia="Times New Roman"/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Відділ сольного співу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04C" w:rsidRDefault="004F304C">
            <w:pPr>
              <w:pStyle w:val="a9"/>
              <w:jc w:val="center"/>
              <w:rPr>
                <w:rFonts w:eastAsia="Times New Roman"/>
                <w:lang w:eastAsia="en-US"/>
              </w:rPr>
            </w:pPr>
            <w:r>
              <w:t>-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04C" w:rsidRDefault="004F304C">
            <w:pPr>
              <w:pStyle w:val="a9"/>
              <w:jc w:val="center"/>
              <w:rPr>
                <w:rFonts w:eastAsia="Times New Roman"/>
                <w:lang w:eastAsia="en-US"/>
              </w:rPr>
            </w:pPr>
            <w:r>
              <w:t>2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04C" w:rsidRDefault="004F304C">
            <w:pPr>
              <w:pStyle w:val="a9"/>
              <w:jc w:val="center"/>
              <w:rPr>
                <w:rFonts w:eastAsia="Times New Roman"/>
                <w:lang w:eastAsia="en-US"/>
              </w:rPr>
            </w:pPr>
            <w: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04C" w:rsidRDefault="004F304C">
            <w:pPr>
              <w:pStyle w:val="a9"/>
              <w:jc w:val="center"/>
              <w:rPr>
                <w:rFonts w:eastAsia="Times New Roman"/>
                <w:lang w:eastAsia="en-US"/>
              </w:rPr>
            </w:pPr>
            <w:r>
              <w:t>-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04C" w:rsidRDefault="004F304C">
            <w:pPr>
              <w:pStyle w:val="a9"/>
              <w:jc w:val="center"/>
              <w:rPr>
                <w:rFonts w:eastAsia="Times New Roman"/>
                <w:lang w:eastAsia="en-US"/>
              </w:rPr>
            </w:pPr>
            <w:r>
              <w:t>-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04C" w:rsidRDefault="004F304C">
            <w:pPr>
              <w:pStyle w:val="a9"/>
              <w:jc w:val="center"/>
              <w:rPr>
                <w:rFonts w:eastAsia="Times New Roman"/>
                <w:lang w:eastAsia="en-US"/>
              </w:rPr>
            </w:pPr>
            <w:r>
              <w:t>-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04C" w:rsidRDefault="004F304C">
            <w:pPr>
              <w:pStyle w:val="a9"/>
              <w:jc w:val="center"/>
              <w:rPr>
                <w:rFonts w:eastAsia="Times New Roman"/>
                <w:lang w:eastAsia="en-US"/>
              </w:rPr>
            </w:pPr>
            <w:r>
              <w:t>1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04C" w:rsidRDefault="004F304C">
            <w:pPr>
              <w:pStyle w:val="a9"/>
              <w:jc w:val="center"/>
              <w:rPr>
                <w:rFonts w:eastAsia="Times New Roman"/>
                <w:lang w:eastAsia="en-US"/>
              </w:rPr>
            </w:pPr>
            <w:r>
              <w:t>2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04C" w:rsidRDefault="004F304C">
            <w:pPr>
              <w:pStyle w:val="a9"/>
              <w:jc w:val="center"/>
              <w:rPr>
                <w:rFonts w:eastAsia="Times New Roman"/>
                <w:lang w:eastAsia="en-US"/>
              </w:rPr>
            </w:pPr>
            <w:r>
              <w:t>-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04C" w:rsidRDefault="004F304C">
            <w:pPr>
              <w:pStyle w:val="a9"/>
              <w:jc w:val="center"/>
              <w:rPr>
                <w:rFonts w:eastAsia="Times New Roman"/>
                <w:lang w:eastAsia="en-US"/>
              </w:rPr>
            </w:pPr>
            <w:r>
              <w:t>2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04C" w:rsidRDefault="004F304C">
            <w:pPr>
              <w:pStyle w:val="a9"/>
              <w:jc w:val="center"/>
              <w:rPr>
                <w:rFonts w:eastAsia="Times New Roman"/>
                <w:lang w:eastAsia="en-US"/>
              </w:rPr>
            </w:pPr>
            <w:r>
              <w:t>-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04C" w:rsidRDefault="004F304C">
            <w:pPr>
              <w:pStyle w:val="a9"/>
              <w:jc w:val="center"/>
              <w:rPr>
                <w:rFonts w:eastAsia="Times New Roman"/>
                <w:lang w:eastAsia="en-US"/>
              </w:rPr>
            </w:pPr>
            <w:r>
              <w:t>1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04C" w:rsidRDefault="004F304C">
            <w:pPr>
              <w:pStyle w:val="a9"/>
              <w:jc w:val="center"/>
              <w:rPr>
                <w:rFonts w:eastAsia="Times New Roman"/>
                <w:lang w:eastAsia="en-US"/>
              </w:rPr>
            </w:pPr>
            <w:r>
              <w:t>-</w:t>
            </w:r>
          </w:p>
        </w:tc>
      </w:tr>
      <w:tr w:rsidR="004F304C" w:rsidTr="004F304C">
        <w:trPr>
          <w:trHeight w:val="364"/>
        </w:trPr>
        <w:tc>
          <w:tcPr>
            <w:tcW w:w="2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04C" w:rsidRDefault="004F304C">
            <w:pPr>
              <w:pStyle w:val="TableParagraph"/>
              <w:spacing w:before="19" w:line="220" w:lineRule="exact"/>
              <w:ind w:left="107"/>
              <w:rPr>
                <w:rFonts w:eastAsia="Times New Roman"/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Музично-теоретичний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04C" w:rsidRDefault="004F304C">
            <w:pPr>
              <w:pStyle w:val="a9"/>
              <w:jc w:val="center"/>
              <w:rPr>
                <w:rFonts w:eastAsia="Times New Roman"/>
                <w:lang w:eastAsia="en-US"/>
              </w:rPr>
            </w:pPr>
            <w:r>
              <w:t>-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04C" w:rsidRDefault="004F304C">
            <w:pPr>
              <w:pStyle w:val="a9"/>
              <w:jc w:val="center"/>
              <w:rPr>
                <w:rFonts w:eastAsia="Times New Roman"/>
                <w:lang w:eastAsia="en-US"/>
              </w:rPr>
            </w:pPr>
            <w:r>
              <w:t>-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04C" w:rsidRDefault="004F304C">
            <w:pPr>
              <w:pStyle w:val="a9"/>
              <w:jc w:val="center"/>
              <w:rPr>
                <w:rFonts w:eastAsia="Times New Roman"/>
                <w:lang w:eastAsia="en-US"/>
              </w:rPr>
            </w:pPr>
            <w: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04C" w:rsidRDefault="004F304C">
            <w:pPr>
              <w:pStyle w:val="a9"/>
              <w:jc w:val="center"/>
              <w:rPr>
                <w:rFonts w:eastAsia="Times New Roman"/>
                <w:lang w:eastAsia="en-US"/>
              </w:rPr>
            </w:pPr>
            <w:r>
              <w:t>-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04C" w:rsidRDefault="004F304C">
            <w:pPr>
              <w:pStyle w:val="a9"/>
              <w:jc w:val="center"/>
              <w:rPr>
                <w:rFonts w:eastAsia="Times New Roman"/>
                <w:lang w:eastAsia="en-US"/>
              </w:rPr>
            </w:pPr>
            <w:r>
              <w:t>2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04C" w:rsidRDefault="004F304C">
            <w:pPr>
              <w:pStyle w:val="a9"/>
              <w:jc w:val="center"/>
              <w:rPr>
                <w:rFonts w:eastAsia="Times New Roman"/>
                <w:lang w:eastAsia="en-US"/>
              </w:rPr>
            </w:pPr>
            <w:r>
              <w:t>-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04C" w:rsidRDefault="004F304C">
            <w:pPr>
              <w:pStyle w:val="a9"/>
              <w:jc w:val="center"/>
              <w:rPr>
                <w:rFonts w:eastAsia="Times New Roman"/>
                <w:lang w:eastAsia="en-US"/>
              </w:rPr>
            </w:pPr>
            <w:r>
              <w:t>2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04C" w:rsidRDefault="004F304C">
            <w:pPr>
              <w:pStyle w:val="a9"/>
              <w:jc w:val="center"/>
              <w:rPr>
                <w:rFonts w:eastAsia="Times New Roman"/>
                <w:lang w:eastAsia="en-US"/>
              </w:rPr>
            </w:pPr>
            <w:r>
              <w:t>2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04C" w:rsidRDefault="004F304C">
            <w:pPr>
              <w:pStyle w:val="a9"/>
              <w:jc w:val="center"/>
              <w:rPr>
                <w:rFonts w:eastAsia="Times New Roman"/>
                <w:lang w:eastAsia="en-US"/>
              </w:rPr>
            </w:pPr>
            <w:r>
              <w:t>1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04C" w:rsidRDefault="004F304C">
            <w:pPr>
              <w:pStyle w:val="a9"/>
              <w:jc w:val="center"/>
              <w:rPr>
                <w:rFonts w:eastAsia="Times New Roman"/>
                <w:lang w:eastAsia="en-US"/>
              </w:rPr>
            </w:pPr>
            <w:r>
              <w:t>-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04C" w:rsidRDefault="004F304C">
            <w:pPr>
              <w:pStyle w:val="a9"/>
              <w:jc w:val="center"/>
              <w:rPr>
                <w:rFonts w:eastAsia="Times New Roman"/>
                <w:lang w:eastAsia="en-US"/>
              </w:rPr>
            </w:pPr>
            <w:r>
              <w:t>-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04C" w:rsidRDefault="004F304C">
            <w:pPr>
              <w:pStyle w:val="a9"/>
              <w:jc w:val="center"/>
              <w:rPr>
                <w:rFonts w:eastAsia="Times New Roman"/>
                <w:lang w:eastAsia="en-US"/>
              </w:rPr>
            </w:pPr>
            <w:r>
              <w:t>-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04C" w:rsidRDefault="004F304C">
            <w:pPr>
              <w:pStyle w:val="a9"/>
              <w:jc w:val="center"/>
              <w:rPr>
                <w:rFonts w:eastAsia="Times New Roman"/>
                <w:lang w:eastAsia="en-US"/>
              </w:rPr>
            </w:pPr>
            <w:r>
              <w:t>-</w:t>
            </w:r>
          </w:p>
        </w:tc>
      </w:tr>
      <w:tr w:rsidR="004F304C" w:rsidTr="004F304C">
        <w:trPr>
          <w:trHeight w:val="383"/>
        </w:trPr>
        <w:tc>
          <w:tcPr>
            <w:tcW w:w="2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04C" w:rsidRDefault="004F304C">
            <w:pPr>
              <w:pStyle w:val="TableParagraph"/>
              <w:spacing w:before="29"/>
              <w:ind w:left="931" w:right="927"/>
              <w:jc w:val="center"/>
              <w:rPr>
                <w:rFonts w:eastAsia="Times New Roman"/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04C" w:rsidRDefault="004F304C">
            <w:pPr>
              <w:pStyle w:val="a9"/>
              <w:jc w:val="center"/>
              <w:rPr>
                <w:rFonts w:eastAsia="Times New Roman"/>
                <w:lang w:eastAsia="en-US"/>
              </w:rPr>
            </w:pPr>
            <w:r>
              <w:t>2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04C" w:rsidRDefault="004F304C">
            <w:pPr>
              <w:pStyle w:val="a9"/>
              <w:jc w:val="center"/>
              <w:rPr>
                <w:rFonts w:eastAsia="Times New Roman"/>
                <w:lang w:eastAsia="en-US"/>
              </w:rPr>
            </w:pPr>
            <w:r>
              <w:t>5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04C" w:rsidRDefault="004F304C">
            <w:pPr>
              <w:pStyle w:val="a9"/>
              <w:jc w:val="center"/>
              <w:rPr>
                <w:rFonts w:eastAsia="Times New Roman"/>
                <w:lang w:eastAsia="en-US"/>
              </w:rPr>
            </w:pPr>
            <w: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04C" w:rsidRDefault="004F304C">
            <w:pPr>
              <w:pStyle w:val="a9"/>
              <w:jc w:val="center"/>
              <w:rPr>
                <w:rFonts w:eastAsia="Times New Roman"/>
                <w:lang w:eastAsia="en-US"/>
              </w:rPr>
            </w:pPr>
            <w:r>
              <w:t>1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04C" w:rsidRDefault="004F304C">
            <w:pPr>
              <w:pStyle w:val="a9"/>
              <w:jc w:val="center"/>
              <w:rPr>
                <w:rFonts w:eastAsia="Times New Roman"/>
                <w:lang w:eastAsia="en-US"/>
              </w:rPr>
            </w:pPr>
            <w:r>
              <w:t>19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04C" w:rsidRDefault="004F304C">
            <w:pPr>
              <w:pStyle w:val="a9"/>
              <w:jc w:val="center"/>
              <w:rPr>
                <w:rFonts w:eastAsia="Times New Roman"/>
                <w:lang w:eastAsia="en-US"/>
              </w:rPr>
            </w:pPr>
            <w:r>
              <w:t>-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04C" w:rsidRDefault="004F304C">
            <w:pPr>
              <w:pStyle w:val="a9"/>
              <w:jc w:val="center"/>
              <w:rPr>
                <w:rFonts w:eastAsia="Times New Roman"/>
                <w:lang w:eastAsia="en-US"/>
              </w:rPr>
            </w:pPr>
            <w:r>
              <w:t>7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04C" w:rsidRDefault="004F304C">
            <w:pPr>
              <w:pStyle w:val="a9"/>
              <w:jc w:val="center"/>
              <w:rPr>
                <w:rFonts w:eastAsia="Times New Roman"/>
                <w:lang w:eastAsia="en-US"/>
              </w:rPr>
            </w:pPr>
            <w:r>
              <w:t>15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04C" w:rsidRDefault="004F304C">
            <w:pPr>
              <w:pStyle w:val="a9"/>
              <w:jc w:val="center"/>
              <w:rPr>
                <w:rFonts w:eastAsia="Times New Roman"/>
                <w:lang w:eastAsia="en-US"/>
              </w:rPr>
            </w:pPr>
            <w:r>
              <w:t>4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04C" w:rsidRDefault="004F304C">
            <w:pPr>
              <w:pStyle w:val="a9"/>
              <w:jc w:val="center"/>
              <w:rPr>
                <w:rFonts w:eastAsia="Times New Roman"/>
                <w:lang w:eastAsia="en-US"/>
              </w:rPr>
            </w:pPr>
            <w:r>
              <w:t>4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04C" w:rsidRDefault="004F304C">
            <w:pPr>
              <w:pStyle w:val="a9"/>
              <w:jc w:val="center"/>
              <w:rPr>
                <w:rFonts w:eastAsia="Times New Roman"/>
                <w:lang w:eastAsia="en-US"/>
              </w:rPr>
            </w:pPr>
            <w:r>
              <w:t>-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04C" w:rsidRDefault="004F304C">
            <w:pPr>
              <w:pStyle w:val="a9"/>
              <w:jc w:val="center"/>
              <w:rPr>
                <w:rFonts w:eastAsia="Times New Roman"/>
                <w:lang w:eastAsia="en-US"/>
              </w:rPr>
            </w:pPr>
            <w:r>
              <w:t>8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04C" w:rsidRDefault="004F304C">
            <w:pPr>
              <w:pStyle w:val="a9"/>
              <w:jc w:val="center"/>
              <w:rPr>
                <w:rFonts w:eastAsia="Times New Roman"/>
                <w:lang w:eastAsia="en-US"/>
              </w:rPr>
            </w:pPr>
            <w:r>
              <w:t>2</w:t>
            </w:r>
          </w:p>
        </w:tc>
      </w:tr>
    </w:tbl>
    <w:p w:rsidR="004F304C" w:rsidRDefault="004F304C" w:rsidP="004F304C">
      <w:pPr>
        <w:rPr>
          <w:sz w:val="8"/>
          <w:szCs w:val="22"/>
          <w:lang w:eastAsia="en-US"/>
        </w:rPr>
      </w:pPr>
    </w:p>
    <w:p w:rsidR="0027249E" w:rsidRPr="004F304C" w:rsidRDefault="0027249E" w:rsidP="00B554AB">
      <w:pPr>
        <w:rPr>
          <w:sz w:val="32"/>
          <w:szCs w:val="72"/>
        </w:rPr>
        <w:sectPr w:rsidR="0027249E" w:rsidRPr="004F304C" w:rsidSect="004F304C">
          <w:pgSz w:w="16838" w:h="11906" w:orient="landscape"/>
          <w:pgMar w:top="142" w:right="284" w:bottom="426" w:left="284" w:header="708" w:footer="708" w:gutter="0"/>
          <w:cols w:space="708"/>
          <w:docGrid w:linePitch="360"/>
        </w:sectPr>
      </w:pPr>
    </w:p>
    <w:p w:rsidR="00461468" w:rsidRPr="00B554AB" w:rsidRDefault="00461468" w:rsidP="009739E1">
      <w:pPr>
        <w:ind w:right="-801"/>
        <w:rPr>
          <w:sz w:val="32"/>
          <w:szCs w:val="72"/>
          <w:lang w:val="ru-RU"/>
        </w:rPr>
      </w:pPr>
    </w:p>
    <w:sectPr w:rsidR="00461468" w:rsidRPr="00B554AB" w:rsidSect="00B554AB">
      <w:pgSz w:w="16838" w:h="11906" w:orient="landscape"/>
      <w:pgMar w:top="426" w:right="567" w:bottom="851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D3459"/>
    <w:multiLevelType w:val="hybridMultilevel"/>
    <w:tmpl w:val="C4D24CA4"/>
    <w:lvl w:ilvl="0" w:tplc="A566EE34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D32CE"/>
    <w:multiLevelType w:val="hybridMultilevel"/>
    <w:tmpl w:val="279CF254"/>
    <w:lvl w:ilvl="0" w:tplc="66BA49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CE045E3"/>
    <w:multiLevelType w:val="hybridMultilevel"/>
    <w:tmpl w:val="6122E8D6"/>
    <w:lvl w:ilvl="0" w:tplc="66BA494C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3A720B9"/>
    <w:multiLevelType w:val="hybridMultilevel"/>
    <w:tmpl w:val="8554575A"/>
    <w:lvl w:ilvl="0" w:tplc="85CC5BE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5E36C1"/>
    <w:multiLevelType w:val="hybridMultilevel"/>
    <w:tmpl w:val="9C92FA36"/>
    <w:lvl w:ilvl="0" w:tplc="66BA49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ACB1686"/>
    <w:multiLevelType w:val="hybridMultilevel"/>
    <w:tmpl w:val="85A0E40A"/>
    <w:lvl w:ilvl="0" w:tplc="66BA49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2B668B"/>
    <w:multiLevelType w:val="hybridMultilevel"/>
    <w:tmpl w:val="3BE05F6C"/>
    <w:lvl w:ilvl="0" w:tplc="66BA49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927B4D"/>
    <w:multiLevelType w:val="hybridMultilevel"/>
    <w:tmpl w:val="C4629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7B103D"/>
    <w:multiLevelType w:val="hybridMultilevel"/>
    <w:tmpl w:val="F578A5CC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>
    <w:nsid w:val="797D1415"/>
    <w:multiLevelType w:val="hybridMultilevel"/>
    <w:tmpl w:val="57466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B63923"/>
    <w:multiLevelType w:val="hybridMultilevel"/>
    <w:tmpl w:val="46386530"/>
    <w:lvl w:ilvl="0" w:tplc="66BA494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0"/>
  </w:num>
  <w:num w:numId="5">
    <w:abstractNumId w:val="7"/>
  </w:num>
  <w:num w:numId="6">
    <w:abstractNumId w:val="6"/>
  </w:num>
  <w:num w:numId="7">
    <w:abstractNumId w:val="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5"/>
  </w:num>
  <w:num w:numId="11">
    <w:abstractNumId w:val="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C10DF5"/>
    <w:rsid w:val="000079B2"/>
    <w:rsid w:val="000544B9"/>
    <w:rsid w:val="00065956"/>
    <w:rsid w:val="000808A2"/>
    <w:rsid w:val="000B1390"/>
    <w:rsid w:val="000B5EED"/>
    <w:rsid w:val="000E13A9"/>
    <w:rsid w:val="000E5DD9"/>
    <w:rsid w:val="001032B3"/>
    <w:rsid w:val="00121E34"/>
    <w:rsid w:val="00137CC1"/>
    <w:rsid w:val="0014516F"/>
    <w:rsid w:val="001527B2"/>
    <w:rsid w:val="00161844"/>
    <w:rsid w:val="001654D1"/>
    <w:rsid w:val="0018076F"/>
    <w:rsid w:val="00183594"/>
    <w:rsid w:val="001D55E6"/>
    <w:rsid w:val="001E03B8"/>
    <w:rsid w:val="0020735C"/>
    <w:rsid w:val="00224728"/>
    <w:rsid w:val="00230724"/>
    <w:rsid w:val="00255AB9"/>
    <w:rsid w:val="0025681A"/>
    <w:rsid w:val="0027249E"/>
    <w:rsid w:val="0027324F"/>
    <w:rsid w:val="00277E5E"/>
    <w:rsid w:val="002A7ED6"/>
    <w:rsid w:val="002C4C84"/>
    <w:rsid w:val="002D4CC2"/>
    <w:rsid w:val="002E2E38"/>
    <w:rsid w:val="002F085C"/>
    <w:rsid w:val="002F2664"/>
    <w:rsid w:val="002F7E6F"/>
    <w:rsid w:val="00314911"/>
    <w:rsid w:val="00315000"/>
    <w:rsid w:val="0031528A"/>
    <w:rsid w:val="00325398"/>
    <w:rsid w:val="00330DD5"/>
    <w:rsid w:val="0034074D"/>
    <w:rsid w:val="00360814"/>
    <w:rsid w:val="0038105A"/>
    <w:rsid w:val="00381200"/>
    <w:rsid w:val="00381DA5"/>
    <w:rsid w:val="003956FB"/>
    <w:rsid w:val="003A409A"/>
    <w:rsid w:val="003B0F54"/>
    <w:rsid w:val="003B3623"/>
    <w:rsid w:val="003B602E"/>
    <w:rsid w:val="003B6FB6"/>
    <w:rsid w:val="003D65BD"/>
    <w:rsid w:val="003E3AB2"/>
    <w:rsid w:val="003F7059"/>
    <w:rsid w:val="00422B3F"/>
    <w:rsid w:val="004403D9"/>
    <w:rsid w:val="00441763"/>
    <w:rsid w:val="00461468"/>
    <w:rsid w:val="00462718"/>
    <w:rsid w:val="0049577B"/>
    <w:rsid w:val="004A4638"/>
    <w:rsid w:val="004C1BEB"/>
    <w:rsid w:val="004C42C2"/>
    <w:rsid w:val="004C4402"/>
    <w:rsid w:val="004E05CD"/>
    <w:rsid w:val="004F304C"/>
    <w:rsid w:val="00511465"/>
    <w:rsid w:val="005121C6"/>
    <w:rsid w:val="005144B7"/>
    <w:rsid w:val="00515C4E"/>
    <w:rsid w:val="00530BD1"/>
    <w:rsid w:val="0053536E"/>
    <w:rsid w:val="0055095C"/>
    <w:rsid w:val="005571F1"/>
    <w:rsid w:val="00557F6B"/>
    <w:rsid w:val="005826E0"/>
    <w:rsid w:val="00596035"/>
    <w:rsid w:val="005A6073"/>
    <w:rsid w:val="005B1538"/>
    <w:rsid w:val="005B7E7F"/>
    <w:rsid w:val="005D5610"/>
    <w:rsid w:val="005E0D26"/>
    <w:rsid w:val="005F534E"/>
    <w:rsid w:val="00600190"/>
    <w:rsid w:val="00605043"/>
    <w:rsid w:val="006108A9"/>
    <w:rsid w:val="00615A9E"/>
    <w:rsid w:val="00621B3F"/>
    <w:rsid w:val="00645EE6"/>
    <w:rsid w:val="006545B6"/>
    <w:rsid w:val="006604B3"/>
    <w:rsid w:val="00662879"/>
    <w:rsid w:val="0066688E"/>
    <w:rsid w:val="006731C8"/>
    <w:rsid w:val="006B5082"/>
    <w:rsid w:val="006C19B1"/>
    <w:rsid w:val="006D7117"/>
    <w:rsid w:val="006E120E"/>
    <w:rsid w:val="006F50DA"/>
    <w:rsid w:val="00704137"/>
    <w:rsid w:val="00710393"/>
    <w:rsid w:val="00726DF9"/>
    <w:rsid w:val="007278EE"/>
    <w:rsid w:val="00736135"/>
    <w:rsid w:val="00736480"/>
    <w:rsid w:val="00736F22"/>
    <w:rsid w:val="00745375"/>
    <w:rsid w:val="00774F3D"/>
    <w:rsid w:val="007A4BB1"/>
    <w:rsid w:val="007C3728"/>
    <w:rsid w:val="007D385B"/>
    <w:rsid w:val="007F77CC"/>
    <w:rsid w:val="00823022"/>
    <w:rsid w:val="00827BCC"/>
    <w:rsid w:val="008429B9"/>
    <w:rsid w:val="008A7E5D"/>
    <w:rsid w:val="008B1DE7"/>
    <w:rsid w:val="008C011B"/>
    <w:rsid w:val="008C38C5"/>
    <w:rsid w:val="008D5B3A"/>
    <w:rsid w:val="00923F0C"/>
    <w:rsid w:val="00946D11"/>
    <w:rsid w:val="0096369A"/>
    <w:rsid w:val="009739E1"/>
    <w:rsid w:val="00984DF6"/>
    <w:rsid w:val="00987A9C"/>
    <w:rsid w:val="009D4B27"/>
    <w:rsid w:val="00A31D47"/>
    <w:rsid w:val="00A6059C"/>
    <w:rsid w:val="00A654DA"/>
    <w:rsid w:val="00A76AB6"/>
    <w:rsid w:val="00A95C4E"/>
    <w:rsid w:val="00AB1F0F"/>
    <w:rsid w:val="00AB3716"/>
    <w:rsid w:val="00AB40DA"/>
    <w:rsid w:val="00AD24C5"/>
    <w:rsid w:val="00AF18EA"/>
    <w:rsid w:val="00B04BB2"/>
    <w:rsid w:val="00B12AA8"/>
    <w:rsid w:val="00B211C2"/>
    <w:rsid w:val="00B2663B"/>
    <w:rsid w:val="00B36B51"/>
    <w:rsid w:val="00B554AB"/>
    <w:rsid w:val="00B764B1"/>
    <w:rsid w:val="00B84C80"/>
    <w:rsid w:val="00B87D9C"/>
    <w:rsid w:val="00B90921"/>
    <w:rsid w:val="00BA74F4"/>
    <w:rsid w:val="00BB02BF"/>
    <w:rsid w:val="00BC2472"/>
    <w:rsid w:val="00BD33C0"/>
    <w:rsid w:val="00BD55D8"/>
    <w:rsid w:val="00C07082"/>
    <w:rsid w:val="00C10DF5"/>
    <w:rsid w:val="00C16A54"/>
    <w:rsid w:val="00C217CE"/>
    <w:rsid w:val="00C24C4A"/>
    <w:rsid w:val="00C57A98"/>
    <w:rsid w:val="00C619F9"/>
    <w:rsid w:val="00C676FA"/>
    <w:rsid w:val="00C733DA"/>
    <w:rsid w:val="00CC0D22"/>
    <w:rsid w:val="00CC29A8"/>
    <w:rsid w:val="00CD506F"/>
    <w:rsid w:val="00CF3779"/>
    <w:rsid w:val="00D13BA8"/>
    <w:rsid w:val="00D33938"/>
    <w:rsid w:val="00D35D54"/>
    <w:rsid w:val="00D40E5D"/>
    <w:rsid w:val="00D467AC"/>
    <w:rsid w:val="00D47A9B"/>
    <w:rsid w:val="00D50CEA"/>
    <w:rsid w:val="00D55D00"/>
    <w:rsid w:val="00D640A0"/>
    <w:rsid w:val="00D67132"/>
    <w:rsid w:val="00DB66F8"/>
    <w:rsid w:val="00DC195B"/>
    <w:rsid w:val="00DD5C4B"/>
    <w:rsid w:val="00DE2429"/>
    <w:rsid w:val="00E40912"/>
    <w:rsid w:val="00E51A11"/>
    <w:rsid w:val="00E62034"/>
    <w:rsid w:val="00E747E8"/>
    <w:rsid w:val="00EB4DFB"/>
    <w:rsid w:val="00EB5896"/>
    <w:rsid w:val="00ED0A95"/>
    <w:rsid w:val="00F1137A"/>
    <w:rsid w:val="00F44A2D"/>
    <w:rsid w:val="00F65507"/>
    <w:rsid w:val="00F770C2"/>
    <w:rsid w:val="00F85FDC"/>
    <w:rsid w:val="00F904AA"/>
    <w:rsid w:val="00FB02D3"/>
    <w:rsid w:val="00FB631F"/>
    <w:rsid w:val="00FC4A60"/>
    <w:rsid w:val="00FF001C"/>
    <w:rsid w:val="00FF3E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082"/>
    <w:rPr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1"/>
    <w:qFormat/>
    <w:rsid w:val="00381200"/>
    <w:pPr>
      <w:keepNext/>
      <w:spacing w:before="240" w:after="60"/>
      <w:outlineLvl w:val="0"/>
    </w:pPr>
    <w:rPr>
      <w:rFonts w:ascii="Cambria" w:eastAsiaTheme="majorEastAsia" w:hAnsi="Cambria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14516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81200"/>
    <w:pPr>
      <w:keepNext/>
      <w:spacing w:before="240" w:after="60"/>
      <w:outlineLvl w:val="2"/>
    </w:pPr>
    <w:rPr>
      <w:rFonts w:ascii="Cambria" w:eastAsiaTheme="majorEastAsia" w:hAnsi="Cambria"/>
      <w:b/>
      <w:bCs/>
      <w:sz w:val="26"/>
      <w:szCs w:val="26"/>
      <w:lang w:val="ru-RU"/>
    </w:rPr>
  </w:style>
  <w:style w:type="paragraph" w:styleId="4">
    <w:name w:val="heading 4"/>
    <w:basedOn w:val="a"/>
    <w:next w:val="a"/>
    <w:link w:val="40"/>
    <w:semiHidden/>
    <w:unhideWhenUsed/>
    <w:qFormat/>
    <w:rsid w:val="0014516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4516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4516F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8120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14516F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14516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1"/>
    <w:rsid w:val="00381200"/>
    <w:rPr>
      <w:rFonts w:ascii="Cambria" w:eastAsiaTheme="majorEastAsia" w:hAnsi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14516F"/>
    <w:rPr>
      <w:rFonts w:asciiTheme="majorHAnsi" w:eastAsiaTheme="majorEastAsia" w:hAnsiTheme="majorHAnsi" w:cstheme="majorBidi"/>
      <w:b/>
      <w:bCs/>
      <w:i/>
      <w:iCs/>
      <w:sz w:val="28"/>
      <w:szCs w:val="28"/>
      <w:lang w:val="uk-UA" w:eastAsia="ru-RU"/>
    </w:rPr>
  </w:style>
  <w:style w:type="character" w:customStyle="1" w:styleId="30">
    <w:name w:val="Заголовок 3 Знак"/>
    <w:link w:val="3"/>
    <w:semiHidden/>
    <w:rsid w:val="00381200"/>
    <w:rPr>
      <w:rFonts w:ascii="Cambria" w:eastAsiaTheme="majorEastAsia" w:hAnsi="Cambria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14516F"/>
    <w:rPr>
      <w:rFonts w:asciiTheme="minorHAnsi" w:eastAsiaTheme="minorEastAsia" w:hAnsiTheme="minorHAnsi" w:cstheme="minorBidi"/>
      <w:b/>
      <w:bCs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14516F"/>
    <w:rPr>
      <w:rFonts w:asciiTheme="minorHAnsi" w:eastAsiaTheme="minorEastAsia" w:hAnsiTheme="minorHAnsi" w:cstheme="minorBidi"/>
      <w:b/>
      <w:bCs/>
      <w:i/>
      <w:iCs/>
      <w:sz w:val="26"/>
      <w:szCs w:val="26"/>
      <w:lang w:val="uk-UA" w:eastAsia="ru-RU"/>
    </w:rPr>
  </w:style>
  <w:style w:type="character" w:customStyle="1" w:styleId="60">
    <w:name w:val="Заголовок 6 Знак"/>
    <w:basedOn w:val="a0"/>
    <w:link w:val="6"/>
    <w:semiHidden/>
    <w:rsid w:val="0014516F"/>
    <w:rPr>
      <w:rFonts w:asciiTheme="minorHAnsi" w:eastAsiaTheme="minorEastAsia" w:hAnsiTheme="minorHAnsi" w:cstheme="minorBidi"/>
      <w:b/>
      <w:bCs/>
      <w:sz w:val="22"/>
      <w:szCs w:val="22"/>
      <w:lang w:val="uk-UA" w:eastAsia="ru-RU"/>
    </w:rPr>
  </w:style>
  <w:style w:type="character" w:customStyle="1" w:styleId="70">
    <w:name w:val="Заголовок 7 Знак"/>
    <w:basedOn w:val="a0"/>
    <w:link w:val="7"/>
    <w:rsid w:val="0014516F"/>
    <w:rPr>
      <w:sz w:val="24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semiHidden/>
    <w:rsid w:val="0014516F"/>
    <w:rPr>
      <w:rFonts w:asciiTheme="minorHAnsi" w:eastAsiaTheme="minorEastAsia" w:hAnsiTheme="minorHAnsi" w:cstheme="minorBidi"/>
      <w:i/>
      <w:iCs/>
      <w:sz w:val="24"/>
      <w:szCs w:val="24"/>
      <w:lang w:val="uk-UA" w:eastAsia="ru-RU"/>
    </w:rPr>
  </w:style>
  <w:style w:type="character" w:customStyle="1" w:styleId="90">
    <w:name w:val="Заголовок 9 Знак"/>
    <w:basedOn w:val="a0"/>
    <w:link w:val="9"/>
    <w:semiHidden/>
    <w:rsid w:val="0014516F"/>
    <w:rPr>
      <w:rFonts w:asciiTheme="majorHAnsi" w:eastAsiaTheme="majorEastAsia" w:hAnsiTheme="majorHAnsi" w:cstheme="majorBidi"/>
      <w:sz w:val="22"/>
      <w:szCs w:val="22"/>
      <w:lang w:val="uk-UA" w:eastAsia="ru-RU"/>
    </w:rPr>
  </w:style>
  <w:style w:type="paragraph" w:styleId="a3">
    <w:name w:val="Title"/>
    <w:basedOn w:val="a"/>
    <w:next w:val="a"/>
    <w:link w:val="a4"/>
    <w:qFormat/>
    <w:rsid w:val="00381200"/>
    <w:pPr>
      <w:spacing w:before="240" w:after="60"/>
      <w:jc w:val="center"/>
      <w:outlineLvl w:val="0"/>
    </w:pPr>
    <w:rPr>
      <w:rFonts w:ascii="Cambria" w:eastAsiaTheme="majorEastAsia" w:hAnsi="Cambria"/>
      <w:b/>
      <w:bCs/>
      <w:kern w:val="28"/>
      <w:sz w:val="32"/>
      <w:szCs w:val="32"/>
      <w:lang w:val="ru-RU"/>
    </w:rPr>
  </w:style>
  <w:style w:type="character" w:customStyle="1" w:styleId="a4">
    <w:name w:val="Название Знак"/>
    <w:link w:val="a3"/>
    <w:rsid w:val="00381200"/>
    <w:rPr>
      <w:rFonts w:ascii="Cambria" w:eastAsiaTheme="majorEastAsia" w:hAnsi="Cambria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next w:val="a"/>
    <w:link w:val="a6"/>
    <w:qFormat/>
    <w:rsid w:val="0014516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14516F"/>
    <w:rPr>
      <w:rFonts w:asciiTheme="majorHAnsi" w:eastAsiaTheme="majorEastAsia" w:hAnsiTheme="majorHAnsi" w:cstheme="majorBidi"/>
      <w:sz w:val="24"/>
      <w:szCs w:val="24"/>
      <w:lang w:val="uk-UA" w:eastAsia="ru-RU"/>
    </w:rPr>
  </w:style>
  <w:style w:type="character" w:styleId="a7">
    <w:name w:val="Strong"/>
    <w:basedOn w:val="a0"/>
    <w:qFormat/>
    <w:rsid w:val="0014516F"/>
    <w:rPr>
      <w:b/>
      <w:bCs/>
    </w:rPr>
  </w:style>
  <w:style w:type="character" w:styleId="a8">
    <w:name w:val="Emphasis"/>
    <w:basedOn w:val="a0"/>
    <w:qFormat/>
    <w:rsid w:val="0014516F"/>
    <w:rPr>
      <w:i/>
      <w:iCs/>
    </w:rPr>
  </w:style>
  <w:style w:type="paragraph" w:styleId="a9">
    <w:name w:val="No Spacing"/>
    <w:basedOn w:val="a"/>
    <w:uiPriority w:val="1"/>
    <w:qFormat/>
    <w:rsid w:val="0014516F"/>
  </w:style>
  <w:style w:type="paragraph" w:styleId="aa">
    <w:name w:val="List Paragraph"/>
    <w:basedOn w:val="a"/>
    <w:uiPriority w:val="34"/>
    <w:qFormat/>
    <w:rsid w:val="0014516F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14516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4516F"/>
    <w:rPr>
      <w:i/>
      <w:iCs/>
      <w:color w:val="000000" w:themeColor="text1"/>
      <w:sz w:val="24"/>
      <w:szCs w:val="24"/>
      <w:lang w:val="uk-UA" w:eastAsia="ru-RU"/>
    </w:rPr>
  </w:style>
  <w:style w:type="paragraph" w:styleId="ab">
    <w:name w:val="Intense Quote"/>
    <w:basedOn w:val="a"/>
    <w:next w:val="a"/>
    <w:link w:val="ac"/>
    <w:uiPriority w:val="30"/>
    <w:qFormat/>
    <w:rsid w:val="0014516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14516F"/>
    <w:rPr>
      <w:b/>
      <w:bCs/>
      <w:i/>
      <w:iCs/>
      <w:color w:val="4F81BD" w:themeColor="accent1"/>
      <w:sz w:val="24"/>
      <w:szCs w:val="24"/>
      <w:lang w:val="uk-UA" w:eastAsia="ru-RU"/>
    </w:rPr>
  </w:style>
  <w:style w:type="character" w:styleId="ad">
    <w:name w:val="Subtle Emphasis"/>
    <w:uiPriority w:val="19"/>
    <w:qFormat/>
    <w:rsid w:val="0014516F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14516F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14516F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14516F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14516F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14516F"/>
    <w:pPr>
      <w:outlineLvl w:val="9"/>
    </w:pPr>
    <w:rPr>
      <w:rFonts w:asciiTheme="majorHAnsi" w:hAnsiTheme="majorHAnsi" w:cstheme="majorBidi"/>
      <w:lang w:val="uk-UA"/>
    </w:rPr>
  </w:style>
  <w:style w:type="paragraph" w:styleId="af3">
    <w:name w:val="Balloon Text"/>
    <w:basedOn w:val="a"/>
    <w:link w:val="af4"/>
    <w:uiPriority w:val="99"/>
    <w:semiHidden/>
    <w:unhideWhenUsed/>
    <w:rsid w:val="00C0708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07082"/>
    <w:rPr>
      <w:rFonts w:ascii="Tahoma" w:hAnsi="Tahoma" w:cs="Tahoma"/>
      <w:sz w:val="16"/>
      <w:szCs w:val="16"/>
      <w:lang w:val="uk-UA" w:eastAsia="ru-RU"/>
    </w:rPr>
  </w:style>
  <w:style w:type="paragraph" w:styleId="af5">
    <w:name w:val="Body Text"/>
    <w:basedOn w:val="a"/>
    <w:link w:val="af6"/>
    <w:rsid w:val="006F50DA"/>
    <w:pPr>
      <w:spacing w:after="120"/>
    </w:pPr>
    <w:rPr>
      <w:lang w:val="ru-RU"/>
    </w:rPr>
  </w:style>
  <w:style w:type="character" w:customStyle="1" w:styleId="af6">
    <w:name w:val="Основной текст Знак"/>
    <w:basedOn w:val="a0"/>
    <w:link w:val="af5"/>
    <w:rsid w:val="006F50DA"/>
    <w:rPr>
      <w:sz w:val="24"/>
      <w:szCs w:val="24"/>
      <w:lang w:eastAsia="ru-RU"/>
    </w:rPr>
  </w:style>
  <w:style w:type="table" w:styleId="af7">
    <w:name w:val="Table Grid"/>
    <w:basedOn w:val="a1"/>
    <w:uiPriority w:val="59"/>
    <w:rsid w:val="004614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EB5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5896"/>
    <w:rPr>
      <w:rFonts w:ascii="Courier New" w:hAnsi="Courier New" w:cs="Courier New"/>
      <w:lang w:eastAsia="ru-RU"/>
    </w:rPr>
  </w:style>
  <w:style w:type="paragraph" w:customStyle="1" w:styleId="TableParagraph">
    <w:name w:val="Table Paragraph"/>
    <w:basedOn w:val="a"/>
    <w:uiPriority w:val="1"/>
    <w:qFormat/>
    <w:rsid w:val="004F304C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4F304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082"/>
    <w:rPr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1"/>
    <w:qFormat/>
    <w:rsid w:val="00381200"/>
    <w:pPr>
      <w:keepNext/>
      <w:spacing w:before="240" w:after="60"/>
      <w:outlineLvl w:val="0"/>
    </w:pPr>
    <w:rPr>
      <w:rFonts w:ascii="Cambria" w:eastAsiaTheme="majorEastAsia" w:hAnsi="Cambria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14516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81200"/>
    <w:pPr>
      <w:keepNext/>
      <w:spacing w:before="240" w:after="60"/>
      <w:outlineLvl w:val="2"/>
    </w:pPr>
    <w:rPr>
      <w:rFonts w:ascii="Cambria" w:eastAsiaTheme="majorEastAsia" w:hAnsi="Cambria"/>
      <w:b/>
      <w:bCs/>
      <w:sz w:val="26"/>
      <w:szCs w:val="26"/>
      <w:lang w:val="ru-RU"/>
    </w:rPr>
  </w:style>
  <w:style w:type="paragraph" w:styleId="4">
    <w:name w:val="heading 4"/>
    <w:basedOn w:val="a"/>
    <w:next w:val="a"/>
    <w:link w:val="40"/>
    <w:semiHidden/>
    <w:unhideWhenUsed/>
    <w:qFormat/>
    <w:rsid w:val="0014516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4516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4516F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8120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14516F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14516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1"/>
    <w:rsid w:val="00381200"/>
    <w:rPr>
      <w:rFonts w:ascii="Cambria" w:eastAsiaTheme="majorEastAsia" w:hAnsi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14516F"/>
    <w:rPr>
      <w:rFonts w:asciiTheme="majorHAnsi" w:eastAsiaTheme="majorEastAsia" w:hAnsiTheme="majorHAnsi" w:cstheme="majorBidi"/>
      <w:b/>
      <w:bCs/>
      <w:i/>
      <w:iCs/>
      <w:sz w:val="28"/>
      <w:szCs w:val="28"/>
      <w:lang w:val="uk-UA" w:eastAsia="ru-RU"/>
    </w:rPr>
  </w:style>
  <w:style w:type="character" w:customStyle="1" w:styleId="30">
    <w:name w:val="Заголовок 3 Знак"/>
    <w:link w:val="3"/>
    <w:semiHidden/>
    <w:rsid w:val="00381200"/>
    <w:rPr>
      <w:rFonts w:ascii="Cambria" w:eastAsiaTheme="majorEastAsia" w:hAnsi="Cambria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14516F"/>
    <w:rPr>
      <w:rFonts w:asciiTheme="minorHAnsi" w:eastAsiaTheme="minorEastAsia" w:hAnsiTheme="minorHAnsi" w:cstheme="minorBidi"/>
      <w:b/>
      <w:bCs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14516F"/>
    <w:rPr>
      <w:rFonts w:asciiTheme="minorHAnsi" w:eastAsiaTheme="minorEastAsia" w:hAnsiTheme="minorHAnsi" w:cstheme="minorBidi"/>
      <w:b/>
      <w:bCs/>
      <w:i/>
      <w:iCs/>
      <w:sz w:val="26"/>
      <w:szCs w:val="26"/>
      <w:lang w:val="uk-UA" w:eastAsia="ru-RU"/>
    </w:rPr>
  </w:style>
  <w:style w:type="character" w:customStyle="1" w:styleId="60">
    <w:name w:val="Заголовок 6 Знак"/>
    <w:basedOn w:val="a0"/>
    <w:link w:val="6"/>
    <w:semiHidden/>
    <w:rsid w:val="0014516F"/>
    <w:rPr>
      <w:rFonts w:asciiTheme="minorHAnsi" w:eastAsiaTheme="minorEastAsia" w:hAnsiTheme="minorHAnsi" w:cstheme="minorBidi"/>
      <w:b/>
      <w:bCs/>
      <w:sz w:val="22"/>
      <w:szCs w:val="22"/>
      <w:lang w:val="uk-UA" w:eastAsia="ru-RU"/>
    </w:rPr>
  </w:style>
  <w:style w:type="character" w:customStyle="1" w:styleId="70">
    <w:name w:val="Заголовок 7 Знак"/>
    <w:basedOn w:val="a0"/>
    <w:link w:val="7"/>
    <w:rsid w:val="0014516F"/>
    <w:rPr>
      <w:sz w:val="24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semiHidden/>
    <w:rsid w:val="0014516F"/>
    <w:rPr>
      <w:rFonts w:asciiTheme="minorHAnsi" w:eastAsiaTheme="minorEastAsia" w:hAnsiTheme="minorHAnsi" w:cstheme="minorBidi"/>
      <w:i/>
      <w:iCs/>
      <w:sz w:val="24"/>
      <w:szCs w:val="24"/>
      <w:lang w:val="uk-UA" w:eastAsia="ru-RU"/>
    </w:rPr>
  </w:style>
  <w:style w:type="character" w:customStyle="1" w:styleId="90">
    <w:name w:val="Заголовок 9 Знак"/>
    <w:basedOn w:val="a0"/>
    <w:link w:val="9"/>
    <w:semiHidden/>
    <w:rsid w:val="0014516F"/>
    <w:rPr>
      <w:rFonts w:asciiTheme="majorHAnsi" w:eastAsiaTheme="majorEastAsia" w:hAnsiTheme="majorHAnsi" w:cstheme="majorBidi"/>
      <w:sz w:val="22"/>
      <w:szCs w:val="22"/>
      <w:lang w:val="uk-UA" w:eastAsia="ru-RU"/>
    </w:rPr>
  </w:style>
  <w:style w:type="paragraph" w:styleId="a3">
    <w:name w:val="Title"/>
    <w:basedOn w:val="a"/>
    <w:next w:val="a"/>
    <w:link w:val="a4"/>
    <w:qFormat/>
    <w:rsid w:val="00381200"/>
    <w:pPr>
      <w:spacing w:before="240" w:after="60"/>
      <w:jc w:val="center"/>
      <w:outlineLvl w:val="0"/>
    </w:pPr>
    <w:rPr>
      <w:rFonts w:ascii="Cambria" w:eastAsiaTheme="majorEastAsia" w:hAnsi="Cambria"/>
      <w:b/>
      <w:bCs/>
      <w:kern w:val="28"/>
      <w:sz w:val="32"/>
      <w:szCs w:val="32"/>
      <w:lang w:val="ru-RU"/>
    </w:rPr>
  </w:style>
  <w:style w:type="character" w:customStyle="1" w:styleId="a4">
    <w:name w:val="Название Знак"/>
    <w:link w:val="a3"/>
    <w:rsid w:val="00381200"/>
    <w:rPr>
      <w:rFonts w:ascii="Cambria" w:eastAsiaTheme="majorEastAsia" w:hAnsi="Cambria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next w:val="a"/>
    <w:link w:val="a6"/>
    <w:qFormat/>
    <w:rsid w:val="0014516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14516F"/>
    <w:rPr>
      <w:rFonts w:asciiTheme="majorHAnsi" w:eastAsiaTheme="majorEastAsia" w:hAnsiTheme="majorHAnsi" w:cstheme="majorBidi"/>
      <w:sz w:val="24"/>
      <w:szCs w:val="24"/>
      <w:lang w:val="uk-UA" w:eastAsia="ru-RU"/>
    </w:rPr>
  </w:style>
  <w:style w:type="character" w:styleId="a7">
    <w:name w:val="Strong"/>
    <w:basedOn w:val="a0"/>
    <w:qFormat/>
    <w:rsid w:val="0014516F"/>
    <w:rPr>
      <w:b/>
      <w:bCs/>
    </w:rPr>
  </w:style>
  <w:style w:type="character" w:styleId="a8">
    <w:name w:val="Emphasis"/>
    <w:basedOn w:val="a0"/>
    <w:qFormat/>
    <w:rsid w:val="0014516F"/>
    <w:rPr>
      <w:i/>
      <w:iCs/>
    </w:rPr>
  </w:style>
  <w:style w:type="paragraph" w:styleId="a9">
    <w:name w:val="No Spacing"/>
    <w:basedOn w:val="a"/>
    <w:uiPriority w:val="1"/>
    <w:qFormat/>
    <w:rsid w:val="0014516F"/>
  </w:style>
  <w:style w:type="paragraph" w:styleId="aa">
    <w:name w:val="List Paragraph"/>
    <w:basedOn w:val="a"/>
    <w:uiPriority w:val="34"/>
    <w:qFormat/>
    <w:rsid w:val="0014516F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14516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4516F"/>
    <w:rPr>
      <w:i/>
      <w:iCs/>
      <w:color w:val="000000" w:themeColor="text1"/>
      <w:sz w:val="24"/>
      <w:szCs w:val="24"/>
      <w:lang w:val="uk-UA" w:eastAsia="ru-RU"/>
    </w:rPr>
  </w:style>
  <w:style w:type="paragraph" w:styleId="ab">
    <w:name w:val="Intense Quote"/>
    <w:basedOn w:val="a"/>
    <w:next w:val="a"/>
    <w:link w:val="ac"/>
    <w:uiPriority w:val="30"/>
    <w:qFormat/>
    <w:rsid w:val="0014516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14516F"/>
    <w:rPr>
      <w:b/>
      <w:bCs/>
      <w:i/>
      <w:iCs/>
      <w:color w:val="4F81BD" w:themeColor="accent1"/>
      <w:sz w:val="24"/>
      <w:szCs w:val="24"/>
      <w:lang w:val="uk-UA" w:eastAsia="ru-RU"/>
    </w:rPr>
  </w:style>
  <w:style w:type="character" w:styleId="ad">
    <w:name w:val="Subtle Emphasis"/>
    <w:uiPriority w:val="19"/>
    <w:qFormat/>
    <w:rsid w:val="0014516F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14516F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14516F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14516F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14516F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14516F"/>
    <w:pPr>
      <w:outlineLvl w:val="9"/>
    </w:pPr>
    <w:rPr>
      <w:rFonts w:asciiTheme="majorHAnsi" w:hAnsiTheme="majorHAnsi" w:cstheme="majorBidi"/>
      <w:lang w:val="uk-UA"/>
    </w:rPr>
  </w:style>
  <w:style w:type="paragraph" w:styleId="af3">
    <w:name w:val="Balloon Text"/>
    <w:basedOn w:val="a"/>
    <w:link w:val="af4"/>
    <w:uiPriority w:val="99"/>
    <w:semiHidden/>
    <w:unhideWhenUsed/>
    <w:rsid w:val="00C0708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07082"/>
    <w:rPr>
      <w:rFonts w:ascii="Tahoma" w:hAnsi="Tahoma" w:cs="Tahoma"/>
      <w:sz w:val="16"/>
      <w:szCs w:val="16"/>
      <w:lang w:val="uk-UA" w:eastAsia="ru-RU"/>
    </w:rPr>
  </w:style>
  <w:style w:type="paragraph" w:styleId="af5">
    <w:name w:val="Body Text"/>
    <w:basedOn w:val="a"/>
    <w:link w:val="af6"/>
    <w:rsid w:val="006F50DA"/>
    <w:pPr>
      <w:spacing w:after="120"/>
    </w:pPr>
    <w:rPr>
      <w:lang w:val="ru-RU"/>
    </w:rPr>
  </w:style>
  <w:style w:type="character" w:customStyle="1" w:styleId="af6">
    <w:name w:val="Основной текст Знак"/>
    <w:basedOn w:val="a0"/>
    <w:link w:val="af5"/>
    <w:rsid w:val="006F50DA"/>
    <w:rPr>
      <w:sz w:val="24"/>
      <w:szCs w:val="24"/>
      <w:lang w:eastAsia="ru-RU"/>
    </w:rPr>
  </w:style>
  <w:style w:type="table" w:styleId="af7">
    <w:name w:val="Table Grid"/>
    <w:basedOn w:val="a1"/>
    <w:uiPriority w:val="59"/>
    <w:rsid w:val="00461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EB5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5896"/>
    <w:rPr>
      <w:rFonts w:ascii="Courier New" w:hAnsi="Courier New" w:cs="Courier New"/>
      <w:lang w:eastAsia="ru-RU"/>
    </w:rPr>
  </w:style>
  <w:style w:type="paragraph" w:customStyle="1" w:styleId="TableParagraph">
    <w:name w:val="Table Paragraph"/>
    <w:basedOn w:val="a"/>
    <w:uiPriority w:val="1"/>
    <w:qFormat/>
    <w:rsid w:val="004F304C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4F304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8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12D75-76A1-4D01-A90B-91A2314BB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15</Pages>
  <Words>2957</Words>
  <Characters>16857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</dc:creator>
  <cp:keywords/>
  <dc:description/>
  <cp:lastModifiedBy>user</cp:lastModifiedBy>
  <cp:revision>147</cp:revision>
  <cp:lastPrinted>2019-06-05T17:46:00Z</cp:lastPrinted>
  <dcterms:created xsi:type="dcterms:W3CDTF">2019-05-20T09:26:00Z</dcterms:created>
  <dcterms:modified xsi:type="dcterms:W3CDTF">2019-08-22T11:08:00Z</dcterms:modified>
</cp:coreProperties>
</file>