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EA" w:rsidRDefault="001C24B8" w:rsidP="001C24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прийому до</w:t>
      </w:r>
      <w:r w:rsidRPr="001C24B8">
        <w:rPr>
          <w:rFonts w:ascii="Times New Roman" w:hAnsi="Times New Roman" w:cs="Times New Roman"/>
          <w:sz w:val="32"/>
          <w:szCs w:val="32"/>
        </w:rPr>
        <w:t xml:space="preserve"> КПНЗ «</w:t>
      </w:r>
      <w:r w:rsidR="003E7AD0">
        <w:rPr>
          <w:rFonts w:ascii="Times New Roman" w:hAnsi="Times New Roman" w:cs="Times New Roman"/>
          <w:sz w:val="32"/>
          <w:szCs w:val="32"/>
          <w:lang w:val="ru-RU"/>
        </w:rPr>
        <w:t xml:space="preserve">КДЮСШ з боксу та </w:t>
      </w:r>
      <w:r w:rsidR="003E7AD0" w:rsidRPr="003E7AD0">
        <w:rPr>
          <w:rFonts w:ascii="Times New Roman" w:hAnsi="Times New Roman" w:cs="Times New Roman"/>
          <w:sz w:val="32"/>
          <w:szCs w:val="32"/>
        </w:rPr>
        <w:t>єдиноборств</w:t>
      </w:r>
      <w:r w:rsidRPr="003E7AD0">
        <w:rPr>
          <w:rFonts w:ascii="Times New Roman" w:hAnsi="Times New Roman" w:cs="Times New Roman"/>
          <w:sz w:val="32"/>
          <w:szCs w:val="32"/>
        </w:rPr>
        <w:t>» ДМР</w:t>
      </w:r>
    </w:p>
    <w:p w:rsid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Згідно </w:t>
      </w:r>
      <w:r w:rsidRPr="001C24B8">
        <w:rPr>
          <w:rFonts w:ascii="Times New Roman" w:hAnsi="Times New Roman" w:cs="Times New Roman"/>
          <w:sz w:val="32"/>
          <w:szCs w:val="32"/>
        </w:rPr>
        <w:t>ПОЛОЖЕННЯ про дитячо-юнацьку спортивну школу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C24B8" w:rsidRPr="001C24B8" w:rsidRDefault="001C24B8" w:rsidP="001C24B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C24B8">
        <w:rPr>
          <w:rFonts w:ascii="Times New Roman" w:hAnsi="Times New Roman" w:cs="Times New Roman"/>
          <w:sz w:val="32"/>
          <w:szCs w:val="32"/>
        </w:rPr>
        <w:t xml:space="preserve">До спортивної школи приймаються всі особи, що бажають займатися фізичною культурою і спортом, які виконали нормативи з </w:t>
      </w:r>
      <w:r w:rsidR="003E7AD0" w:rsidRPr="001C24B8">
        <w:rPr>
          <w:rFonts w:ascii="Times New Roman" w:hAnsi="Times New Roman" w:cs="Times New Roman"/>
          <w:sz w:val="32"/>
          <w:szCs w:val="32"/>
        </w:rPr>
        <w:t>загально фізичної</w:t>
      </w:r>
      <w:bookmarkStart w:id="0" w:name="_GoBack"/>
      <w:bookmarkEnd w:id="0"/>
      <w:r w:rsidRPr="001C24B8">
        <w:rPr>
          <w:rFonts w:ascii="Times New Roman" w:hAnsi="Times New Roman" w:cs="Times New Roman"/>
          <w:sz w:val="32"/>
          <w:szCs w:val="32"/>
        </w:rPr>
        <w:t xml:space="preserve"> та/або фізичної підготовки, встановлені навчальними програмами з видів спорту, та не мають медичних протипоказань.</w:t>
      </w:r>
    </w:p>
    <w:p w:rsidR="001C24B8" w:rsidRP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  <w:bookmarkStart w:id="1" w:name="n298"/>
      <w:bookmarkEnd w:id="1"/>
      <w:r w:rsidRPr="001C24B8">
        <w:rPr>
          <w:rFonts w:ascii="Times New Roman" w:hAnsi="Times New Roman" w:cs="Times New Roman"/>
          <w:sz w:val="32"/>
          <w:szCs w:val="32"/>
        </w:rPr>
        <w:t xml:space="preserve">{Абзац перший пункту 21 із змінами, внесеними згідно з Постановою КМ </w:t>
      </w:r>
      <w:hyperlink r:id="rId5" w:anchor="n30" w:tgtFrame="_blank" w:history="1">
        <w:r w:rsidRPr="001C24B8">
          <w:rPr>
            <w:rStyle w:val="a3"/>
            <w:rFonts w:ascii="Times New Roman" w:hAnsi="Times New Roman" w:cs="Times New Roman"/>
            <w:sz w:val="32"/>
            <w:szCs w:val="32"/>
          </w:rPr>
          <w:t>№ 248 від 30.03.2016</w:t>
        </w:r>
      </w:hyperlink>
      <w:r w:rsidRPr="001C24B8">
        <w:rPr>
          <w:rFonts w:ascii="Times New Roman" w:hAnsi="Times New Roman" w:cs="Times New Roman"/>
          <w:sz w:val="32"/>
          <w:szCs w:val="32"/>
        </w:rPr>
        <w:t>}</w:t>
      </w:r>
    </w:p>
    <w:p w:rsidR="001C24B8" w:rsidRPr="001C24B8" w:rsidRDefault="001C24B8" w:rsidP="001C24B8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2" w:name="n60"/>
      <w:bookmarkEnd w:id="2"/>
      <w:r w:rsidRPr="001C24B8">
        <w:rPr>
          <w:rFonts w:ascii="Times New Roman" w:hAnsi="Times New Roman" w:cs="Times New Roman"/>
          <w:sz w:val="32"/>
          <w:szCs w:val="32"/>
        </w:rPr>
        <w:t>Зарахування до спортивної школи здійснюється на підставі заяви батьків або осіб, що їх замінюють, та/або дитини, яка досягла 16-річного віку, медичної довідки про стан здоров’я та відсутність медичних протипоказань для занять спортом з медичного закладу.</w:t>
      </w:r>
    </w:p>
    <w:p w:rsidR="001C24B8" w:rsidRP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  <w:bookmarkStart w:id="3" w:name="n299"/>
      <w:bookmarkEnd w:id="3"/>
      <w:r w:rsidRPr="001C24B8">
        <w:rPr>
          <w:rFonts w:ascii="Times New Roman" w:hAnsi="Times New Roman" w:cs="Times New Roman"/>
          <w:sz w:val="32"/>
          <w:szCs w:val="32"/>
        </w:rPr>
        <w:t xml:space="preserve">{Абзац другий пункту 21 в редакції Постанови КМ </w:t>
      </w:r>
      <w:hyperlink r:id="rId6" w:anchor="n31" w:tgtFrame="_blank" w:history="1">
        <w:r w:rsidRPr="001C24B8">
          <w:rPr>
            <w:rStyle w:val="a3"/>
            <w:rFonts w:ascii="Times New Roman" w:hAnsi="Times New Roman" w:cs="Times New Roman"/>
            <w:sz w:val="32"/>
            <w:szCs w:val="32"/>
          </w:rPr>
          <w:t>№ 248 від 30.03.2016</w:t>
        </w:r>
      </w:hyperlink>
      <w:r w:rsidRPr="001C24B8">
        <w:rPr>
          <w:rFonts w:ascii="Times New Roman" w:hAnsi="Times New Roman" w:cs="Times New Roman"/>
          <w:sz w:val="32"/>
          <w:szCs w:val="32"/>
        </w:rPr>
        <w:t>}</w:t>
      </w:r>
    </w:p>
    <w:p w:rsidR="001C24B8" w:rsidRPr="001C24B8" w:rsidRDefault="001C24B8" w:rsidP="001C24B8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4" w:name="n61"/>
      <w:bookmarkEnd w:id="4"/>
      <w:r w:rsidRPr="001C24B8">
        <w:rPr>
          <w:rFonts w:ascii="Times New Roman" w:hAnsi="Times New Roman" w:cs="Times New Roman"/>
          <w:sz w:val="32"/>
          <w:szCs w:val="32"/>
        </w:rPr>
        <w:t xml:space="preserve">Мінімальний вік дитини, що підлягає зарахуванню до спортивної школи, залежить від специфіки виду спорту та визначається </w:t>
      </w:r>
      <w:proofErr w:type="spellStart"/>
      <w:r w:rsidRPr="001C24B8">
        <w:rPr>
          <w:rFonts w:ascii="Times New Roman" w:hAnsi="Times New Roman" w:cs="Times New Roman"/>
          <w:sz w:val="32"/>
          <w:szCs w:val="32"/>
        </w:rPr>
        <w:t>Мінмолодьспортом</w:t>
      </w:r>
      <w:proofErr w:type="spellEnd"/>
      <w:r w:rsidRPr="001C24B8">
        <w:rPr>
          <w:rFonts w:ascii="Times New Roman" w:hAnsi="Times New Roman" w:cs="Times New Roman"/>
          <w:sz w:val="32"/>
          <w:szCs w:val="32"/>
        </w:rPr>
        <w:t xml:space="preserve"> за погодженням з МОЗ.</w:t>
      </w:r>
    </w:p>
    <w:p w:rsidR="001C24B8" w:rsidRP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</w:p>
    <w:sectPr w:rsidR="001C24B8" w:rsidRPr="001C2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B8"/>
    <w:rsid w:val="00084A86"/>
    <w:rsid w:val="001C24B8"/>
    <w:rsid w:val="00336FC2"/>
    <w:rsid w:val="003B273D"/>
    <w:rsid w:val="003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8-2016-%D0%BF" TargetMode="External"/><Relationship Id="rId5" Type="http://schemas.openxmlformats.org/officeDocument/2006/relationships/hyperlink" Target="https://zakon.rada.gov.ua/laws/show/248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G1840</cp:lastModifiedBy>
  <cp:revision>3</cp:revision>
  <dcterms:created xsi:type="dcterms:W3CDTF">2019-07-03T14:43:00Z</dcterms:created>
  <dcterms:modified xsi:type="dcterms:W3CDTF">2019-07-10T12:06:00Z</dcterms:modified>
</cp:coreProperties>
</file>