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E11556" w:rsidRPr="00E11556" w:rsidTr="00E1155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ind w:left="340" w:right="3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8960" cy="763270"/>
                  <wp:effectExtent l="19050" t="0" r="254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556" w:rsidRPr="00E11556" w:rsidTr="00E1155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556" w:rsidRPr="00E11556" w:rsidRDefault="00E11556" w:rsidP="00E11556">
            <w:pPr>
              <w:spacing w:after="0" w:line="240" w:lineRule="auto"/>
              <w:ind w:left="340" w:right="3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КАБІНЕТ МІНІСТРІВ УКРАЇНИ</w:t>
            </w: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ПОСТАНОВА</w:t>
            </w:r>
          </w:p>
        </w:tc>
      </w:tr>
      <w:tr w:rsidR="00E11556" w:rsidRPr="00E11556" w:rsidTr="00E1155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556" w:rsidRPr="00E11556" w:rsidRDefault="00E11556" w:rsidP="00E11556">
            <w:pPr>
              <w:spacing w:after="0" w:line="240" w:lineRule="auto"/>
              <w:ind w:left="340" w:right="3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 5 листопада 2008 р. № 993 </w:t>
            </w: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</w:p>
        </w:tc>
      </w:tr>
    </w:tbl>
    <w:p w:rsidR="00E11556" w:rsidRPr="00E11556" w:rsidRDefault="00E11556" w:rsidP="00E11556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n3"/>
      <w:bookmarkEnd w:id="0"/>
      <w:r w:rsidRPr="00E1155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 затвердження Положення про дитячо-юнацьку спортивну школу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left="340" w:right="34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" w:name="n234"/>
      <w:bookmarkEnd w:id="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{Із змінами, внесеними згідно з Постановами КМ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hyperlink r:id="rId5" w:tgtFrame="_blank" w:history="1">
        <w:r w:rsidRPr="00E115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hyperlink r:id="rId6" w:anchor="n9" w:tgtFrame="_blank" w:history="1">
        <w:r w:rsidRPr="00E115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601 від 19.08.2015</w:t>
        </w:r>
      </w:hyperlink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hyperlink r:id="rId7" w:anchor="n2" w:tgtFrame="_blank" w:history="1">
        <w:r w:rsidRPr="00E115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hyperlink r:id="rId8" w:anchor="n2" w:tgtFrame="_blank" w:history="1">
        <w:r w:rsidRPr="00E115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943 від 30.11.2016</w:t>
        </w:r>
      </w:hyperlink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" w:name="n4"/>
      <w:bookmarkEnd w:id="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Кабінет Міністрів України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  <w:lang w:eastAsia="ru-RU"/>
        </w:rPr>
        <w:t>постановляє: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" w:name="n5"/>
      <w:bookmarkEnd w:id="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Затвердити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hyperlink r:id="rId9" w:anchor="n10" w:history="1">
        <w:r w:rsidRPr="00E1155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Положення про дитячо-юнацьку спортивну школу</w:t>
        </w:r>
      </w:hyperlink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що додається.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" w:name="n6"/>
      <w:bookmarkEnd w:id="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Внести до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hyperlink r:id="rId10" w:tgtFrame="_blank" w:history="1">
        <w:r w:rsidRPr="00E115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переліку типів позашкільних навчальних закладів та до Положення про позашкільний навчальний заклад</w:t>
        </w:r>
      </w:hyperlink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затверджених постановою Кабінету Міністрів України від 6 травня 2001 р. № 433 (Офіційний вісник України, 2001 р., № 20, ст. 847; 2005 р., № 30, ст. 1800), зміни, що додаються.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" w:name="n7"/>
      <w:bookmarkEnd w:id="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Міністерству у справах сім'ї, молоді та спорту розробити і затвердити до 1 лютого 2009 р. в установленому порядку нормативно-правові акти, що регламентують діяльність дитячо-юнацьких спортивних шкіл.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E11556" w:rsidRPr="00E11556" w:rsidTr="00E1155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556" w:rsidRPr="00E11556" w:rsidRDefault="00E11556" w:rsidP="00E115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8"/>
            <w:bookmarkEnd w:id="6"/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556" w:rsidRPr="00E11556" w:rsidRDefault="00E11556" w:rsidP="00E115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Ю.ТИМОШЕНКО</w:t>
            </w:r>
          </w:p>
        </w:tc>
      </w:tr>
      <w:tr w:rsidR="00E11556" w:rsidRPr="00E11556" w:rsidTr="00E1155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556" w:rsidRPr="00E11556" w:rsidRDefault="00E11556" w:rsidP="00E115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Інд. 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556" w:rsidRPr="00E11556" w:rsidRDefault="00E11556" w:rsidP="00E1155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E11556" w:rsidRPr="00E11556" w:rsidRDefault="00FC2219" w:rsidP="00E11556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231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E11556" w:rsidRPr="00E11556" w:rsidRDefault="00E11556" w:rsidP="00E11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" w:name="n230"/>
      <w:bookmarkEnd w:id="8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E11556" w:rsidRPr="00E11556" w:rsidTr="00E1155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556" w:rsidRPr="00E11556" w:rsidRDefault="00E11556" w:rsidP="00E11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9"/>
            <w:bookmarkEnd w:id="9"/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556" w:rsidRPr="00E11556" w:rsidRDefault="00E11556" w:rsidP="00E115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 </w:t>
            </w: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постановою Кабінету Міністрів України </w:t>
            </w: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 5 листопада 2008 р. № 993</w:t>
            </w:r>
          </w:p>
        </w:tc>
      </w:tr>
    </w:tbl>
    <w:p w:rsidR="00E11556" w:rsidRPr="00E11556" w:rsidRDefault="00E11556" w:rsidP="00E11556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" w:name="n10"/>
      <w:bookmarkEnd w:id="10"/>
      <w:r w:rsidRPr="00E1155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ПОЛОЖЕННЯ 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1155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 дитячо-юнацьку спортивну школу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" w:name="n276"/>
      <w:bookmarkEnd w:id="11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{У тексті Положення слово “Мінсім’ямолодьспорт” у всіх відмінках замінено словом “Мінмолодьспорт” у відповідному відмінку згідно з Постановою КМ </w:t>
      </w:r>
      <w:hyperlink r:id="rId11" w:anchor="n74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" w:name="n11"/>
      <w:bookmarkEnd w:id="12"/>
      <w:r w:rsidRPr="00E11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Загальна частина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" w:name="n12"/>
      <w:bookmarkEnd w:id="1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Дитячо-юнацька спортивна школа (далі - спортивна школа) є позашкільним навчальним закладом спортивного профілю - закладом фізичної культури і спорту, який забезпечує розвиток здібностей вихованців в обраному виді спорту, визнаному в Україні,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спортсменів для резервного спорту.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" w:name="n235"/>
      <w:bookmarkEnd w:id="14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1 в редакції Постанови КМ </w:t>
      </w:r>
      <w:hyperlink r:id="rId12" w:anchor="n9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" w:name="n13"/>
      <w:bookmarkEnd w:id="1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Спортивна школа у своїй діяльності керується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hyperlink r:id="rId13" w:anchor="n1654" w:tgtFrame="_blank" w:history="1">
        <w:r w:rsidRPr="00E115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Конституцією</w:t>
        </w:r>
      </w:hyperlink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 законами України, актами Президента України і Кабінету Міністрів України, наказами Мінмолодьспорту, МОН, інших центральних органів виконавчої влади, рішеннями місцевих органів виконавчої влади та органів місцевого самоврядування, цим Положенням і власним статутом.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" w:name="n14"/>
      <w:bookmarkEnd w:id="1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Дія цього Положення поширюється на такі типи спортивних шкіл, як комплексні дитячо-юнацькі спортивні школи, дитячо-юнацькі спортивні школи з видів спорту, дитячо-юнацькі спортивні школи для інвалідів, спеціалізовані дитячо-юнацькі спортивні школи олімпійського резерву, спеціалізовані дитячо-юнацькі спортивні школи для інвалідів паралімпійського та дефлімпійського резерву незалежно від їх підпорядкування та форми власності.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" w:name="n236"/>
      <w:bookmarkEnd w:id="17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3 із змінами, внесеними згідно з Постановою КМ </w:t>
      </w:r>
      <w:hyperlink r:id="rId14" w:anchor="n11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" w:name="n15"/>
      <w:bookmarkEnd w:id="18"/>
      <w:r w:rsidRPr="00E11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Організаційно-правові засади діяльності спортивних шкіл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" w:name="n16"/>
      <w:bookmarkEnd w:id="1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Мінмолодьспорт здійснює в установленому порядку організаційно-методичне забезпечення діяльності спортивних шкіл незалежно від підпорядкування, типу і форми власності.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" w:name="n237"/>
      <w:bookmarkEnd w:id="20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{Пункт 4 в редакції Постанови КМ </w:t>
      </w:r>
      <w:hyperlink r:id="rId15" w:anchor="n12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" w:name="n17"/>
      <w:bookmarkEnd w:id="2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Спортивні школи можуть бути державної, комунальної або приватної форми власності.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" w:name="n18"/>
      <w:bookmarkEnd w:id="2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Засновником спортивних шкіл можуть бути: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" w:name="n19"/>
      <w:bookmarkEnd w:id="2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центральні та місцеві органи виконавчої влади і органи місцевого самоврядування;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" w:name="n20"/>
      <w:bookmarkEnd w:id="2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фізкультурно-спортивні товариства, інші громадські організації фізкультурно-спортивної спрямованості;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5" w:name="n21"/>
      <w:bookmarkEnd w:id="2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підприємства, установи, організації та їх об'єднання, крім державних та комунальних;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6" w:name="n22"/>
      <w:bookmarkEnd w:id="2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громадяни України.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7" w:name="n23"/>
      <w:bookmarkEnd w:id="2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Спортивна школа є юридичною особою і діє на підставі статуту, що розробляється на основі цього Положення та затверджується засновником (власником).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8" w:name="n24"/>
      <w:bookmarkEnd w:id="2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Спортивна школа у своїй структурі має відділення з певних видів спорту, інші підрозділи, що передбачені її статутом та відповідають меті діяльності спортивної школи. Відкриття (закриття) відділень з певних видів спорту здійснюється за рішенням засновника (власника) спортивної школи, погодженим із структурним підрозділом з фізичної культури і спорту місцевого органу виконавчої влади або органу місцевого самоврядування.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9" w:name="n238"/>
      <w:bookmarkEnd w:id="29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перший пункту 8 із змінами, внесеними згідно з Постановою КМ </w:t>
      </w:r>
      <w:hyperlink r:id="rId16" w:anchor="n15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0" w:name="n25"/>
      <w:bookmarkEnd w:id="30"/>
      <w:r w:rsidRPr="008A745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Спортивна школа у місті повинна мати у штатному розписі не менше ніж вісім ставок тренера-викладача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8A745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з них не менше чотирьох штатних одиниць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у сільській місцевості - не менше ніж чотири ставки, з них не менше двох штатних одиниць (спортивна школа для інвалідів - відповідно чотири і три), </w:t>
      </w:r>
      <w:r w:rsidRPr="008A745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а також власну або орендовану матеріально-технічну базу, науково-методичне і медичне забезпечення, необхідні кошти, зокрема фонд оплати праці. У комплексних дитячо-юнацьких спортивних школах діють відділення не менш як з двох видів спорту.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1" w:name="n239"/>
      <w:bookmarkEnd w:id="31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8 із змінами, внесеними згідно з Постановою КМ </w:t>
      </w:r>
      <w:hyperlink r:id="rId17" w:anchor="n16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2" w:name="n323"/>
      <w:bookmarkEnd w:id="3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Pr="00E11556">
        <w:rPr>
          <w:rFonts w:ascii="Times New Roman" w:eastAsia="Times New Roman" w:hAnsi="Times New Roman" w:cs="Times New Roman"/>
          <w:b/>
          <w:bCs/>
          <w:color w:val="000000"/>
          <w:sz w:val="2"/>
          <w:lang w:eastAsia="ru-RU"/>
        </w:rPr>
        <w:t>-</w:t>
      </w:r>
      <w:r w:rsidRPr="00E11556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1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За рішенням засновника (власника) у дитячо-юнацьких спортивних школах можуть відкриватися відділення для дітей з інвалідністю для занять видами спорту інвалідів, визнаних в Україні.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3" w:name="n324"/>
      <w:bookmarkEnd w:id="33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{Положення доповнено пунктом 8</w:t>
      </w:r>
      <w:r w:rsidRPr="00E11556">
        <w:rPr>
          <w:rFonts w:ascii="Times New Roman" w:eastAsia="Times New Roman" w:hAnsi="Times New Roman" w:cs="Times New Roman"/>
          <w:b/>
          <w:bCs/>
          <w:color w:val="000000"/>
          <w:sz w:val="2"/>
          <w:lang w:eastAsia="ru-RU"/>
        </w:rPr>
        <w:t>-</w:t>
      </w:r>
      <w:r w:rsidRPr="00E11556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1</w:t>
      </w: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згідно з Постановою КМ </w:t>
      </w:r>
      <w:hyperlink r:id="rId18" w:anchor="n20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943 від 30.11.2016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4" w:name="n26"/>
      <w:bookmarkEnd w:id="3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Відділення з певного виду спорту спортивної школи може включати такі групи: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5" w:name="n285"/>
      <w:bookmarkEnd w:id="3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початкової підготовки, в яких здійснюється навчально-тренувальний процес на початковому етапі підготовки для виявлення здібностей вихованців з урахуванням специфіки обраного виду спорту, забезпечення мотивації щодо продовження занять, опанування основ техніки і тактики обраного виду спорту, всебічної загальної та фізичної підготовки, формування морально-етичної і вольової поведінки;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6" w:name="n286"/>
      <w:bookmarkEnd w:id="3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базової підготовки, в яких продовжується підготовка вихованців, що завершили навчання у групах початкової підготовки, та/або здійснюється додатковий набір до груп за встановленими контрольними нормативами на етапах попередньої базової підготовки протягом першого - третього років навчання та спеціалізованої базової підготовки протягом четвертого - п’ятого років навчання для виявлення майбутньої спеціалізації обраного виду спорту із застосуванням способів, що дають змогу підвищувати функціональний потенціал спортсменів для поступового виконання тренувальних та змагальних навантажень;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7" w:name="n287"/>
      <w:bookmarkEnd w:id="3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спеціалізованої підготовки, в яких продовжується навчально-тренувальний процес на етапі спеціалізованої базової підготовки перспективних вихованців,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навантажень, для поповнення складу збірних команд для участі у змаганнях відповідного рівня;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8" w:name="n288"/>
      <w:bookmarkEnd w:id="3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підготовки до вищої спортивної майстерності, в яких здійснюється удосконалення індивідуальної техніки та тактики в обраному виді спорту на етапі підготовки до вищих досягнень, збільшення обсягу навчально-тренувальної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9" w:name="n289"/>
      <w:bookmarkEnd w:id="3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дитячо-юнацьких спортивних школах для інвалідів, спеціалізованих дитячо-юнацьких спортивних школах для інвалідів паралімпійського та дефлімпійського резерву також можуть передбачатися групи фізкультурно-реабілітаційної підготовки, в яких здійснюватимуться реабілітація та поліпшення фізичного стану вихованців різних нозологій.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0" w:name="n325"/>
      <w:bookmarkEnd w:id="40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шостий пункту 9 із змінами, внесеними згідно з Постановою КМ </w:t>
      </w:r>
      <w:hyperlink r:id="rId19" w:anchor="n22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943 від 30.11.2016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1" w:name="n284"/>
      <w:bookmarkEnd w:id="41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9 в редакції Постанови КМ </w:t>
      </w:r>
      <w:hyperlink r:id="rId20" w:anchor="n9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2" w:name="n31"/>
      <w:bookmarkEnd w:id="42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10 виключено на підставі Постанови КМ </w:t>
      </w:r>
      <w:hyperlink r:id="rId21" w:anchor="n16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8A745F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ru-RU"/>
        </w:rPr>
      </w:pPr>
      <w:bookmarkStart w:id="43" w:name="n32"/>
      <w:bookmarkEnd w:id="4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11. </w:t>
      </w:r>
      <w:r w:rsidRPr="008A745F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ru-RU"/>
        </w:rPr>
        <w:t>Спортивним школам у порядку, встановленому Мінмолодьспортом, надається: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4" w:name="n33"/>
      <w:bookmarkEnd w:id="44"/>
      <w:r w:rsidRPr="008A745F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ru-RU"/>
        </w:rPr>
        <w:t>вища категорія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Мінмолодьспортом </w:t>
      </w:r>
      <w:r w:rsidRPr="008A745F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ru-RU"/>
        </w:rPr>
        <w:t>за поданням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Міністерства освіти і науки, молоді та спорту Автономної Республіки Крим, </w:t>
      </w:r>
      <w:r w:rsidRPr="008A745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структурних підрозділів з фізичної культури та спорту обласних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Київської та Севастопольської міських </w:t>
      </w:r>
      <w:r w:rsidRPr="008A745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держадміністрацій;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5" w:name="n241"/>
      <w:bookmarkEnd w:id="45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11 в редакції Постанови КМ </w:t>
      </w:r>
      <w:hyperlink r:id="rId22" w:anchor="n19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6" w:name="n34"/>
      <w:bookmarkEnd w:id="4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перша категорія - Міністерством освіти і науки, молоді та спорту Автономної Республіки Крим, структурними підрозділами з фізичної культури та спорту обласних, Київської та Севастопольської міських держадміністрацій за поданням структурних підрозділів з фізичної культури та спорту районних держадміністрацій або органів місцевого самоврядування для міст обласного значення;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7" w:name="n242"/>
      <w:bookmarkEnd w:id="47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третій пункту 11 в редакції Постанови КМ </w:t>
      </w:r>
      <w:hyperlink r:id="rId23" w:anchor="n19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8" w:name="n35"/>
      <w:bookmarkEnd w:id="4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друга категорія - структурними підрозділами з фізичної культури та спорту районних держадміністрацій або органів місцевого самоврядування для міст обласного значення за поданням засновника (власника) спортивної школи або уповноваженим ним органом чи структурними підрозділами з фізичної культури та спорту Київської та Севастопольської міських держадміністрацій за поданням засновника (власника) спортивної школи або уповноваженого ним органу.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9" w:name="n290"/>
      <w:bookmarkEnd w:id="49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{Абзац четвертий пункту 11 із змінами, внесеними згідно з Постановою КМ </w:t>
      </w:r>
      <w:hyperlink r:id="rId24" w:anchor="n17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0" w:name="n36"/>
      <w:bookmarkEnd w:id="5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Категорія надається спортивній школі на підставі заяви засновника (власника) або уповноваженого ним органу та з урахуванням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hyperlink r:id="rId25" w:anchor="n222" w:history="1">
        <w:r w:rsidRPr="00E1155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вимог</w:t>
        </w:r>
      </w:hyperlink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визначених у додатку, строком на чотири роки. </w:t>
      </w:r>
      <w:r w:rsidRPr="008A745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 xml:space="preserve">Після закінчення строку категорія підтверджується або змінюється. </w:t>
      </w:r>
      <w:r w:rsidRPr="008A745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u w:val="single"/>
          <w:lang w:eastAsia="ru-RU"/>
        </w:rPr>
        <w:t>Спортивна школа, яка не одержала вищу, першу або другу категорію, вважається такою, що не має категорії.</w:t>
      </w:r>
      <w:r w:rsidRPr="008A745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Орган, який надав спортивній школі вищу, першу або другу категорію, має право перевірити дотримання вимог, визначених у додатку до цього Положення. За підсумками перевірки спортивна школа може бути позбавлена наданої категорії.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1" w:name="n243"/>
      <w:bookmarkEnd w:id="51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 п’ятий пункту 11 із змінами, внесеними згідно з Постановою КМ </w:t>
      </w:r>
      <w:hyperlink r:id="rId26" w:anchor="n22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2" w:name="n37"/>
      <w:bookmarkEnd w:id="5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Надання відповідної категорії спортивній школі підтверджується свідоцтвом, форма якого затверджується Мінмолодьспортом.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7030A0"/>
          <w:sz w:val="18"/>
          <w:szCs w:val="18"/>
          <w:lang w:eastAsia="ru-RU"/>
        </w:rPr>
      </w:pPr>
      <w:bookmarkStart w:id="53" w:name="n38"/>
      <w:bookmarkEnd w:id="5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12. 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Спеціалізованою дитячо-юнацькою спортивною школою олімпійського резерву може бути лише спортивна школа, яка має вищу категорію з олімпійських видів спорту.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4" w:name="n245"/>
      <w:bookmarkEnd w:id="54"/>
      <w:r w:rsidRPr="008A745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Спортивна школа набуває такого статусу за рішенням Мінмолодьспорту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5" w:name="n247"/>
      <w:bookmarkEnd w:id="55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12 доповнено абзацом згідно з Постановою КМ </w:t>
      </w:r>
      <w:hyperlink r:id="rId27" w:anchor="n27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6" w:name="n246"/>
      <w:bookmarkEnd w:id="5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Відділення з певного виду спорту відкривається у спеціалізованій дитячо-юнацькій спортивній школі олімпійського резерву за погодженням з Мінмолодьспортом за умови його відповідності вимогам, визначеним у додатку до цього Положення. У спеціалізованих дитячо-юнацьких спортивних школах олімпійського резерву не допускається відкриття відділень з неолімпійських видів спорту.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7" w:name="n248"/>
      <w:bookmarkEnd w:id="57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12 доповнено абзацом згідно з Постановою КМ </w:t>
      </w:r>
      <w:hyperlink r:id="rId28" w:anchor="n27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8" w:name="n278"/>
      <w:bookmarkEnd w:id="58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12 із змінами, внесеними згідно з Постановою КМ </w:t>
      </w:r>
      <w:hyperlink r:id="rId29" w:anchor="n26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9" w:name="n39"/>
      <w:bookmarkEnd w:id="5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 Спеціалізованою дитячо-юнацькою спортивною школою для інвалідів паралімпійського та дефлімпійського резерву може бути за погодженням з Національним комітетом спорту інвалідів України лише спортивна школа, яка має вищу категорію.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0" w:name="n40"/>
      <w:bookmarkEnd w:id="6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Утворення, реорганізація та ліквідація спортивної школи здійснюється в установленому порядку.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1" w:name="n41"/>
      <w:bookmarkEnd w:id="61"/>
      <w:r w:rsidRPr="00E11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Організація діяльності спортивної школи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2" w:name="n42"/>
      <w:bookmarkEnd w:id="6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15. Навчально-тренувальна та спортивна робота спортивної школи проводиться </w:t>
      </w:r>
      <w:bookmarkStart w:id="63" w:name="_Hlk52331697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навчальними програмами з видів спорту, що затверджуються Мінмолодьспортом</w:t>
      </w:r>
      <w:bookmarkEnd w:id="6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4" w:name="n43"/>
      <w:bookmarkEnd w:id="64"/>
      <w:r w:rsidRPr="00107C0D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Основними формами навчально-тренувальної роботи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є групові навчально-тренувальні заняття, тренування за індивідуальними планами, виховні заходи, медико-відновні заходи, навчально-тренувальні збори, практика суддівства спортивних змагань.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5" w:name="n44"/>
      <w:bookmarkEnd w:id="65"/>
      <w:r w:rsidRPr="00107C0D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Основною формою спортивної роботи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є участь </w:t>
      </w:r>
      <w:r w:rsidRPr="00107C0D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вихованців у спортивних змаганнях різного рівня.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6" w:name="n45"/>
      <w:bookmarkEnd w:id="6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 Навчальний рік у спортивній школі починається з 1 вересня.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7" w:name="n46"/>
      <w:bookmarkEnd w:id="6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Річний навчальний план для кожної групи розраховується на 52 тижні. У межах зазначеного плану передбачається проведення протягом шести тижнів навчально-тренувальних занять в умовах спортивно-оздоровчого табору та/або за індивідуальними планами вихованців на період їх активного відпочинку.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8" w:name="n249"/>
      <w:bookmarkEnd w:id="68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16 із змінами, внесеними згідно з Постановою КМ </w:t>
      </w:r>
      <w:hyperlink r:id="rId30" w:anchor="n30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9" w:name="n47"/>
      <w:bookmarkEnd w:id="6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Тривалість навчальної години в спортивній школі становить 45 хвилин.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0" w:name="n292"/>
      <w:bookmarkEnd w:id="7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Тривалість одного навчально-тренувального заняття не може перевищувати: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1" w:name="n293"/>
      <w:bookmarkEnd w:id="7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групах початкової та фізкультурно-реабілітаційної підготовки - двох навчальних годин;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2" w:name="n294"/>
      <w:bookmarkEnd w:id="7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групах базової підготовки першого - третього років навчання - трьох навчальних годин;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3" w:name="n295"/>
      <w:bookmarkEnd w:id="7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групах базової підготовки четвертого - п’ятого років навчання, спеціалізованої підготовки та підготовки до вищої спортивної майстерності - чотирьох навчальних годин.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4" w:name="n296"/>
      <w:bookmarkEnd w:id="7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засадах. Сумарна тривалість занять в один день не може перевищувати шести навчальних годин.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5" w:name="n291"/>
      <w:bookmarkEnd w:id="75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17 в редакції Постанови КМ </w:t>
      </w:r>
      <w:hyperlink r:id="rId31" w:anchor="n18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6" w:name="n52"/>
      <w:bookmarkEnd w:id="7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Режим щоденної роботи спортивної школи визначається розкладом занять, що затверджується на навчальний рік директором спортивної школи, правилами внутрішнього трудового розпорядку та колективним договором між адміністрацією спортивної школи та профспілковим комітетом, а у разі відсутності профспілкового комітету - представниками трудового колективу, що обрані та уповноважені ним.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7" w:name="n53"/>
      <w:bookmarkEnd w:id="7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період канікул у загальноосвітніх навчальних закладах спортивна школа працює за окремим планом, затвердженим її директором.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8" w:name="n54"/>
      <w:bookmarkEnd w:id="7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Адміністрація спортивної школи створює для вихованців, тренерів-викладачів та інших працівників безпечні умови для навчально-тренувальної, спортивної та іншої роботи.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9" w:name="n55"/>
      <w:bookmarkEnd w:id="7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Норми наповнюваності груп відділень з видів спорту і тижневий режим навчально-тренувальної роботи спортивних шкіл установлюються Мінмолодьспортом.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0" w:name="n297"/>
      <w:bookmarkEnd w:id="80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перший пункту 19 із змінами, внесеними згідно з Постановою КМ </w:t>
      </w:r>
      <w:hyperlink r:id="rId32" w:anchor="n26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1" w:name="n252"/>
      <w:bookmarkEnd w:id="8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2" w:name="n253"/>
      <w:bookmarkEnd w:id="82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{Пункт 19 доповнено абзацом згідно з Постановою КМ </w:t>
      </w:r>
      <w:hyperlink r:id="rId33" w:anchor="n37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із змінами, внесеними згідно з Постановою КМ </w:t>
      </w:r>
      <w:hyperlink r:id="rId34" w:anchor="n27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3" w:name="n56"/>
      <w:bookmarkEnd w:id="8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20. 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Проект плану комплектування відділень з видів спорту на наступний навчальний рік подає директор спортивної школи засновникові (власникові) або уповноваженому ним органу до 25 серпня поточного року для затвердження.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4" w:name="n254"/>
      <w:bookmarkEnd w:id="84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перший пункту 20 із змінами, внесеними згідно з Постановою КМ </w:t>
      </w:r>
      <w:hyperlink r:id="rId35" w:anchor="n40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5" w:name="n57"/>
      <w:bookmarkEnd w:id="8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Списки вихованців груп відділень з видів спорту затверджуються директором спортивної школи до 1 вересня, а для груп початкової підготовки - до 1 жовтня поточного року. Протягом навчального року у зазначені списки у разі потреби можуть вноситися в установленому порядку зміни.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6" w:name="n255"/>
      <w:bookmarkEnd w:id="86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20 із змінами, внесеними згідно з Постановою КМ </w:t>
      </w:r>
      <w:hyperlink r:id="rId36" w:anchor="n41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7" w:name="n58"/>
      <w:bookmarkEnd w:id="8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Списки вихованців груп спеціалізованої підготовки і груп підготовки до вищої спортивної майстерності погоджуються відповідно з Міністерством освіти і науки, молоді та спорту Автономної Республіки Крим і структурними підрозділами з фізичної культури та спорту обласних, Київської та Севастопольської міських держадміністрацій.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8" w:name="n256"/>
      <w:bookmarkEnd w:id="88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третій пункту 20 із змінами, внесеними згідно з Постановами КМ </w:t>
      </w:r>
      <w:hyperlink r:id="rId37" w:anchor="n42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38" w:anchor="n28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9" w:name="n59"/>
      <w:bookmarkEnd w:id="8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До спортивної школи приймаються всі особи, що бажають займатися фізичною культурою і спортом, які виконали нормативи з загальнофізичної та/або фізичної підготовки, встановлені навчальними програмами з видів спорту, та не мають медичних протипоказань.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0" w:name="n298"/>
      <w:bookmarkEnd w:id="90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перший пункту 21 із змінами, внесеними згідно з Постановою КМ </w:t>
      </w:r>
      <w:hyperlink r:id="rId39" w:anchor="n30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1" w:name="n60"/>
      <w:bookmarkEnd w:id="9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Зарахування до спортивної школи здійснюється на підставі заяви батьків або осіб, що їх замінюють, та/або дитини, яка досягла 16-річного віку, медичної довідки про стан здоров’я та відсутність медичних протипоказань для занять спортом з медичного закладу.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2" w:name="n299"/>
      <w:bookmarkEnd w:id="92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21 в редакції Постанови КМ </w:t>
      </w:r>
      <w:hyperlink r:id="rId40" w:anchor="n31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3" w:name="n61"/>
      <w:bookmarkEnd w:id="9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Мінімальний вік дитини, що підлягає зарахуванню до спортивної школи, залежить від специфіки виду спорту та визначається Мінмолодьспортом за погодженням з МОЗ.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4" w:name="n62"/>
      <w:bookmarkEnd w:id="9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Переведення вихованців спортивної школи відповідно з групи початкової підготовки до групи базової підготовки, групи спеціалізованої підготовки та групи підготовки до вищої спортивної майстерності здійснюється після виконання ними встановлених вимог, зазначених у навчальних програмах з видів спорту.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5" w:name="n300"/>
      <w:bookmarkEnd w:id="95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четвертий пункту 21 із змінами, внесеними згідно з Постановою КМ </w:t>
      </w:r>
      <w:hyperlink r:id="rId41" w:anchor="n33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6" w:name="n63"/>
      <w:bookmarkEnd w:id="9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Вихованці, які досягли 18 років, залишаються у спортивній школі у групах базової підготовки четвертого і п'ятого року навчання,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Міністерством освіти і науки, молоді та спорту Автономної Республіки Крим, структурними підрозділами з фізичної культури та спорту обласних, Київської та Севастопольської міських держадміністрацій. Вихованці можуть перебувати у спортивній школі </w:t>
      </w:r>
      <w:r w:rsidRPr="00E11556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ru-RU"/>
        </w:rPr>
        <w:t>до 23 років включно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У разі досягнення вихованцями граничного віку під час навчального року вони мають право продовжити навчання до закінчення поточного навчального року.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7" w:name="n257"/>
      <w:bookmarkEnd w:id="97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 п’ятий пункту 21 із змінами, внесеними згідно з Постановами КМ </w:t>
      </w:r>
      <w:hyperlink r:id="rId42" w:anchor="n43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43" w:anchor="n33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8" w:name="n64"/>
      <w:bookmarkEnd w:id="9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Вихованці спортивної школи, які направлені для підвищення рівня спортивної майстерності до спеціалізованих навчальних закладів спортивного профілю, шкіл вищої спортивної майстерності, центрів олімпійської підготовки і команд з ігрових видів спорту, які беруть участь у чемпіонатах України серед команд вищих ліг, не включаються до кількісного складу груп спортивної школи,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можливостей. За тренером-викладачем спортивної школи зберігаються протягом двох років з часу направлення зазначених вихованців раніше встановлені надбавки (доплати) за їх підготовку.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9" w:name="n260"/>
      <w:bookmarkEnd w:id="9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доукомплектування відповідних груп підготовки, з яких вихованці направлені для подальшого підвищення рівня спортивної майстерності, до таких груп можуть зараховуватися вихованці з нижчим рівнем підготовки, які виконують обсяг навантажень, передбачений навчальними програмами з видів спорту для відповідного етапу підготовки, з дотриманням при цьому тижневого режиму навчально-тренувальної роботи та вимог до наповненості груп.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0" w:name="n261"/>
      <w:bookmarkEnd w:id="100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22 доповнено абзацом згідно з Постановою КМ </w:t>
      </w:r>
      <w:hyperlink r:id="rId44" w:anchor="n49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1" w:name="n279"/>
      <w:bookmarkEnd w:id="101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22 із змінами, внесеними згідно з Постановою КМ </w:t>
      </w:r>
      <w:hyperlink r:id="rId45" w:anchor="n48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2" w:name="n65"/>
      <w:bookmarkEnd w:id="10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 У разі потреби у загальноосвітніх навчальних закладах (для вихованців-інвалідів у спеціальних школах-інтернатах) можуть відкриватися спеціалізовані класи з видів спорту з продовженим днем навчання для проведення додаткової навчально-тренувальної та спортивної роботи за умови забезпечення вихованців харчуванням і додержання норм санітарно-гігієнічного законодавства на підставі відповідної угоди, укладеної між спортивною школою та навчальним закладом.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3" w:name="n66"/>
      <w:bookmarkEnd w:id="10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Спеціалізовані класи відкриваються в установленому порядку до початку навчального року.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4" w:name="n67"/>
      <w:bookmarkEnd w:id="10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угоді зазначаються обов'язки сторін щодо фінансового забезпечення, комплектації класу, раціонального поєднання навчання із заняттями відповідним видом спорту, організацією медичного контролю, проведення медико-відновних заходів, харчування вихованців тощо.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5" w:name="n68"/>
      <w:bookmarkEnd w:id="10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Директор спортивної школи за погодженням з педагогічною радою загальноосвітнього навчального закладу (спеціальної школи-інтернату) та батьками учнів або особами, що їх замінюють, може вносити пропозиції щодо зміни в установленому порядку строку закінчення навчального року, початку та закінчення півріччя, складення іспитів з урахуванням результатів виконання учнями спеціалізованого класу навчальної програми з виду спорту.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6" w:name="n69"/>
      <w:bookmarkEnd w:id="10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 Для забезпечення безперервності навчально-тренувального процесу та активного відпочинку вихованців організовуються спортивно-оздоровчі табори на власній або орендованій базі у канікулярний період. Під керівництвом одного тренера-викладача може займатися 15-20 вихованців у денних спортивно-оздоровчих таборах та 10 вихованців - у цілодобових.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7" w:name="n70"/>
      <w:bookmarkEnd w:id="10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25. Спортивна школа </w:t>
      </w:r>
      <w:r w:rsidRPr="00252FC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виходячи із своїх фінансових можливостей має право проводити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відповідно до вимог законодавства </w:t>
      </w:r>
      <w:r w:rsidRPr="00252FCF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ru-RU"/>
        </w:rPr>
        <w:t>навчально-тренувальні збори для підготовки команд, спортсменів до місцевих, обласних, всеукраїнських, міжнародних змагань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 </w:t>
      </w:r>
      <w:r w:rsidRPr="00252FC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організовувати спортивно-оздоровчі табори із забезпеченням вихованців харчуванням, фармакологічними медико-відновлювальними засобами, вітамінами, білково-глюкозними препаратами, спортивною екіпіровкою та інвентарем, необхідними транспортними засобами і пально-мастильними матеріалами до них для супроводження і забезпечення безпеки вихованців під час навчально-тренувального процесу відповідно до порядку та норм, затверджених Мінмолодьспортом, та інших нормативних актів.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8" w:name="n258"/>
      <w:bookmarkEnd w:id="108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перший пункту 25 в редакції Постанови КМ </w:t>
      </w:r>
      <w:hyperlink r:id="rId46" w:anchor="n52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9" w:name="n71"/>
      <w:bookmarkEnd w:id="10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Тривалість навчально-тренувальних зборів становить у групах базової підготовки не більше 100 днів, у групах спеціалізованої підготовки - не більше 150 днів на рік.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0" w:name="n301"/>
      <w:bookmarkEnd w:id="110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25 в редакції Постанови КМ </w:t>
      </w:r>
      <w:hyperlink r:id="rId47" w:anchor="n37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1" w:name="n72"/>
      <w:bookmarkEnd w:id="11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вихованців, які входять до складу національних збірних команд України з видів спорту відповідних вікових груп, затвердженого наказом Мінмолодьспорту, та груп підготовки до вищої спортивної майстерності і спеціалізованої підготовки, можуть проводитися постійно діючі навчально-тренувальні збори строком до 24 днів на місяць, але не більше 250 днів на рік.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2" w:name="n262"/>
      <w:bookmarkEnd w:id="112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третій пункту 25 із змінами, внесеними згідно з Постановою КМ </w:t>
      </w:r>
      <w:hyperlink r:id="rId48" w:anchor="n54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в редакції Постанови КМ </w:t>
      </w:r>
      <w:hyperlink r:id="rId49" w:anchor="n37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3" w:name="n73"/>
      <w:bookmarkEnd w:id="113"/>
      <w:r w:rsidRPr="00252FC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Спортивна школа відповідно до затвердженого календарного плану може проводити внутрішкільні і відкриті першості, матчеві зустрічі, турніри та інші змагання.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4" w:name="n74"/>
      <w:bookmarkEnd w:id="11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Організація медичного супроводження підготовки вихованців спортивної школи здійснюється відповідно до спільних нормативних документів Мінмолодьспорту і МОЗ.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5" w:name="n75"/>
      <w:bookmarkEnd w:id="115"/>
      <w:r w:rsidRPr="00252FC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Лікар або середній медичний працівник спортивної школи забезпечує здійснення медичного контролю за проведенням навчально-тренувальної та спортивної роботи, а також у разі потреби надає першу медичну допомогу вихованцям.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6" w:name="n302"/>
      <w:bookmarkEnd w:id="116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26 в редакції Постанови КМ </w:t>
      </w:r>
      <w:hyperlink r:id="rId50" w:anchor="n40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252FCF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  <w:bookmarkStart w:id="117" w:name="n76"/>
      <w:bookmarkEnd w:id="117"/>
      <w:r w:rsidRPr="00252FC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З метою запобігання погіршенню здоров'я вихованців спортивної школи лікар або середній медичний працівник здійснює: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8" w:name="n77"/>
      <w:bookmarkEnd w:id="118"/>
      <w:r w:rsidRPr="00252FC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контроль за проходженням вихованцями диспансерного обстеження (не менше двох разів на рік);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9" w:name="n303"/>
      <w:bookmarkEnd w:id="119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четвертий пункту 26 в редакції Постанови КМ </w:t>
      </w:r>
      <w:hyperlink r:id="rId51" w:anchor="n40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0" w:name="n78"/>
      <w:bookmarkEnd w:id="12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додатковий медичний огляд перед участю у змаганнях, після захворювання або травми;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1" w:name="n79"/>
      <w:bookmarkEnd w:id="12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за використанням вихованцями медико-відновлювальних та заборонених до вживання засобів;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2" w:name="n80"/>
      <w:bookmarkEnd w:id="12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відсторонення вихованців від занять за станом здоров'я; контроль за додержанням строків поновлення занять після захворювання або травми;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3" w:name="n81"/>
      <w:bookmarkEnd w:id="12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за додержанням санітарно-гігієнічних норм у місцях проведення навчально-тренувальних занять та змагань, а також під час їх проведення;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4" w:name="n82"/>
      <w:bookmarkEnd w:id="12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облік та аналіз нещасних випадків і травм учнів під час занять.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5" w:name="n83"/>
      <w:bookmarkEnd w:id="12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Робота медичних працівників спортивної школи повинна бути організована відповідно до вимог законодавства.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6" w:name="n84"/>
      <w:bookmarkEnd w:id="126"/>
      <w:r w:rsidRPr="00E11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Учасники навчально-тренувальної та спортивної роботи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7" w:name="n85"/>
      <w:bookmarkEnd w:id="12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Учасниками навчально-тренувальної та спортивної роботи в спортивній школі є: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8" w:name="n86"/>
      <w:bookmarkEnd w:id="12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вихованці;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9" w:name="n87"/>
      <w:bookmarkEnd w:id="12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тренери-викладачі, медичні працівники та інші фахівці;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0" w:name="n88"/>
      <w:bookmarkEnd w:id="13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батьки або особи, що їх замінюють;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1" w:name="n89"/>
      <w:bookmarkEnd w:id="13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 та його заступники.</w:t>
      </w:r>
    </w:p>
    <w:p w:rsidR="00E11556" w:rsidRPr="00E572D0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132" w:name="n90"/>
      <w:bookmarkEnd w:id="132"/>
      <w:r w:rsidRPr="00E572D0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ru-RU"/>
        </w:rPr>
        <w:t>29. Вихованці спортивної школи мають право на: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3" w:name="n91"/>
      <w:bookmarkEnd w:id="13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здобуття позашкільної освіти спортивного профілю, одержання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hyperlink r:id="rId52" w:anchor="n17" w:tgtFrame="_blank" w:history="1">
        <w:r w:rsidRPr="00E115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свідоцтва</w:t>
        </w:r>
      </w:hyperlink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 закінчення спортивної школи та оригіналу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hyperlink r:id="rId53" w:anchor="n19" w:tgtFrame="_blank" w:history="1">
        <w:r w:rsidRPr="00E115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особистої картки</w:t>
        </w:r>
      </w:hyperlink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спортсмена, форми яких затверджуються Мінмолодьспортом та МОН;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4" w:name="n304"/>
      <w:bookmarkEnd w:id="134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29 із змінами, внесеними згідно з Постановою КМ </w:t>
      </w:r>
      <w:hyperlink r:id="rId54" w:anchor="n43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5" w:name="n92"/>
      <w:bookmarkEnd w:id="13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добровільний вибір виду спорту;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6" w:name="n93"/>
      <w:bookmarkEnd w:id="136"/>
      <w:r w:rsidRPr="00E572D0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проходження підготовки відповідно до навчальних програм з видів спорту під керівництвом тренера-викладача;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7" w:name="n94"/>
      <w:bookmarkEnd w:id="13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безпечні та нешкідливі умови для навчання;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8" w:name="n95"/>
      <w:bookmarkEnd w:id="13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користування матеріально-технічною, спортивною базою та за наявності - оздоровчою базою спортивної школи;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9" w:name="n96"/>
      <w:bookmarkEnd w:id="13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одержання в установленому порядку спортивного інвентарю індивідуального користування виходячи з фінансових можливостей спортивної школи;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0" w:name="n263"/>
      <w:bookmarkEnd w:id="140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сьомий пункту 29 із змінами, внесеними згідно з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 КМ </w:t>
      </w:r>
      <w:hyperlink r:id="rId55" w:anchor="n56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1" w:name="n97"/>
      <w:bookmarkEnd w:id="14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забезпечення в установленому порядку </w:t>
      </w:r>
      <w:r w:rsidRPr="00E572D0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виходячи з фінансових можливостей спортивної школи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спортивним одягом та спортивним взуттям, а також харчуванням, організація проживання під час навчально-тренувальних зборів і спортивних змагань, проїзду до місця проведення таких зборів і змагань. Порядок забезпечення вихованців спортивної школи харчуванням, спортивним одягом та спортивним взуттям під час навчально-тренувальних зборів і спортивних змагань визначається Мінмолодьспортом за погодженням з Мінфіном;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2" w:name="n264"/>
      <w:bookmarkEnd w:id="142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восьмий пункту 29 в редакції Постанови КМ </w:t>
      </w:r>
      <w:hyperlink r:id="rId56" w:anchor="n57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3" w:name="n98"/>
      <w:bookmarkEnd w:id="143"/>
      <w:r w:rsidRPr="00E572D0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медичне обслуговування та фармакологічне забезпечення відповідно до законодавства виходячи з фінансових можливостей спортивної школи;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4" w:name="n265"/>
      <w:bookmarkEnd w:id="144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 дев’ятий пункту 29 в редакції Постанови КМ </w:t>
      </w:r>
      <w:hyperlink r:id="rId57" w:anchor="n57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5" w:name="n99"/>
      <w:bookmarkEnd w:id="14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одержання нагород, цінних подарунків, призів, премій, грамот, дипломів та на інші види заохочення за досягнуті спортивні успіхи;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6" w:name="n100"/>
      <w:bookmarkEnd w:id="14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представлення в органах громадського самоврядування спортивної школи;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7" w:name="n101"/>
      <w:bookmarkEnd w:id="14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захист від будь-яких форм експлуатації, психічного і фізичного насильства, від дій працівників школи, які порушують їх права, принижують честь і гідність.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8" w:name="n102"/>
      <w:bookmarkEnd w:id="14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Вихованці спортивної школи зобов'язані: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9" w:name="n103"/>
      <w:bookmarkEnd w:id="14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поєднувати заняття в спортивній школі з навчанням у загальноосвітньому навчальному закладі та інших навчальних закладах;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0" w:name="n305"/>
      <w:bookmarkEnd w:id="150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30 із змінами, внесеними згідно з Постановою КМ </w:t>
      </w:r>
      <w:hyperlink r:id="rId58" w:anchor="n45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1" w:name="n104"/>
      <w:bookmarkEnd w:id="15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виконувати навчальні програми з метою досягнення запланованих спортивних результатів;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2" w:name="n105"/>
      <w:bookmarkEnd w:id="15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підвищувати свою спортивну майстерність та загальний культурний рівень;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3" w:name="n106"/>
      <w:bookmarkEnd w:id="15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додержуватися здорового способу життя, норм морально-етичної поведінки, установленого спортивного режиму та правил особистої гігієни;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4" w:name="n107"/>
      <w:bookmarkEnd w:id="15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брати участь у змаганнях та навчально-тренувальних зборах, передбачених індивідуальними і календарними планами;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5" w:name="n108"/>
      <w:bookmarkEnd w:id="15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додержуватися вимог медичного контролю та проходити двічі на рік диспансерне обстеження, починаючи з навчання у групах базової підготовки;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6" w:name="n306"/>
      <w:bookmarkEnd w:id="156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сьомий пункту 30 із змінами, внесеними згідно з Постановою КМ </w:t>
      </w:r>
      <w:hyperlink r:id="rId59" w:anchor="n46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7" w:name="n109"/>
      <w:bookmarkEnd w:id="15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виконувати положення антидопінгового законодавства;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8" w:name="n110"/>
      <w:bookmarkEnd w:id="15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берегти державне, громадське і особисте майно;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9" w:name="n111"/>
      <w:bookmarkEnd w:id="15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додержуватися вимог статуту, правил поведінки вихованця спортивної школи.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0" w:name="n112"/>
      <w:bookmarkEnd w:id="160"/>
      <w:r w:rsidRPr="00E572D0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31. Тренером-викладачем спортивної школи може бути особа, що має високі моральні якості, вищу освіту за спеціальністю фізична культура і спорт та ступенем “бакалавр” чи "магістр".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1" w:name="n280"/>
      <w:bookmarkEnd w:id="161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31 із змінами, внесеними згідно з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Постановами КМ </w:t>
      </w:r>
      <w:hyperlink r:id="rId60" w:anchor="n10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601 від 19.08.2015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61" w:anchor="n47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2" w:name="n113"/>
      <w:bookmarkEnd w:id="16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Тренери-викладачі та інші фахівці, залучені до роботи у спортивній школі, мають право на: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3" w:name="n114"/>
      <w:bookmarkEnd w:id="16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внесення керівництву спортивної школи та органам виконавчої влади у сфері фізичної культури і спорту пропозицій щодо поліпшення навчально-тренувального та виховного процесу, подання на розгляд керівництву спортивної школи і тренерської ради пропозицій щодо заохочення вихованців, застосування стягнень до осіб, які порушують правила (інструкції) внутрішнього трудового розпорядку спортивної школи та посадові інструкції;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4" w:name="n308"/>
      <w:bookmarkEnd w:id="164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32 в редакції Постанови КМ </w:t>
      </w:r>
      <w:hyperlink r:id="rId62" w:anchor="n48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5" w:name="n115"/>
      <w:bookmarkEnd w:id="16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участь у роботі методичних об'єднань, нарад, зборів, інших органів самоврядування спортивної школи, у заходах, пов'язаних з організацією спортивної роботи;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6" w:name="n116"/>
      <w:bookmarkEnd w:id="16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підвищення кваліфікації за рахунок коштів спортивної школи та інших джерел;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7" w:name="n117"/>
      <w:bookmarkEnd w:id="16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вибір науково та методично обґрунтованих форм, методів і засобів навчально-тренувальної та спортивної роботи;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8" w:name="n118"/>
      <w:bookmarkEnd w:id="16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захист професійної честі та гідності відповідно до законодавства;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9" w:name="n119"/>
      <w:bookmarkEnd w:id="16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моральне і матеріальне заохочення за досягнення значних результатів у виконанні покладених на них завдань;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0" w:name="n120"/>
      <w:bookmarkEnd w:id="17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забезпечення в установленому порядку спортивною формою і спортивним взуттям виходячи з фінансових можливостей спортивної школи, індивідуальним інвентарем для проведення навчально-тренувальної та спортивної роботи;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1" w:name="n266"/>
      <w:bookmarkEnd w:id="171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восьмий пункту 32 із змінами, внесеними згідно з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 КМ </w:t>
      </w:r>
      <w:hyperlink r:id="rId63" w:anchor="n60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2" w:name="n121"/>
      <w:bookmarkEnd w:id="17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безпечні та нешкідливі для здоров'я умови.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3" w:name="n122"/>
      <w:bookmarkEnd w:id="17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33. </w:t>
      </w:r>
      <w:r w:rsidRPr="00E572D0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Тренери-викладачі та інші фахівці, які залучені до навчально-тренувальної та спортивної роботи у спортивній школі, зобов’язані: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4" w:name="n309"/>
      <w:bookmarkEnd w:id="174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перший пункту 33 в редакції Постанови КМ </w:t>
      </w:r>
      <w:hyperlink r:id="rId64" w:anchor="n51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5" w:name="n123"/>
      <w:bookmarkEnd w:id="17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користуватися в роботі навчальними програмами з видів спорту;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6" w:name="n310"/>
      <w:bookmarkEnd w:id="176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33 в редакції Постанови КМ </w:t>
      </w:r>
      <w:hyperlink r:id="rId65" w:anchor="n51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7" w:name="n124"/>
      <w:bookmarkEnd w:id="17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навчати вихованців, формувати у них вміння і навички з різних напрямів навчально-тренувальної та спортивної роботи диференційовано з урахуванням індивідуальних можливостей, інтересів, схильностей вихованців;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8" w:name="n125"/>
      <w:bookmarkEnd w:id="17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сприяти розвитку фізичних якостей відповідно до задатків та запитів вихованців, а також збереженню здоров'я;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9" w:name="n126"/>
      <w:bookmarkEnd w:id="17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здійснювати контроль за додержанням вихованцями норм морально-етичної поведінки, дотримуватися вимог документів, що регламентують організацію навчально-тренувальної роботи;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0" w:name="n311"/>
      <w:bookmarkEnd w:id="180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{Абзац п'ятий пункту 33 із змінами, внесеними згідно з Постановою КМ </w:t>
      </w:r>
      <w:hyperlink r:id="rId66" w:anchor="n54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1" w:name="n127"/>
      <w:bookmarkEnd w:id="18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додержуватись етики, поважати гідність вихованців, захищати їх від будь-яких форм фізичного, психічного насильства;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2" w:name="n128"/>
      <w:bookmarkEnd w:id="18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здійснювати контроль та нести відповідальність за додержанням норм антидопінгового законодавства;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3" w:name="n129"/>
      <w:bookmarkEnd w:id="18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берегти здоров'я вихованців, пропагувати здоровий спосіб життя, не допускати до навчально-тренувальної та спортивної роботи вихованців, які не пройшли медичне обстеження в установленому порядку;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4" w:name="n130"/>
      <w:bookmarkEnd w:id="18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постійно підвищувати свій професійний рівень знань, загальну культуру;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5" w:name="n131"/>
      <w:bookmarkEnd w:id="18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вести документацію з питань виконання посадових обов'язків (журнали, плани роботи тощо);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6" w:name="n132"/>
      <w:bookmarkEnd w:id="18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сприяти особистим прикладом і настановами вихованню поваги до державної символіки, принципів загальнолюдської моралі;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7" w:name="n133"/>
      <w:bookmarkStart w:id="188" w:name="_Hlk523318111"/>
      <w:bookmarkEnd w:id="187"/>
      <w:r w:rsidRPr="001325ED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проходити щороку в установленому порядку медичне обстеження;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9" w:name="n134"/>
      <w:bookmarkEnd w:id="188"/>
      <w:bookmarkEnd w:id="18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додержуватися вимог статуту спортивної школи, виконувати правила внутрішнього трудового розпорядку та посадові обов'язки, накази і розпорядження керівництва спортивної школи;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0" w:name="n135"/>
      <w:bookmarkEnd w:id="19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брати </w:t>
      </w:r>
      <w:bookmarkStart w:id="191" w:name="_Hlk52331826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участь у роботі тренерської ради спортивної школи</w:t>
      </w:r>
      <w:bookmarkEnd w:id="19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2" w:name="n136"/>
      <w:bookmarkEnd w:id="19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додержуватися норм санітарно-гігієнічного та антидопінгового законодавства під час проведення навчально-тренувальних занять і спортивної роботи.</w:t>
      </w:r>
    </w:p>
    <w:p w:rsidR="00E11556" w:rsidRPr="00FC2219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3" w:name="n137"/>
      <w:bookmarkStart w:id="194" w:name="_GoBack"/>
      <w:bookmarkEnd w:id="193"/>
      <w:r w:rsidRPr="00FC22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</w:t>
      </w:r>
      <w:r w:rsidRPr="00FC22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Тренери-викладачі </w:t>
      </w:r>
      <w:bookmarkStart w:id="195" w:name="_Hlk523318350"/>
      <w:r w:rsidRPr="00FC22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працюють</w:t>
      </w:r>
      <w:r w:rsidRPr="00FC22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відповідно </w:t>
      </w:r>
      <w:r w:rsidRPr="00FC22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 розкладу занять, затвердженого директором</w:t>
      </w:r>
      <w:r w:rsidRPr="00FC22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спортивної школи.</w:t>
      </w:r>
      <w:bookmarkEnd w:id="195"/>
    </w:p>
    <w:p w:rsidR="00E11556" w:rsidRPr="00FC2219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6" w:name="n138"/>
      <w:bookmarkEnd w:id="196"/>
      <w:r w:rsidRPr="00FC22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35. </w:t>
      </w:r>
      <w:bookmarkStart w:id="197" w:name="_Hlk523318416"/>
      <w:r w:rsidRPr="00FC22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Обсяг навантаження тренерів-викладачів </w:t>
      </w:r>
      <w:r w:rsidRPr="00FC22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визначається згідно</w:t>
      </w:r>
      <w:r w:rsidRPr="00FC22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з тарифікаційним списком, який </w:t>
      </w:r>
      <w:r w:rsidRPr="00FC221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затверджується в установленому порядку</w:t>
      </w:r>
      <w:r w:rsidRPr="00FC22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</w:p>
    <w:p w:rsidR="00E11556" w:rsidRPr="00FC2219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8" w:name="n267"/>
      <w:bookmarkEnd w:id="197"/>
      <w:bookmarkEnd w:id="198"/>
      <w:r w:rsidRPr="00FC2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перший пункту 35 в редакції Постанови КМ </w:t>
      </w:r>
      <w:hyperlink r:id="rId67" w:anchor="n61" w:tgtFrame="_blank" w:history="1">
        <w:r w:rsidRPr="00FC221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FC2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FC2219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9" w:name="n139"/>
      <w:bookmarkStart w:id="200" w:name="_Hlk523320246"/>
      <w:bookmarkEnd w:id="199"/>
      <w:r w:rsidRPr="00FC22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Оплата праці тренерів-викладачів здійснюється відповідно до умов, затверджених в установленому порядку Мінмолодьспортом за погодженням з Мінфіном.</w:t>
      </w:r>
    </w:p>
    <w:p w:rsidR="00E11556" w:rsidRPr="00FC2219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201" w:name="n140"/>
      <w:bookmarkEnd w:id="200"/>
      <w:bookmarkEnd w:id="201"/>
      <w:r w:rsidRPr="00FC22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36. </w:t>
      </w:r>
      <w:bookmarkStart w:id="202" w:name="_Hlk523320337"/>
      <w:r w:rsidRPr="00FC22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Перерозподіл або зміна навантаження тренера-викладача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3" w:name="n141"/>
      <w:bookmarkEnd w:id="202"/>
      <w:bookmarkEnd w:id="203"/>
      <w:bookmarkEnd w:id="19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37. Тренери-викладачі можуть </w:t>
      </w:r>
      <w:bookmarkStart w:id="204" w:name="_Hlk52331878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утворювати бригади з окремого виду спорту. Склад бригади та регламент її роботи затверджує директор спортивної школи на підставі відповідного рішення тренерської ради спортивної школи.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5" w:name="n312"/>
      <w:bookmarkEnd w:id="204"/>
      <w:bookmarkEnd w:id="205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37 із змінами, внесеними згідно з Постановою КМ </w:t>
      </w:r>
      <w:hyperlink r:id="rId68" w:anchor="n55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6" w:name="n142"/>
      <w:bookmarkEnd w:id="20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38. Тренери-викладачі спортивної школи організовують і здійснюють </w:t>
      </w:r>
      <w:bookmarkStart w:id="207" w:name="_Hlk52331890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навчально-тренувальну та спортивну роботу</w:t>
      </w:r>
      <w:bookmarkEnd w:id="20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несуть відповідальність </w:t>
      </w:r>
      <w:bookmarkStart w:id="208" w:name="_Hlk52331887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 директором за її результати та підлягають атестуванню один раз на чотири роки в порядку, визначеному Мінмолодьспортом</w:t>
      </w:r>
      <w:bookmarkEnd w:id="20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9" w:name="n268"/>
      <w:bookmarkEnd w:id="209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38 в редакції Постанови КМ </w:t>
      </w:r>
      <w:hyperlink r:id="rId69" w:anchor="n63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0" w:name="n143"/>
      <w:bookmarkEnd w:id="21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39. Батьки вихованців або особи, що їх замінюють, мають право: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1" w:name="n144"/>
      <w:bookmarkEnd w:id="21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обирати і бути обраними до батьківських комітетів та органів громадського самоврядування спортивної школи;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2" w:name="n145"/>
      <w:bookmarkEnd w:id="21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звертатися до органів управління фізичною культурою і спортом, директора і органів громадського самоврядування спортивної школи з питань її роботи;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3" w:name="n146"/>
      <w:bookmarkEnd w:id="21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брати участь у заходах, спрямованих на поліпшення організації навчально-тренувального процесу та зміцнення матеріально-технічної бази спортивної школи;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4" w:name="n147"/>
      <w:bookmarkEnd w:id="21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захищати законні права та інтереси дітей в органах місцевого самоврядування та у відповідних державних і судових органах.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5" w:name="n148"/>
      <w:bookmarkEnd w:id="215"/>
      <w:r w:rsidRPr="00E11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Керівництво спортивною школою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6" w:name="n149"/>
      <w:bookmarkEnd w:id="21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Безпосереднє керівництво спортивною школою здійснює директор, який призначається на посаду (звільняється з посади) засновником (власником) або уповноваженим ним органом відповідно до законодавства.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7" w:name="n313"/>
      <w:bookmarkEnd w:id="217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перший пункту 40 із змінами, внесеними згідно з Постановою КМ </w:t>
      </w:r>
      <w:hyperlink r:id="rId70" w:anchor="n57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8" w:name="n150"/>
      <w:bookmarkEnd w:id="218"/>
      <w:r w:rsidRPr="008A745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На посаду директора спортивної школи призначається особа, яка є громадянином України, має вищу освіту за спеціальністю фізична культура і спорт та ступенем “магістр”, стаж роботи за фахом не менш як три роки.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9" w:name="n281"/>
      <w:bookmarkEnd w:id="219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40 в редакції Постанови КМ </w:t>
      </w:r>
      <w:hyperlink r:id="rId71" w:anchor="n11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601 від 19.08.2015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із змінами, внесеними згідно з Постановою КМ </w:t>
      </w:r>
      <w:hyperlink r:id="rId72" w:anchor="n58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0" w:name="n151"/>
      <w:bookmarkEnd w:id="22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 спеціалізованої дитячо-юнацької спортивної школи для інвалідів паралімпійського та дефлімпійського резерву призначається за погодженням з Національним комітетом спорту інвалідів України та Українським центром з фізичної культури і спорту інвалідів "Інваспорт".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1" w:name="n152"/>
      <w:bookmarkEnd w:id="22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</w:t>
      </w:r>
      <w:r w:rsidRPr="003E441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. Директор спортивної школи: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2" w:name="n153"/>
      <w:bookmarkEnd w:id="22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здійснює загальне керівництво спортивною школою, забезпечує раціональний добір і розстановку кадрів, забезпечує створення належних умов для підвищення фахового рівня працівників;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3" w:name="n154"/>
      <w:bookmarkEnd w:id="22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забезпечує та контролює проведення навчально-тренувальної та спортивної роботи, несе відповідальність перед засновником (власником) за її результати;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4" w:name="n155"/>
      <w:bookmarkEnd w:id="22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установленому порядку розробляє структуру, штатний розпис спортивної школи та подає на затвердження керівнику відповідної установи (організації) вищого рівня, контролює додержання виконавської та фінансової дисципліни;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5" w:name="n314"/>
      <w:bookmarkEnd w:id="225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четвертий пункту 41 в редакції Постанови КМ </w:t>
      </w:r>
      <w:hyperlink r:id="rId73" w:anchor="n59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6" w:name="n156"/>
      <w:bookmarkEnd w:id="22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забезпечує додержання вимог охорони здоров'я, антидопінгового законодавства, праці і господарської діяльності, санітарно-гігієнічних, протипожежних норм і норм техніки безпеки та несе за це відповідальність;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7" w:name="n157"/>
      <w:bookmarkEnd w:id="22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представляє спортивну школу на підприємствах, в установах, організаціях та органах влади;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8" w:name="n158"/>
      <w:bookmarkEnd w:id="22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розпоряджається в установленому порядку майном і коштами спортивної школи, укладає угоди, відкриває рахунки в установах банків або органах Державного казначейства;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9" w:name="n159"/>
      <w:bookmarkEnd w:id="22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видає у межах своїх повноважень накази та розпорядження і контролює їх виконання; затверджує посадові інструкції працівників;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0" w:name="n160"/>
      <w:bookmarkEnd w:id="23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приймає на роботу і звільняє з роботи тренерів-викладачів та інших фахівців відповідно до законодавства;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1" w:name="n161"/>
      <w:bookmarkEnd w:id="23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установлює в межах затвердженого фонду заробітної плати надбавки і розглядає питання щодо надання доплат, премій і матеріальної допомоги тренерам-викладачам та іншим фахівцям спортивної школи, вживає інших заходів заохочення, а також дисциплінарного впливу;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2" w:name="n269"/>
      <w:bookmarkEnd w:id="232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десятий пункту 41 із змінами, внесеними згідно з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 КМ </w:t>
      </w:r>
      <w:hyperlink r:id="rId74" w:anchor="n65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3" w:name="n162"/>
      <w:bookmarkEnd w:id="23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несе відповідальність за виконання покладених на спортивну школу завдань, за результати фінансово-господарської діяльності, стан і збереження будівель та іншого майна, переданого в користування і володіння спортивної школи.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4" w:name="n163"/>
      <w:bookmarkEnd w:id="23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42. </w:t>
      </w:r>
      <w:r w:rsidRPr="008A745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Заступник директора спортивної школи з навчально-тренувальної роботи повинен мати вищу освіту за спеціальністю фізична культура і спорт та ступенем “магістр”, стаж роботи за фахом не менш як три роки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5" w:name="n270"/>
      <w:bookmarkEnd w:id="235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42 із змінами, внесеними згідно з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Постановами КМ </w:t>
      </w:r>
      <w:hyperlink r:id="rId75" w:anchor="n66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76" w:anchor="n13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601 від 19.08.2015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в редакції Постанови КМ </w:t>
      </w:r>
      <w:hyperlink r:id="rId77" w:anchor="n61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6" w:name="n164"/>
      <w:bookmarkEnd w:id="23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 Заступник директора спортивної школи з навчально-тренувальної роботи: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7" w:name="n165"/>
      <w:bookmarkEnd w:id="23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несе відповідальність за організацію та здійснює контроль за проведенням навчально-тренувальних занять;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8" w:name="n166"/>
      <w:bookmarkEnd w:id="23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контролює проведення відбору вихованців, комплектацію навчальних груп, виконання вихованцями встановлених вимог для переведення їх з однієї групи підготовки до іншої;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9" w:name="n167"/>
      <w:bookmarkEnd w:id="23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організовує роботу інструкторів-методистів;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0" w:name="n168"/>
      <w:bookmarkEnd w:id="24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здійснює контроль за виконанням вихованцями індивідуальних планів підготовки;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1" w:name="n169"/>
      <w:bookmarkEnd w:id="24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готує пропозиції щодо тарифікації тренерів-викладачів;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2" w:name="n170"/>
      <w:bookmarkEnd w:id="24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координує роботу з науково-методичного та медичного забезпечення;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3" w:name="n171"/>
      <w:bookmarkEnd w:id="24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несе відповідальність за додержанням санітарно-гігієнічних вимог, антидопінгового законодавства, правил техніки безпеки під час проведення навчально-тренувальної та спортивної роботи;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4" w:name="n172"/>
      <w:bookmarkEnd w:id="24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організовує роботу з узагальнення досвіду роботи тренерів-викладачів.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5" w:name="n173"/>
      <w:bookmarkEnd w:id="245"/>
      <w:r w:rsidRPr="00E373F0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44. Заступник директора спортивної школи з адміністративно-господарської роботи повинен мати вищу освіту за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373F0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ступенем “молодший бакалавр”, “бакалавр” чи "магістр" та досвід адміністративно-господарської роботи.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6" w:name="n282"/>
      <w:bookmarkEnd w:id="246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перший пункту 44 із змінами, внесеними згідно з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 КМ </w:t>
      </w:r>
      <w:hyperlink r:id="rId78" w:anchor="n14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601 від 19.08.2015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7" w:name="n174"/>
      <w:bookmarkEnd w:id="247"/>
      <w:r w:rsidRPr="008A745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Посада заступника директора спортивної школи з адміністративно-господарської роботи передбачається за наявності власної матеріально-технічної бази.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8" w:name="n315"/>
      <w:bookmarkEnd w:id="248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44 із змінами, внесеними згідно з Постановою КМ </w:t>
      </w:r>
      <w:hyperlink r:id="rId79" w:anchor="n63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9" w:name="n175"/>
      <w:bookmarkEnd w:id="24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 Заступник директора спортивної школи з адміністративно-господарської роботи: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50" w:name="n176"/>
      <w:bookmarkEnd w:id="25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несе відповідальність за додержанням матеріально-технічних умов для проведення навчально-тренувальної роботи, збереження майна та інвентарю, експлуатацію будинків, приміщень спортивної школи, утримання їх у належному стані;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51" w:name="n177"/>
      <w:bookmarkEnd w:id="25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забезпечує ефективну експлуатацію спортивної бази, організацію профілактичного нагляду за її станом та проведення поточного ремонту спортивних споруд, обладнання, інвентарю, утримання і використання транспортних засобів.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52" w:name="n178"/>
      <w:bookmarkEnd w:id="25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46. </w:t>
      </w:r>
      <w:r w:rsidRPr="00E373F0">
        <w:rPr>
          <w:rFonts w:ascii="Times New Roman" w:eastAsia="Times New Roman" w:hAnsi="Times New Roman" w:cs="Times New Roman"/>
          <w:color w:val="000000"/>
          <w:sz w:val="18"/>
          <w:szCs w:val="18"/>
          <w:highlight w:val="green"/>
          <w:lang w:eastAsia="ru-RU"/>
        </w:rPr>
        <w:t>У спортивній школі вищої категорії передбачається не менше трьох посад інструкторів-методистів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першої категорії - двох, другої категорії - однієї. У новоутвореній спортивній школі, якій протягом перших трьох років не надана категорія, може передбачатися одна посада інструктора-методиста.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53" w:name="n271"/>
      <w:bookmarkEnd w:id="253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перший пункту 46 із змінами, внесеними згідно з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 КМ </w:t>
      </w:r>
      <w:hyperlink r:id="rId80" w:anchor="n67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54" w:name="n179"/>
      <w:bookmarkEnd w:id="254"/>
      <w:r w:rsidRPr="008A745F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На посаду інструктора-методиста призначається фахівець, який має вищу освіту за спеціальністю фізична культура і спорт та ступенем “бакалавр” чи "магістр".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55" w:name="n283"/>
      <w:bookmarkEnd w:id="255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46 із змінами, внесеними згідно з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Постановами КМ </w:t>
      </w:r>
      <w:hyperlink r:id="rId81" w:anchor="n15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601 від 19.08.2015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82" w:anchor="n64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56" w:name="n180"/>
      <w:bookmarkEnd w:id="25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47. Інструктор-методист спортивної школи: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57" w:name="n181"/>
      <w:bookmarkEnd w:id="25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здійснює методичне забезпечення та координацію роботи тренерів-викладачів спортивної школи з відбору вихованців, організацію навчально-тренувальної роботи, контроль за комплектуванням груп, результатами навчально-тренувальної роботи, контролює проходження підвищення кваліфікації тренерами-викладачами, проведення відкритих навчально-тренувальних занять;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58" w:name="n316"/>
      <w:bookmarkEnd w:id="258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47 в редакції Постанови КМ </w:t>
      </w:r>
      <w:hyperlink r:id="rId83" w:anchor="n65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59" w:name="n182"/>
      <w:bookmarkEnd w:id="25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веде статистичний облік та проводить аналіз результатів роботи спортивної школи, відділень, груп, бере участь у підготовці статистичного звіту про роботу спортивної школи, а також відповідає за ведення документації з питань проведення методичної роботи;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третій пункту 47 в редакції Постанови КМ </w:t>
      </w:r>
      <w:hyperlink r:id="rId84" w:anchor="n65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60" w:name="n183"/>
      <w:bookmarkEnd w:id="26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здійснює контроль за проведенням навчально-тренувальних занять, виконанням індивідуальних планів та відповідає за складення і додержання розкладу занять.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61" w:name="n319"/>
      <w:bookmarkEnd w:id="261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четвертий пункту 47 в редакції Постанови КМ </w:t>
      </w:r>
      <w:hyperlink r:id="rId85" w:anchor="n65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911320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  <w:bookmarkStart w:id="262" w:name="n184"/>
      <w:bookmarkEnd w:id="26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48. </w:t>
      </w:r>
      <w:r w:rsidRPr="00911320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У спортивній школі вищої та першої категорії може бути введена посада старшого інструктора-методиста у разі, коли під його керівництвом працює не менше двох інструкторів-методистів.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63" w:name="n185"/>
      <w:bookmarkEnd w:id="263"/>
      <w:r w:rsidRPr="00911320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lastRenderedPageBreak/>
        <w:t>На посаду старшого інструктора-методиста призначається фахівець, який має вищу освіту за спеціальністю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фізична культура і спорт та ступенем “бакалавр” чи "магістр".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64" w:name="n272"/>
      <w:bookmarkEnd w:id="264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48 із змінами, внесеними згідно з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Постановами КМ </w:t>
      </w:r>
      <w:hyperlink r:id="rId86" w:anchor="n68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87" w:anchor="n15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601 від 19.08.2015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88" w:anchor="n69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65" w:name="n186"/>
      <w:bookmarkEnd w:id="26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Старший інструктор-методист очолює роботу інструкторів-методистів, веде контроль за їх діяльністю та виконує функції, які передбачені для інструкторів-методистів.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66" w:name="n187"/>
      <w:bookmarkEnd w:id="26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49. </w:t>
      </w:r>
      <w:bookmarkStart w:id="267" w:name="_Hlk52401054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спортивній школі може бути введена для кожного відділення та/або окремо для різних за статтю вихованців з виду спорту </w:t>
      </w:r>
      <w:r w:rsidRPr="00911320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 xml:space="preserve">посада </w:t>
      </w:r>
      <w:r w:rsidRPr="00911320">
        <w:rPr>
          <w:rFonts w:ascii="Times New Roman" w:eastAsia="Times New Roman" w:hAnsi="Times New Roman" w:cs="Times New Roman"/>
          <w:color w:val="000000"/>
          <w:sz w:val="18"/>
          <w:szCs w:val="18"/>
          <w:highlight w:val="cyan"/>
          <w:lang w:eastAsia="ru-RU"/>
        </w:rPr>
        <w:t xml:space="preserve">старшого тренера-викладача </w:t>
      </w:r>
      <w:r w:rsidRPr="00911320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у разі, коли під його керівництвом працює не менше двох штатних тренерів-викладачів.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цьому два тренери, які працюють як сумісники, вважаються одним штатним тренером-викладачем.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68" w:name="n317"/>
      <w:bookmarkEnd w:id="267"/>
      <w:bookmarkEnd w:id="268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перший пункту 49 із змінами, внесеними згідно з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 КМ </w:t>
      </w:r>
      <w:hyperlink r:id="rId89" w:anchor="n70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69" w:name="n188"/>
      <w:bookmarkStart w:id="270" w:name="_Hlk524013763"/>
      <w:bookmarkEnd w:id="269"/>
      <w:r w:rsidRPr="00911320">
        <w:rPr>
          <w:rFonts w:ascii="Times New Roman" w:eastAsia="Times New Roman" w:hAnsi="Times New Roman" w:cs="Times New Roman"/>
          <w:color w:val="000000"/>
          <w:sz w:val="18"/>
          <w:szCs w:val="18"/>
          <w:highlight w:val="cyan"/>
          <w:lang w:eastAsia="ru-RU"/>
        </w:rPr>
        <w:t xml:space="preserve">Старший тренер-викладач </w:t>
      </w:r>
      <w:r w:rsidRPr="00911320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виконує обов'язки, визначені для тренерів-викладачів, і здійснює контроль за діяльністю тренерів-викладачів з видів спорту, несе відповідальність за організацію навчально-тренувального процесу, комплектування та проведення тренерських рад відділень, організацію заходів з підвищення кваліфікації тренерів-викладачів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71" w:name="n189"/>
      <w:bookmarkEnd w:id="270"/>
      <w:bookmarkEnd w:id="27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50. З метою забезпечення розвитку та удосконалення навчально-тренувальної та спортивної роботи, професійної діяльності працівників у спортивній школі утворюється </w:t>
      </w:r>
      <w:r w:rsidRPr="00911320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  <w:t>тренерська рада, яку очолює її директор.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72" w:name="n190"/>
      <w:bookmarkEnd w:id="27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Тренерська рада спортивної школи: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73" w:name="n191"/>
      <w:bookmarkEnd w:id="27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вивчає плани, результати та актуальні питання навчально-тренувальної та спортивної роботи у школі, розглядає питання організації роботи відділень, комплектування груп, додержання санітарно-гігієнічних вимог, забезпечення техніки безпеки, охорони праці тощо;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74" w:name="n320"/>
      <w:bookmarkEnd w:id="274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третій пункту 50 в редакції Постанови КМ </w:t>
      </w:r>
      <w:hyperlink r:id="rId90" w:anchor="n71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75" w:name="n192"/>
      <w:bookmarkEnd w:id="27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розробляє пропозиції щодо поліпшення діяльності спортивної школи;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76" w:name="n193"/>
      <w:bookmarkEnd w:id="27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визначає заходи щодо підвищення кваліфікації кадрів, упровадження під час навчально-тренувальних занять досягнень науки і кращого досвіду роботи;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77" w:name="n194"/>
      <w:bookmarkEnd w:id="27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розробляє рекомендації з питань удосконалення навчально-тренувальної та спортивної роботи;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78" w:name="n195"/>
      <w:bookmarkEnd w:id="27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вносить керівництву спортивної школи пропозиції щодо налагодження міжнародних спортивних зв'язків;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79" w:name="n196"/>
      <w:bookmarkEnd w:id="27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захищає права працівників на виявлення ініціативи, вільний вибір форм, методів і засобів навчання, аналізує форми, методи і засоби навчання та скасовує такі, що не придатні для використання під час проведення навчально-тренувальної та спортивної роботи;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80" w:name="n197"/>
      <w:bookmarkEnd w:id="28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розглядає інші питання, пов'язані з діяльністю спортивної школи.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81" w:name="n198"/>
      <w:bookmarkEnd w:id="28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Засідання тренерської ради спортивної школи проводяться у разі потреби, але не рідше одного разу на два місяці.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82" w:name="n199"/>
      <w:bookmarkEnd w:id="28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51. Органом громадського самоврядування спортивної школи є загальні збори колективу, в яких можуть брати участь наукові та інші працівники, які залучаються до навчально-тренувальної та спортивної роботи, і представники батьківського комітету. Загальні збори колективу спортивної школи скликаються не рідше одного разу на рік.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83" w:name="n200"/>
      <w:bookmarkEnd w:id="28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52. У період між загальними зборами може діяти рада спортивної школи, діяльність якої регулюється її статутом.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84" w:name="n201"/>
      <w:bookmarkEnd w:id="28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Рада спортивної школи розглядає питання щодо перспективного розвитку спортивної школи, надає допомогу керівництву в їх вирішенні, здійснює громадський контроль за діяльністю керівництва.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85" w:name="n202"/>
      <w:bookmarkEnd w:id="28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53. У спортивній школі за рішенням її загальних зборів можуть утворюватись і діяти піклувальна рада та батьківський комітет.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86" w:name="n203"/>
      <w:bookmarkEnd w:id="286"/>
      <w:r w:rsidRPr="00E11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Фінансово-господарська діяльність та матеріально-технічна база спортивної школи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87" w:name="n204"/>
      <w:bookmarkEnd w:id="28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54. Фінансово-господарська діяльність спортивної школи провадиться відповідно до законодавства та статуту.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88" w:name="n205"/>
      <w:bookmarkEnd w:id="28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55. Фінансування спортивної школи здійснюється за рахунок коштів власника (засновника) та/або відповідного бюджету, інших джерел, не заборонених законодавством.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89" w:name="n321"/>
      <w:bookmarkEnd w:id="289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55 в редакції Постанови КМ </w:t>
      </w:r>
      <w:hyperlink r:id="rId91" w:anchor="n73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90" w:name="n206"/>
      <w:bookmarkEnd w:id="29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56. Спортивна школа у процесі провадження фінансово-господарської діяльності має право: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91" w:name="n207"/>
      <w:bookmarkEnd w:id="29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самостійно розпоряджатися коштами, одержаними від господарської та іншої діяльності відповідно до статуту;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92" w:name="n208"/>
      <w:bookmarkEnd w:id="292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модернізувати власну матеріально-технічну базу, базу спортивно-оздоровчих таборів;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93" w:name="n209"/>
      <w:bookmarkEnd w:id="29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володіти, користуватися і розпоряджатися майном відповідно до законодавства та статуту, у тому числі спеціалізованим транспортом для супроводження і забезпечення безпеки вихованців під час здійснення навчально-тренувальної та спортивної роботи, або орендувати такий транспорт на договірних засадах;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94" w:name="n273"/>
      <w:bookmarkEnd w:id="294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четвертий пункту 56 із змінами, внесеними згідно з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 КМ </w:t>
      </w:r>
      <w:hyperlink r:id="rId92" w:anchor="n70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95" w:name="n210"/>
      <w:bookmarkEnd w:id="29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користуватися безоплатно земельними ділянками, на яких розташована спортивна школа;</w:t>
      </w:r>
    </w:p>
    <w:p w:rsidR="00E11556" w:rsidRPr="00E11556" w:rsidRDefault="00E11556" w:rsidP="00E115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96" w:name="n274"/>
      <w:bookmarkEnd w:id="296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надавати в установленому порядку платні послуги;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97" w:name="n275"/>
      <w:bookmarkEnd w:id="297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56 доповнено новим абзацом згідно з Постановою КМ </w:t>
      </w:r>
      <w:hyperlink r:id="rId93" w:anchor="n71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98" w:name="n211"/>
      <w:bookmarkEnd w:id="29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виконувати інші функції, що не суперечать законодавству і статуту спортивної школи.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99" w:name="n212"/>
      <w:bookmarkEnd w:id="29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57. Матеріально-технічна база спортивної школи включає адміністративні приміщення та спортивні бази (басейни, ігрові поля, спортивні зали, споруди тощо), оздоровчо-спортивні табори, підсобні приміщення, обладнання, засоби зв'язку, оргтехніку, транспортні засоби, зокрема спеціалізовані для навчально-тренувальної та спортивної роботи, майданчики, земельні ділянки, рухоме і нерухоме майно, що перебуває в її користуванні.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00" w:name="n213"/>
      <w:bookmarkEnd w:id="300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58. Для проведення навчально-тренувальної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об'єкти (спортивні 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споруди), культурні, оздоровчі та інші заклади за умови додержання санітарно-гігієнічних норм і непогіршення стану таких закладів. Порядок надання зазначених об'єктів (споруд) у користування визначається місцевими органами виконавчої влади та органами місцевого самоврядування відповідно до законодавства.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01" w:name="n214"/>
      <w:bookmarkEnd w:id="301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59. Ведення діловодства, бухгалтерського обліку та звітності в спортивній школі здійснюється у порядку, визначеному нормативно-правовими актами.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02" w:name="n215"/>
      <w:bookmarkEnd w:id="302"/>
      <w:r w:rsidRPr="00E11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Діяльність спортивної школи у рамках міжнародного співробітництва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03" w:name="n216"/>
      <w:bookmarkEnd w:id="303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60. Спортивна школа за наявності належної матеріально-технічної бази, власних фінансових коштів має право підтримувати міжнародні спортивні контакти із спортивними організаціями інших країн, брати участь у міжнародних заходах, проводити обмін спортивними делегаціями з метою вивчення міжнародного досвіду роботи.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04" w:name="n217"/>
      <w:bookmarkEnd w:id="304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61. Спортивна школа має право укладати угоди про співробітництво, встановлювати прямі зв'язки з органами управління освітою, фізичною культурою і спортом, навчальними закладами, науковими установами, підприємствами, організаціями, громадськими об'єднаннями інших країн в установленому законодавством порядку.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05" w:name="n218"/>
      <w:bookmarkEnd w:id="305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наявності відповідних умов спортивна школа може здійснювати прийом іноземних делегацій.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06" w:name="n219"/>
      <w:bookmarkEnd w:id="306"/>
      <w:r w:rsidRPr="00E11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Документація спортивної школи, порядок обліку та звітності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07" w:name="n220"/>
      <w:bookmarkEnd w:id="30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62. Перелік документів, які повинна мати спортивна школа, порядок обліку та звітності затверджуються Мінмолодьспортом.</w:t>
      </w:r>
    </w:p>
    <w:p w:rsidR="00E11556" w:rsidRPr="00E11556" w:rsidRDefault="00FC2219" w:rsidP="00E11556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n232"/>
      <w:bookmarkEnd w:id="30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E11556" w:rsidRPr="00E11556" w:rsidTr="00E1155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n221"/>
            <w:bookmarkEnd w:id="30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 </w:t>
            </w: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</w:t>
            </w:r>
          </w:p>
        </w:tc>
      </w:tr>
    </w:tbl>
    <w:p w:rsidR="00E11556" w:rsidRPr="00E11556" w:rsidRDefault="00E11556" w:rsidP="00E11556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10" w:name="n222"/>
      <w:bookmarkEnd w:id="310"/>
      <w:r w:rsidRPr="00E1155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ВИМОГИ, 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1155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яким повинна відповідати дитячо-юнацька спортивна школа для одержання відповідної категорії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4"/>
        <w:gridCol w:w="1134"/>
        <w:gridCol w:w="1134"/>
        <w:gridCol w:w="1323"/>
      </w:tblGrid>
      <w:tr w:rsidR="00E11556" w:rsidRPr="00E11556" w:rsidTr="00E11556">
        <w:tc>
          <w:tcPr>
            <w:tcW w:w="305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n322"/>
            <w:bookmarkEnd w:id="311"/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1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 спортивної школи</w:t>
            </w:r>
          </w:p>
        </w:tc>
      </w:tr>
      <w:tr w:rsidR="00E11556" w:rsidRPr="00E11556" w:rsidTr="00E11556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556" w:rsidRPr="00E11556" w:rsidRDefault="00E11556" w:rsidP="00E1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Наявність у дитячо-юнацькій спортивній школі (далі - спортивна школа) протягом останніх трьох навчальних років всіх груп навчання згідно з формою 5-ФК (у відсотках у кожному виді спорту)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Кількість вихованців спортивної школи, які щороку за останні три роки зараховувалися до складу національних збірних команд України з видів спорту (основний, кандидати, резерв), та/або кількість вихованців, які направлені для підвищення рівня спортивної майстерності до спеціалізованих навчальних закладів спортивного профілю, шкіл вищої спортивної майстерності, центрів олімпійської підготовки, команд з ігрових видів спорту, які беруть участь у чемпіонатах України серед команд вищої (прем’єр-, супер-) ліги (у відсотках загальної кількості вихованців у кожному виді спорту, крім вихованців груп початкової підготовки та груп базової підготовки першого - другого років навчання)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Кількість вихованців спортивної школи, які займаються ігровими видами спорту та за останні три роки взяли участь у чемпіонатах України (дитячо-юнацька або дитяча ліга) різних вікових груп, а також чемпіонатах України серед команд вищої (прем’єр-, супер-) та першої ліги (у відсотках загальної кількості </w:t>
            </w: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вихованців спортивної школи, які займаються ігровими видами спорту, крім вихованців груп початкової підготовки та груп базової підготовки першого - другого років навчання)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Кількість груп підготовки до вищої спортивної майстерності в кожному виді спорту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Кількість груп спеціалізованої підготовки в кожному виді спорту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Кількість вихованців спортивної школи, яких підготовлено щороку за останні три роки в кожному виді спорту (у відсотках загальної кількості вихованців спортивної школи у кожному виді спорту, крім вихованців груп початкової підготовки та груп базової підготовки першого - другого років навчання):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розряду, кандидатів у майстри спорту України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майстрів спорту України, майстрів спорту України міжнародного класу, крім вихованців, які займаються ігровими видами спорту (в разі їх підготовки)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Кількість вихованців, яким щороку за останні три роки присвоєно юнацькі, III і II розряди (у відсотках загальної кількості вихованців спортивної школи у кожному виді спорту, крім вихованців груп спеціалізованої підготовки та підготовки до вищої спортивної майстерності), за наявності копій наказів про зарахування вихованців до складу груп: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спортивній школі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спортивній школі для інвалідів, крім спортсменів-інвалідів з вадами розумового та фізичного розвитку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Кількість штатних тренерів-викладачів вищої та першої (в ігрових видах спорту - другої) категорії, які працюють у спортивній школі, щороку за останні три роки (у відсотках загальної кількості штатних тренерів-викладачів спортивної школи у кожному виді спорту)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Кількість спеціалізованих класів у загальноосвітніх навчальних закладах (спеціальних школах-інтернатах)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Наявність власних спортивних споруд або забезпеченість орендованими (у відсотках необхідного обсягу забезпечення в кожному виді спорту)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Наявність медичного кабінету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Тривалість навчально-тренувальних зборів, проведених щороку протягом трьох навчальних років у </w:t>
            </w: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кожному виді спорту (кількість днів)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20-60</w:t>
            </w:r>
          </w:p>
        </w:tc>
      </w:tr>
      <w:tr w:rsidR="00E11556" w:rsidRPr="00E11556" w:rsidTr="00E11556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Кількість змін тривалістю до 14 днів у спортивно-оздоровчому таборі з 20 відсотками вихованців спортивної школи у кожному виді спорту (щороку за останні три роки)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1556" w:rsidRPr="00E11556" w:rsidRDefault="00E11556" w:rsidP="00E11556">
            <w:pPr>
              <w:spacing w:before="113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11556" w:rsidRPr="00E11556" w:rsidRDefault="00E11556" w:rsidP="00E11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12" w:name="n224"/>
      <w:bookmarkEnd w:id="312"/>
      <w:r w:rsidRPr="00E1155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 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1155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Примітка. Вища категорія надається спортивній школі за умови додержання нею не менш як 10 зазначених вимог, перша - 9, друга - 8 (обов’язковими для виконання є вимоги, зазначені у пунктах 1-8 цього додатка).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13" w:name="n277"/>
      <w:bookmarkEnd w:id="313"/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{Додаток із змінами, внесеними згідно з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 КМ </w:t>
      </w:r>
      <w:hyperlink r:id="rId94" w:anchor="n75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549 від 24.07.2013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в редакціїПостанови КМ </w:t>
      </w:r>
      <w:hyperlink r:id="rId95" w:anchor="n75" w:tgtFrame="_blank" w:history="1">
        <w:r w:rsidRPr="00E1155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248 від 30.03.2016</w:t>
        </w:r>
      </w:hyperlink>
      <w:r w:rsidRPr="00E115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E11556" w:rsidRPr="00E11556" w:rsidRDefault="00FC2219" w:rsidP="00E11556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4" w:name="n233"/>
      <w:bookmarkEnd w:id="3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E11556" w:rsidRPr="00E11556" w:rsidTr="00E1155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556" w:rsidRPr="00E11556" w:rsidRDefault="00E11556" w:rsidP="00E115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n225"/>
            <w:bookmarkEnd w:id="315"/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11556" w:rsidRPr="00E11556" w:rsidRDefault="00E11556" w:rsidP="00E115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 </w:t>
            </w: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постановою Кабінету Міністрів України </w:t>
            </w:r>
            <w:r w:rsidRPr="00E1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 5 листопада 2008 р. № 993</w:t>
            </w:r>
          </w:p>
        </w:tc>
      </w:tr>
    </w:tbl>
    <w:p w:rsidR="00E11556" w:rsidRPr="00E11556" w:rsidRDefault="00E11556" w:rsidP="00E11556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16" w:name="n226"/>
      <w:bookmarkEnd w:id="316"/>
      <w:r w:rsidRPr="00E1155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ЗМІНИ, 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1155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що вносяться до </w:t>
      </w:r>
      <w:hyperlink r:id="rId96" w:tgtFrame="_blank" w:history="1">
        <w:r w:rsidRPr="00E1155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переліку типів позашкільних навчальних закладів</w:t>
        </w:r>
      </w:hyperlink>
      <w:r w:rsidRPr="00E1155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та до </w:t>
      </w:r>
      <w:hyperlink r:id="rId97" w:tgtFrame="_blank" w:history="1">
        <w:r w:rsidRPr="00E1155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Положення про позашкільний навчальний заклад</w:t>
        </w:r>
      </w:hyperlink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17" w:name="n227"/>
      <w:bookmarkEnd w:id="317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Пункт 1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hyperlink r:id="rId98" w:tgtFrame="_blank" w:history="1">
        <w:r w:rsidRPr="00E115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переліку типів позашкільних навчальних закладів</w:t>
        </w:r>
      </w:hyperlink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викласти у такій редакції: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18" w:name="n228"/>
      <w:bookmarkEnd w:id="318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"1. Дитячо-юнацькі спортивні школи: комплексні дитячо-юнацькі спортивні школи, дитячо-юнацькі спортивні школи з видів спорту, дитячо-юнацькі спортивні школи для інвалідів, спеціалізовані дитячо-юнацькі школи олімпійського резерву, спеціалізовані дитячо-юнацькі спортивні школи для інвалідів паралімпійського та дефлімпійського резерву.".</w:t>
      </w:r>
    </w:p>
    <w:p w:rsidR="00E11556" w:rsidRPr="00E11556" w:rsidRDefault="00E11556" w:rsidP="00E11556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19" w:name="n229"/>
      <w:bookmarkEnd w:id="319"/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Доповнити перше речення пункту 4</w:t>
      </w:r>
      <w:r w:rsidRPr="00E1155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hyperlink r:id="rId99" w:tgtFrame="_blank" w:history="1">
        <w:r w:rsidRPr="00E1155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Положення про позашкільний навчальний заклад</w:t>
        </w:r>
      </w:hyperlink>
      <w:r w:rsidRPr="00E115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після слів "форми власності" словами ", крім дитячо-юнацьких спортивних шкіл".</w:t>
      </w:r>
    </w:p>
    <w:p w:rsidR="00114355" w:rsidRDefault="00114355"/>
    <w:sectPr w:rsidR="00114355" w:rsidSect="0011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556"/>
    <w:rsid w:val="0010332E"/>
    <w:rsid w:val="00107C0D"/>
    <w:rsid w:val="00114355"/>
    <w:rsid w:val="001325ED"/>
    <w:rsid w:val="00252FCF"/>
    <w:rsid w:val="003E441F"/>
    <w:rsid w:val="00495EBE"/>
    <w:rsid w:val="007434D4"/>
    <w:rsid w:val="00835B52"/>
    <w:rsid w:val="008A745F"/>
    <w:rsid w:val="00911320"/>
    <w:rsid w:val="00D700AC"/>
    <w:rsid w:val="00E11556"/>
    <w:rsid w:val="00E373F0"/>
    <w:rsid w:val="00E572D0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FF124-83B6-4D9B-9A97-0E15624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E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11556"/>
  </w:style>
  <w:style w:type="character" w:customStyle="1" w:styleId="apple-converted-space">
    <w:name w:val="apple-converted-space"/>
    <w:basedOn w:val="a0"/>
    <w:rsid w:val="00E11556"/>
  </w:style>
  <w:style w:type="character" w:customStyle="1" w:styleId="rvts64">
    <w:name w:val="rvts64"/>
    <w:basedOn w:val="a0"/>
    <w:rsid w:val="00E11556"/>
  </w:style>
  <w:style w:type="paragraph" w:customStyle="1" w:styleId="rvps3">
    <w:name w:val="rvps3"/>
    <w:basedOn w:val="a"/>
    <w:rsid w:val="00E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11556"/>
  </w:style>
  <w:style w:type="paragraph" w:customStyle="1" w:styleId="rvps6">
    <w:name w:val="rvps6"/>
    <w:basedOn w:val="a"/>
    <w:rsid w:val="00E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E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556"/>
    <w:rPr>
      <w:color w:val="0000FF"/>
      <w:u w:val="single"/>
    </w:rPr>
  </w:style>
  <w:style w:type="paragraph" w:customStyle="1" w:styleId="rvps2">
    <w:name w:val="rvps2"/>
    <w:basedOn w:val="a"/>
    <w:rsid w:val="00E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E11556"/>
  </w:style>
  <w:style w:type="paragraph" w:customStyle="1" w:styleId="rvps4">
    <w:name w:val="rvps4"/>
    <w:basedOn w:val="a"/>
    <w:rsid w:val="00E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E11556"/>
  </w:style>
  <w:style w:type="paragraph" w:customStyle="1" w:styleId="rvps15">
    <w:name w:val="rvps15"/>
    <w:basedOn w:val="a"/>
    <w:rsid w:val="00E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E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E11556"/>
  </w:style>
  <w:style w:type="character" w:customStyle="1" w:styleId="rvts11">
    <w:name w:val="rvts11"/>
    <w:basedOn w:val="a0"/>
    <w:rsid w:val="00E11556"/>
  </w:style>
  <w:style w:type="character" w:customStyle="1" w:styleId="rvts15">
    <w:name w:val="rvts15"/>
    <w:basedOn w:val="a0"/>
    <w:rsid w:val="00E11556"/>
  </w:style>
  <w:style w:type="character" w:customStyle="1" w:styleId="rvts37">
    <w:name w:val="rvts37"/>
    <w:basedOn w:val="a0"/>
    <w:rsid w:val="00E11556"/>
  </w:style>
  <w:style w:type="paragraph" w:styleId="a4">
    <w:name w:val="Balloon Text"/>
    <w:basedOn w:val="a"/>
    <w:link w:val="a5"/>
    <w:uiPriority w:val="99"/>
    <w:semiHidden/>
    <w:unhideWhenUsed/>
    <w:rsid w:val="00E1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5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1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E1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33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79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7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03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04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65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3.rada.gov.ua/laws/show/549-2013-%D0%BF/paran22" TargetMode="External"/><Relationship Id="rId21" Type="http://schemas.openxmlformats.org/officeDocument/2006/relationships/hyperlink" Target="http://zakon3.rada.gov.ua/laws/show/248-2016-%D0%BF/paran16" TargetMode="External"/><Relationship Id="rId34" Type="http://schemas.openxmlformats.org/officeDocument/2006/relationships/hyperlink" Target="http://zakon3.rada.gov.ua/laws/show/248-2016-%D0%BF/paran27" TargetMode="External"/><Relationship Id="rId42" Type="http://schemas.openxmlformats.org/officeDocument/2006/relationships/hyperlink" Target="http://zakon3.rada.gov.ua/laws/show/549-2013-%D0%BF/paran43" TargetMode="External"/><Relationship Id="rId47" Type="http://schemas.openxmlformats.org/officeDocument/2006/relationships/hyperlink" Target="http://zakon3.rada.gov.ua/laws/show/248-2016-%D0%BF/paran37" TargetMode="External"/><Relationship Id="rId50" Type="http://schemas.openxmlformats.org/officeDocument/2006/relationships/hyperlink" Target="http://zakon3.rada.gov.ua/laws/show/248-2016-%D0%BF/paran40" TargetMode="External"/><Relationship Id="rId55" Type="http://schemas.openxmlformats.org/officeDocument/2006/relationships/hyperlink" Target="http://zakon3.rada.gov.ua/laws/show/549-2013-%D0%BF/paran56" TargetMode="External"/><Relationship Id="rId63" Type="http://schemas.openxmlformats.org/officeDocument/2006/relationships/hyperlink" Target="http://zakon3.rada.gov.ua/laws/show/549-2013-%D0%BF/paran60" TargetMode="External"/><Relationship Id="rId68" Type="http://schemas.openxmlformats.org/officeDocument/2006/relationships/hyperlink" Target="http://zakon3.rada.gov.ua/laws/show/248-2016-%D0%BF/paran55" TargetMode="External"/><Relationship Id="rId76" Type="http://schemas.openxmlformats.org/officeDocument/2006/relationships/hyperlink" Target="http://zakon3.rada.gov.ua/laws/show/601-2015-%D0%BF/paran13" TargetMode="External"/><Relationship Id="rId84" Type="http://schemas.openxmlformats.org/officeDocument/2006/relationships/hyperlink" Target="http://zakon3.rada.gov.ua/laws/show/248-2016-%D0%BF/paran65" TargetMode="External"/><Relationship Id="rId89" Type="http://schemas.openxmlformats.org/officeDocument/2006/relationships/hyperlink" Target="http://zakon3.rada.gov.ua/laws/show/248-2016-%D0%BF/paran70" TargetMode="External"/><Relationship Id="rId97" Type="http://schemas.openxmlformats.org/officeDocument/2006/relationships/hyperlink" Target="http://zakon3.rada.gov.ua/laws/show/433-2001-%D0%BF" TargetMode="External"/><Relationship Id="rId7" Type="http://schemas.openxmlformats.org/officeDocument/2006/relationships/hyperlink" Target="http://zakon3.rada.gov.ua/laws/show/248-2016-%D0%BF/paran2" TargetMode="External"/><Relationship Id="rId71" Type="http://schemas.openxmlformats.org/officeDocument/2006/relationships/hyperlink" Target="http://zakon3.rada.gov.ua/laws/show/601-2015-%D0%BF/paran11" TargetMode="External"/><Relationship Id="rId92" Type="http://schemas.openxmlformats.org/officeDocument/2006/relationships/hyperlink" Target="http://zakon3.rada.gov.ua/laws/show/549-2013-%D0%BF/paran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549-2013-%D0%BF/paran15" TargetMode="External"/><Relationship Id="rId29" Type="http://schemas.openxmlformats.org/officeDocument/2006/relationships/hyperlink" Target="http://zakon3.rada.gov.ua/laws/show/549-2013-%D0%BF/paran26" TargetMode="External"/><Relationship Id="rId11" Type="http://schemas.openxmlformats.org/officeDocument/2006/relationships/hyperlink" Target="http://zakon3.rada.gov.ua/laws/show/549-2013-%D0%BF/paran74" TargetMode="External"/><Relationship Id="rId24" Type="http://schemas.openxmlformats.org/officeDocument/2006/relationships/hyperlink" Target="http://zakon3.rada.gov.ua/laws/show/248-2016-%D0%BF/paran17" TargetMode="External"/><Relationship Id="rId32" Type="http://schemas.openxmlformats.org/officeDocument/2006/relationships/hyperlink" Target="http://zakon3.rada.gov.ua/laws/show/248-2016-%D0%BF/paran26" TargetMode="External"/><Relationship Id="rId37" Type="http://schemas.openxmlformats.org/officeDocument/2006/relationships/hyperlink" Target="http://zakon3.rada.gov.ua/laws/show/549-2013-%D0%BF/paran42" TargetMode="External"/><Relationship Id="rId40" Type="http://schemas.openxmlformats.org/officeDocument/2006/relationships/hyperlink" Target="http://zakon3.rada.gov.ua/laws/show/248-2016-%D0%BF/paran31" TargetMode="External"/><Relationship Id="rId45" Type="http://schemas.openxmlformats.org/officeDocument/2006/relationships/hyperlink" Target="http://zakon3.rada.gov.ua/laws/show/549-2013-%D0%BF/paran48" TargetMode="External"/><Relationship Id="rId53" Type="http://schemas.openxmlformats.org/officeDocument/2006/relationships/hyperlink" Target="http://zakon3.rada.gov.ua/laws/show/z0868-14/paran19" TargetMode="External"/><Relationship Id="rId58" Type="http://schemas.openxmlformats.org/officeDocument/2006/relationships/hyperlink" Target="http://zakon3.rada.gov.ua/laws/show/248-2016-%D0%BF/paran45" TargetMode="External"/><Relationship Id="rId66" Type="http://schemas.openxmlformats.org/officeDocument/2006/relationships/hyperlink" Target="http://zakon3.rada.gov.ua/laws/show/248-2016-%D0%BF/paran54" TargetMode="External"/><Relationship Id="rId74" Type="http://schemas.openxmlformats.org/officeDocument/2006/relationships/hyperlink" Target="http://zakon3.rada.gov.ua/laws/show/549-2013-%D0%BF/paran65" TargetMode="External"/><Relationship Id="rId79" Type="http://schemas.openxmlformats.org/officeDocument/2006/relationships/hyperlink" Target="http://zakon3.rada.gov.ua/laws/show/248-2016-%D0%BF/paran63" TargetMode="External"/><Relationship Id="rId87" Type="http://schemas.openxmlformats.org/officeDocument/2006/relationships/hyperlink" Target="http://zakon3.rada.gov.ua/laws/show/601-2015-%D0%BF/paran15" TargetMode="External"/><Relationship Id="rId5" Type="http://schemas.openxmlformats.org/officeDocument/2006/relationships/hyperlink" Target="http://zakon3.rada.gov.ua/laws/show/549-2013-%D0%BF" TargetMode="External"/><Relationship Id="rId61" Type="http://schemas.openxmlformats.org/officeDocument/2006/relationships/hyperlink" Target="http://zakon3.rada.gov.ua/laws/show/248-2016-%D0%BF/paran47" TargetMode="External"/><Relationship Id="rId82" Type="http://schemas.openxmlformats.org/officeDocument/2006/relationships/hyperlink" Target="http://zakon3.rada.gov.ua/laws/show/248-2016-%D0%BF/paran64" TargetMode="External"/><Relationship Id="rId90" Type="http://schemas.openxmlformats.org/officeDocument/2006/relationships/hyperlink" Target="http://zakon3.rada.gov.ua/laws/show/248-2016-%D0%BF/paran71" TargetMode="External"/><Relationship Id="rId95" Type="http://schemas.openxmlformats.org/officeDocument/2006/relationships/hyperlink" Target="http://zakon3.rada.gov.ua/laws/show/248-2016-%D0%BF/paran75" TargetMode="External"/><Relationship Id="rId19" Type="http://schemas.openxmlformats.org/officeDocument/2006/relationships/hyperlink" Target="http://zakon3.rada.gov.ua/laws/show/943-2016-%D0%BF/paran22" TargetMode="External"/><Relationship Id="rId14" Type="http://schemas.openxmlformats.org/officeDocument/2006/relationships/hyperlink" Target="http://zakon3.rada.gov.ua/laws/show/549-2013-%D0%BF/paran11" TargetMode="External"/><Relationship Id="rId22" Type="http://schemas.openxmlformats.org/officeDocument/2006/relationships/hyperlink" Target="http://zakon3.rada.gov.ua/laws/show/549-2013-%D0%BF/paran19" TargetMode="External"/><Relationship Id="rId27" Type="http://schemas.openxmlformats.org/officeDocument/2006/relationships/hyperlink" Target="http://zakon3.rada.gov.ua/laws/show/549-2013-%D0%BF/paran27" TargetMode="External"/><Relationship Id="rId30" Type="http://schemas.openxmlformats.org/officeDocument/2006/relationships/hyperlink" Target="http://zakon3.rada.gov.ua/laws/show/549-2013-%D0%BF/paran30" TargetMode="External"/><Relationship Id="rId35" Type="http://schemas.openxmlformats.org/officeDocument/2006/relationships/hyperlink" Target="http://zakon3.rada.gov.ua/laws/show/549-2013-%D0%BF/paran40" TargetMode="External"/><Relationship Id="rId43" Type="http://schemas.openxmlformats.org/officeDocument/2006/relationships/hyperlink" Target="http://zakon3.rada.gov.ua/laws/show/248-2016-%D0%BF/paran33" TargetMode="External"/><Relationship Id="rId48" Type="http://schemas.openxmlformats.org/officeDocument/2006/relationships/hyperlink" Target="http://zakon3.rada.gov.ua/laws/show/549-2013-%D0%BF/paran54" TargetMode="External"/><Relationship Id="rId56" Type="http://schemas.openxmlformats.org/officeDocument/2006/relationships/hyperlink" Target="http://zakon3.rada.gov.ua/laws/show/549-2013-%D0%BF/paran57" TargetMode="External"/><Relationship Id="rId64" Type="http://schemas.openxmlformats.org/officeDocument/2006/relationships/hyperlink" Target="http://zakon3.rada.gov.ua/laws/show/248-2016-%D0%BF/paran51" TargetMode="External"/><Relationship Id="rId69" Type="http://schemas.openxmlformats.org/officeDocument/2006/relationships/hyperlink" Target="http://zakon3.rada.gov.ua/laws/show/549-2013-%D0%BF/paran63" TargetMode="External"/><Relationship Id="rId77" Type="http://schemas.openxmlformats.org/officeDocument/2006/relationships/hyperlink" Target="http://zakon3.rada.gov.ua/laws/show/248-2016-%D0%BF/paran61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zakon3.rada.gov.ua/laws/show/943-2016-%D0%BF/paran2" TargetMode="External"/><Relationship Id="rId51" Type="http://schemas.openxmlformats.org/officeDocument/2006/relationships/hyperlink" Target="http://zakon3.rada.gov.ua/laws/show/248-2016-%D0%BF/paran40" TargetMode="External"/><Relationship Id="rId72" Type="http://schemas.openxmlformats.org/officeDocument/2006/relationships/hyperlink" Target="http://zakon3.rada.gov.ua/laws/show/248-2016-%D0%BF/paran58" TargetMode="External"/><Relationship Id="rId80" Type="http://schemas.openxmlformats.org/officeDocument/2006/relationships/hyperlink" Target="http://zakon3.rada.gov.ua/laws/show/549-2013-%D0%BF/paran67" TargetMode="External"/><Relationship Id="rId85" Type="http://schemas.openxmlformats.org/officeDocument/2006/relationships/hyperlink" Target="http://zakon3.rada.gov.ua/laws/show/248-2016-%D0%BF/paran65" TargetMode="External"/><Relationship Id="rId93" Type="http://schemas.openxmlformats.org/officeDocument/2006/relationships/hyperlink" Target="http://zakon3.rada.gov.ua/laws/show/549-2013-%D0%BF/paran71" TargetMode="External"/><Relationship Id="rId98" Type="http://schemas.openxmlformats.org/officeDocument/2006/relationships/hyperlink" Target="http://zakon3.rada.gov.ua/laws/show/433-2001-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3.rada.gov.ua/laws/show/549-2013-%D0%BF/paran9" TargetMode="External"/><Relationship Id="rId17" Type="http://schemas.openxmlformats.org/officeDocument/2006/relationships/hyperlink" Target="http://zakon3.rada.gov.ua/laws/show/549-2013-%D0%BF/paran16" TargetMode="External"/><Relationship Id="rId25" Type="http://schemas.openxmlformats.org/officeDocument/2006/relationships/hyperlink" Target="http://zakon3.rada.gov.ua/laws/show/993-2008-%D0%BF/paran222" TargetMode="External"/><Relationship Id="rId33" Type="http://schemas.openxmlformats.org/officeDocument/2006/relationships/hyperlink" Target="http://zakon3.rada.gov.ua/laws/show/549-2013-%D0%BF/paran37" TargetMode="External"/><Relationship Id="rId38" Type="http://schemas.openxmlformats.org/officeDocument/2006/relationships/hyperlink" Target="http://zakon3.rada.gov.ua/laws/show/248-2016-%D0%BF/paran28" TargetMode="External"/><Relationship Id="rId46" Type="http://schemas.openxmlformats.org/officeDocument/2006/relationships/hyperlink" Target="http://zakon3.rada.gov.ua/laws/show/549-2013-%D0%BF/paran52" TargetMode="External"/><Relationship Id="rId59" Type="http://schemas.openxmlformats.org/officeDocument/2006/relationships/hyperlink" Target="http://zakon3.rada.gov.ua/laws/show/248-2016-%D0%BF/paran46" TargetMode="External"/><Relationship Id="rId67" Type="http://schemas.openxmlformats.org/officeDocument/2006/relationships/hyperlink" Target="http://zakon3.rada.gov.ua/laws/show/549-2013-%D0%BF/paran61" TargetMode="External"/><Relationship Id="rId20" Type="http://schemas.openxmlformats.org/officeDocument/2006/relationships/hyperlink" Target="http://zakon3.rada.gov.ua/laws/show/248-2016-%D0%BF/paran9" TargetMode="External"/><Relationship Id="rId41" Type="http://schemas.openxmlformats.org/officeDocument/2006/relationships/hyperlink" Target="http://zakon3.rada.gov.ua/laws/show/248-2016-%D0%BF/paran33" TargetMode="External"/><Relationship Id="rId54" Type="http://schemas.openxmlformats.org/officeDocument/2006/relationships/hyperlink" Target="http://zakon3.rada.gov.ua/laws/show/248-2016-%D0%BF/paran43" TargetMode="External"/><Relationship Id="rId62" Type="http://schemas.openxmlformats.org/officeDocument/2006/relationships/hyperlink" Target="http://zakon3.rada.gov.ua/laws/show/248-2016-%D0%BF/paran48" TargetMode="External"/><Relationship Id="rId70" Type="http://schemas.openxmlformats.org/officeDocument/2006/relationships/hyperlink" Target="http://zakon3.rada.gov.ua/laws/show/248-2016-%D0%BF/paran57" TargetMode="External"/><Relationship Id="rId75" Type="http://schemas.openxmlformats.org/officeDocument/2006/relationships/hyperlink" Target="http://zakon3.rada.gov.ua/laws/show/549-2013-%D0%BF/paran66" TargetMode="External"/><Relationship Id="rId83" Type="http://schemas.openxmlformats.org/officeDocument/2006/relationships/hyperlink" Target="http://zakon3.rada.gov.ua/laws/show/248-2016-%D0%BF/paran65" TargetMode="External"/><Relationship Id="rId88" Type="http://schemas.openxmlformats.org/officeDocument/2006/relationships/hyperlink" Target="http://zakon3.rada.gov.ua/laws/show/248-2016-%D0%BF/paran69" TargetMode="External"/><Relationship Id="rId91" Type="http://schemas.openxmlformats.org/officeDocument/2006/relationships/hyperlink" Target="http://zakon3.rada.gov.ua/laws/show/248-2016-%D0%BF/paran73" TargetMode="External"/><Relationship Id="rId96" Type="http://schemas.openxmlformats.org/officeDocument/2006/relationships/hyperlink" Target="http://zakon3.rada.gov.ua/laws/show/433-200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601-2015-%D0%BF/paran9" TargetMode="External"/><Relationship Id="rId15" Type="http://schemas.openxmlformats.org/officeDocument/2006/relationships/hyperlink" Target="http://zakon3.rada.gov.ua/laws/show/549-2013-%D0%BF/paran12" TargetMode="External"/><Relationship Id="rId23" Type="http://schemas.openxmlformats.org/officeDocument/2006/relationships/hyperlink" Target="http://zakon3.rada.gov.ua/laws/show/549-2013-%D0%BF/paran19" TargetMode="External"/><Relationship Id="rId28" Type="http://schemas.openxmlformats.org/officeDocument/2006/relationships/hyperlink" Target="http://zakon3.rada.gov.ua/laws/show/549-2013-%D0%BF/paran27" TargetMode="External"/><Relationship Id="rId36" Type="http://schemas.openxmlformats.org/officeDocument/2006/relationships/hyperlink" Target="http://zakon3.rada.gov.ua/laws/show/549-2013-%D0%BF/paran41" TargetMode="External"/><Relationship Id="rId49" Type="http://schemas.openxmlformats.org/officeDocument/2006/relationships/hyperlink" Target="http://zakon3.rada.gov.ua/laws/show/248-2016-%D0%BF/paran37" TargetMode="External"/><Relationship Id="rId57" Type="http://schemas.openxmlformats.org/officeDocument/2006/relationships/hyperlink" Target="http://zakon3.rada.gov.ua/laws/show/549-2013-%D0%BF/paran57" TargetMode="External"/><Relationship Id="rId10" Type="http://schemas.openxmlformats.org/officeDocument/2006/relationships/hyperlink" Target="http://zakon3.rada.gov.ua/laws/show/433-2001-%D0%BF" TargetMode="External"/><Relationship Id="rId31" Type="http://schemas.openxmlformats.org/officeDocument/2006/relationships/hyperlink" Target="http://zakon3.rada.gov.ua/laws/show/248-2016-%D0%BF/paran18" TargetMode="External"/><Relationship Id="rId44" Type="http://schemas.openxmlformats.org/officeDocument/2006/relationships/hyperlink" Target="http://zakon3.rada.gov.ua/laws/show/549-2013-%D0%BF/paran49" TargetMode="External"/><Relationship Id="rId52" Type="http://schemas.openxmlformats.org/officeDocument/2006/relationships/hyperlink" Target="http://zakon3.rada.gov.ua/laws/show/z0868-14/paran17" TargetMode="External"/><Relationship Id="rId60" Type="http://schemas.openxmlformats.org/officeDocument/2006/relationships/hyperlink" Target="http://zakon3.rada.gov.ua/laws/show/601-2015-%D0%BF/paran10" TargetMode="External"/><Relationship Id="rId65" Type="http://schemas.openxmlformats.org/officeDocument/2006/relationships/hyperlink" Target="http://zakon3.rada.gov.ua/laws/show/248-2016-%D0%BF/paran51" TargetMode="External"/><Relationship Id="rId73" Type="http://schemas.openxmlformats.org/officeDocument/2006/relationships/hyperlink" Target="http://zakon3.rada.gov.ua/laws/show/248-2016-%D0%BF/paran59" TargetMode="External"/><Relationship Id="rId78" Type="http://schemas.openxmlformats.org/officeDocument/2006/relationships/hyperlink" Target="http://zakon3.rada.gov.ua/laws/show/601-2015-%D0%BF/paran14" TargetMode="External"/><Relationship Id="rId81" Type="http://schemas.openxmlformats.org/officeDocument/2006/relationships/hyperlink" Target="http://zakon3.rada.gov.ua/laws/show/601-2015-%D0%BF/paran15" TargetMode="External"/><Relationship Id="rId86" Type="http://schemas.openxmlformats.org/officeDocument/2006/relationships/hyperlink" Target="http://zakon3.rada.gov.ua/laws/show/549-2013-%D0%BF/paran68" TargetMode="External"/><Relationship Id="rId94" Type="http://schemas.openxmlformats.org/officeDocument/2006/relationships/hyperlink" Target="http://zakon3.rada.gov.ua/laws/show/549-2013-%D0%BF/paran75" TargetMode="External"/><Relationship Id="rId99" Type="http://schemas.openxmlformats.org/officeDocument/2006/relationships/hyperlink" Target="http://zakon3.rada.gov.ua/laws/show/433-2001-%D0%BF" TargetMode="External"/><Relationship Id="rId10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zakon3.rada.gov.ua/laws/show/993-2008-%D0%BF" TargetMode="External"/><Relationship Id="rId13" Type="http://schemas.openxmlformats.org/officeDocument/2006/relationships/hyperlink" Target="http://zakon3.rada.gov.ua/laws/show/254%D0%BA/96-%D0%B2%D1%80/paran1654" TargetMode="External"/><Relationship Id="rId18" Type="http://schemas.openxmlformats.org/officeDocument/2006/relationships/hyperlink" Target="http://zakon3.rada.gov.ua/laws/show/943-2016-%D0%BF/paran20" TargetMode="External"/><Relationship Id="rId39" Type="http://schemas.openxmlformats.org/officeDocument/2006/relationships/hyperlink" Target="http://zakon3.rada.gov.ua/laws/show/248-2016-%D0%BF/paran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8879</Words>
  <Characters>50612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Олександр Леонідович Жуков</cp:lastModifiedBy>
  <cp:revision>11</cp:revision>
  <cp:lastPrinted>2018-10-26T09:01:00Z</cp:lastPrinted>
  <dcterms:created xsi:type="dcterms:W3CDTF">2017-09-08T08:13:00Z</dcterms:created>
  <dcterms:modified xsi:type="dcterms:W3CDTF">2018-10-26T09:02:00Z</dcterms:modified>
</cp:coreProperties>
</file>