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9D476" w14:textId="77777777" w:rsidR="00835740" w:rsidRPr="00CD2446" w:rsidRDefault="00835740" w:rsidP="00835740">
      <w:pPr>
        <w:pStyle w:val="a6"/>
        <w:rPr>
          <w:lang w:val="uk-UA"/>
        </w:rPr>
      </w:pPr>
      <w:bookmarkStart w:id="0" w:name="_GoBack"/>
      <w:bookmarkEnd w:id="0"/>
      <w:r w:rsidRPr="00CD2446">
        <w:rPr>
          <w:lang w:val="uk-UA"/>
        </w:rPr>
        <w:t>УГОДА ПРО ПІДГОТОВКУ КРЕДИТНОГО ФІНАНСУВАННЯ</w:t>
      </w:r>
    </w:p>
    <w:p w14:paraId="7748ADBF" w14:textId="77777777" w:rsidR="00835740" w:rsidRPr="00CD2446" w:rsidRDefault="00835740" w:rsidP="00835740">
      <w:pPr>
        <w:pStyle w:val="a6"/>
        <w:rPr>
          <w:lang w:val="uk-UA"/>
        </w:rPr>
      </w:pPr>
    </w:p>
    <w:p w14:paraId="3A3E7465" w14:textId="77777777" w:rsidR="00835740" w:rsidRPr="00CD2446" w:rsidRDefault="00835740" w:rsidP="00835740">
      <w:pPr>
        <w:rPr>
          <w:sz w:val="24"/>
          <w:lang w:val="uk-UA"/>
        </w:rPr>
      </w:pPr>
    </w:p>
    <w:p w14:paraId="090411D9" w14:textId="77777777" w:rsidR="00835740" w:rsidRPr="00CD2446" w:rsidRDefault="00835740" w:rsidP="00835740">
      <w:pPr>
        <w:pStyle w:val="3"/>
        <w:spacing w:before="0"/>
        <w:jc w:val="both"/>
        <w:rPr>
          <w:bCs w:val="0"/>
          <w:szCs w:val="20"/>
          <w:lang w:val="uk-UA"/>
        </w:rPr>
      </w:pPr>
      <w:r w:rsidRPr="00CD2446">
        <w:rPr>
          <w:bCs w:val="0"/>
          <w:szCs w:val="20"/>
          <w:lang w:val="uk-UA"/>
        </w:rPr>
        <w:t xml:space="preserve">Предмет: УКРАЇНА / Проект </w:t>
      </w:r>
      <w:r w:rsidRPr="005A7E22">
        <w:rPr>
          <w:bCs w:val="0"/>
          <w:szCs w:val="20"/>
          <w:lang w:val="uk-UA"/>
        </w:rPr>
        <w:t xml:space="preserve">оновлення тролейбусного парку м. </w:t>
      </w:r>
      <w:r w:rsidR="008616BF" w:rsidRPr="00A22320">
        <w:rPr>
          <w:bCs w:val="0"/>
          <w:szCs w:val="20"/>
          <w:lang w:val="uk-UA"/>
        </w:rPr>
        <w:t>Дніпра</w:t>
      </w:r>
    </w:p>
    <w:p w14:paraId="7C2D6C6C" w14:textId="77777777" w:rsidR="00835740" w:rsidRPr="00CD2446" w:rsidRDefault="00835740" w:rsidP="00835740">
      <w:pPr>
        <w:rPr>
          <w:sz w:val="24"/>
          <w:lang w:val="uk-UA"/>
        </w:rPr>
      </w:pPr>
    </w:p>
    <w:p w14:paraId="75A56D15" w14:textId="77777777" w:rsidR="00835740" w:rsidRPr="00CD2446" w:rsidRDefault="00835740" w:rsidP="00835740">
      <w:pPr>
        <w:jc w:val="both"/>
        <w:rPr>
          <w:sz w:val="24"/>
          <w:lang w:val="uk-UA"/>
        </w:rPr>
      </w:pPr>
      <w:r w:rsidRPr="00CD2446">
        <w:rPr>
          <w:sz w:val="24"/>
          <w:lang w:val="uk-UA"/>
        </w:rPr>
        <w:t>Ця Угода про підготовку кредитного фінансування («</w:t>
      </w:r>
      <w:r w:rsidRPr="00CD2446">
        <w:rPr>
          <w:b/>
          <w:sz w:val="24"/>
          <w:lang w:val="uk-UA"/>
        </w:rPr>
        <w:t>Угода»</w:t>
      </w:r>
      <w:r w:rsidRPr="00CD2446">
        <w:rPr>
          <w:sz w:val="24"/>
          <w:lang w:val="uk-UA"/>
        </w:rPr>
        <w:t xml:space="preserve">) укладена </w:t>
      </w:r>
      <w:r w:rsidR="0054669E">
        <w:rPr>
          <w:sz w:val="24"/>
          <w:lang w:val="ru-RU"/>
        </w:rPr>
        <w:t>_________________</w:t>
      </w:r>
      <w:r w:rsidRPr="00CF2158">
        <w:rPr>
          <w:sz w:val="24"/>
          <w:lang w:val="ru-RU"/>
        </w:rPr>
        <w:t xml:space="preserve"> 2</w:t>
      </w:r>
      <w:r>
        <w:rPr>
          <w:sz w:val="24"/>
          <w:lang w:val="uk-UA"/>
        </w:rPr>
        <w:t>01</w:t>
      </w:r>
      <w:r w:rsidRPr="00CF2158">
        <w:rPr>
          <w:sz w:val="24"/>
          <w:lang w:val="ru-RU"/>
        </w:rPr>
        <w:t>7</w:t>
      </w:r>
      <w:r>
        <w:rPr>
          <w:sz w:val="24"/>
          <w:lang w:val="uk-UA"/>
        </w:rPr>
        <w:t xml:space="preserve"> р</w:t>
      </w:r>
      <w:r w:rsidRPr="00CD2446">
        <w:rPr>
          <w:sz w:val="24"/>
          <w:lang w:val="uk-UA"/>
        </w:rPr>
        <w:t>. між:</w:t>
      </w:r>
    </w:p>
    <w:p w14:paraId="6656B696" w14:textId="77777777" w:rsidR="00835740" w:rsidRPr="00CD2446" w:rsidRDefault="00835740" w:rsidP="00835740">
      <w:pPr>
        <w:ind w:left="720" w:hanging="720"/>
        <w:jc w:val="both"/>
        <w:rPr>
          <w:sz w:val="24"/>
          <w:lang w:val="uk-UA"/>
        </w:rPr>
      </w:pPr>
    </w:p>
    <w:p w14:paraId="27A7915A" w14:textId="2E8A759F" w:rsidR="00835740" w:rsidRPr="00020D11" w:rsidRDefault="00835740" w:rsidP="00835740">
      <w:pPr>
        <w:ind w:left="720" w:hanging="720"/>
        <w:jc w:val="both"/>
        <w:rPr>
          <w:sz w:val="24"/>
          <w:lang w:val="uk-UA"/>
        </w:rPr>
      </w:pPr>
      <w:r w:rsidRPr="00020D11">
        <w:rPr>
          <w:sz w:val="24"/>
          <w:lang w:val="uk-UA"/>
        </w:rPr>
        <w:t>(1)</w:t>
      </w:r>
      <w:r w:rsidRPr="00020D11">
        <w:rPr>
          <w:sz w:val="24"/>
          <w:lang w:val="uk-UA"/>
        </w:rPr>
        <w:tab/>
      </w:r>
      <w:r w:rsidR="001D3FFB">
        <w:rPr>
          <w:sz w:val="24"/>
          <w:lang w:val="uk-UA"/>
        </w:rPr>
        <w:t xml:space="preserve">Дніпровською </w:t>
      </w:r>
      <w:r w:rsidRPr="00020D11">
        <w:rPr>
          <w:sz w:val="24"/>
          <w:lang w:val="uk-UA"/>
        </w:rPr>
        <w:t>міською радою (далі – «</w:t>
      </w:r>
      <w:r w:rsidRPr="00020D11">
        <w:rPr>
          <w:b/>
          <w:sz w:val="24"/>
          <w:lang w:val="uk-UA"/>
        </w:rPr>
        <w:t>Місто»</w:t>
      </w:r>
      <w:r w:rsidRPr="00020D11">
        <w:rPr>
          <w:sz w:val="24"/>
          <w:lang w:val="uk-UA"/>
        </w:rPr>
        <w:t xml:space="preserve">), розташованою за адресою: </w:t>
      </w:r>
      <w:r w:rsidR="004956A6" w:rsidRPr="004956A6">
        <w:rPr>
          <w:sz w:val="24"/>
          <w:lang w:val="uk-UA"/>
        </w:rPr>
        <w:t xml:space="preserve">Україна, 49000, м. </w:t>
      </w:r>
      <w:r w:rsidR="004956A6">
        <w:rPr>
          <w:sz w:val="24"/>
          <w:lang w:val="uk-UA"/>
        </w:rPr>
        <w:t>Дніпро, просп. Дмитра Яворницького, 75</w:t>
      </w:r>
      <w:r w:rsidRPr="00020D11">
        <w:rPr>
          <w:sz w:val="24"/>
          <w:lang w:val="uk-UA"/>
        </w:rPr>
        <w:t>;</w:t>
      </w:r>
    </w:p>
    <w:p w14:paraId="62800302" w14:textId="77777777" w:rsidR="00835740" w:rsidRPr="00020D11" w:rsidRDefault="00835740" w:rsidP="00835740">
      <w:pPr>
        <w:ind w:left="720" w:hanging="720"/>
        <w:jc w:val="both"/>
        <w:rPr>
          <w:sz w:val="24"/>
          <w:lang w:val="uk-UA"/>
        </w:rPr>
      </w:pPr>
    </w:p>
    <w:p w14:paraId="64005158" w14:textId="00C722C0" w:rsidR="00835740" w:rsidRPr="00020D11" w:rsidRDefault="00835740" w:rsidP="00835740">
      <w:pPr>
        <w:ind w:left="720" w:hanging="720"/>
        <w:jc w:val="both"/>
        <w:rPr>
          <w:sz w:val="24"/>
          <w:lang w:val="uk-UA"/>
        </w:rPr>
      </w:pPr>
      <w:r w:rsidRPr="00020D11">
        <w:rPr>
          <w:sz w:val="24"/>
          <w:lang w:val="uk-UA"/>
        </w:rPr>
        <w:t>(2)</w:t>
      </w:r>
      <w:r w:rsidRPr="00020D11">
        <w:rPr>
          <w:sz w:val="24"/>
          <w:lang w:val="uk-UA"/>
        </w:rPr>
        <w:tab/>
      </w:r>
      <w:r w:rsidRPr="00C108A6">
        <w:rPr>
          <w:sz w:val="24"/>
          <w:lang w:val="uk-UA"/>
        </w:rPr>
        <w:t>Комунальним підприємством «</w:t>
      </w:r>
      <w:r w:rsidR="001D3FFB" w:rsidRPr="00C108A6">
        <w:rPr>
          <w:sz w:val="24"/>
          <w:lang w:val="uk-UA"/>
        </w:rPr>
        <w:t>Дніпровський електротранспорт</w:t>
      </w:r>
      <w:r w:rsidRPr="00C108A6">
        <w:rPr>
          <w:sz w:val="24"/>
          <w:lang w:val="uk-UA"/>
        </w:rPr>
        <w:t xml:space="preserve">» </w:t>
      </w:r>
      <w:r w:rsidR="001B4044" w:rsidRPr="00C108A6">
        <w:rPr>
          <w:sz w:val="24"/>
          <w:lang w:val="uk-UA"/>
        </w:rPr>
        <w:t>Дніпровської міської ради</w:t>
      </w:r>
      <w:r w:rsidR="001B4044">
        <w:rPr>
          <w:sz w:val="24"/>
          <w:lang w:val="uk-UA"/>
        </w:rPr>
        <w:t xml:space="preserve"> </w:t>
      </w:r>
      <w:r w:rsidRPr="00020D11">
        <w:rPr>
          <w:sz w:val="24"/>
          <w:lang w:val="uk-UA"/>
        </w:rPr>
        <w:t>(далі – «</w:t>
      </w:r>
      <w:r w:rsidRPr="00020D11">
        <w:rPr>
          <w:b/>
          <w:sz w:val="24"/>
          <w:lang w:val="uk-UA"/>
        </w:rPr>
        <w:t>Підприємство»</w:t>
      </w:r>
      <w:r w:rsidRPr="00020D11">
        <w:rPr>
          <w:sz w:val="24"/>
          <w:lang w:val="uk-UA"/>
        </w:rPr>
        <w:t>), розташованим за адресою:</w:t>
      </w:r>
      <w:r w:rsidRPr="00CF755A">
        <w:rPr>
          <w:sz w:val="24"/>
          <w:lang w:val="uk-UA"/>
        </w:rPr>
        <w:t xml:space="preserve"> </w:t>
      </w:r>
      <w:r w:rsidR="004956A6" w:rsidRPr="004956A6">
        <w:rPr>
          <w:sz w:val="24"/>
          <w:lang w:val="uk-UA"/>
        </w:rPr>
        <w:t xml:space="preserve">Україна, 49038, </w:t>
      </w:r>
      <w:r w:rsidR="004956A6">
        <w:rPr>
          <w:sz w:val="24"/>
          <w:lang w:val="uk-UA"/>
        </w:rPr>
        <w:t>м. Дніпро, просп. Дмитра Яворницького, 119-А</w:t>
      </w:r>
      <w:r w:rsidRPr="00020D11">
        <w:rPr>
          <w:sz w:val="24"/>
          <w:lang w:val="uk-UA"/>
        </w:rPr>
        <w:t>; та</w:t>
      </w:r>
    </w:p>
    <w:p w14:paraId="7B3D9334" w14:textId="77777777" w:rsidR="00835740" w:rsidRPr="00020D11" w:rsidRDefault="00835740" w:rsidP="00835740">
      <w:pPr>
        <w:pStyle w:val="a4"/>
        <w:ind w:left="720" w:hanging="720"/>
        <w:rPr>
          <w:lang w:val="uk-UA"/>
        </w:rPr>
      </w:pPr>
    </w:p>
    <w:p w14:paraId="044523DC" w14:textId="77777777" w:rsidR="00835740" w:rsidRPr="00CD2446" w:rsidRDefault="00835740" w:rsidP="00835740">
      <w:pPr>
        <w:pStyle w:val="a4"/>
        <w:ind w:left="720" w:hanging="720"/>
        <w:rPr>
          <w:lang w:val="uk-UA"/>
        </w:rPr>
      </w:pPr>
      <w:r w:rsidRPr="00020D11">
        <w:rPr>
          <w:lang w:val="uk-UA"/>
        </w:rPr>
        <w:t>(3)</w:t>
      </w:r>
      <w:r w:rsidRPr="00020D11">
        <w:rPr>
          <w:lang w:val="uk-UA"/>
        </w:rPr>
        <w:tab/>
        <w:t>Європейським банком реконструкції та розвитку (далі – «</w:t>
      </w:r>
      <w:r w:rsidRPr="00020D11">
        <w:rPr>
          <w:b/>
          <w:lang w:val="uk-UA"/>
        </w:rPr>
        <w:t>Банк»</w:t>
      </w:r>
      <w:r w:rsidRPr="00020D11">
        <w:rPr>
          <w:lang w:val="uk-UA"/>
        </w:rPr>
        <w:t xml:space="preserve"> та </w:t>
      </w:r>
      <w:r w:rsidRPr="00020D11">
        <w:rPr>
          <w:b/>
          <w:lang w:val="uk-UA"/>
        </w:rPr>
        <w:t>«ЄБРР»</w:t>
      </w:r>
      <w:r w:rsidRPr="00020D11">
        <w:rPr>
          <w:lang w:val="uk-UA"/>
        </w:rPr>
        <w:t>), головний офіс якого знаходиться за адресою: Ван Іксчейндж Сквер, Лондон</w:t>
      </w:r>
      <w:r>
        <w:rPr>
          <w:lang w:val="uk-UA"/>
        </w:rPr>
        <w:t xml:space="preserve"> </w:t>
      </w:r>
      <w:r w:rsidRPr="00CD2446">
        <w:rPr>
          <w:lang w:val="uk-UA"/>
        </w:rPr>
        <w:t>EC2A 2JN, Велика Британія.</w:t>
      </w:r>
    </w:p>
    <w:p w14:paraId="6B7D6D09" w14:textId="77777777" w:rsidR="00835740" w:rsidRPr="00CD2446" w:rsidRDefault="00835740" w:rsidP="00835740">
      <w:pPr>
        <w:jc w:val="both"/>
        <w:rPr>
          <w:sz w:val="24"/>
          <w:lang w:val="uk-UA"/>
        </w:rPr>
      </w:pPr>
    </w:p>
    <w:p w14:paraId="45CCE25D" w14:textId="77777777" w:rsidR="00835740" w:rsidRPr="00CD2446" w:rsidRDefault="00835740" w:rsidP="00835740">
      <w:pPr>
        <w:jc w:val="both"/>
        <w:rPr>
          <w:sz w:val="24"/>
          <w:lang w:val="uk-UA"/>
        </w:rPr>
      </w:pPr>
      <w:r w:rsidRPr="00CD2446">
        <w:rPr>
          <w:sz w:val="24"/>
          <w:lang w:val="uk-UA"/>
        </w:rPr>
        <w:t>(далі разом –</w:t>
      </w:r>
      <w:r w:rsidR="005F0CF3">
        <w:rPr>
          <w:sz w:val="24"/>
          <w:lang w:val="uk-UA"/>
        </w:rPr>
        <w:t xml:space="preserve"> </w:t>
      </w:r>
      <w:r w:rsidRPr="00CD2446">
        <w:rPr>
          <w:sz w:val="24"/>
          <w:lang w:val="uk-UA"/>
        </w:rPr>
        <w:t>«</w:t>
      </w:r>
      <w:r w:rsidRPr="00CD2446">
        <w:rPr>
          <w:b/>
          <w:sz w:val="24"/>
          <w:lang w:val="uk-UA"/>
        </w:rPr>
        <w:t>Сторони»</w:t>
      </w:r>
      <w:r w:rsidRPr="00CD2446">
        <w:rPr>
          <w:sz w:val="24"/>
          <w:lang w:val="uk-UA"/>
        </w:rPr>
        <w:t>).</w:t>
      </w:r>
    </w:p>
    <w:p w14:paraId="6014D96F" w14:textId="77777777" w:rsidR="00835740" w:rsidRPr="00CD2446" w:rsidRDefault="00835740" w:rsidP="00835740">
      <w:pPr>
        <w:jc w:val="both"/>
        <w:rPr>
          <w:sz w:val="24"/>
          <w:lang w:val="uk-UA"/>
        </w:rPr>
      </w:pPr>
    </w:p>
    <w:p w14:paraId="1AE65463" w14:textId="77777777" w:rsidR="00835740" w:rsidRPr="00CD2446" w:rsidRDefault="00835740" w:rsidP="00835740">
      <w:pPr>
        <w:jc w:val="both"/>
        <w:rPr>
          <w:b/>
          <w:sz w:val="24"/>
          <w:lang w:val="uk-UA"/>
        </w:rPr>
      </w:pPr>
      <w:r w:rsidRPr="00CD2446">
        <w:rPr>
          <w:b/>
          <w:sz w:val="24"/>
          <w:lang w:val="uk-UA"/>
        </w:rPr>
        <w:t>ОСКІЛЬКИ:</w:t>
      </w:r>
    </w:p>
    <w:p w14:paraId="1140245F" w14:textId="77777777" w:rsidR="00835740" w:rsidRPr="00CD2446" w:rsidRDefault="00835740" w:rsidP="00835740">
      <w:pPr>
        <w:jc w:val="both"/>
        <w:rPr>
          <w:sz w:val="24"/>
          <w:lang w:val="uk-UA"/>
        </w:rPr>
      </w:pPr>
    </w:p>
    <w:p w14:paraId="64C01226" w14:textId="77777777" w:rsidR="00835740" w:rsidRPr="00CD2446" w:rsidRDefault="00835740" w:rsidP="00835740">
      <w:pPr>
        <w:jc w:val="both"/>
        <w:rPr>
          <w:sz w:val="24"/>
          <w:lang w:val="uk-UA"/>
        </w:rPr>
      </w:pPr>
      <w:r w:rsidRPr="00CD2446">
        <w:rPr>
          <w:sz w:val="24"/>
          <w:lang w:val="uk-UA"/>
        </w:rPr>
        <w:t>А.</w:t>
      </w:r>
      <w:r w:rsidRPr="00CD2446">
        <w:rPr>
          <w:sz w:val="24"/>
          <w:lang w:val="uk-UA"/>
        </w:rPr>
        <w:tab/>
        <w:t>Підприємство розглядає можливість реалізації проекту з інвестування у покращення інфраструктури громадського транспорту</w:t>
      </w:r>
      <w:r>
        <w:rPr>
          <w:sz w:val="24"/>
          <w:lang w:val="uk-UA"/>
        </w:rPr>
        <w:t xml:space="preserve"> </w:t>
      </w:r>
      <w:r w:rsidRPr="00A22320">
        <w:rPr>
          <w:sz w:val="24"/>
          <w:lang w:val="uk-UA"/>
        </w:rPr>
        <w:t xml:space="preserve">міста </w:t>
      </w:r>
      <w:r w:rsidR="00D214FB" w:rsidRPr="00A22320">
        <w:rPr>
          <w:sz w:val="24"/>
          <w:lang w:val="uk-UA"/>
        </w:rPr>
        <w:t xml:space="preserve">Дніпра </w:t>
      </w:r>
      <w:r w:rsidRPr="00A22320">
        <w:rPr>
          <w:sz w:val="24"/>
          <w:lang w:val="uk-UA"/>
        </w:rPr>
        <w:t>шляхом</w:t>
      </w:r>
      <w:r w:rsidR="00552F35">
        <w:rPr>
          <w:sz w:val="24"/>
          <w:lang w:val="uk-UA"/>
        </w:rPr>
        <w:t>: (і)</w:t>
      </w:r>
      <w:r w:rsidRPr="00CD2446">
        <w:rPr>
          <w:sz w:val="24"/>
          <w:lang w:val="uk-UA"/>
        </w:rPr>
        <w:t xml:space="preserve"> закупівлі </w:t>
      </w:r>
      <w:r>
        <w:rPr>
          <w:sz w:val="24"/>
          <w:lang w:val="uk-UA"/>
        </w:rPr>
        <w:t xml:space="preserve">до </w:t>
      </w:r>
      <w:r w:rsidR="00D214FB">
        <w:rPr>
          <w:sz w:val="24"/>
          <w:lang w:val="uk-UA"/>
        </w:rPr>
        <w:t xml:space="preserve">50 </w:t>
      </w:r>
      <w:r w:rsidRPr="00CD2446">
        <w:rPr>
          <w:sz w:val="24"/>
          <w:lang w:val="uk-UA"/>
        </w:rPr>
        <w:t>одиниць нових тролейбусів</w:t>
      </w:r>
      <w:r>
        <w:rPr>
          <w:sz w:val="24"/>
          <w:lang w:val="uk-UA"/>
        </w:rPr>
        <w:t xml:space="preserve"> </w:t>
      </w:r>
      <w:r w:rsidRPr="00CD2446">
        <w:rPr>
          <w:sz w:val="24"/>
          <w:lang w:val="uk-UA"/>
        </w:rPr>
        <w:t>та супутнього ремонтного обладнання</w:t>
      </w:r>
      <w:r w:rsidR="00552F35">
        <w:rPr>
          <w:sz w:val="24"/>
          <w:lang w:val="uk-UA"/>
        </w:rPr>
        <w:t xml:space="preserve"> та (іі) модернізації депо</w:t>
      </w:r>
      <w:r w:rsidRPr="00CD2446">
        <w:rPr>
          <w:sz w:val="24"/>
          <w:lang w:val="uk-UA"/>
        </w:rPr>
        <w:t xml:space="preserve"> (далі – «</w:t>
      </w:r>
      <w:r w:rsidRPr="00CD2446">
        <w:rPr>
          <w:b/>
          <w:sz w:val="24"/>
          <w:lang w:val="uk-UA"/>
        </w:rPr>
        <w:t>Проект»</w:t>
      </w:r>
      <w:r w:rsidRPr="00CD2446">
        <w:rPr>
          <w:sz w:val="24"/>
          <w:lang w:val="uk-UA"/>
        </w:rPr>
        <w:t>). Обсяг Проекту буде визначений в ході передінвестиційної оцінки Проекту.</w:t>
      </w:r>
    </w:p>
    <w:p w14:paraId="37851A24" w14:textId="77777777" w:rsidR="00835740" w:rsidRPr="00CD2446" w:rsidRDefault="00835740" w:rsidP="00835740">
      <w:pPr>
        <w:jc w:val="both"/>
        <w:rPr>
          <w:sz w:val="24"/>
          <w:lang w:val="uk-UA"/>
        </w:rPr>
      </w:pPr>
    </w:p>
    <w:p w14:paraId="0848A4DB" w14:textId="77777777" w:rsidR="00835740" w:rsidRPr="00CD2446" w:rsidRDefault="00835740" w:rsidP="00835740">
      <w:pPr>
        <w:jc w:val="both"/>
        <w:rPr>
          <w:sz w:val="24"/>
          <w:lang w:val="uk-UA"/>
        </w:rPr>
      </w:pPr>
      <w:r w:rsidRPr="00CD2446">
        <w:rPr>
          <w:sz w:val="24"/>
          <w:lang w:val="uk-UA"/>
        </w:rPr>
        <w:t>B.</w:t>
      </w:r>
      <w:r w:rsidRPr="00CD2446">
        <w:rPr>
          <w:sz w:val="24"/>
          <w:lang w:val="uk-UA"/>
        </w:rPr>
        <w:tab/>
        <w:t>Банк розглядає можливість участі в Проекті шляхом надання Підприємству довгострокового фінансування на суму до 10 мільйонів євро (далі – «</w:t>
      </w:r>
      <w:r w:rsidRPr="00CD2446">
        <w:rPr>
          <w:b/>
          <w:sz w:val="24"/>
          <w:lang w:val="uk-UA"/>
        </w:rPr>
        <w:t>Кредит</w:t>
      </w:r>
      <w:r w:rsidRPr="00CD2446">
        <w:rPr>
          <w:sz w:val="24"/>
          <w:lang w:val="uk-UA"/>
        </w:rPr>
        <w:t xml:space="preserve">») під </w:t>
      </w:r>
      <w:r>
        <w:rPr>
          <w:sz w:val="24"/>
          <w:lang w:val="uk-UA"/>
        </w:rPr>
        <w:t xml:space="preserve">повну фінансову </w:t>
      </w:r>
      <w:r w:rsidRPr="00CD2446">
        <w:rPr>
          <w:sz w:val="24"/>
          <w:lang w:val="uk-UA"/>
        </w:rPr>
        <w:t xml:space="preserve">гарантію Міста, </w:t>
      </w:r>
      <w:r w:rsidRPr="00D5086C">
        <w:rPr>
          <w:sz w:val="24"/>
          <w:lang w:val="uk-UA"/>
        </w:rPr>
        <w:t>яка регулюватиметься законодавством Англії</w:t>
      </w:r>
      <w:r w:rsidR="008616BF">
        <w:rPr>
          <w:sz w:val="24"/>
          <w:lang w:val="uk-UA"/>
        </w:rPr>
        <w:t xml:space="preserve"> </w:t>
      </w:r>
      <w:r>
        <w:rPr>
          <w:sz w:val="24"/>
          <w:lang w:val="ru-RU"/>
        </w:rPr>
        <w:t>та</w:t>
      </w:r>
      <w:r w:rsidRPr="00CD2446">
        <w:rPr>
          <w:sz w:val="24"/>
          <w:lang w:val="uk-UA"/>
        </w:rPr>
        <w:t xml:space="preserve"> буде надана Містом</w:t>
      </w:r>
      <w:r>
        <w:rPr>
          <w:sz w:val="24"/>
          <w:lang w:val="uk-UA"/>
        </w:rPr>
        <w:t xml:space="preserve"> на користь Банку</w:t>
      </w:r>
      <w:r w:rsidRPr="00CD2446">
        <w:rPr>
          <w:sz w:val="24"/>
          <w:lang w:val="uk-UA"/>
        </w:rPr>
        <w:t xml:space="preserve"> відповідно до законодавства України</w:t>
      </w:r>
      <w:r>
        <w:rPr>
          <w:sz w:val="24"/>
          <w:lang w:val="uk-UA"/>
        </w:rPr>
        <w:t xml:space="preserve"> (</w:t>
      </w:r>
      <w:r w:rsidRPr="00CD2446">
        <w:rPr>
          <w:sz w:val="24"/>
          <w:lang w:val="uk-UA"/>
        </w:rPr>
        <w:t>далі – «</w:t>
      </w:r>
      <w:r>
        <w:rPr>
          <w:b/>
          <w:sz w:val="24"/>
          <w:lang w:val="uk-UA"/>
        </w:rPr>
        <w:t>Гарантія</w:t>
      </w:r>
      <w:r w:rsidRPr="00CD2446">
        <w:rPr>
          <w:sz w:val="24"/>
          <w:lang w:val="uk-UA"/>
        </w:rPr>
        <w:t>»</w:t>
      </w:r>
      <w:r>
        <w:rPr>
          <w:sz w:val="24"/>
          <w:lang w:val="uk-UA"/>
        </w:rPr>
        <w:t>)</w:t>
      </w:r>
      <w:r w:rsidRPr="00CD2446">
        <w:rPr>
          <w:sz w:val="24"/>
          <w:lang w:val="uk-UA"/>
        </w:rPr>
        <w:t>.</w:t>
      </w:r>
    </w:p>
    <w:p w14:paraId="65E92DDD" w14:textId="77777777" w:rsidR="00835740" w:rsidRPr="00CD2446" w:rsidRDefault="00835740" w:rsidP="00835740">
      <w:pPr>
        <w:jc w:val="both"/>
        <w:rPr>
          <w:sz w:val="24"/>
          <w:lang w:val="uk-UA"/>
        </w:rPr>
      </w:pPr>
    </w:p>
    <w:p w14:paraId="3D915BFD" w14:textId="77777777" w:rsidR="00835740" w:rsidRPr="00CD2446" w:rsidRDefault="00835740" w:rsidP="00835740">
      <w:pPr>
        <w:jc w:val="both"/>
        <w:rPr>
          <w:sz w:val="24"/>
          <w:lang w:val="uk-UA"/>
        </w:rPr>
      </w:pPr>
      <w:r w:rsidRPr="00CD2446">
        <w:rPr>
          <w:sz w:val="24"/>
          <w:lang w:val="uk-UA"/>
        </w:rPr>
        <w:t>C.</w:t>
      </w:r>
      <w:r w:rsidRPr="00CD2446">
        <w:rPr>
          <w:sz w:val="24"/>
          <w:lang w:val="uk-UA"/>
        </w:rPr>
        <w:tab/>
        <w:t>Сторони висловлюють бажання визначити в цій Угоді основу, на якій вони будуть співпрацювати щодо підготовки пропонованого фінансування для Проекту.</w:t>
      </w:r>
    </w:p>
    <w:p w14:paraId="0C82D78C" w14:textId="77777777" w:rsidR="00835740" w:rsidRPr="00CD2446" w:rsidRDefault="00835740" w:rsidP="00835740">
      <w:pPr>
        <w:jc w:val="both"/>
        <w:rPr>
          <w:sz w:val="24"/>
          <w:lang w:val="uk-UA"/>
        </w:rPr>
      </w:pPr>
    </w:p>
    <w:p w14:paraId="1293D926" w14:textId="77777777" w:rsidR="00835740" w:rsidRPr="00CD2446" w:rsidRDefault="00835740" w:rsidP="00835740">
      <w:pPr>
        <w:jc w:val="both"/>
        <w:rPr>
          <w:b/>
          <w:sz w:val="24"/>
          <w:lang w:val="uk-UA"/>
        </w:rPr>
      </w:pPr>
    </w:p>
    <w:p w14:paraId="4CFE3EA0" w14:textId="77777777" w:rsidR="00835740" w:rsidRPr="00CD2446" w:rsidRDefault="00835740" w:rsidP="00835740">
      <w:pPr>
        <w:jc w:val="both"/>
        <w:rPr>
          <w:b/>
          <w:sz w:val="24"/>
          <w:lang w:val="uk-UA"/>
        </w:rPr>
      </w:pPr>
      <w:r w:rsidRPr="00CD2446">
        <w:rPr>
          <w:b/>
          <w:sz w:val="24"/>
          <w:lang w:val="uk-UA"/>
        </w:rPr>
        <w:t>ЦИМ СТОРОНИ ДОМОВЛЯЮТЬСЯ ПРО НИЖЧЕЗАЗНАЧЕНЕ:</w:t>
      </w:r>
    </w:p>
    <w:p w14:paraId="50B56654" w14:textId="77777777" w:rsidR="00835740" w:rsidRPr="00CD2446" w:rsidRDefault="00835740" w:rsidP="00835740">
      <w:pPr>
        <w:jc w:val="both"/>
        <w:rPr>
          <w:sz w:val="24"/>
          <w:lang w:val="uk-UA"/>
        </w:rPr>
      </w:pPr>
    </w:p>
    <w:p w14:paraId="5A237510" w14:textId="77777777" w:rsidR="00835740" w:rsidRPr="00CD2446" w:rsidRDefault="00835740" w:rsidP="00835740">
      <w:pPr>
        <w:numPr>
          <w:ilvl w:val="0"/>
          <w:numId w:val="1"/>
        </w:numPr>
        <w:ind w:left="0" w:firstLine="0"/>
        <w:jc w:val="both"/>
        <w:rPr>
          <w:sz w:val="24"/>
          <w:lang w:val="uk-UA"/>
        </w:rPr>
      </w:pPr>
      <w:r w:rsidRPr="00CD2446">
        <w:rPr>
          <w:sz w:val="24"/>
          <w:lang w:val="uk-UA"/>
        </w:rPr>
        <w:t>Банк підтверджує свою зацікавленість у розгляді можливості участі у Проекті (за дотримання умов, викладених у п.8</w:t>
      </w:r>
      <w:r>
        <w:rPr>
          <w:sz w:val="24"/>
          <w:lang w:val="uk-UA"/>
        </w:rPr>
        <w:t xml:space="preserve"> </w:t>
      </w:r>
      <w:r w:rsidRPr="008E1CE5">
        <w:rPr>
          <w:sz w:val="24"/>
          <w:lang w:val="uk-UA"/>
        </w:rPr>
        <w:t>нижче) шляхом надання</w:t>
      </w:r>
      <w:r>
        <w:rPr>
          <w:sz w:val="24"/>
          <w:lang w:val="uk-UA"/>
        </w:rPr>
        <w:t xml:space="preserve"> </w:t>
      </w:r>
      <w:r w:rsidRPr="00D5086C">
        <w:rPr>
          <w:sz w:val="24"/>
          <w:lang w:val="uk-UA"/>
        </w:rPr>
        <w:t>Кредиту</w:t>
      </w:r>
      <w:r>
        <w:rPr>
          <w:sz w:val="24"/>
          <w:lang w:val="uk-UA"/>
        </w:rPr>
        <w:t xml:space="preserve"> Підприємству під Гарантію Міста</w:t>
      </w:r>
      <w:r w:rsidRPr="00D5086C">
        <w:rPr>
          <w:sz w:val="24"/>
          <w:lang w:val="uk-UA"/>
        </w:rPr>
        <w:t>. Положення та умови будь-якого фінансування</w:t>
      </w:r>
      <w:r w:rsidRPr="00CD2446">
        <w:rPr>
          <w:sz w:val="24"/>
          <w:lang w:val="uk-UA"/>
        </w:rPr>
        <w:t xml:space="preserve">, яке може бути надане Банком, будуть обговорюватись після проведення оцінки. Однак, передбачаються нижчезазначені індикативні положення та умови </w:t>
      </w:r>
      <w:r w:rsidRPr="0074727C">
        <w:rPr>
          <w:sz w:val="24"/>
          <w:lang w:val="uk-UA"/>
        </w:rPr>
        <w:t>Кредиту:</w:t>
      </w:r>
    </w:p>
    <w:p w14:paraId="1D4ECAC5" w14:textId="77777777" w:rsidR="00835740" w:rsidRPr="00CD2446" w:rsidRDefault="00835740" w:rsidP="00835740">
      <w:pPr>
        <w:jc w:val="both"/>
        <w:rPr>
          <w:sz w:val="24"/>
          <w:lang w:val="uk-UA"/>
        </w:rPr>
      </w:pPr>
    </w:p>
    <w:p w14:paraId="72C5A6E1" w14:textId="77777777" w:rsidR="00835740" w:rsidRPr="00CD2446" w:rsidRDefault="00835740" w:rsidP="00835740">
      <w:pPr>
        <w:numPr>
          <w:ilvl w:val="0"/>
          <w:numId w:val="2"/>
        </w:numPr>
        <w:tabs>
          <w:tab w:val="clear" w:pos="720"/>
          <w:tab w:val="num" w:pos="1134"/>
        </w:tabs>
        <w:ind w:left="1134" w:hanging="567"/>
        <w:jc w:val="both"/>
        <w:rPr>
          <w:sz w:val="24"/>
          <w:lang w:val="uk-UA"/>
        </w:rPr>
      </w:pPr>
      <w:r w:rsidRPr="00CD2446">
        <w:rPr>
          <w:b/>
          <w:sz w:val="24"/>
          <w:lang w:val="uk-UA"/>
        </w:rPr>
        <w:t>Грошова одиниця</w:t>
      </w:r>
      <w:r w:rsidRPr="00CD2446">
        <w:rPr>
          <w:sz w:val="24"/>
          <w:lang w:val="uk-UA"/>
        </w:rPr>
        <w:t>: євро.</w:t>
      </w:r>
    </w:p>
    <w:p w14:paraId="239FF23D" w14:textId="77777777" w:rsidR="00835740" w:rsidRDefault="00835740" w:rsidP="00835740">
      <w:pPr>
        <w:numPr>
          <w:ilvl w:val="0"/>
          <w:numId w:val="2"/>
        </w:numPr>
        <w:tabs>
          <w:tab w:val="clear" w:pos="720"/>
          <w:tab w:val="num" w:pos="1134"/>
        </w:tabs>
        <w:ind w:left="1134" w:hanging="567"/>
        <w:jc w:val="both"/>
        <w:rPr>
          <w:sz w:val="24"/>
          <w:lang w:val="uk-UA"/>
        </w:rPr>
      </w:pPr>
      <w:r w:rsidRPr="005017EC">
        <w:rPr>
          <w:b/>
          <w:sz w:val="24"/>
          <w:lang w:val="uk-UA"/>
        </w:rPr>
        <w:t>Розмір</w:t>
      </w:r>
      <w:r>
        <w:rPr>
          <w:b/>
          <w:sz w:val="24"/>
          <w:lang w:val="uk-UA"/>
        </w:rPr>
        <w:t xml:space="preserve"> </w:t>
      </w:r>
      <w:r w:rsidRPr="005017EC">
        <w:rPr>
          <w:b/>
          <w:sz w:val="24"/>
          <w:lang w:val="uk-UA"/>
        </w:rPr>
        <w:t>Кредиту</w:t>
      </w:r>
      <w:r w:rsidRPr="005017EC">
        <w:rPr>
          <w:sz w:val="24"/>
          <w:lang w:val="uk-UA"/>
        </w:rPr>
        <w:t>:</w:t>
      </w:r>
      <w:r w:rsidR="001616B4" w:rsidRPr="001D3FFB">
        <w:rPr>
          <w:sz w:val="24"/>
          <w:lang w:val="ru-RU"/>
        </w:rPr>
        <w:t xml:space="preserve"> </w:t>
      </w:r>
      <w:r w:rsidRPr="005304AC">
        <w:rPr>
          <w:sz w:val="24"/>
          <w:lang w:val="uk-UA"/>
        </w:rPr>
        <w:t>до [</w:t>
      </w:r>
      <w:r w:rsidR="00193A91" w:rsidRPr="005304AC">
        <w:rPr>
          <w:sz w:val="24"/>
          <w:lang w:val="uk-UA"/>
        </w:rPr>
        <w:t>1</w:t>
      </w:r>
      <w:r w:rsidR="00193A91">
        <w:rPr>
          <w:sz w:val="24"/>
          <w:lang w:val="uk-UA"/>
        </w:rPr>
        <w:t>0</w:t>
      </w:r>
      <w:r w:rsidRPr="005304AC">
        <w:rPr>
          <w:sz w:val="24"/>
          <w:lang w:val="uk-UA"/>
        </w:rPr>
        <w:t>] млн. євро, включаючи: (і) транш 1 на суму до [</w:t>
      </w:r>
      <w:r w:rsidR="00193A91">
        <w:rPr>
          <w:sz w:val="24"/>
          <w:lang w:val="uk-UA"/>
        </w:rPr>
        <w:t>8</w:t>
      </w:r>
      <w:r w:rsidRPr="005304AC">
        <w:rPr>
          <w:sz w:val="24"/>
          <w:lang w:val="uk-UA"/>
        </w:rPr>
        <w:t>] млн. євро, що буде наданий Банком (далі – «</w:t>
      </w:r>
      <w:r w:rsidRPr="005304AC">
        <w:rPr>
          <w:b/>
          <w:sz w:val="24"/>
          <w:lang w:val="uk-UA"/>
        </w:rPr>
        <w:t>Транш ЄБРР</w:t>
      </w:r>
      <w:r w:rsidRPr="005304AC">
        <w:rPr>
          <w:sz w:val="24"/>
          <w:lang w:val="uk-UA"/>
        </w:rPr>
        <w:t>»); та (іі) транш 2 на суму до [2] млн. євро, що буде наданий Фондом Чистих Технологій (далі – «</w:t>
      </w:r>
      <w:r w:rsidRPr="005304AC">
        <w:rPr>
          <w:b/>
          <w:sz w:val="24"/>
          <w:lang w:val="uk-UA"/>
        </w:rPr>
        <w:t>Транш ФЧТ</w:t>
      </w:r>
      <w:r w:rsidRPr="005304AC">
        <w:rPr>
          <w:sz w:val="24"/>
          <w:lang w:val="uk-UA"/>
        </w:rPr>
        <w:t>»).</w:t>
      </w:r>
    </w:p>
    <w:p w14:paraId="4A1CC23C" w14:textId="77777777" w:rsidR="00835740" w:rsidRPr="005017EC" w:rsidRDefault="00835740" w:rsidP="00835740">
      <w:pPr>
        <w:numPr>
          <w:ilvl w:val="0"/>
          <w:numId w:val="2"/>
        </w:numPr>
        <w:tabs>
          <w:tab w:val="clear" w:pos="720"/>
          <w:tab w:val="num" w:pos="1134"/>
        </w:tabs>
        <w:ind w:left="1134" w:hanging="567"/>
        <w:jc w:val="both"/>
        <w:rPr>
          <w:sz w:val="24"/>
          <w:lang w:val="uk-UA"/>
        </w:rPr>
      </w:pPr>
      <w:r w:rsidRPr="005017EC">
        <w:rPr>
          <w:b/>
          <w:sz w:val="24"/>
          <w:lang w:val="uk-UA"/>
        </w:rPr>
        <w:t>Строк погашення</w:t>
      </w:r>
      <w:r w:rsidRPr="005017EC">
        <w:rPr>
          <w:sz w:val="24"/>
          <w:lang w:val="uk-UA"/>
        </w:rPr>
        <w:t xml:space="preserve">: до </w:t>
      </w:r>
      <w:r w:rsidR="00193A91" w:rsidRPr="005017EC">
        <w:rPr>
          <w:sz w:val="24"/>
          <w:lang w:val="uk-UA"/>
        </w:rPr>
        <w:t>1</w:t>
      </w:r>
      <w:r w:rsidR="00193A91">
        <w:rPr>
          <w:sz w:val="24"/>
          <w:lang w:val="uk-UA"/>
        </w:rPr>
        <w:t>2</w:t>
      </w:r>
      <w:r w:rsidR="00193A91" w:rsidRPr="005017EC">
        <w:rPr>
          <w:sz w:val="24"/>
          <w:lang w:val="uk-UA"/>
        </w:rPr>
        <w:t xml:space="preserve"> </w:t>
      </w:r>
      <w:r w:rsidRPr="005017EC">
        <w:rPr>
          <w:sz w:val="24"/>
          <w:lang w:val="uk-UA"/>
        </w:rPr>
        <w:t xml:space="preserve">років, включаючи пільговий період </w:t>
      </w:r>
      <w:r w:rsidR="00193A91">
        <w:rPr>
          <w:sz w:val="24"/>
          <w:lang w:val="uk-UA"/>
        </w:rPr>
        <w:t>2</w:t>
      </w:r>
      <w:r w:rsidR="00193A91" w:rsidRPr="005017EC">
        <w:rPr>
          <w:sz w:val="24"/>
          <w:lang w:val="uk-UA"/>
        </w:rPr>
        <w:t xml:space="preserve"> </w:t>
      </w:r>
      <w:r w:rsidRPr="005017EC">
        <w:rPr>
          <w:sz w:val="24"/>
          <w:lang w:val="uk-UA"/>
        </w:rPr>
        <w:t>роки і строк погашення основної суми 10 років; задля уникнення сумнівів: для процентних платежів жодного пільгового періоду не передбачається</w:t>
      </w:r>
    </w:p>
    <w:p w14:paraId="4C545ADA" w14:textId="77777777" w:rsidR="00835740" w:rsidRDefault="00835740" w:rsidP="00835740">
      <w:pPr>
        <w:numPr>
          <w:ilvl w:val="0"/>
          <w:numId w:val="2"/>
        </w:numPr>
        <w:tabs>
          <w:tab w:val="clear" w:pos="720"/>
          <w:tab w:val="num" w:pos="1134"/>
        </w:tabs>
        <w:ind w:left="1134" w:hanging="567"/>
        <w:jc w:val="both"/>
        <w:rPr>
          <w:sz w:val="24"/>
          <w:lang w:val="uk-UA"/>
        </w:rPr>
      </w:pPr>
      <w:r w:rsidRPr="00CD2446">
        <w:rPr>
          <w:b/>
          <w:sz w:val="24"/>
          <w:lang w:val="uk-UA"/>
        </w:rPr>
        <w:lastRenderedPageBreak/>
        <w:t>Розміри процентної ставки</w:t>
      </w:r>
      <w:r w:rsidRPr="00CD2446">
        <w:rPr>
          <w:sz w:val="24"/>
          <w:lang w:val="uk-UA"/>
        </w:rPr>
        <w:t xml:space="preserve">: </w:t>
      </w:r>
    </w:p>
    <w:p w14:paraId="5B2E3BFA" w14:textId="77777777" w:rsidR="00835740" w:rsidRPr="007B099A" w:rsidRDefault="00835740" w:rsidP="00835740">
      <w:pPr>
        <w:pStyle w:val="a3"/>
        <w:numPr>
          <w:ilvl w:val="0"/>
          <w:numId w:val="3"/>
        </w:numPr>
        <w:jc w:val="both"/>
        <w:rPr>
          <w:sz w:val="24"/>
          <w:lang w:val="uk-UA"/>
        </w:rPr>
      </w:pPr>
      <w:r w:rsidRPr="00CF2158">
        <w:rPr>
          <w:b/>
          <w:i/>
          <w:sz w:val="24"/>
          <w:lang w:val="ru-RU"/>
        </w:rPr>
        <w:t>для Траншу ЄБРР</w:t>
      </w:r>
      <w:r w:rsidRPr="00CF2158">
        <w:rPr>
          <w:sz w:val="24"/>
          <w:lang w:val="ru-RU"/>
        </w:rPr>
        <w:t>: маржа 7,0</w:t>
      </w:r>
      <w:r w:rsidRPr="007B099A">
        <w:rPr>
          <w:sz w:val="24"/>
          <w:lang w:val="uk-UA"/>
        </w:rPr>
        <w:t>% річних понад шестимісячну ставку EURIBOR. Маржа підлягатиме поступовому коригуванню на визначені значення (як у бік збільшення, так і в бік зменшення) залежно від кредитного рейтингу Міста, встановленого визнаним міжнародним рейтинговим агентством, якщо такий рейтинг буде отримуватися, при цьому максимальна маржа не може перевищувати 7%, а мінімальна не може бути нижче 4%. Початкова маржа та умови її коригування в бік збільшення та в бік зменшення будуть визначені після передінвестиційного обстеження Проекту і залежатимуть від оцінки Банком загального ризику за Проектом та від ринкової кон’юнктури у відповідний час.</w:t>
      </w:r>
    </w:p>
    <w:p w14:paraId="17BFDD69" w14:textId="77777777" w:rsidR="00835740" w:rsidRPr="00CF2158" w:rsidRDefault="00835740" w:rsidP="00835740">
      <w:pPr>
        <w:numPr>
          <w:ilvl w:val="0"/>
          <w:numId w:val="3"/>
        </w:numPr>
        <w:spacing w:after="120"/>
        <w:jc w:val="both"/>
        <w:rPr>
          <w:sz w:val="24"/>
          <w:lang w:val="uk-UA"/>
        </w:rPr>
      </w:pPr>
      <w:r w:rsidRPr="005304AC">
        <w:rPr>
          <w:b/>
          <w:i/>
          <w:sz w:val="24"/>
          <w:lang w:val="ru-RU"/>
        </w:rPr>
        <w:t>для Траншу ФЧТ</w:t>
      </w:r>
      <w:r>
        <w:rPr>
          <w:sz w:val="24"/>
          <w:lang w:val="uk-UA"/>
        </w:rPr>
        <w:t xml:space="preserve">: </w:t>
      </w:r>
      <w:r w:rsidRPr="00CF2158">
        <w:rPr>
          <w:sz w:val="24"/>
          <w:lang w:val="ru-RU"/>
        </w:rPr>
        <w:t>[</w:t>
      </w:r>
      <w:r w:rsidRPr="00CF2158">
        <w:rPr>
          <w:sz w:val="24"/>
          <w:lang w:val="uk-UA"/>
        </w:rPr>
        <w:t>1</w:t>
      </w:r>
      <w:r w:rsidRPr="00CF2158">
        <w:rPr>
          <w:sz w:val="24"/>
          <w:lang w:val="ru-RU"/>
        </w:rPr>
        <w:t>]</w:t>
      </w:r>
      <w:r w:rsidRPr="00CF2158">
        <w:rPr>
          <w:sz w:val="24"/>
          <w:lang w:val="uk-UA"/>
        </w:rPr>
        <w:t>%</w:t>
      </w:r>
      <w:r w:rsidR="00613954" w:rsidRPr="00613954">
        <w:rPr>
          <w:sz w:val="24"/>
          <w:lang w:val="ru-RU"/>
        </w:rPr>
        <w:t xml:space="preserve"> </w:t>
      </w:r>
      <w:r w:rsidR="00613954" w:rsidRPr="007B099A">
        <w:rPr>
          <w:sz w:val="24"/>
          <w:lang w:val="uk-UA"/>
        </w:rPr>
        <w:t>річних</w:t>
      </w:r>
      <w:r w:rsidR="00613954" w:rsidRPr="00613954">
        <w:rPr>
          <w:sz w:val="24"/>
          <w:lang w:val="ru-RU"/>
        </w:rPr>
        <w:t xml:space="preserve"> </w:t>
      </w:r>
      <w:r w:rsidR="00613954">
        <w:rPr>
          <w:sz w:val="24"/>
          <w:lang w:val="uk-UA"/>
        </w:rPr>
        <w:t>фіксовано</w:t>
      </w:r>
      <w:r>
        <w:rPr>
          <w:sz w:val="24"/>
          <w:lang w:val="uk-UA"/>
        </w:rPr>
        <w:t>.</w:t>
      </w:r>
    </w:p>
    <w:p w14:paraId="369DB4BA" w14:textId="77777777" w:rsidR="00835740" w:rsidRPr="00CD2446" w:rsidRDefault="00835740" w:rsidP="00835740">
      <w:pPr>
        <w:numPr>
          <w:ilvl w:val="0"/>
          <w:numId w:val="2"/>
        </w:numPr>
        <w:tabs>
          <w:tab w:val="clear" w:pos="720"/>
          <w:tab w:val="num" w:pos="1134"/>
        </w:tabs>
        <w:ind w:left="1134" w:hanging="567"/>
        <w:jc w:val="both"/>
        <w:rPr>
          <w:sz w:val="24"/>
          <w:lang w:val="uk-UA"/>
        </w:rPr>
      </w:pPr>
      <w:r w:rsidRPr="00CD2446">
        <w:rPr>
          <w:b/>
          <w:sz w:val="24"/>
          <w:lang w:val="uk-UA"/>
        </w:rPr>
        <w:t>Разова комісія</w:t>
      </w:r>
      <w:r w:rsidRPr="00CD2446">
        <w:rPr>
          <w:sz w:val="24"/>
          <w:lang w:val="uk-UA"/>
        </w:rPr>
        <w:t xml:space="preserve">: 1% від </w:t>
      </w:r>
      <w:r>
        <w:rPr>
          <w:sz w:val="24"/>
          <w:lang w:val="uk-UA"/>
        </w:rPr>
        <w:t xml:space="preserve">сукупної </w:t>
      </w:r>
      <w:r w:rsidRPr="00CD2446">
        <w:rPr>
          <w:sz w:val="24"/>
          <w:lang w:val="uk-UA"/>
        </w:rPr>
        <w:t xml:space="preserve">основної суми </w:t>
      </w:r>
      <w:r>
        <w:rPr>
          <w:sz w:val="24"/>
          <w:lang w:val="uk-UA"/>
        </w:rPr>
        <w:t>К</w:t>
      </w:r>
      <w:r w:rsidRPr="00CD2446">
        <w:rPr>
          <w:sz w:val="24"/>
          <w:lang w:val="uk-UA"/>
        </w:rPr>
        <w:t xml:space="preserve">редиту. </w:t>
      </w:r>
      <w:r>
        <w:rPr>
          <w:sz w:val="24"/>
          <w:lang w:val="ru-RU"/>
        </w:rPr>
        <w:t xml:space="preserve">Сума </w:t>
      </w:r>
      <w:r>
        <w:rPr>
          <w:sz w:val="24"/>
          <w:lang w:val="uk-UA"/>
        </w:rPr>
        <w:t>Комісії</w:t>
      </w:r>
      <w:r w:rsidRPr="00CD2446">
        <w:rPr>
          <w:sz w:val="24"/>
          <w:lang w:val="uk-UA"/>
        </w:rPr>
        <w:t xml:space="preserve"> за оцінку,</w:t>
      </w:r>
      <w:r w:rsidR="00193A91">
        <w:rPr>
          <w:sz w:val="24"/>
          <w:lang w:val="uk-UA"/>
        </w:rPr>
        <w:t xml:space="preserve"> </w:t>
      </w:r>
      <w:r>
        <w:rPr>
          <w:sz w:val="24"/>
          <w:lang w:val="uk-UA"/>
        </w:rPr>
        <w:t>одержана Банком згідно з Розділом</w:t>
      </w:r>
      <w:r w:rsidR="00193A91">
        <w:rPr>
          <w:sz w:val="24"/>
          <w:lang w:val="uk-UA"/>
        </w:rPr>
        <w:t xml:space="preserve"> </w:t>
      </w:r>
      <w:r w:rsidRPr="00CD2446">
        <w:rPr>
          <w:sz w:val="24"/>
          <w:szCs w:val="24"/>
          <w:lang w:val="uk-UA"/>
        </w:rPr>
        <w:t>4</w:t>
      </w:r>
      <w:r>
        <w:rPr>
          <w:sz w:val="24"/>
          <w:szCs w:val="24"/>
          <w:lang w:val="uk-UA"/>
        </w:rPr>
        <w:t xml:space="preserve"> цієї Угоди</w:t>
      </w:r>
      <w:r w:rsidRPr="00CD2446">
        <w:rPr>
          <w:sz w:val="24"/>
          <w:szCs w:val="24"/>
          <w:lang w:val="uk-UA"/>
        </w:rPr>
        <w:t xml:space="preserve">, вираховується з </w:t>
      </w:r>
      <w:r>
        <w:rPr>
          <w:sz w:val="24"/>
          <w:szCs w:val="24"/>
          <w:lang w:val="uk-UA"/>
        </w:rPr>
        <w:t xml:space="preserve">суми </w:t>
      </w:r>
      <w:r w:rsidRPr="00CD2446">
        <w:rPr>
          <w:sz w:val="24"/>
          <w:szCs w:val="24"/>
          <w:lang w:val="uk-UA"/>
        </w:rPr>
        <w:t>Разової комісії</w:t>
      </w:r>
      <w:r>
        <w:rPr>
          <w:sz w:val="24"/>
          <w:szCs w:val="24"/>
          <w:lang w:val="uk-UA"/>
        </w:rPr>
        <w:t>, яку Компанія має сплатити Банку відповідно до кредитного договору</w:t>
      </w:r>
      <w:r w:rsidRPr="00CD2446">
        <w:rPr>
          <w:sz w:val="24"/>
          <w:szCs w:val="24"/>
          <w:lang w:val="uk-UA"/>
        </w:rPr>
        <w:t>.</w:t>
      </w:r>
    </w:p>
    <w:p w14:paraId="5B2B0428" w14:textId="77777777" w:rsidR="00835740" w:rsidRPr="00CD2446" w:rsidRDefault="00835740" w:rsidP="00835740">
      <w:pPr>
        <w:numPr>
          <w:ilvl w:val="0"/>
          <w:numId w:val="2"/>
        </w:numPr>
        <w:tabs>
          <w:tab w:val="clear" w:pos="720"/>
          <w:tab w:val="num" w:pos="1134"/>
        </w:tabs>
        <w:ind w:left="1134" w:hanging="567"/>
        <w:jc w:val="both"/>
        <w:rPr>
          <w:sz w:val="24"/>
          <w:lang w:val="uk-UA"/>
        </w:rPr>
      </w:pPr>
      <w:r w:rsidRPr="00CD2446">
        <w:rPr>
          <w:b/>
          <w:sz w:val="24"/>
          <w:lang w:val="uk-UA"/>
        </w:rPr>
        <w:t>Комісія за резервування коштів</w:t>
      </w:r>
      <w:r w:rsidRPr="00CD2446">
        <w:rPr>
          <w:sz w:val="24"/>
          <w:lang w:val="uk-UA"/>
        </w:rPr>
        <w:t>: 0,</w:t>
      </w:r>
      <w:r>
        <w:rPr>
          <w:sz w:val="24"/>
          <w:lang w:val="uk-UA"/>
        </w:rPr>
        <w:t>5</w:t>
      </w:r>
      <w:r w:rsidRPr="00CD2446">
        <w:rPr>
          <w:sz w:val="24"/>
          <w:lang w:val="uk-UA"/>
        </w:rPr>
        <w:t>%</w:t>
      </w:r>
      <w:r w:rsidR="005F0CF3">
        <w:rPr>
          <w:sz w:val="24"/>
          <w:lang w:val="uk-UA"/>
        </w:rPr>
        <w:t xml:space="preserve"> </w:t>
      </w:r>
      <w:r w:rsidRPr="00CD2446">
        <w:rPr>
          <w:sz w:val="24"/>
          <w:lang w:val="uk-UA"/>
        </w:rPr>
        <w:t xml:space="preserve">річних, стандартна комісія на </w:t>
      </w:r>
      <w:r>
        <w:rPr>
          <w:sz w:val="24"/>
          <w:lang w:val="uk-UA"/>
        </w:rPr>
        <w:t xml:space="preserve">всю </w:t>
      </w:r>
      <w:r w:rsidRPr="00CD2446">
        <w:rPr>
          <w:sz w:val="24"/>
          <w:lang w:val="uk-UA"/>
        </w:rPr>
        <w:t xml:space="preserve">невибрану </w:t>
      </w:r>
      <w:r>
        <w:rPr>
          <w:sz w:val="24"/>
          <w:lang w:val="uk-UA"/>
        </w:rPr>
        <w:t>і не анульовану суму К</w:t>
      </w:r>
      <w:r w:rsidRPr="00CD2446">
        <w:rPr>
          <w:sz w:val="24"/>
          <w:lang w:val="uk-UA"/>
        </w:rPr>
        <w:t>редиту.</w:t>
      </w:r>
    </w:p>
    <w:p w14:paraId="1C4B6267" w14:textId="77777777" w:rsidR="00835740" w:rsidRPr="00CD2446" w:rsidRDefault="00835740" w:rsidP="00835740">
      <w:pPr>
        <w:numPr>
          <w:ilvl w:val="0"/>
          <w:numId w:val="2"/>
        </w:numPr>
        <w:tabs>
          <w:tab w:val="clear" w:pos="720"/>
          <w:tab w:val="num" w:pos="1134"/>
        </w:tabs>
        <w:ind w:left="1134" w:hanging="567"/>
        <w:jc w:val="both"/>
        <w:rPr>
          <w:sz w:val="24"/>
          <w:lang w:val="uk-UA"/>
        </w:rPr>
      </w:pPr>
      <w:r w:rsidRPr="00CD2446">
        <w:rPr>
          <w:bCs/>
          <w:sz w:val="24"/>
          <w:szCs w:val="24"/>
          <w:lang w:val="uk-UA"/>
        </w:rPr>
        <w:t xml:space="preserve">Разова комісія підлягає сплаті, а Комісія за резервування починає нараховуватися </w:t>
      </w:r>
      <w:r>
        <w:rPr>
          <w:bCs/>
          <w:sz w:val="24"/>
          <w:szCs w:val="24"/>
          <w:lang w:val="uk-UA"/>
        </w:rPr>
        <w:t>з дати</w:t>
      </w:r>
      <w:r w:rsidRPr="00CD2446">
        <w:rPr>
          <w:bCs/>
          <w:sz w:val="24"/>
          <w:szCs w:val="24"/>
          <w:lang w:val="uk-UA"/>
        </w:rPr>
        <w:t xml:space="preserve"> набрання чинності кредитним договором. Умови набрання чинності (включаючи, серед іншого, задоволеність </w:t>
      </w:r>
      <w:r>
        <w:rPr>
          <w:bCs/>
          <w:sz w:val="24"/>
          <w:szCs w:val="24"/>
          <w:lang w:val="uk-UA"/>
        </w:rPr>
        <w:t>Банку</w:t>
      </w:r>
      <w:r w:rsidRPr="00CD2446">
        <w:rPr>
          <w:bCs/>
          <w:sz w:val="24"/>
          <w:szCs w:val="24"/>
          <w:lang w:val="uk-UA"/>
        </w:rPr>
        <w:t xml:space="preserve"> кредитоспроможністю Підприємства та відсутність істотного погіршення стану Міста з дати підписання кредитного договору) повинні бути виконані протягом 180 днів з дати підписання кредитного договору.</w:t>
      </w:r>
    </w:p>
    <w:p w14:paraId="130AC42A" w14:textId="77777777" w:rsidR="00835740" w:rsidRPr="00D5086C" w:rsidRDefault="00835740" w:rsidP="00835740">
      <w:pPr>
        <w:numPr>
          <w:ilvl w:val="0"/>
          <w:numId w:val="2"/>
        </w:numPr>
        <w:tabs>
          <w:tab w:val="clear" w:pos="720"/>
          <w:tab w:val="num" w:pos="1134"/>
        </w:tabs>
        <w:ind w:left="1134" w:hanging="567"/>
        <w:jc w:val="both"/>
        <w:rPr>
          <w:sz w:val="24"/>
          <w:lang w:val="uk-UA"/>
        </w:rPr>
      </w:pPr>
      <w:r w:rsidRPr="00CD2446">
        <w:rPr>
          <w:b/>
          <w:sz w:val="24"/>
          <w:lang w:val="uk-UA"/>
        </w:rPr>
        <w:t>Гарантія</w:t>
      </w:r>
      <w:r w:rsidRPr="00CD2446">
        <w:rPr>
          <w:sz w:val="24"/>
          <w:lang w:val="uk-UA"/>
        </w:rPr>
        <w:t>:</w:t>
      </w:r>
      <w:r w:rsidR="00CA2FAE" w:rsidRPr="002600F5">
        <w:rPr>
          <w:sz w:val="24"/>
          <w:lang w:val="ru-RU"/>
        </w:rPr>
        <w:t xml:space="preserve"> </w:t>
      </w:r>
      <w:r w:rsidRPr="00D5086C">
        <w:rPr>
          <w:sz w:val="24"/>
          <w:lang w:val="uk-UA"/>
        </w:rPr>
        <w:t>повна фінансова гарантія Міста, яка регулюватиметься законодавством Англії, та яку Місто має надати відповідно до законодавства України.</w:t>
      </w:r>
    </w:p>
    <w:p w14:paraId="1F144252" w14:textId="77777777" w:rsidR="00835740" w:rsidRPr="00CD2446" w:rsidRDefault="00835740" w:rsidP="00835740">
      <w:pPr>
        <w:numPr>
          <w:ilvl w:val="0"/>
          <w:numId w:val="2"/>
        </w:numPr>
        <w:tabs>
          <w:tab w:val="clear" w:pos="720"/>
          <w:tab w:val="num" w:pos="1134"/>
          <w:tab w:val="left" w:pos="4560"/>
        </w:tabs>
        <w:ind w:left="1134" w:hanging="567"/>
        <w:jc w:val="both"/>
        <w:rPr>
          <w:sz w:val="24"/>
          <w:lang w:val="uk-UA"/>
        </w:rPr>
      </w:pPr>
      <w:r w:rsidRPr="00CD2446">
        <w:rPr>
          <w:b/>
          <w:sz w:val="24"/>
          <w:lang w:val="uk-UA"/>
        </w:rPr>
        <w:t>Основні фінансові та проектні договори</w:t>
      </w:r>
      <w:r w:rsidRPr="00CD2446">
        <w:rPr>
          <w:sz w:val="24"/>
          <w:lang w:val="uk-UA"/>
        </w:rPr>
        <w:t>:</w:t>
      </w:r>
      <w:r w:rsidR="00CA2FAE" w:rsidRPr="002600F5">
        <w:rPr>
          <w:sz w:val="24"/>
          <w:lang w:val="uk-UA"/>
        </w:rPr>
        <w:t xml:space="preserve"> </w:t>
      </w:r>
      <w:r>
        <w:rPr>
          <w:sz w:val="24"/>
          <w:lang w:val="uk-UA"/>
        </w:rPr>
        <w:t>к</w:t>
      </w:r>
      <w:r w:rsidRPr="00CD2446">
        <w:rPr>
          <w:sz w:val="24"/>
          <w:lang w:val="uk-UA"/>
        </w:rPr>
        <w:t>редитний</w:t>
      </w:r>
      <w:r>
        <w:rPr>
          <w:sz w:val="24"/>
          <w:lang w:val="uk-UA"/>
        </w:rPr>
        <w:t xml:space="preserve"> </w:t>
      </w:r>
      <w:r w:rsidRPr="00CD2446">
        <w:rPr>
          <w:sz w:val="24"/>
          <w:lang w:val="uk-UA"/>
        </w:rPr>
        <w:t xml:space="preserve">договір між Банком і Підприємством; </w:t>
      </w:r>
      <w:r>
        <w:rPr>
          <w:sz w:val="24"/>
          <w:lang w:val="uk-UA"/>
        </w:rPr>
        <w:t>д</w:t>
      </w:r>
      <w:r w:rsidRPr="00CD2446">
        <w:rPr>
          <w:sz w:val="24"/>
          <w:lang w:val="uk-UA"/>
        </w:rPr>
        <w:t>оговір гарантії, відшкодування і підтримки Проекту між Банком</w:t>
      </w:r>
      <w:r>
        <w:rPr>
          <w:sz w:val="24"/>
          <w:lang w:val="uk-UA"/>
        </w:rPr>
        <w:t>, Підприємством</w:t>
      </w:r>
      <w:r w:rsidRPr="00CD2446">
        <w:rPr>
          <w:sz w:val="24"/>
          <w:lang w:val="uk-UA"/>
        </w:rPr>
        <w:t xml:space="preserve"> і Містом</w:t>
      </w:r>
      <w:r>
        <w:rPr>
          <w:sz w:val="24"/>
          <w:lang w:val="uk-UA"/>
        </w:rPr>
        <w:t>, договір громадських послуг між Містом і Підприємством</w:t>
      </w:r>
      <w:r w:rsidRPr="00CD2446">
        <w:rPr>
          <w:sz w:val="24"/>
          <w:lang w:val="uk-UA"/>
        </w:rPr>
        <w:t>; інші договори, визначені в якості необхідних під час оцінки.</w:t>
      </w:r>
    </w:p>
    <w:p w14:paraId="67410D11" w14:textId="77777777" w:rsidR="00835740" w:rsidRPr="001C2C4B" w:rsidRDefault="00835740" w:rsidP="00835740">
      <w:pPr>
        <w:numPr>
          <w:ilvl w:val="0"/>
          <w:numId w:val="2"/>
        </w:numPr>
        <w:tabs>
          <w:tab w:val="clear" w:pos="720"/>
          <w:tab w:val="num" w:pos="1134"/>
          <w:tab w:val="left" w:pos="4080"/>
        </w:tabs>
        <w:ind w:left="1134" w:hanging="567"/>
        <w:jc w:val="both"/>
        <w:rPr>
          <w:sz w:val="24"/>
          <w:lang w:val="uk-UA"/>
        </w:rPr>
      </w:pPr>
      <w:r w:rsidRPr="00CD2446">
        <w:rPr>
          <w:b/>
          <w:sz w:val="24"/>
          <w:lang w:val="uk-UA"/>
        </w:rPr>
        <w:t>Правила закупівель</w:t>
      </w:r>
      <w:r w:rsidRPr="00CD2446">
        <w:rPr>
          <w:sz w:val="24"/>
          <w:lang w:val="uk-UA"/>
        </w:rPr>
        <w:t>: у відповідності до</w:t>
      </w:r>
      <w:r w:rsidRPr="00CD2446">
        <w:rPr>
          <w:i/>
          <w:sz w:val="24"/>
          <w:lang w:val="uk-UA"/>
        </w:rPr>
        <w:t xml:space="preserve"> Принципів і правил закупівель</w:t>
      </w:r>
      <w:r>
        <w:rPr>
          <w:i/>
          <w:sz w:val="24"/>
          <w:lang w:val="uk-UA"/>
        </w:rPr>
        <w:t xml:space="preserve"> </w:t>
      </w:r>
      <w:r w:rsidRPr="00CD2446">
        <w:rPr>
          <w:i/>
          <w:sz w:val="24"/>
          <w:lang w:val="uk-UA"/>
        </w:rPr>
        <w:t>Б</w:t>
      </w:r>
      <w:r>
        <w:rPr>
          <w:i/>
          <w:sz w:val="24"/>
          <w:lang w:val="uk-UA"/>
        </w:rPr>
        <w:t xml:space="preserve">анку </w:t>
      </w:r>
      <w:r w:rsidRPr="00CD2446">
        <w:rPr>
          <w:sz w:val="24"/>
          <w:lang w:val="uk-UA"/>
        </w:rPr>
        <w:t xml:space="preserve">в межах </w:t>
      </w:r>
      <w:r>
        <w:rPr>
          <w:sz w:val="24"/>
          <w:lang w:val="uk-UA"/>
        </w:rPr>
        <w:t>застосування, передбачених чинним законодавством</w:t>
      </w:r>
      <w:r w:rsidRPr="00CD2446">
        <w:rPr>
          <w:sz w:val="24"/>
          <w:lang w:val="uk-UA"/>
        </w:rPr>
        <w:t xml:space="preserve"> України (Договір між урядом України та Європейським банком реконструкції і розвитку про співробітництво та діяльність Постійного Представництва </w:t>
      </w:r>
      <w:r>
        <w:rPr>
          <w:sz w:val="24"/>
          <w:lang w:val="uk-UA"/>
        </w:rPr>
        <w:t>ЄБРР</w:t>
      </w:r>
      <w:r w:rsidRPr="00CD2446">
        <w:rPr>
          <w:sz w:val="24"/>
          <w:lang w:val="uk-UA"/>
        </w:rPr>
        <w:t xml:space="preserve"> в Україні від 12.06.2007</w:t>
      </w:r>
      <w:r w:rsidR="005F0CF3">
        <w:rPr>
          <w:sz w:val="24"/>
          <w:lang w:val="uk-UA"/>
        </w:rPr>
        <w:t xml:space="preserve"> </w:t>
      </w:r>
      <w:r w:rsidRPr="00CD2446">
        <w:rPr>
          <w:sz w:val="24"/>
          <w:lang w:val="uk-UA"/>
        </w:rPr>
        <w:t>(ратифікований 04.06.2008 р.), Стаття 12, Розділ 12.02).</w:t>
      </w:r>
    </w:p>
    <w:p w14:paraId="459F37BE" w14:textId="728CD1CD" w:rsidR="002919F5" w:rsidRPr="002600F5" w:rsidRDefault="002919F5" w:rsidP="002600F5">
      <w:pPr>
        <w:numPr>
          <w:ilvl w:val="0"/>
          <w:numId w:val="2"/>
        </w:numPr>
        <w:tabs>
          <w:tab w:val="clear" w:pos="720"/>
          <w:tab w:val="num" w:pos="1134"/>
          <w:tab w:val="left" w:pos="4080"/>
        </w:tabs>
        <w:ind w:left="1134" w:hanging="567"/>
        <w:jc w:val="both"/>
        <w:rPr>
          <w:sz w:val="24"/>
          <w:lang w:val="uk-UA"/>
        </w:rPr>
      </w:pPr>
      <w:r w:rsidRPr="002600F5">
        <w:rPr>
          <w:b/>
          <w:sz w:val="24"/>
          <w:lang w:val="uk-UA"/>
        </w:rPr>
        <w:t xml:space="preserve">Набрання чинності: </w:t>
      </w:r>
      <w:r w:rsidRPr="002600F5">
        <w:rPr>
          <w:sz w:val="24"/>
          <w:lang w:val="uk-UA"/>
        </w:rPr>
        <w:t xml:space="preserve">Кредитний договір та інші договори фінансування набирають чинності та стають обов´язковими до виконання сторонами після виконання передумов набрання чинності, включаючи, але не обмежуючись, умовою, за якою Банк має бути задоволений, що на його власний розсуд, кредитоспроможність </w:t>
      </w:r>
      <w:r w:rsidR="001B4044" w:rsidRPr="00B86CB0">
        <w:rPr>
          <w:sz w:val="24"/>
          <w:lang w:val="uk-UA"/>
        </w:rPr>
        <w:t>Підприємства</w:t>
      </w:r>
      <w:r w:rsidRPr="002600F5">
        <w:rPr>
          <w:sz w:val="24"/>
          <w:lang w:val="uk-UA"/>
        </w:rPr>
        <w:t xml:space="preserve"> та Міста істотно не погіршилася з дати підписання Кредитного договору. Разовий комісійний збір та комісія за резервування починають нараховуватись з дати набрання чинності Кредитним договором.</w:t>
      </w:r>
    </w:p>
    <w:p w14:paraId="082A4373" w14:textId="77777777" w:rsidR="00835740" w:rsidRPr="002600F5" w:rsidRDefault="00835740" w:rsidP="00835740">
      <w:pPr>
        <w:tabs>
          <w:tab w:val="left" w:pos="4080"/>
        </w:tabs>
        <w:jc w:val="both"/>
        <w:rPr>
          <w:sz w:val="24"/>
          <w:lang w:val="ru-RU"/>
        </w:rPr>
      </w:pPr>
    </w:p>
    <w:p w14:paraId="586A5AEF" w14:textId="77777777" w:rsidR="00835740" w:rsidRPr="00CD2446" w:rsidRDefault="00835740" w:rsidP="00835740">
      <w:pPr>
        <w:numPr>
          <w:ilvl w:val="0"/>
          <w:numId w:val="1"/>
        </w:numPr>
        <w:ind w:left="0" w:firstLine="0"/>
        <w:jc w:val="both"/>
        <w:rPr>
          <w:sz w:val="24"/>
          <w:lang w:val="uk-UA"/>
        </w:rPr>
      </w:pPr>
      <w:r w:rsidRPr="00CD2446">
        <w:rPr>
          <w:sz w:val="24"/>
          <w:lang w:val="uk-UA"/>
        </w:rPr>
        <w:t xml:space="preserve">Банк підтверджує свій намір співпрацювати з </w:t>
      </w:r>
      <w:r>
        <w:rPr>
          <w:sz w:val="24"/>
          <w:lang w:val="uk-UA"/>
        </w:rPr>
        <w:t>іншими сторонами цієї Угоди</w:t>
      </w:r>
      <w:r w:rsidRPr="00CD2446">
        <w:rPr>
          <w:sz w:val="24"/>
          <w:lang w:val="uk-UA"/>
        </w:rPr>
        <w:t xml:space="preserve"> з метою підготовки до запланованого фінансування, включаючи залучення штатних працівників Банку та зовнішніх консультантів, за умови підтримки Проекту керівництвом Банку.</w:t>
      </w:r>
    </w:p>
    <w:p w14:paraId="032F5998" w14:textId="77777777" w:rsidR="00835740" w:rsidRPr="00CD2446" w:rsidRDefault="00835740" w:rsidP="00835740">
      <w:pPr>
        <w:jc w:val="both"/>
        <w:rPr>
          <w:sz w:val="24"/>
          <w:lang w:val="uk-UA"/>
        </w:rPr>
      </w:pPr>
    </w:p>
    <w:p w14:paraId="4A8CDCBB" w14:textId="77777777" w:rsidR="00835740" w:rsidRPr="00CD2446" w:rsidRDefault="00835740" w:rsidP="00835740">
      <w:pPr>
        <w:numPr>
          <w:ilvl w:val="0"/>
          <w:numId w:val="1"/>
        </w:numPr>
        <w:ind w:left="0" w:firstLine="0"/>
        <w:jc w:val="both"/>
        <w:rPr>
          <w:sz w:val="24"/>
          <w:lang w:val="uk-UA"/>
        </w:rPr>
      </w:pPr>
      <w:r w:rsidRPr="00CD2446">
        <w:rPr>
          <w:sz w:val="24"/>
          <w:lang w:val="uk-UA"/>
        </w:rPr>
        <w:t>На прохання Міста і Підприємства Банк намагатиметься мобілізувати для цілей підготовки і здійснення Проекту грантові кошти технічного співробітництва (далі – «</w:t>
      </w:r>
      <w:r w:rsidRPr="00CD2446">
        <w:rPr>
          <w:b/>
          <w:sz w:val="24"/>
          <w:lang w:val="uk-UA"/>
        </w:rPr>
        <w:t>Кошти ТС</w:t>
      </w:r>
      <w:r w:rsidRPr="00CD2446">
        <w:rPr>
          <w:sz w:val="24"/>
          <w:lang w:val="uk-UA"/>
        </w:rPr>
        <w:t>»), якими Банк розпоряджатиметься, за умови схвалення керівництвом Банку.</w:t>
      </w:r>
    </w:p>
    <w:p w14:paraId="18FCDAD7" w14:textId="77777777" w:rsidR="00835740" w:rsidRPr="00CD2446" w:rsidRDefault="00835740" w:rsidP="00835740">
      <w:pPr>
        <w:jc w:val="both"/>
        <w:rPr>
          <w:sz w:val="24"/>
          <w:lang w:val="uk-UA"/>
        </w:rPr>
      </w:pPr>
    </w:p>
    <w:p w14:paraId="3764199C" w14:textId="77777777" w:rsidR="00835740" w:rsidRPr="00CD2446" w:rsidRDefault="00835740" w:rsidP="00835740">
      <w:pPr>
        <w:numPr>
          <w:ilvl w:val="0"/>
          <w:numId w:val="1"/>
        </w:numPr>
        <w:ind w:left="0" w:firstLine="0"/>
        <w:jc w:val="both"/>
        <w:rPr>
          <w:sz w:val="24"/>
          <w:lang w:val="uk-UA"/>
        </w:rPr>
      </w:pPr>
      <w:r w:rsidRPr="00CD2446">
        <w:rPr>
          <w:sz w:val="24"/>
          <w:lang w:val="uk-UA"/>
        </w:rPr>
        <w:t>Підприємство буде зобов’язане сплатити Банкові комісію за оцінку Проекту (далі – «</w:t>
      </w:r>
      <w:r w:rsidRPr="00CD2446">
        <w:rPr>
          <w:b/>
          <w:sz w:val="24"/>
          <w:lang w:val="uk-UA"/>
        </w:rPr>
        <w:t>Комісія за оцінку»</w:t>
      </w:r>
      <w:r w:rsidRPr="00CD2446">
        <w:rPr>
          <w:sz w:val="24"/>
          <w:lang w:val="uk-UA"/>
        </w:rPr>
        <w:t>) у розмірі 40 000 євро (сорок тисяч євро). Комісія за оцінку підлягає сплаті протягом 30 днів з дати остаточного затвердження Проекту операційним комітетом Банку. Комісія за оцінку буде в</w:t>
      </w:r>
      <w:r>
        <w:rPr>
          <w:sz w:val="24"/>
          <w:lang w:val="uk-UA"/>
        </w:rPr>
        <w:t>и</w:t>
      </w:r>
      <w:r w:rsidRPr="00CD2446">
        <w:rPr>
          <w:sz w:val="24"/>
          <w:lang w:val="uk-UA"/>
        </w:rPr>
        <w:t>рах</w:t>
      </w:r>
      <w:r>
        <w:rPr>
          <w:sz w:val="24"/>
          <w:lang w:val="uk-UA"/>
        </w:rPr>
        <w:t>у</w:t>
      </w:r>
      <w:r w:rsidRPr="00CD2446">
        <w:rPr>
          <w:sz w:val="24"/>
          <w:lang w:val="uk-UA"/>
        </w:rPr>
        <w:t xml:space="preserve">вана </w:t>
      </w:r>
      <w:r>
        <w:rPr>
          <w:sz w:val="24"/>
          <w:lang w:val="uk-UA"/>
        </w:rPr>
        <w:t>з</w:t>
      </w:r>
      <w:r w:rsidRPr="00CD2446">
        <w:rPr>
          <w:sz w:val="24"/>
          <w:lang w:val="uk-UA"/>
        </w:rPr>
        <w:t xml:space="preserve"> Разов</w:t>
      </w:r>
      <w:r>
        <w:rPr>
          <w:sz w:val="24"/>
          <w:lang w:val="uk-UA"/>
        </w:rPr>
        <w:t>ої</w:t>
      </w:r>
      <w:r w:rsidRPr="00CD2446">
        <w:rPr>
          <w:sz w:val="24"/>
          <w:lang w:val="uk-UA"/>
        </w:rPr>
        <w:t xml:space="preserve"> комісії, про яку йдеться вище у п.1(v</w:t>
      </w:r>
      <w:r>
        <w:rPr>
          <w:sz w:val="24"/>
          <w:lang w:val="en-US"/>
        </w:rPr>
        <w:t>i</w:t>
      </w:r>
      <w:r w:rsidRPr="00CD2446">
        <w:rPr>
          <w:sz w:val="24"/>
          <w:lang w:val="uk-UA"/>
        </w:rPr>
        <w:t>), якщо Разова комісія підлягатиме сплаті</w:t>
      </w:r>
      <w:r>
        <w:rPr>
          <w:sz w:val="24"/>
          <w:lang w:val="uk-UA"/>
        </w:rPr>
        <w:t xml:space="preserve"> за кредитним договором</w:t>
      </w:r>
      <w:r w:rsidRPr="00CD2446">
        <w:rPr>
          <w:sz w:val="24"/>
          <w:lang w:val="uk-UA"/>
        </w:rPr>
        <w:t xml:space="preserve">. У випадку, якщо Банк припинить роботу над Проектом, або якщо </w:t>
      </w:r>
      <w:r w:rsidR="001F1698">
        <w:rPr>
          <w:sz w:val="24"/>
          <w:lang w:val="uk-UA"/>
        </w:rPr>
        <w:t xml:space="preserve">операційний комітет </w:t>
      </w:r>
      <w:r w:rsidRPr="00CD2446">
        <w:rPr>
          <w:sz w:val="24"/>
          <w:lang w:val="uk-UA"/>
        </w:rPr>
        <w:t>Банку не затвердить фінансування, Банк відшкодує Комісію за оцінку.</w:t>
      </w:r>
    </w:p>
    <w:p w14:paraId="163755A8" w14:textId="77777777" w:rsidR="00835740" w:rsidRPr="00CD2446" w:rsidRDefault="00835740" w:rsidP="00835740">
      <w:pPr>
        <w:jc w:val="both"/>
        <w:rPr>
          <w:sz w:val="24"/>
          <w:lang w:val="uk-UA"/>
        </w:rPr>
      </w:pPr>
    </w:p>
    <w:p w14:paraId="63DDDBA8" w14:textId="77777777" w:rsidR="00835740" w:rsidRPr="00CD2446" w:rsidRDefault="00835740" w:rsidP="00835740">
      <w:pPr>
        <w:numPr>
          <w:ilvl w:val="0"/>
          <w:numId w:val="1"/>
        </w:numPr>
        <w:ind w:left="0" w:firstLine="0"/>
        <w:jc w:val="both"/>
        <w:rPr>
          <w:sz w:val="24"/>
          <w:lang w:val="uk-UA"/>
        </w:rPr>
      </w:pPr>
      <w:r w:rsidRPr="00CD2446">
        <w:rPr>
          <w:sz w:val="24"/>
          <w:lang w:val="uk-UA"/>
        </w:rPr>
        <w:t xml:space="preserve">Підприємство буде зобов’язане відшкодувати Банкові </w:t>
      </w:r>
      <w:r>
        <w:rPr>
          <w:sz w:val="24"/>
          <w:lang w:val="uk-UA"/>
        </w:rPr>
        <w:t>фактично</w:t>
      </w:r>
      <w:r w:rsidRPr="00CD2446">
        <w:rPr>
          <w:sz w:val="24"/>
          <w:lang w:val="uk-UA"/>
        </w:rPr>
        <w:t xml:space="preserve"> понесені </w:t>
      </w:r>
      <w:r>
        <w:rPr>
          <w:sz w:val="24"/>
          <w:lang w:val="uk-UA"/>
        </w:rPr>
        <w:t>Банком</w:t>
      </w:r>
      <w:r w:rsidRPr="00CD2446">
        <w:rPr>
          <w:sz w:val="24"/>
          <w:lang w:val="uk-UA"/>
        </w:rPr>
        <w:t xml:space="preserve"> витрати(далі – «</w:t>
      </w:r>
      <w:r w:rsidRPr="00CD2446">
        <w:rPr>
          <w:b/>
          <w:sz w:val="24"/>
          <w:lang w:val="uk-UA"/>
        </w:rPr>
        <w:t>Витрати»</w:t>
      </w:r>
      <w:r w:rsidRPr="00CD2446">
        <w:rPr>
          <w:sz w:val="24"/>
          <w:lang w:val="uk-UA"/>
        </w:rPr>
        <w:t xml:space="preserve">), </w:t>
      </w:r>
      <w:r>
        <w:rPr>
          <w:sz w:val="24"/>
          <w:lang w:val="uk-UA"/>
        </w:rPr>
        <w:t xml:space="preserve">зокрема </w:t>
      </w:r>
      <w:r w:rsidRPr="00CD2446">
        <w:rPr>
          <w:sz w:val="24"/>
          <w:lang w:val="uk-UA"/>
        </w:rPr>
        <w:t>у зв'язку зі сплатою гонорарів і витрат сторонніх юридичних радників  у зв'язку з підготовкою надання Банком фінансування, а також підготовкою, обговоренням і розглядом фінансової документації</w:t>
      </w:r>
      <w:r>
        <w:rPr>
          <w:sz w:val="24"/>
          <w:lang w:val="uk-UA"/>
        </w:rPr>
        <w:t xml:space="preserve"> </w:t>
      </w:r>
      <w:r w:rsidRPr="00CD2446">
        <w:rPr>
          <w:sz w:val="24"/>
          <w:lang w:val="uk-UA"/>
        </w:rPr>
        <w:t>та будь-яких інших пов’язаних з нею документів. Усі рахунки-фактури, що мають відношення до понесених Банком</w:t>
      </w:r>
      <w:r>
        <w:rPr>
          <w:sz w:val="24"/>
          <w:lang w:val="uk-UA"/>
        </w:rPr>
        <w:t xml:space="preserve"> </w:t>
      </w:r>
      <w:r w:rsidRPr="00CD2446">
        <w:rPr>
          <w:sz w:val="24"/>
          <w:lang w:val="uk-UA"/>
        </w:rPr>
        <w:t>Витрат і виставляються Банком Підприємству, п</w:t>
      </w:r>
      <w:r>
        <w:rPr>
          <w:sz w:val="24"/>
          <w:lang w:val="uk-UA"/>
        </w:rPr>
        <w:t xml:space="preserve">ідлягатимуть сплаті </w:t>
      </w:r>
      <w:r w:rsidRPr="00CD2446">
        <w:rPr>
          <w:sz w:val="24"/>
          <w:lang w:val="uk-UA"/>
        </w:rPr>
        <w:t>протягом 14 днів з дати</w:t>
      </w:r>
      <w:r>
        <w:rPr>
          <w:sz w:val="24"/>
          <w:lang w:val="uk-UA"/>
        </w:rPr>
        <w:t xml:space="preserve"> </w:t>
      </w:r>
      <w:r w:rsidRPr="00CD2446">
        <w:rPr>
          <w:sz w:val="24"/>
          <w:lang w:val="uk-UA"/>
        </w:rPr>
        <w:t>їх отримання Підприємством.</w:t>
      </w:r>
    </w:p>
    <w:p w14:paraId="51409CC3" w14:textId="77777777" w:rsidR="00835740" w:rsidRPr="00CD2446" w:rsidRDefault="00835740" w:rsidP="00835740">
      <w:pPr>
        <w:pStyle w:val="a3"/>
        <w:ind w:left="0"/>
        <w:rPr>
          <w:sz w:val="24"/>
          <w:lang w:val="uk-UA"/>
        </w:rPr>
      </w:pPr>
    </w:p>
    <w:p w14:paraId="36CAD1C9" w14:textId="77777777" w:rsidR="00835740" w:rsidRPr="00CD2446" w:rsidRDefault="00835740" w:rsidP="00835740">
      <w:pPr>
        <w:numPr>
          <w:ilvl w:val="0"/>
          <w:numId w:val="1"/>
        </w:numPr>
        <w:ind w:left="0" w:firstLine="0"/>
        <w:jc w:val="both"/>
        <w:rPr>
          <w:sz w:val="24"/>
          <w:lang w:val="uk-UA"/>
        </w:rPr>
      </w:pPr>
      <w:r w:rsidRPr="00CD2446">
        <w:rPr>
          <w:sz w:val="24"/>
          <w:lang w:val="uk-UA"/>
        </w:rPr>
        <w:t>Якщо Місто або Підприємство у будь-який час</w:t>
      </w:r>
      <w:r>
        <w:rPr>
          <w:sz w:val="24"/>
          <w:lang w:val="uk-UA"/>
        </w:rPr>
        <w:t xml:space="preserve"> та з будь-якої причини</w:t>
      </w:r>
      <w:r w:rsidRPr="00CD2446">
        <w:rPr>
          <w:sz w:val="24"/>
          <w:lang w:val="uk-UA"/>
        </w:rPr>
        <w:t xml:space="preserve"> вирішить не продовжувати подальшу роботу з Банком над запропонованим фінансуванням, Місто повинне буде сплатити або забезпечити сплату Підприємством Банку</w:t>
      </w:r>
      <w:r>
        <w:rPr>
          <w:sz w:val="24"/>
          <w:lang w:val="uk-UA"/>
        </w:rPr>
        <w:t xml:space="preserve"> </w:t>
      </w:r>
      <w:r w:rsidRPr="00CD2446">
        <w:rPr>
          <w:sz w:val="24"/>
          <w:lang w:val="uk-UA"/>
        </w:rPr>
        <w:t>негайно після отримання від Банку рахунку-фактури</w:t>
      </w:r>
      <w:r>
        <w:rPr>
          <w:sz w:val="24"/>
          <w:lang w:val="uk-UA"/>
        </w:rPr>
        <w:t xml:space="preserve"> </w:t>
      </w:r>
      <w:r w:rsidRPr="00CD2446">
        <w:rPr>
          <w:sz w:val="24"/>
          <w:lang w:val="uk-UA"/>
        </w:rPr>
        <w:t>всі понесені Витрати та Комісію за оцінку, які Місто зобов’язане оплатити або забезпечити оплату Підприємством Банку відповідно до пп. 4 та 5 цієї Угоди.</w:t>
      </w:r>
    </w:p>
    <w:p w14:paraId="1DDEE9E8" w14:textId="77777777" w:rsidR="00835740" w:rsidRPr="00CD2446" w:rsidRDefault="00835740" w:rsidP="00835740">
      <w:pPr>
        <w:jc w:val="both"/>
        <w:rPr>
          <w:sz w:val="24"/>
          <w:lang w:val="uk-UA"/>
        </w:rPr>
      </w:pPr>
    </w:p>
    <w:p w14:paraId="0BC0339D" w14:textId="77777777" w:rsidR="00835740" w:rsidRPr="00CD2446" w:rsidRDefault="00835740" w:rsidP="00835740">
      <w:pPr>
        <w:numPr>
          <w:ilvl w:val="0"/>
          <w:numId w:val="1"/>
        </w:numPr>
        <w:ind w:left="0" w:firstLine="0"/>
        <w:jc w:val="both"/>
        <w:rPr>
          <w:sz w:val="24"/>
          <w:lang w:val="uk-UA"/>
        </w:rPr>
      </w:pPr>
      <w:r w:rsidRPr="00CD2446">
        <w:rPr>
          <w:sz w:val="24"/>
          <w:lang w:val="uk-UA"/>
        </w:rPr>
        <w:t>Участь Міста і Підприємства у підготовці Проекту включає нижчезазначене:</w:t>
      </w:r>
    </w:p>
    <w:p w14:paraId="6788C8B4" w14:textId="77777777" w:rsidR="00835740" w:rsidRPr="00CD2446" w:rsidRDefault="00835740" w:rsidP="00835740">
      <w:pPr>
        <w:tabs>
          <w:tab w:val="left" w:pos="1080"/>
        </w:tabs>
        <w:jc w:val="both"/>
        <w:rPr>
          <w:sz w:val="24"/>
          <w:lang w:val="uk-UA"/>
        </w:rPr>
      </w:pPr>
    </w:p>
    <w:p w14:paraId="058883DA" w14:textId="77777777" w:rsidR="00835740" w:rsidRPr="00CD2446" w:rsidRDefault="00835740" w:rsidP="00835740">
      <w:pPr>
        <w:tabs>
          <w:tab w:val="left" w:pos="1080"/>
        </w:tabs>
        <w:ind w:left="1134" w:hanging="567"/>
        <w:jc w:val="both"/>
        <w:rPr>
          <w:sz w:val="24"/>
          <w:lang w:val="uk-UA"/>
        </w:rPr>
      </w:pPr>
      <w:r w:rsidRPr="00CD2446">
        <w:rPr>
          <w:sz w:val="24"/>
          <w:lang w:val="uk-UA"/>
        </w:rPr>
        <w:t>а)</w:t>
      </w:r>
      <w:r w:rsidRPr="00CD2446">
        <w:rPr>
          <w:sz w:val="24"/>
          <w:lang w:val="uk-UA"/>
        </w:rPr>
        <w:tab/>
        <w:t>Місто сплачує і забезпечує, щоб Підприємство сплачувало, власні внутрішні витрати, пов’язані з підготовкою та оцінкою Проекту.</w:t>
      </w:r>
    </w:p>
    <w:p w14:paraId="6136E93B" w14:textId="77777777" w:rsidR="00835740" w:rsidRPr="00CD2446" w:rsidRDefault="00835740" w:rsidP="00835740">
      <w:pPr>
        <w:tabs>
          <w:tab w:val="left" w:pos="1080"/>
        </w:tabs>
        <w:jc w:val="both"/>
        <w:rPr>
          <w:sz w:val="24"/>
          <w:lang w:val="uk-UA"/>
        </w:rPr>
      </w:pPr>
    </w:p>
    <w:p w14:paraId="129E6EA1" w14:textId="77777777" w:rsidR="00835740" w:rsidRPr="00CD2446" w:rsidRDefault="00835740" w:rsidP="00835740">
      <w:pPr>
        <w:tabs>
          <w:tab w:val="left" w:pos="1080"/>
        </w:tabs>
        <w:ind w:left="1134" w:hanging="567"/>
        <w:jc w:val="both"/>
        <w:rPr>
          <w:sz w:val="24"/>
          <w:lang w:val="uk-UA"/>
        </w:rPr>
      </w:pPr>
      <w:r w:rsidRPr="00CD2446">
        <w:rPr>
          <w:sz w:val="24"/>
          <w:lang w:val="uk-UA"/>
        </w:rPr>
        <w:t>(b)</w:t>
      </w:r>
      <w:r w:rsidRPr="00CD2446">
        <w:rPr>
          <w:sz w:val="24"/>
          <w:lang w:val="uk-UA"/>
        </w:rPr>
        <w:tab/>
        <w:t>Місто співпрацює і забезпечує, щоб Підприємство співпрацювало, між собою і з Банком у підготовці кредитного договору, договору гарантії</w:t>
      </w:r>
      <w:r>
        <w:rPr>
          <w:sz w:val="24"/>
          <w:lang w:val="uk-UA"/>
        </w:rPr>
        <w:t xml:space="preserve"> </w:t>
      </w:r>
      <w:r w:rsidRPr="00CD2446">
        <w:rPr>
          <w:sz w:val="24"/>
          <w:lang w:val="uk-UA"/>
        </w:rPr>
        <w:t xml:space="preserve">і підтримки Проекту, </w:t>
      </w:r>
      <w:r>
        <w:rPr>
          <w:sz w:val="24"/>
          <w:lang w:val="uk-UA"/>
        </w:rPr>
        <w:t xml:space="preserve">договору громадських послуг </w:t>
      </w:r>
      <w:r w:rsidRPr="00CD2446">
        <w:rPr>
          <w:sz w:val="24"/>
          <w:lang w:val="uk-UA"/>
        </w:rPr>
        <w:t>та будь-яких інших договорів, що мають бути укладені у зв’язку із Проектом.</w:t>
      </w:r>
    </w:p>
    <w:p w14:paraId="6306C312" w14:textId="77777777" w:rsidR="00835740" w:rsidRPr="00CD2446" w:rsidRDefault="00835740" w:rsidP="00835740">
      <w:pPr>
        <w:tabs>
          <w:tab w:val="left" w:pos="1080"/>
        </w:tabs>
        <w:jc w:val="both"/>
        <w:rPr>
          <w:sz w:val="24"/>
          <w:lang w:val="uk-UA"/>
        </w:rPr>
      </w:pPr>
    </w:p>
    <w:p w14:paraId="1576664E" w14:textId="77777777" w:rsidR="00835740" w:rsidRPr="00CD2446" w:rsidRDefault="00835740" w:rsidP="00835740">
      <w:pPr>
        <w:tabs>
          <w:tab w:val="left" w:pos="1080"/>
        </w:tabs>
        <w:ind w:left="1134" w:hanging="567"/>
        <w:jc w:val="both"/>
        <w:rPr>
          <w:sz w:val="24"/>
          <w:lang w:val="uk-UA"/>
        </w:rPr>
      </w:pPr>
      <w:r w:rsidRPr="00CD2446">
        <w:rPr>
          <w:sz w:val="24"/>
          <w:lang w:val="uk-UA"/>
        </w:rPr>
        <w:t>(c)</w:t>
      </w:r>
      <w:r w:rsidRPr="00CD2446">
        <w:rPr>
          <w:sz w:val="24"/>
          <w:lang w:val="uk-UA"/>
        </w:rPr>
        <w:tab/>
        <w:t xml:space="preserve">Місто надає і забезпечує, щоб Підприємство надавало, на безоплатній основі всім консультантам, залученим для допомоги у питаннях Проекту або діяльності Підприємства та Міста, усі необхідні ресурси та підтримку, потрібну їм для виконання їх функцій, включаючи робочі приміщення, копіювальну техніку та матеріали, послуги секретарів та транспортування до місць, пов’язаних з підготовкою та реалізацією Проекту, а також усі документи, матеріали та іншу інформацію, яка може знадобитися їм у роботі. </w:t>
      </w:r>
      <w:r>
        <w:rPr>
          <w:sz w:val="24"/>
          <w:lang w:val="uk-UA"/>
        </w:rPr>
        <w:t xml:space="preserve">Задля уникнення сумнівів: </w:t>
      </w:r>
      <w:r w:rsidRPr="00CD2446">
        <w:rPr>
          <w:sz w:val="24"/>
          <w:lang w:val="uk-UA"/>
        </w:rPr>
        <w:t>Місто і Підприємство не повинні оплачувати чи відшкодовувати консультантам їх гонорари чи витрати.</w:t>
      </w:r>
    </w:p>
    <w:p w14:paraId="7A3F6CDD" w14:textId="77777777" w:rsidR="00835740" w:rsidRPr="00CD2446" w:rsidRDefault="00835740" w:rsidP="00835740">
      <w:pPr>
        <w:tabs>
          <w:tab w:val="left" w:pos="1080"/>
        </w:tabs>
        <w:jc w:val="both"/>
        <w:rPr>
          <w:sz w:val="24"/>
          <w:lang w:val="uk-UA"/>
        </w:rPr>
      </w:pPr>
    </w:p>
    <w:p w14:paraId="6E4052C4" w14:textId="6111AF31" w:rsidR="00835740" w:rsidRPr="00C108A6" w:rsidRDefault="00835740" w:rsidP="00835740">
      <w:pPr>
        <w:numPr>
          <w:ilvl w:val="0"/>
          <w:numId w:val="1"/>
        </w:numPr>
        <w:ind w:left="0" w:firstLine="0"/>
        <w:jc w:val="both"/>
        <w:rPr>
          <w:sz w:val="24"/>
          <w:lang w:val="uk-UA"/>
        </w:rPr>
      </w:pPr>
      <w:r w:rsidRPr="00C108A6">
        <w:rPr>
          <w:sz w:val="24"/>
          <w:lang w:val="uk-UA"/>
        </w:rPr>
        <w:t>У пп.1, 2 і 3 цієї Угоди відображені лише очікування та теперішні наміри Сторін щодо Проекту без створення для Сторін жодних юридичних зобов’язань щодо відповідно надання чи прийняття фінансування. Будь-яке фінансування буде узгоджене між Сторонами.  Зокрема, воно залежатиме від результатів оцінки Проекту, задоволеності Банком результатами обговорення загального плану фінансування та організації Проекту, схвалення керівництвом та Радою директорів Банку, обговорення та підписання відповідної фінансової документації та виконан</w:t>
      </w:r>
      <w:r w:rsidR="00C108A6">
        <w:rPr>
          <w:sz w:val="24"/>
          <w:lang w:val="uk-UA"/>
        </w:rPr>
        <w:t>ня відповідних попередніх умов.</w:t>
      </w:r>
      <w:r w:rsidRPr="00CD2446">
        <w:rPr>
          <w:sz w:val="24"/>
          <w:lang w:val="uk-UA"/>
        </w:rPr>
        <w:t xml:space="preserve"> За винятком зазначеного у цьому п. 8 ця Угода створює для Сторін юридичні зобов’язання, які набирають чинності </w:t>
      </w:r>
      <w:r w:rsidR="0085381D" w:rsidRPr="00CD2446">
        <w:rPr>
          <w:sz w:val="24"/>
          <w:lang w:val="uk-UA"/>
        </w:rPr>
        <w:t xml:space="preserve">негайно після підписання </w:t>
      </w:r>
      <w:r>
        <w:rPr>
          <w:sz w:val="24"/>
          <w:lang w:val="uk-UA"/>
        </w:rPr>
        <w:t xml:space="preserve">даної </w:t>
      </w:r>
      <w:r w:rsidRPr="00CD2446">
        <w:rPr>
          <w:sz w:val="24"/>
          <w:lang w:val="uk-UA"/>
        </w:rPr>
        <w:t>Угоди.</w:t>
      </w:r>
    </w:p>
    <w:p w14:paraId="34B42C67" w14:textId="77777777" w:rsidR="00835740" w:rsidRPr="00CD2446" w:rsidRDefault="00835740" w:rsidP="00835740">
      <w:pPr>
        <w:jc w:val="both"/>
        <w:rPr>
          <w:sz w:val="24"/>
          <w:lang w:val="uk-UA"/>
        </w:rPr>
      </w:pPr>
    </w:p>
    <w:p w14:paraId="7F18475A" w14:textId="77777777" w:rsidR="00C108A6" w:rsidRPr="00CD2446" w:rsidRDefault="00C108A6" w:rsidP="00C108A6">
      <w:pPr>
        <w:numPr>
          <w:ilvl w:val="0"/>
          <w:numId w:val="1"/>
        </w:numPr>
        <w:ind w:left="0" w:firstLine="0"/>
        <w:jc w:val="both"/>
        <w:rPr>
          <w:sz w:val="24"/>
          <w:lang w:val="uk-UA"/>
        </w:rPr>
      </w:pPr>
      <w:r w:rsidRPr="00CD2446">
        <w:rPr>
          <w:sz w:val="24"/>
          <w:lang w:val="uk-UA"/>
        </w:rPr>
        <w:lastRenderedPageBreak/>
        <w:t>Будь-які зміни до, або відмова Банку від, будь-яких умов та положень цієї Угоди або надання Банком погоджень за цією Угодою (у тому числі</w:t>
      </w:r>
      <w:r>
        <w:rPr>
          <w:sz w:val="24"/>
          <w:lang w:val="uk-UA"/>
        </w:rPr>
        <w:t xml:space="preserve"> </w:t>
      </w:r>
      <w:r w:rsidRPr="00CD2446">
        <w:rPr>
          <w:sz w:val="24"/>
          <w:lang w:val="uk-UA"/>
        </w:rPr>
        <w:t>згідно з цим п. 9), повинні бути в письмовій формі та підписані Банком, а у випадку змін, ще й Містом і Підприємством.</w:t>
      </w:r>
    </w:p>
    <w:p w14:paraId="61764307" w14:textId="77777777" w:rsidR="00835740" w:rsidRPr="00CD2446" w:rsidRDefault="00835740" w:rsidP="00835740">
      <w:pPr>
        <w:pStyle w:val="a3"/>
        <w:ind w:left="0"/>
        <w:rPr>
          <w:sz w:val="24"/>
          <w:lang w:val="uk-UA"/>
        </w:rPr>
      </w:pPr>
    </w:p>
    <w:p w14:paraId="10F63CA3" w14:textId="77777777" w:rsidR="00835740" w:rsidRPr="00CD2446" w:rsidRDefault="00835740" w:rsidP="00835740">
      <w:pPr>
        <w:numPr>
          <w:ilvl w:val="0"/>
          <w:numId w:val="1"/>
        </w:numPr>
        <w:ind w:left="0" w:firstLine="0"/>
        <w:jc w:val="both"/>
        <w:rPr>
          <w:sz w:val="24"/>
          <w:lang w:val="uk-UA"/>
        </w:rPr>
      </w:pPr>
      <w:r w:rsidRPr="00CD2446">
        <w:rPr>
          <w:sz w:val="24"/>
          <w:lang w:val="uk-UA"/>
        </w:rPr>
        <w:t>Будь-яке сповіщення, заява чи інше повідомлення, що надається згідно з цією Угодою будь-якій Стороні цієї Угоди, має бути у письмовій формі. Крім випадків, коли інше передбачено цією Угодою, таке сповіщення, заява чи повідомлення вважатиметься належно наданим, якщо передане особисто, авіапоштою або факсимільним зв’язком тій зі Сторін, якій його потрібно чи дозволено доставити чи надіслати на адресу цієї Сторони, зазначену вище, або на іншу адресу, про яку така Сторона повідомляє іншу Сторону, яка робить чи надсилає таке сповіщення, заяву чи інше повідомлення.</w:t>
      </w:r>
    </w:p>
    <w:p w14:paraId="5180EB91" w14:textId="77777777" w:rsidR="00835740" w:rsidRPr="00CD2446" w:rsidRDefault="00835740" w:rsidP="00835740">
      <w:pPr>
        <w:pStyle w:val="a3"/>
        <w:ind w:left="0"/>
        <w:rPr>
          <w:sz w:val="24"/>
          <w:lang w:val="uk-UA"/>
        </w:rPr>
      </w:pPr>
    </w:p>
    <w:p w14:paraId="59D9F5E9" w14:textId="77777777" w:rsidR="00835740" w:rsidRPr="00CD2446" w:rsidRDefault="00835740" w:rsidP="00835740">
      <w:pPr>
        <w:numPr>
          <w:ilvl w:val="0"/>
          <w:numId w:val="1"/>
        </w:numPr>
        <w:ind w:left="0" w:firstLine="0"/>
        <w:jc w:val="both"/>
        <w:rPr>
          <w:sz w:val="24"/>
          <w:lang w:val="uk-UA"/>
        </w:rPr>
      </w:pPr>
      <w:r w:rsidRPr="00CD2446">
        <w:rPr>
          <w:sz w:val="24"/>
          <w:lang w:val="uk-UA"/>
        </w:rPr>
        <w:t>Ця Угода регулюється законодавством Англії. Кредитний</w:t>
      </w:r>
      <w:r>
        <w:rPr>
          <w:sz w:val="24"/>
          <w:lang w:val="uk-UA"/>
        </w:rPr>
        <w:t xml:space="preserve"> </w:t>
      </w:r>
      <w:r w:rsidRPr="00CD2446">
        <w:rPr>
          <w:sz w:val="24"/>
          <w:lang w:val="uk-UA"/>
        </w:rPr>
        <w:t>договір, який буде підписаний між Банком і Підприємством і</w:t>
      </w:r>
      <w:r>
        <w:rPr>
          <w:sz w:val="24"/>
          <w:lang w:val="uk-UA"/>
        </w:rPr>
        <w:t xml:space="preserve"> д</w:t>
      </w:r>
      <w:r w:rsidRPr="00CD2446">
        <w:rPr>
          <w:sz w:val="24"/>
          <w:lang w:val="uk-UA"/>
        </w:rPr>
        <w:t>оговір гарантії, відшкодування і підтримки Проекту, що буде підписаний між Банком</w:t>
      </w:r>
      <w:r>
        <w:rPr>
          <w:sz w:val="24"/>
          <w:lang w:val="uk-UA"/>
        </w:rPr>
        <w:t>, Підприємством</w:t>
      </w:r>
      <w:r w:rsidRPr="00CD2446">
        <w:rPr>
          <w:sz w:val="24"/>
          <w:lang w:val="uk-UA"/>
        </w:rPr>
        <w:t xml:space="preserve"> і Містом, регулюватимуться законодавством Англії. Усі фінансові договори, стороною яких буде Банк, міститимуть положення про </w:t>
      </w:r>
      <w:r>
        <w:rPr>
          <w:sz w:val="24"/>
          <w:lang w:val="uk-UA"/>
        </w:rPr>
        <w:t xml:space="preserve">міжнародний </w:t>
      </w:r>
      <w:r w:rsidRPr="00CD2446">
        <w:rPr>
          <w:sz w:val="24"/>
          <w:lang w:val="uk-UA"/>
        </w:rPr>
        <w:t>арбітраж відповідно до стандартів Банку.</w:t>
      </w:r>
    </w:p>
    <w:p w14:paraId="19BBDC7D" w14:textId="77777777" w:rsidR="005F0CF3" w:rsidRPr="00CD2446" w:rsidRDefault="005F0CF3" w:rsidP="00835740">
      <w:pPr>
        <w:pStyle w:val="a3"/>
        <w:ind w:left="0"/>
        <w:rPr>
          <w:sz w:val="24"/>
          <w:lang w:val="uk-UA"/>
        </w:rPr>
      </w:pPr>
    </w:p>
    <w:p w14:paraId="57067004" w14:textId="77777777" w:rsidR="00835740" w:rsidRPr="00CD2446" w:rsidRDefault="00835740" w:rsidP="00835740">
      <w:pPr>
        <w:numPr>
          <w:ilvl w:val="0"/>
          <w:numId w:val="1"/>
        </w:numPr>
        <w:ind w:left="0" w:firstLine="0"/>
        <w:jc w:val="both"/>
        <w:rPr>
          <w:sz w:val="24"/>
          <w:lang w:val="uk-UA"/>
        </w:rPr>
      </w:pPr>
      <w:r w:rsidRPr="00CD2446">
        <w:rPr>
          <w:sz w:val="24"/>
          <w:lang w:val="uk-UA"/>
        </w:rPr>
        <w:t>Жодне положення цієї Угоди не повинне тлумачитися як відступ, відмова від чи інша зміна будь-яких імунітетів, привілеїв чи пільг Банку, передбачених Угодою про заснування Європейського Банку Реконструкції та Розвитку, міжнародними конвенціями, та будь-яким відповідним законодавством.</w:t>
      </w:r>
    </w:p>
    <w:p w14:paraId="2D0423AB" w14:textId="77777777" w:rsidR="00835740" w:rsidRPr="00CD2446" w:rsidRDefault="00835740" w:rsidP="00835740">
      <w:pPr>
        <w:pStyle w:val="a3"/>
        <w:ind w:left="0"/>
        <w:rPr>
          <w:sz w:val="24"/>
          <w:lang w:val="uk-UA"/>
        </w:rPr>
      </w:pPr>
    </w:p>
    <w:p w14:paraId="12D92546" w14:textId="77777777" w:rsidR="00835740" w:rsidRPr="00CD2446" w:rsidRDefault="00835740" w:rsidP="00835740">
      <w:pPr>
        <w:numPr>
          <w:ilvl w:val="0"/>
          <w:numId w:val="1"/>
        </w:numPr>
        <w:ind w:left="0" w:firstLine="0"/>
        <w:jc w:val="both"/>
        <w:rPr>
          <w:sz w:val="24"/>
          <w:lang w:val="uk-UA"/>
        </w:rPr>
      </w:pPr>
      <w:r w:rsidRPr="00CD2446">
        <w:rPr>
          <w:sz w:val="24"/>
          <w:lang w:val="uk-UA"/>
        </w:rPr>
        <w:t>Місто заявляє та запевняє, що ця Угода є комерційним, а не публічним чи державним актом, і що Місто не має права вимагати імунітету щодо себе чи будь-якого з його активів на підставі суверенітету чи іншим чином згідно з будь-яким законом чи у будь-якій юрисдикції, в якій може бути поданий позов для забезпечення виконання будь-яких зобов’язань, що випливають з цієї Угоди чи мають відношення до неї.</w:t>
      </w:r>
    </w:p>
    <w:p w14:paraId="2F77B337" w14:textId="77777777" w:rsidR="00835740" w:rsidRPr="00CD2446" w:rsidRDefault="00835740" w:rsidP="00835740">
      <w:pPr>
        <w:pStyle w:val="a3"/>
        <w:ind w:left="0"/>
        <w:rPr>
          <w:sz w:val="24"/>
          <w:lang w:val="uk-UA"/>
        </w:rPr>
      </w:pPr>
    </w:p>
    <w:p w14:paraId="1E231515" w14:textId="77777777" w:rsidR="00835740" w:rsidRPr="00CD2446" w:rsidRDefault="00835740" w:rsidP="00835740">
      <w:pPr>
        <w:numPr>
          <w:ilvl w:val="0"/>
          <w:numId w:val="1"/>
        </w:numPr>
        <w:ind w:left="0" w:firstLine="0"/>
        <w:jc w:val="both"/>
        <w:rPr>
          <w:sz w:val="24"/>
          <w:lang w:val="uk-UA"/>
        </w:rPr>
      </w:pPr>
      <w:r w:rsidRPr="00CD2446">
        <w:rPr>
          <w:sz w:val="24"/>
          <w:lang w:val="uk-UA"/>
        </w:rPr>
        <w:t>Банк інколи отримує повідомлення, у тому числі скарги від громадянського суспільства стосовно аспектів охорони навколишнього середовища, безпеки, соціальних та інших аспектів проектів, як перед ухваленням проектів Радою, так і протягом їх реалізації</w:t>
      </w:r>
      <w:r w:rsidRPr="00CD2446">
        <w:rPr>
          <w:sz w:val="24"/>
          <w:szCs w:val="24"/>
          <w:lang w:val="uk-UA"/>
        </w:rPr>
        <w:t>. З метою забезпечення послідовності підходу до взаємодії з громадськістю та її інформування Банк передаватиме ці зовнішні повідомлення та відповіді на них Місту та будь-яким потенційним та існуючим джерелам фінансування, якщо на цю інформацію не поширюватимуться жодні угоди про конфіденційність. Банк закликає Місто та всі джерела співфінансування також передавати Банку зовнішні повідомлення, у тому числі скарги, і відповіді на них.</w:t>
      </w:r>
    </w:p>
    <w:p w14:paraId="42EC80C6" w14:textId="77777777" w:rsidR="00835740" w:rsidRPr="00CD2446" w:rsidRDefault="00835740" w:rsidP="00835740">
      <w:pPr>
        <w:pStyle w:val="a3"/>
        <w:ind w:left="0"/>
        <w:rPr>
          <w:sz w:val="24"/>
          <w:lang w:val="uk-UA"/>
        </w:rPr>
      </w:pPr>
    </w:p>
    <w:p w14:paraId="061503F9" w14:textId="77777777" w:rsidR="00835740" w:rsidRDefault="00835740" w:rsidP="00835740">
      <w:pPr>
        <w:numPr>
          <w:ilvl w:val="0"/>
          <w:numId w:val="1"/>
        </w:numPr>
        <w:ind w:left="0" w:firstLine="0"/>
        <w:jc w:val="both"/>
        <w:rPr>
          <w:sz w:val="24"/>
          <w:lang w:val="uk-UA"/>
        </w:rPr>
      </w:pPr>
      <w:r w:rsidRPr="00CD2446">
        <w:rPr>
          <w:sz w:val="24"/>
          <w:lang w:val="uk-UA"/>
        </w:rPr>
        <w:t xml:space="preserve">Цю Угоду складено у п´яти (5) примірниках англійською </w:t>
      </w:r>
      <w:r w:rsidR="004C7203">
        <w:rPr>
          <w:sz w:val="24"/>
          <w:lang w:val="uk-UA"/>
        </w:rPr>
        <w:t>та</w:t>
      </w:r>
      <w:r w:rsidRPr="00CD2446">
        <w:rPr>
          <w:sz w:val="24"/>
          <w:lang w:val="uk-UA"/>
        </w:rPr>
        <w:t xml:space="preserve"> українською мовами, кожен з яких вважається оригіналом, але які всі разом складають одну й ту саму Угоду. Англійський варіант Угоди має переважну силу. </w:t>
      </w:r>
    </w:p>
    <w:p w14:paraId="6F462B57" w14:textId="77777777" w:rsidR="00835740" w:rsidRDefault="00835740" w:rsidP="00835740">
      <w:pPr>
        <w:pStyle w:val="a3"/>
        <w:rPr>
          <w:sz w:val="24"/>
          <w:lang w:val="uk-UA"/>
        </w:rPr>
      </w:pPr>
    </w:p>
    <w:p w14:paraId="71F9982C" w14:textId="77777777" w:rsidR="005F0CF3" w:rsidRDefault="005F0CF3" w:rsidP="00835740">
      <w:pPr>
        <w:rPr>
          <w:lang w:val="uk-UA"/>
        </w:rPr>
      </w:pPr>
    </w:p>
    <w:p w14:paraId="0F4FBBA9" w14:textId="77777777" w:rsidR="003732EF" w:rsidRDefault="003732EF" w:rsidP="00835740">
      <w:pPr>
        <w:jc w:val="both"/>
        <w:rPr>
          <w:b/>
          <w:sz w:val="24"/>
          <w:lang w:val="uk-UA"/>
        </w:rPr>
      </w:pPr>
    </w:p>
    <w:p w14:paraId="00DEF6A0" w14:textId="77777777" w:rsidR="003732EF" w:rsidRDefault="003732EF" w:rsidP="00835740">
      <w:pPr>
        <w:jc w:val="both"/>
        <w:rPr>
          <w:b/>
          <w:sz w:val="24"/>
          <w:lang w:val="uk-UA"/>
        </w:rPr>
      </w:pPr>
    </w:p>
    <w:p w14:paraId="04A7FC65" w14:textId="77777777" w:rsidR="003732EF" w:rsidRDefault="003732EF" w:rsidP="00835740">
      <w:pPr>
        <w:jc w:val="both"/>
        <w:rPr>
          <w:b/>
          <w:sz w:val="24"/>
          <w:lang w:val="uk-UA"/>
        </w:rPr>
      </w:pPr>
    </w:p>
    <w:p w14:paraId="3B8A5EDF" w14:textId="77777777" w:rsidR="00835740" w:rsidRPr="00CD2446" w:rsidRDefault="00835740" w:rsidP="00835740">
      <w:pPr>
        <w:jc w:val="both"/>
        <w:rPr>
          <w:sz w:val="24"/>
          <w:lang w:val="uk-UA"/>
        </w:rPr>
      </w:pPr>
      <w:r w:rsidRPr="00CD2446">
        <w:rPr>
          <w:b/>
          <w:sz w:val="24"/>
          <w:lang w:val="uk-UA"/>
        </w:rPr>
        <w:t>У ЗАСВІДЧЕННЯ ЧОГО</w:t>
      </w:r>
      <w:r w:rsidRPr="00CD2446">
        <w:rPr>
          <w:sz w:val="24"/>
          <w:lang w:val="uk-UA"/>
        </w:rPr>
        <w:t xml:space="preserve"> сторони, діючи через своїх належним чином уповноважених представників, забезпечили підписання цієї Угоди від їх відповідних імен у дату, зазначену вище на першій сторінці.</w:t>
      </w:r>
    </w:p>
    <w:p w14:paraId="46666E7C" w14:textId="77777777" w:rsidR="00835740" w:rsidRPr="00CD2446" w:rsidRDefault="00835740" w:rsidP="00835740">
      <w:pPr>
        <w:rPr>
          <w:sz w:val="24"/>
          <w:lang w:val="uk-UA"/>
        </w:rPr>
      </w:pPr>
    </w:p>
    <w:p w14:paraId="62A968A1" w14:textId="77777777" w:rsidR="00835740" w:rsidRPr="00CD2446" w:rsidRDefault="00835740" w:rsidP="00835740">
      <w:pPr>
        <w:rPr>
          <w:sz w:val="24"/>
          <w:lang w:val="uk-UA"/>
        </w:rPr>
      </w:pPr>
    </w:p>
    <w:p w14:paraId="181FE3AC" w14:textId="77777777" w:rsidR="003732EF" w:rsidRDefault="003732EF" w:rsidP="00835740">
      <w:pPr>
        <w:spacing w:after="120"/>
        <w:jc w:val="both"/>
        <w:rPr>
          <w:b/>
          <w:sz w:val="24"/>
          <w:lang w:val="uk-UA"/>
        </w:rPr>
      </w:pPr>
    </w:p>
    <w:p w14:paraId="1A6E08A4" w14:textId="77777777" w:rsidR="00835740" w:rsidRDefault="00835740" w:rsidP="00835740">
      <w:pPr>
        <w:spacing w:after="120"/>
        <w:jc w:val="both"/>
        <w:rPr>
          <w:b/>
          <w:sz w:val="24"/>
          <w:lang w:val="uk-UA"/>
        </w:rPr>
      </w:pPr>
      <w:r w:rsidRPr="007B099A">
        <w:rPr>
          <w:b/>
          <w:sz w:val="24"/>
          <w:lang w:val="uk-UA"/>
        </w:rPr>
        <w:lastRenderedPageBreak/>
        <w:t>Від</w:t>
      </w:r>
      <w:r w:rsidRPr="00020D11">
        <w:rPr>
          <w:sz w:val="24"/>
          <w:lang w:val="uk-UA"/>
        </w:rPr>
        <w:t xml:space="preserve"> </w:t>
      </w:r>
      <w:r w:rsidR="001D3FFB">
        <w:rPr>
          <w:b/>
          <w:sz w:val="24"/>
          <w:lang w:val="uk-UA"/>
        </w:rPr>
        <w:t xml:space="preserve">ДНІПРОВСЬКОЇ </w:t>
      </w:r>
      <w:r w:rsidRPr="00020D11">
        <w:rPr>
          <w:b/>
          <w:sz w:val="24"/>
          <w:lang w:val="uk-UA"/>
        </w:rPr>
        <w:t>МІСЬКОЇ РАДИ</w:t>
      </w:r>
    </w:p>
    <w:p w14:paraId="0A4E362D" w14:textId="77777777" w:rsidR="00835740" w:rsidRDefault="00835740" w:rsidP="00835740">
      <w:pPr>
        <w:rPr>
          <w:caps/>
          <w:sz w:val="24"/>
          <w:lang w:val="uk-UA"/>
        </w:rPr>
      </w:pPr>
    </w:p>
    <w:p w14:paraId="75811178" w14:textId="77777777" w:rsidR="00835740" w:rsidRPr="00020D11" w:rsidRDefault="00835740" w:rsidP="00835740">
      <w:pPr>
        <w:rPr>
          <w:caps/>
          <w:sz w:val="24"/>
          <w:lang w:val="uk-UA"/>
        </w:rPr>
      </w:pPr>
    </w:p>
    <w:p w14:paraId="7388207A" w14:textId="77777777" w:rsidR="00835740" w:rsidRPr="00020D11" w:rsidRDefault="00835740" w:rsidP="00835740">
      <w:pPr>
        <w:rPr>
          <w:caps/>
          <w:sz w:val="24"/>
          <w:lang w:val="uk-UA"/>
        </w:rPr>
      </w:pPr>
    </w:p>
    <w:p w14:paraId="4852DA23" w14:textId="77777777" w:rsidR="00835740" w:rsidRPr="00A22320" w:rsidRDefault="00835740" w:rsidP="00835740">
      <w:pPr>
        <w:rPr>
          <w:sz w:val="24"/>
          <w:lang w:val="uk-UA"/>
        </w:rPr>
      </w:pPr>
      <w:r w:rsidRPr="00A22320">
        <w:rPr>
          <w:b/>
          <w:sz w:val="24"/>
          <w:lang w:val="uk-UA"/>
        </w:rPr>
        <w:t>___________________________________</w:t>
      </w:r>
    </w:p>
    <w:p w14:paraId="2D874742" w14:textId="77777777" w:rsidR="00835740" w:rsidRPr="00A22320" w:rsidRDefault="00835740" w:rsidP="00835740">
      <w:pPr>
        <w:rPr>
          <w:b/>
          <w:sz w:val="24"/>
          <w:lang w:val="uk-UA"/>
        </w:rPr>
      </w:pPr>
      <w:r w:rsidRPr="00A22320">
        <w:rPr>
          <w:b/>
          <w:sz w:val="24"/>
          <w:lang w:val="uk-UA"/>
        </w:rPr>
        <w:t>Прізвище:</w:t>
      </w:r>
      <w:r w:rsidRPr="00A22320">
        <w:rPr>
          <w:b/>
          <w:sz w:val="24"/>
          <w:lang w:val="uk-UA"/>
        </w:rPr>
        <w:tab/>
      </w:r>
      <w:r w:rsidRPr="00A22320">
        <w:rPr>
          <w:b/>
          <w:sz w:val="24"/>
          <w:lang w:val="uk-UA"/>
        </w:rPr>
        <w:tab/>
      </w:r>
      <w:r w:rsidR="001D3FFB" w:rsidRPr="00A22320">
        <w:rPr>
          <w:b/>
          <w:sz w:val="24"/>
          <w:lang w:val="uk-UA"/>
        </w:rPr>
        <w:t>Філатов Борис Альбертович</w:t>
      </w:r>
    </w:p>
    <w:p w14:paraId="39C580F3" w14:textId="77777777" w:rsidR="00835740" w:rsidRPr="00A22320" w:rsidRDefault="00835740" w:rsidP="00835740">
      <w:pPr>
        <w:rPr>
          <w:b/>
          <w:sz w:val="24"/>
          <w:lang w:val="uk-UA"/>
        </w:rPr>
      </w:pPr>
      <w:r w:rsidRPr="00A22320">
        <w:rPr>
          <w:b/>
          <w:sz w:val="24"/>
          <w:lang w:val="uk-UA"/>
        </w:rPr>
        <w:t>Посада:</w:t>
      </w:r>
      <w:r w:rsidRPr="00A22320">
        <w:rPr>
          <w:b/>
          <w:sz w:val="24"/>
          <w:lang w:val="uk-UA"/>
        </w:rPr>
        <w:tab/>
      </w:r>
      <w:r w:rsidRPr="00A22320">
        <w:rPr>
          <w:b/>
          <w:sz w:val="24"/>
          <w:lang w:val="uk-UA"/>
        </w:rPr>
        <w:tab/>
        <w:t>Міський голова</w:t>
      </w:r>
    </w:p>
    <w:p w14:paraId="68F0B92D" w14:textId="77777777" w:rsidR="00835740" w:rsidRPr="00A22320" w:rsidRDefault="00835740" w:rsidP="00835740">
      <w:pPr>
        <w:rPr>
          <w:sz w:val="24"/>
          <w:lang w:val="uk-UA"/>
        </w:rPr>
      </w:pPr>
    </w:p>
    <w:p w14:paraId="75FCD773" w14:textId="77777777" w:rsidR="00835740" w:rsidRPr="00A22320" w:rsidRDefault="00835740" w:rsidP="00835740">
      <w:pPr>
        <w:rPr>
          <w:sz w:val="24"/>
          <w:lang w:val="uk-UA"/>
        </w:rPr>
      </w:pPr>
    </w:p>
    <w:p w14:paraId="7FE24A63" w14:textId="77777777" w:rsidR="00835740" w:rsidRPr="00A22320" w:rsidRDefault="00835740" w:rsidP="00835740">
      <w:pPr>
        <w:rPr>
          <w:b/>
          <w:caps/>
          <w:sz w:val="24"/>
          <w:lang w:val="uk-UA"/>
        </w:rPr>
      </w:pPr>
    </w:p>
    <w:p w14:paraId="274CC2A9" w14:textId="77777777" w:rsidR="003732EF" w:rsidRDefault="003732EF" w:rsidP="00835740">
      <w:pPr>
        <w:rPr>
          <w:b/>
          <w:caps/>
          <w:sz w:val="24"/>
          <w:lang w:val="uk-UA"/>
        </w:rPr>
      </w:pPr>
    </w:p>
    <w:p w14:paraId="46D48943" w14:textId="77777777" w:rsidR="00835740" w:rsidRPr="00A22320" w:rsidRDefault="00835740" w:rsidP="00835740">
      <w:pPr>
        <w:rPr>
          <w:b/>
          <w:caps/>
          <w:sz w:val="24"/>
          <w:lang w:val="uk-UA"/>
        </w:rPr>
      </w:pPr>
      <w:r w:rsidRPr="00C108A6">
        <w:rPr>
          <w:b/>
          <w:caps/>
          <w:sz w:val="24"/>
          <w:lang w:val="uk-UA"/>
        </w:rPr>
        <w:t>Від КОМУНАЛЬНОГО ПІДПРИЄМСТВА «</w:t>
      </w:r>
      <w:r w:rsidR="00ED1D51" w:rsidRPr="00C108A6">
        <w:rPr>
          <w:b/>
          <w:caps/>
          <w:sz w:val="24"/>
          <w:lang w:val="uk-UA"/>
        </w:rPr>
        <w:t>Дніпровський електротранспорт</w:t>
      </w:r>
      <w:r w:rsidRPr="00C108A6">
        <w:rPr>
          <w:b/>
          <w:caps/>
          <w:sz w:val="24"/>
          <w:lang w:val="uk-UA"/>
        </w:rPr>
        <w:t>»</w:t>
      </w:r>
      <w:r w:rsidR="003F2408" w:rsidRPr="00C108A6">
        <w:rPr>
          <w:b/>
          <w:caps/>
          <w:sz w:val="24"/>
          <w:lang w:val="uk-UA"/>
        </w:rPr>
        <w:t xml:space="preserve"> ДНІПРОВСЬКОЇ МІСЬКОЇ РАДИ</w:t>
      </w:r>
    </w:p>
    <w:p w14:paraId="62A2AE33" w14:textId="77777777" w:rsidR="006E578F" w:rsidRPr="00A22320" w:rsidRDefault="006E578F" w:rsidP="00835740">
      <w:pPr>
        <w:rPr>
          <w:sz w:val="24"/>
          <w:lang w:val="uk-UA"/>
        </w:rPr>
      </w:pPr>
    </w:p>
    <w:p w14:paraId="1601B2B9" w14:textId="77777777" w:rsidR="00835740" w:rsidRPr="00A22320" w:rsidRDefault="00835740" w:rsidP="00835740">
      <w:pPr>
        <w:rPr>
          <w:sz w:val="24"/>
          <w:lang w:val="uk-UA"/>
        </w:rPr>
      </w:pPr>
    </w:p>
    <w:p w14:paraId="5A320EAA" w14:textId="77777777" w:rsidR="00835740" w:rsidRPr="00A22320" w:rsidRDefault="00835740" w:rsidP="00835740">
      <w:pPr>
        <w:rPr>
          <w:sz w:val="24"/>
          <w:lang w:val="uk-UA"/>
        </w:rPr>
      </w:pPr>
    </w:p>
    <w:p w14:paraId="4D697715" w14:textId="77777777" w:rsidR="00835740" w:rsidRPr="00A22320" w:rsidRDefault="00835740" w:rsidP="00835740">
      <w:pPr>
        <w:rPr>
          <w:sz w:val="24"/>
          <w:lang w:val="uk-UA"/>
        </w:rPr>
      </w:pPr>
      <w:r w:rsidRPr="00A22320">
        <w:rPr>
          <w:b/>
          <w:sz w:val="24"/>
          <w:lang w:val="uk-UA"/>
        </w:rPr>
        <w:t>__________________________________</w:t>
      </w:r>
    </w:p>
    <w:p w14:paraId="620A4CF9" w14:textId="77777777" w:rsidR="001D3FFB" w:rsidRPr="00A22320" w:rsidDel="001D3FFB" w:rsidRDefault="00835740" w:rsidP="00835740">
      <w:pPr>
        <w:rPr>
          <w:b/>
          <w:sz w:val="24"/>
          <w:lang w:val="uk-UA"/>
        </w:rPr>
      </w:pPr>
      <w:r w:rsidRPr="00A22320">
        <w:rPr>
          <w:b/>
          <w:sz w:val="24"/>
          <w:lang w:val="uk-UA"/>
        </w:rPr>
        <w:t>Прізвище:</w:t>
      </w:r>
      <w:r w:rsidRPr="00A22320">
        <w:rPr>
          <w:b/>
          <w:sz w:val="24"/>
          <w:lang w:val="uk-UA"/>
        </w:rPr>
        <w:tab/>
      </w:r>
      <w:r w:rsidRPr="00A22320">
        <w:rPr>
          <w:b/>
          <w:sz w:val="24"/>
          <w:lang w:val="uk-UA"/>
        </w:rPr>
        <w:tab/>
      </w:r>
      <w:r w:rsidR="001D3FFB" w:rsidRPr="00A22320">
        <w:rPr>
          <w:b/>
          <w:sz w:val="24"/>
          <w:lang w:val="uk-UA"/>
        </w:rPr>
        <w:t>Кобець Володимир Вікторович</w:t>
      </w:r>
    </w:p>
    <w:p w14:paraId="4037DF53" w14:textId="77777777" w:rsidR="00835740" w:rsidRPr="00CD2446" w:rsidRDefault="00835740" w:rsidP="00835740">
      <w:pPr>
        <w:rPr>
          <w:b/>
          <w:sz w:val="24"/>
          <w:lang w:val="uk-UA"/>
        </w:rPr>
      </w:pPr>
      <w:r w:rsidRPr="00A22320">
        <w:rPr>
          <w:b/>
          <w:sz w:val="24"/>
          <w:lang w:val="uk-UA"/>
        </w:rPr>
        <w:t>Посада:</w:t>
      </w:r>
      <w:r w:rsidRPr="00A22320">
        <w:rPr>
          <w:b/>
          <w:sz w:val="24"/>
          <w:lang w:val="uk-UA"/>
        </w:rPr>
        <w:tab/>
      </w:r>
      <w:r w:rsidRPr="00A22320">
        <w:rPr>
          <w:b/>
          <w:sz w:val="24"/>
          <w:lang w:val="uk-UA"/>
        </w:rPr>
        <w:tab/>
      </w:r>
      <w:r w:rsidR="001D3FFB" w:rsidRPr="00A22320">
        <w:rPr>
          <w:b/>
          <w:sz w:val="24"/>
          <w:lang w:val="uk-UA"/>
        </w:rPr>
        <w:t>Директор</w:t>
      </w:r>
    </w:p>
    <w:p w14:paraId="3A7F3816" w14:textId="77777777" w:rsidR="00835740" w:rsidRPr="00CD2446" w:rsidRDefault="00835740" w:rsidP="00835740">
      <w:pPr>
        <w:rPr>
          <w:sz w:val="24"/>
          <w:lang w:val="uk-UA"/>
        </w:rPr>
      </w:pPr>
    </w:p>
    <w:p w14:paraId="3D978207" w14:textId="77777777" w:rsidR="00835740" w:rsidRPr="00CD2446" w:rsidRDefault="00835740" w:rsidP="00835740">
      <w:pPr>
        <w:rPr>
          <w:sz w:val="24"/>
          <w:lang w:val="uk-UA"/>
        </w:rPr>
      </w:pPr>
    </w:p>
    <w:p w14:paraId="78641ECE" w14:textId="77777777" w:rsidR="00835740" w:rsidRPr="00835740" w:rsidRDefault="00835740" w:rsidP="00835740">
      <w:pPr>
        <w:pStyle w:val="1"/>
        <w:rPr>
          <w:rFonts w:ascii="Times New Roman" w:eastAsia="Times New Roman" w:hAnsi="Times New Roman" w:cs="Times New Roman"/>
          <w:bCs w:val="0"/>
          <w:caps/>
          <w:color w:val="auto"/>
          <w:sz w:val="24"/>
          <w:szCs w:val="20"/>
          <w:lang w:val="uk-UA"/>
        </w:rPr>
      </w:pPr>
      <w:r w:rsidRPr="00835740">
        <w:rPr>
          <w:color w:val="auto"/>
          <w:sz w:val="24"/>
          <w:lang w:val="uk-UA"/>
        </w:rPr>
        <w:t>Від</w:t>
      </w:r>
      <w:r w:rsidRPr="00835740">
        <w:rPr>
          <w:rFonts w:ascii="Times New Roman" w:eastAsia="Times New Roman" w:hAnsi="Times New Roman" w:cs="Times New Roman"/>
          <w:bCs w:val="0"/>
          <w:caps/>
          <w:color w:val="auto"/>
          <w:sz w:val="24"/>
          <w:szCs w:val="20"/>
          <w:lang w:val="uk-UA"/>
        </w:rPr>
        <w:t xml:space="preserve"> ЄВРОПЕЙСЬКОГО БАНКУ РЕКОНСТРУКЦІЇ ТА РОЗВИТКУ</w:t>
      </w:r>
    </w:p>
    <w:p w14:paraId="33FEC3FE" w14:textId="77777777" w:rsidR="00835740" w:rsidRPr="00CD2446" w:rsidRDefault="00835740" w:rsidP="00835740">
      <w:pPr>
        <w:rPr>
          <w:sz w:val="24"/>
          <w:lang w:val="uk-UA"/>
        </w:rPr>
      </w:pPr>
    </w:p>
    <w:p w14:paraId="4FB1A431" w14:textId="77777777" w:rsidR="00835740" w:rsidRPr="00CD2446" w:rsidRDefault="00835740" w:rsidP="00835740">
      <w:pPr>
        <w:rPr>
          <w:sz w:val="24"/>
          <w:lang w:val="uk-UA"/>
        </w:rPr>
      </w:pPr>
    </w:p>
    <w:p w14:paraId="6CF4B920" w14:textId="77777777" w:rsidR="00835740" w:rsidRPr="00CD2446" w:rsidRDefault="00835740" w:rsidP="00835740">
      <w:pPr>
        <w:rPr>
          <w:sz w:val="24"/>
          <w:lang w:val="uk-UA"/>
        </w:rPr>
      </w:pPr>
    </w:p>
    <w:p w14:paraId="036EEBDA" w14:textId="77777777" w:rsidR="00835740" w:rsidRPr="00CD2446" w:rsidRDefault="00835740" w:rsidP="00835740">
      <w:pPr>
        <w:rPr>
          <w:sz w:val="24"/>
          <w:lang w:val="uk-UA"/>
        </w:rPr>
      </w:pPr>
    </w:p>
    <w:p w14:paraId="515ABAF9" w14:textId="77777777" w:rsidR="00835740" w:rsidRPr="00CD2446" w:rsidRDefault="00835740" w:rsidP="00835740">
      <w:pPr>
        <w:rPr>
          <w:sz w:val="24"/>
          <w:lang w:val="uk-UA"/>
        </w:rPr>
      </w:pPr>
      <w:r w:rsidRPr="00CD2446">
        <w:rPr>
          <w:b/>
          <w:sz w:val="24"/>
          <w:lang w:val="uk-UA"/>
        </w:rPr>
        <w:t>___________________________________</w:t>
      </w:r>
    </w:p>
    <w:p w14:paraId="20C3C5D0" w14:textId="609E4301" w:rsidR="00835740" w:rsidRPr="00CD2446" w:rsidRDefault="00835740" w:rsidP="00835740">
      <w:pPr>
        <w:rPr>
          <w:b/>
          <w:sz w:val="24"/>
          <w:lang w:val="uk-UA"/>
        </w:rPr>
      </w:pPr>
      <w:r w:rsidRPr="00CD2446">
        <w:rPr>
          <w:b/>
          <w:sz w:val="24"/>
          <w:lang w:val="uk-UA"/>
        </w:rPr>
        <w:t>Прізвище:</w:t>
      </w:r>
      <w:r w:rsidRPr="00CD2446">
        <w:rPr>
          <w:b/>
          <w:sz w:val="24"/>
          <w:lang w:val="uk-UA"/>
        </w:rPr>
        <w:tab/>
      </w:r>
      <w:r w:rsidRPr="00CD2446">
        <w:rPr>
          <w:b/>
          <w:sz w:val="24"/>
          <w:lang w:val="uk-UA"/>
        </w:rPr>
        <w:tab/>
      </w:r>
      <w:r w:rsidR="004470AA">
        <w:rPr>
          <w:b/>
          <w:sz w:val="24"/>
          <w:lang w:val="uk-UA"/>
        </w:rPr>
        <w:t>Марк Магалецький</w:t>
      </w:r>
    </w:p>
    <w:p w14:paraId="118890DC" w14:textId="7F40EBF8" w:rsidR="00835740" w:rsidRPr="003A0585" w:rsidRDefault="00835740" w:rsidP="00835740">
      <w:pPr>
        <w:rPr>
          <w:b/>
          <w:sz w:val="24"/>
          <w:lang w:val="ru-RU"/>
        </w:rPr>
      </w:pPr>
      <w:r w:rsidRPr="00CD2446">
        <w:rPr>
          <w:b/>
          <w:sz w:val="24"/>
          <w:lang w:val="uk-UA"/>
        </w:rPr>
        <w:t>Посада:</w:t>
      </w:r>
      <w:r w:rsidRPr="00CD2446">
        <w:rPr>
          <w:b/>
          <w:sz w:val="24"/>
          <w:lang w:val="uk-UA"/>
        </w:rPr>
        <w:tab/>
      </w:r>
      <w:r w:rsidR="006F3331">
        <w:rPr>
          <w:b/>
          <w:sz w:val="24"/>
          <w:lang w:val="uk-UA"/>
        </w:rPr>
        <w:tab/>
      </w:r>
      <w:r w:rsidR="004470AA">
        <w:rPr>
          <w:b/>
          <w:sz w:val="24"/>
          <w:lang w:val="uk-UA"/>
        </w:rPr>
        <w:t>Старший банкір</w:t>
      </w:r>
      <w:r>
        <w:rPr>
          <w:b/>
          <w:sz w:val="24"/>
          <w:lang w:val="uk-UA"/>
        </w:rPr>
        <w:t>, Україна</w:t>
      </w:r>
    </w:p>
    <w:p w14:paraId="3F2A08A9" w14:textId="77777777" w:rsidR="00DF57CE" w:rsidRDefault="00DF57CE" w:rsidP="00835740">
      <w:pPr>
        <w:rPr>
          <w:lang w:val="uk-UA"/>
        </w:rPr>
      </w:pPr>
    </w:p>
    <w:p w14:paraId="4A9B12D6" w14:textId="77777777" w:rsidR="006E578F" w:rsidRPr="006E578F" w:rsidRDefault="006E578F" w:rsidP="00835740">
      <w:pPr>
        <w:rPr>
          <w:lang w:val="uk-UA"/>
        </w:rPr>
      </w:pPr>
    </w:p>
    <w:sectPr w:rsidR="006E578F" w:rsidRPr="006E578F" w:rsidSect="00337031">
      <w:footerReference w:type="default" r:id="rId8"/>
      <w:pgSz w:w="11906" w:h="16838"/>
      <w:pgMar w:top="851" w:right="1134" w:bottom="851"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13350" w14:textId="77777777" w:rsidR="00872D98" w:rsidRDefault="00872D98" w:rsidP="005F0CF3">
      <w:r>
        <w:separator/>
      </w:r>
    </w:p>
  </w:endnote>
  <w:endnote w:type="continuationSeparator" w:id="0">
    <w:p w14:paraId="1BE6D853" w14:textId="77777777" w:rsidR="00872D98" w:rsidRDefault="00872D98" w:rsidP="005F0CF3">
      <w:r>
        <w:continuationSeparator/>
      </w:r>
    </w:p>
  </w:endnote>
  <w:endnote w:type="continuationNotice" w:id="1">
    <w:p w14:paraId="2F9CF9B8" w14:textId="77777777" w:rsidR="00872D98" w:rsidRDefault="00872D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910065"/>
      <w:docPartObj>
        <w:docPartGallery w:val="Page Numbers (Bottom of Page)"/>
        <w:docPartUnique/>
      </w:docPartObj>
    </w:sdtPr>
    <w:sdtEndPr/>
    <w:sdtContent>
      <w:p w14:paraId="3A2E749C" w14:textId="54FA33B1" w:rsidR="006F3331" w:rsidRDefault="00CE598F">
        <w:pPr>
          <w:pStyle w:val="aa"/>
          <w:jc w:val="right"/>
        </w:pPr>
        <w:r>
          <w:fldChar w:fldCharType="begin"/>
        </w:r>
        <w:r w:rsidR="001D4E1D">
          <w:instrText xml:space="preserve"> PAGE   \* MERGEFORMAT </w:instrText>
        </w:r>
        <w:r>
          <w:fldChar w:fldCharType="separate"/>
        </w:r>
        <w:r w:rsidR="0098058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50211" w14:textId="77777777" w:rsidR="00872D98" w:rsidRDefault="00872D98" w:rsidP="005F0CF3">
      <w:r>
        <w:separator/>
      </w:r>
    </w:p>
  </w:footnote>
  <w:footnote w:type="continuationSeparator" w:id="0">
    <w:p w14:paraId="35A038D1" w14:textId="77777777" w:rsidR="00872D98" w:rsidRDefault="00872D98" w:rsidP="005F0CF3">
      <w:r>
        <w:continuationSeparator/>
      </w:r>
    </w:p>
  </w:footnote>
  <w:footnote w:type="continuationNotice" w:id="1">
    <w:p w14:paraId="35E3DA8E" w14:textId="77777777" w:rsidR="00872D98" w:rsidRDefault="00872D9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37697"/>
    <w:multiLevelType w:val="hybridMultilevel"/>
    <w:tmpl w:val="A14682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BE112C5"/>
    <w:multiLevelType w:val="hybridMultilevel"/>
    <w:tmpl w:val="98B0033C"/>
    <w:lvl w:ilvl="0" w:tplc="77629048">
      <w:start w:val="1"/>
      <w:numFmt w:val="lowerRoman"/>
      <w:lvlText w:val="(%1)"/>
      <w:lvlJc w:val="left"/>
      <w:pPr>
        <w:ind w:left="4800" w:hanging="720"/>
      </w:pPr>
      <w:rPr>
        <w:rFonts w:hint="default"/>
      </w:rPr>
    </w:lvl>
    <w:lvl w:ilvl="1" w:tplc="08090019" w:tentative="1">
      <w:start w:val="1"/>
      <w:numFmt w:val="lowerLetter"/>
      <w:lvlText w:val="%2."/>
      <w:lvlJc w:val="left"/>
      <w:pPr>
        <w:ind w:left="5160" w:hanging="360"/>
      </w:pPr>
    </w:lvl>
    <w:lvl w:ilvl="2" w:tplc="0809001B" w:tentative="1">
      <w:start w:val="1"/>
      <w:numFmt w:val="lowerRoman"/>
      <w:lvlText w:val="%3."/>
      <w:lvlJc w:val="right"/>
      <w:pPr>
        <w:ind w:left="5880" w:hanging="180"/>
      </w:pPr>
    </w:lvl>
    <w:lvl w:ilvl="3" w:tplc="0809000F" w:tentative="1">
      <w:start w:val="1"/>
      <w:numFmt w:val="decimal"/>
      <w:lvlText w:val="%4."/>
      <w:lvlJc w:val="left"/>
      <w:pPr>
        <w:ind w:left="6600" w:hanging="360"/>
      </w:pPr>
    </w:lvl>
    <w:lvl w:ilvl="4" w:tplc="08090019" w:tentative="1">
      <w:start w:val="1"/>
      <w:numFmt w:val="lowerLetter"/>
      <w:lvlText w:val="%5."/>
      <w:lvlJc w:val="left"/>
      <w:pPr>
        <w:ind w:left="7320" w:hanging="360"/>
      </w:pPr>
    </w:lvl>
    <w:lvl w:ilvl="5" w:tplc="0809001B" w:tentative="1">
      <w:start w:val="1"/>
      <w:numFmt w:val="lowerRoman"/>
      <w:lvlText w:val="%6."/>
      <w:lvlJc w:val="right"/>
      <w:pPr>
        <w:ind w:left="8040" w:hanging="180"/>
      </w:pPr>
    </w:lvl>
    <w:lvl w:ilvl="6" w:tplc="0809000F" w:tentative="1">
      <w:start w:val="1"/>
      <w:numFmt w:val="decimal"/>
      <w:lvlText w:val="%7."/>
      <w:lvlJc w:val="left"/>
      <w:pPr>
        <w:ind w:left="8760" w:hanging="360"/>
      </w:pPr>
    </w:lvl>
    <w:lvl w:ilvl="7" w:tplc="08090019" w:tentative="1">
      <w:start w:val="1"/>
      <w:numFmt w:val="lowerLetter"/>
      <w:lvlText w:val="%8."/>
      <w:lvlJc w:val="left"/>
      <w:pPr>
        <w:ind w:left="9480" w:hanging="360"/>
      </w:pPr>
    </w:lvl>
    <w:lvl w:ilvl="8" w:tplc="0809001B" w:tentative="1">
      <w:start w:val="1"/>
      <w:numFmt w:val="lowerRoman"/>
      <w:lvlText w:val="%9."/>
      <w:lvlJc w:val="right"/>
      <w:pPr>
        <w:ind w:left="10200" w:hanging="180"/>
      </w:pPr>
    </w:lvl>
  </w:abstractNum>
  <w:abstractNum w:abstractNumId="2" w15:restartNumberingAfterBreak="0">
    <w:nsid w:val="64892278"/>
    <w:multiLevelType w:val="hybridMultilevel"/>
    <w:tmpl w:val="FAE608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8C64FAD"/>
    <w:multiLevelType w:val="singleLevel"/>
    <w:tmpl w:val="36FA9C1E"/>
    <w:lvl w:ilvl="0">
      <w:start w:val="1"/>
      <w:numFmt w:val="lowerRoman"/>
      <w:lvlText w:val="(%1)"/>
      <w:lvlJc w:val="left"/>
      <w:pPr>
        <w:tabs>
          <w:tab w:val="num" w:pos="720"/>
        </w:tabs>
        <w:ind w:left="360" w:hanging="360"/>
      </w:pPr>
      <w:rPr>
        <w:b w:val="0"/>
        <w:i w:val="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40"/>
    <w:rsid w:val="0000104D"/>
    <w:rsid w:val="00004D8F"/>
    <w:rsid w:val="00052712"/>
    <w:rsid w:val="0009693B"/>
    <w:rsid w:val="000A3AA4"/>
    <w:rsid w:val="000C2386"/>
    <w:rsid w:val="000E0AC2"/>
    <w:rsid w:val="000F3F3E"/>
    <w:rsid w:val="00145C35"/>
    <w:rsid w:val="001616B4"/>
    <w:rsid w:val="00170FB4"/>
    <w:rsid w:val="00193A91"/>
    <w:rsid w:val="001B4044"/>
    <w:rsid w:val="001D3FFB"/>
    <w:rsid w:val="001D4E1D"/>
    <w:rsid w:val="001E557C"/>
    <w:rsid w:val="001F1698"/>
    <w:rsid w:val="001F172C"/>
    <w:rsid w:val="0021750D"/>
    <w:rsid w:val="002600F5"/>
    <w:rsid w:val="00271AEA"/>
    <w:rsid w:val="002919F5"/>
    <w:rsid w:val="002C40C6"/>
    <w:rsid w:val="002F1AC5"/>
    <w:rsid w:val="00310425"/>
    <w:rsid w:val="003145C6"/>
    <w:rsid w:val="00334330"/>
    <w:rsid w:val="00337031"/>
    <w:rsid w:val="00362922"/>
    <w:rsid w:val="003732EF"/>
    <w:rsid w:val="00380E45"/>
    <w:rsid w:val="003A0585"/>
    <w:rsid w:val="003F2408"/>
    <w:rsid w:val="0041645A"/>
    <w:rsid w:val="0041662B"/>
    <w:rsid w:val="00443AAC"/>
    <w:rsid w:val="0044644E"/>
    <w:rsid w:val="004470AA"/>
    <w:rsid w:val="004814D6"/>
    <w:rsid w:val="004956A6"/>
    <w:rsid w:val="004A1C8E"/>
    <w:rsid w:val="004C7203"/>
    <w:rsid w:val="004E32F8"/>
    <w:rsid w:val="0054669E"/>
    <w:rsid w:val="00552F35"/>
    <w:rsid w:val="005545F6"/>
    <w:rsid w:val="00561304"/>
    <w:rsid w:val="005827FC"/>
    <w:rsid w:val="005A4A89"/>
    <w:rsid w:val="005A7E22"/>
    <w:rsid w:val="005F0CF3"/>
    <w:rsid w:val="00613954"/>
    <w:rsid w:val="00636D13"/>
    <w:rsid w:val="00683711"/>
    <w:rsid w:val="006C20F9"/>
    <w:rsid w:val="006E578F"/>
    <w:rsid w:val="006F3331"/>
    <w:rsid w:val="0079539A"/>
    <w:rsid w:val="007B60C1"/>
    <w:rsid w:val="00825E01"/>
    <w:rsid w:val="00835740"/>
    <w:rsid w:val="0085260E"/>
    <w:rsid w:val="0085381D"/>
    <w:rsid w:val="008616BF"/>
    <w:rsid w:val="00864727"/>
    <w:rsid w:val="00872D98"/>
    <w:rsid w:val="008A004D"/>
    <w:rsid w:val="0093214F"/>
    <w:rsid w:val="00980584"/>
    <w:rsid w:val="009A7E65"/>
    <w:rsid w:val="00A22320"/>
    <w:rsid w:val="00A7504D"/>
    <w:rsid w:val="00A9721A"/>
    <w:rsid w:val="00A97E43"/>
    <w:rsid w:val="00AB2BEC"/>
    <w:rsid w:val="00B45259"/>
    <w:rsid w:val="00B86CB0"/>
    <w:rsid w:val="00B87BEB"/>
    <w:rsid w:val="00BB7BD9"/>
    <w:rsid w:val="00BF55D6"/>
    <w:rsid w:val="00C108A6"/>
    <w:rsid w:val="00C13ADD"/>
    <w:rsid w:val="00C56FE9"/>
    <w:rsid w:val="00C80E3C"/>
    <w:rsid w:val="00CA2FAE"/>
    <w:rsid w:val="00CB4565"/>
    <w:rsid w:val="00CB58B1"/>
    <w:rsid w:val="00CE598F"/>
    <w:rsid w:val="00CF755A"/>
    <w:rsid w:val="00D214FB"/>
    <w:rsid w:val="00D92CD9"/>
    <w:rsid w:val="00DA5744"/>
    <w:rsid w:val="00DD2FCA"/>
    <w:rsid w:val="00DF57CE"/>
    <w:rsid w:val="00E70CB9"/>
    <w:rsid w:val="00E91671"/>
    <w:rsid w:val="00ED1D51"/>
    <w:rsid w:val="00ED732B"/>
    <w:rsid w:val="00EF37A8"/>
    <w:rsid w:val="00F346A8"/>
    <w:rsid w:val="00F421B8"/>
    <w:rsid w:val="00FE25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E345BE-8BD0-44E5-9360-76B98174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740"/>
    <w:pPr>
      <w:spacing w:after="0" w:line="240" w:lineRule="auto"/>
    </w:pPr>
    <w:rPr>
      <w:rFonts w:ascii="Times New Roman" w:eastAsia="Times New Roman" w:hAnsi="Times New Roman" w:cs="Times New Roman"/>
      <w:sz w:val="20"/>
      <w:szCs w:val="20"/>
      <w:lang w:val="en-GB"/>
    </w:rPr>
  </w:style>
  <w:style w:type="paragraph" w:styleId="1">
    <w:name w:val="heading 1"/>
    <w:basedOn w:val="a"/>
    <w:next w:val="a"/>
    <w:link w:val="10"/>
    <w:uiPriority w:val="9"/>
    <w:qFormat/>
    <w:rsid w:val="008357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835740"/>
    <w:pPr>
      <w:keepNext/>
      <w:spacing w:before="240"/>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740"/>
    <w:pPr>
      <w:ind w:left="708"/>
    </w:pPr>
  </w:style>
  <w:style w:type="character" w:customStyle="1" w:styleId="30">
    <w:name w:val="Заголовок 3 Знак"/>
    <w:basedOn w:val="a0"/>
    <w:link w:val="3"/>
    <w:rsid w:val="00835740"/>
    <w:rPr>
      <w:rFonts w:ascii="Times New Roman" w:eastAsia="Times New Roman" w:hAnsi="Times New Roman" w:cs="Times New Roman"/>
      <w:b/>
      <w:bCs/>
      <w:sz w:val="24"/>
      <w:szCs w:val="24"/>
      <w:lang w:val="en-GB"/>
    </w:rPr>
  </w:style>
  <w:style w:type="paragraph" w:styleId="a4">
    <w:name w:val="Body Text"/>
    <w:basedOn w:val="a"/>
    <w:link w:val="a5"/>
    <w:rsid w:val="00835740"/>
    <w:pPr>
      <w:jc w:val="both"/>
    </w:pPr>
    <w:rPr>
      <w:sz w:val="24"/>
      <w:szCs w:val="24"/>
      <w:lang w:val="en-US"/>
    </w:rPr>
  </w:style>
  <w:style w:type="character" w:customStyle="1" w:styleId="a5">
    <w:name w:val="Основной текст Знак"/>
    <w:basedOn w:val="a0"/>
    <w:link w:val="a4"/>
    <w:rsid w:val="00835740"/>
    <w:rPr>
      <w:rFonts w:ascii="Times New Roman" w:eastAsia="Times New Roman" w:hAnsi="Times New Roman" w:cs="Times New Roman"/>
      <w:sz w:val="24"/>
      <w:szCs w:val="24"/>
      <w:lang w:val="en-US"/>
    </w:rPr>
  </w:style>
  <w:style w:type="paragraph" w:styleId="a6">
    <w:name w:val="Title"/>
    <w:basedOn w:val="a"/>
    <w:link w:val="a7"/>
    <w:qFormat/>
    <w:rsid w:val="00835740"/>
    <w:pPr>
      <w:tabs>
        <w:tab w:val="left" w:pos="1985"/>
      </w:tabs>
      <w:jc w:val="center"/>
    </w:pPr>
    <w:rPr>
      <w:b/>
      <w:bCs/>
      <w:sz w:val="24"/>
      <w:szCs w:val="24"/>
      <w:lang w:val="en-US"/>
    </w:rPr>
  </w:style>
  <w:style w:type="character" w:customStyle="1" w:styleId="a7">
    <w:name w:val="Название Знак"/>
    <w:basedOn w:val="a0"/>
    <w:link w:val="a6"/>
    <w:rsid w:val="00835740"/>
    <w:rPr>
      <w:rFonts w:ascii="Times New Roman" w:eastAsia="Times New Roman" w:hAnsi="Times New Roman" w:cs="Times New Roman"/>
      <w:b/>
      <w:bCs/>
      <w:sz w:val="24"/>
      <w:szCs w:val="24"/>
      <w:lang w:val="en-US"/>
    </w:rPr>
  </w:style>
  <w:style w:type="character" w:customStyle="1" w:styleId="10">
    <w:name w:val="Заголовок 1 Знак"/>
    <w:basedOn w:val="a0"/>
    <w:link w:val="1"/>
    <w:uiPriority w:val="9"/>
    <w:rsid w:val="00835740"/>
    <w:rPr>
      <w:rFonts w:asciiTheme="majorHAnsi" w:eastAsiaTheme="majorEastAsia" w:hAnsiTheme="majorHAnsi" w:cstheme="majorBidi"/>
      <w:b/>
      <w:bCs/>
      <w:color w:val="365F91" w:themeColor="accent1" w:themeShade="BF"/>
      <w:sz w:val="28"/>
      <w:szCs w:val="28"/>
      <w:lang w:val="en-GB"/>
    </w:rPr>
  </w:style>
  <w:style w:type="paragraph" w:styleId="a8">
    <w:name w:val="header"/>
    <w:basedOn w:val="a"/>
    <w:link w:val="a9"/>
    <w:uiPriority w:val="99"/>
    <w:unhideWhenUsed/>
    <w:rsid w:val="005F0CF3"/>
    <w:pPr>
      <w:tabs>
        <w:tab w:val="center" w:pos="4677"/>
        <w:tab w:val="right" w:pos="9355"/>
      </w:tabs>
    </w:pPr>
  </w:style>
  <w:style w:type="character" w:customStyle="1" w:styleId="a9">
    <w:name w:val="Верхний колонтитул Знак"/>
    <w:basedOn w:val="a0"/>
    <w:link w:val="a8"/>
    <w:uiPriority w:val="99"/>
    <w:rsid w:val="005F0CF3"/>
    <w:rPr>
      <w:rFonts w:ascii="Times New Roman" w:eastAsia="Times New Roman" w:hAnsi="Times New Roman" w:cs="Times New Roman"/>
      <w:sz w:val="20"/>
      <w:szCs w:val="20"/>
      <w:lang w:val="en-GB"/>
    </w:rPr>
  </w:style>
  <w:style w:type="paragraph" w:styleId="aa">
    <w:name w:val="footer"/>
    <w:basedOn w:val="a"/>
    <w:link w:val="ab"/>
    <w:uiPriority w:val="99"/>
    <w:unhideWhenUsed/>
    <w:rsid w:val="005F0CF3"/>
    <w:pPr>
      <w:tabs>
        <w:tab w:val="center" w:pos="4677"/>
        <w:tab w:val="right" w:pos="9355"/>
      </w:tabs>
    </w:pPr>
  </w:style>
  <w:style w:type="character" w:customStyle="1" w:styleId="ab">
    <w:name w:val="Нижний колонтитул Знак"/>
    <w:basedOn w:val="a0"/>
    <w:link w:val="aa"/>
    <w:uiPriority w:val="99"/>
    <w:rsid w:val="005F0CF3"/>
    <w:rPr>
      <w:rFonts w:ascii="Times New Roman" w:eastAsia="Times New Roman" w:hAnsi="Times New Roman" w:cs="Times New Roman"/>
      <w:sz w:val="20"/>
      <w:szCs w:val="20"/>
      <w:lang w:val="en-GB"/>
    </w:rPr>
  </w:style>
  <w:style w:type="paragraph" w:styleId="ac">
    <w:name w:val="Balloon Text"/>
    <w:basedOn w:val="a"/>
    <w:link w:val="ad"/>
    <w:uiPriority w:val="99"/>
    <w:semiHidden/>
    <w:unhideWhenUsed/>
    <w:rsid w:val="005F0CF3"/>
    <w:rPr>
      <w:rFonts w:ascii="Tahoma" w:hAnsi="Tahoma" w:cs="Tahoma"/>
      <w:sz w:val="16"/>
      <w:szCs w:val="16"/>
    </w:rPr>
  </w:style>
  <w:style w:type="character" w:customStyle="1" w:styleId="ad">
    <w:name w:val="Текст выноски Знак"/>
    <w:basedOn w:val="a0"/>
    <w:link w:val="ac"/>
    <w:uiPriority w:val="99"/>
    <w:semiHidden/>
    <w:rsid w:val="005F0CF3"/>
    <w:rPr>
      <w:rFonts w:ascii="Tahoma" w:eastAsia="Times New Roman" w:hAnsi="Tahoma" w:cs="Tahoma"/>
      <w:sz w:val="16"/>
      <w:szCs w:val="16"/>
      <w:lang w:val="en-GB"/>
    </w:rPr>
  </w:style>
  <w:style w:type="paragraph" w:customStyle="1" w:styleId="Definition">
    <w:name w:val="Definition"/>
    <w:basedOn w:val="a"/>
    <w:link w:val="DefinitionChar"/>
    <w:uiPriority w:val="99"/>
    <w:rsid w:val="006E578F"/>
    <w:pPr>
      <w:spacing w:after="240"/>
      <w:ind w:left="851"/>
    </w:pPr>
    <w:rPr>
      <w:b/>
      <w:sz w:val="22"/>
      <w:szCs w:val="24"/>
    </w:rPr>
  </w:style>
  <w:style w:type="character" w:customStyle="1" w:styleId="DefinitionChar">
    <w:name w:val="Definition Char"/>
    <w:link w:val="Definition"/>
    <w:uiPriority w:val="99"/>
    <w:rsid w:val="006E578F"/>
    <w:rPr>
      <w:rFonts w:ascii="Times New Roman" w:eastAsia="Times New Roman" w:hAnsi="Times New Roman" w:cs="Times New Roman"/>
      <w:b/>
      <w:szCs w:val="24"/>
      <w:lang w:val="en-GB"/>
    </w:rPr>
  </w:style>
  <w:style w:type="character" w:styleId="ae">
    <w:name w:val="Hyperlink"/>
    <w:basedOn w:val="a0"/>
    <w:uiPriority w:val="99"/>
    <w:semiHidden/>
    <w:unhideWhenUsed/>
    <w:rsid w:val="001D3F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14187">
      <w:bodyDiv w:val="1"/>
      <w:marLeft w:val="0"/>
      <w:marRight w:val="0"/>
      <w:marTop w:val="0"/>
      <w:marBottom w:val="0"/>
      <w:divBdr>
        <w:top w:val="none" w:sz="0" w:space="0" w:color="auto"/>
        <w:left w:val="none" w:sz="0" w:space="0" w:color="auto"/>
        <w:bottom w:val="none" w:sz="0" w:space="0" w:color="auto"/>
        <w:right w:val="none" w:sz="0" w:space="0" w:color="auto"/>
      </w:divBdr>
      <w:divsChild>
        <w:div w:id="89933113">
          <w:marLeft w:val="0"/>
          <w:marRight w:val="0"/>
          <w:marTop w:val="0"/>
          <w:marBottom w:val="0"/>
          <w:divBdr>
            <w:top w:val="none" w:sz="0" w:space="0" w:color="auto"/>
            <w:left w:val="none" w:sz="0" w:space="0" w:color="auto"/>
            <w:bottom w:val="none" w:sz="0" w:space="0" w:color="auto"/>
            <w:right w:val="none" w:sz="0" w:space="0" w:color="auto"/>
          </w:divBdr>
        </w:div>
        <w:div w:id="1102335859">
          <w:marLeft w:val="0"/>
          <w:marRight w:val="0"/>
          <w:marTop w:val="0"/>
          <w:marBottom w:val="0"/>
          <w:divBdr>
            <w:top w:val="none" w:sz="0" w:space="0" w:color="auto"/>
            <w:left w:val="none" w:sz="0" w:space="0" w:color="auto"/>
            <w:bottom w:val="none" w:sz="0" w:space="0" w:color="auto"/>
            <w:right w:val="none" w:sz="0" w:space="0" w:color="auto"/>
          </w:divBdr>
        </w:div>
      </w:divsChild>
    </w:div>
    <w:div w:id="5155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element uid="9c87da95-7b2f-439f-bfd9-321fc51f6870" value=""/>
  <element uid="214105f6-acd4-485a-afa0-a0b988f7534c" value=""/>
</sisl>
</file>

<file path=customXml/itemProps1.xml><?xml version="1.0" encoding="utf-8"?>
<ds:datastoreItem xmlns:ds="http://schemas.openxmlformats.org/officeDocument/2006/customXml" ds:itemID="{ADDFD880-31FB-4606-BDC0-94066CDFF0D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1868</Words>
  <Characters>10651</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keywords>[EBRD/PERSONAL]</cp:keywords>
  <cp:lastModifiedBy>user</cp:lastModifiedBy>
  <cp:revision>2</cp:revision>
  <cp:lastPrinted>2017-11-17T13:26:00Z</cp:lastPrinted>
  <dcterms:created xsi:type="dcterms:W3CDTF">2017-12-13T14:18:00Z</dcterms:created>
  <dcterms:modified xsi:type="dcterms:W3CDTF">2017-12-13T14:18:00Z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517a46ad-d0f1-42b4-b470-a89b9d9aeb20</vt:lpwstr>
  </property>
  <property fmtid="{D5CDD505-2E9C-101B-9397-08002B2CF9AE}" pid="3" name="bjSaver">
    <vt:lpwstr>CykWa0VW4Z2yX2zU/WcQLhIESW5FjVqc</vt:lpwstr>
  </property>
  <property fmtid="{D5CDD505-2E9C-101B-9397-08002B2CF9AE}" pid="4" name="bjDocumentLabelXML">
    <vt:lpwstr>&lt;?xml version="1.0" encoding="us-ascii"?&gt;&lt;sisl xmlns:xsi="http://www.w3.org/2001/XMLSchema-instance" xmlns:xsd="http://www.w3.org/2001/XMLSchema" sislVersion="0" policy="1d45786f-a737-4735-8af6-df12fb6939a2" xmlns="http://www.boldonjames.com/2008/01/sie/i</vt:lpwstr>
  </property>
  <property fmtid="{D5CDD505-2E9C-101B-9397-08002B2CF9AE}" pid="5" name="bjDocumentLabelXML-0">
    <vt:lpwstr>nternal/label"&gt;&lt;element uid="9c87da95-7b2f-439f-bfd9-321fc51f6870" value="" /&gt;&lt;element uid="214105f6-acd4-485a-afa0-a0b988f7534c" value="" /&gt;&lt;/sisl&gt;</vt:lpwstr>
  </property>
  <property fmtid="{D5CDD505-2E9C-101B-9397-08002B2CF9AE}" pid="6" name="bjDocumentSecurityLabel">
    <vt:lpwstr>PERSONAL</vt:lpwstr>
  </property>
  <property fmtid="{D5CDD505-2E9C-101B-9397-08002B2CF9AE}" pid="7" name="bjDocumentLabelFieldCode">
    <vt:lpwstr>PERSONAL</vt:lpwstr>
  </property>
</Properties>
</file>