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B41F" w14:textId="4203FB9A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DD823D4" w14:textId="57E35089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956D6A" w14:textId="51FABBB7" w:rsidR="00E3434B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B004150" w14:textId="73D647C4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E8C22C2" w14:textId="611E76B8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8BD4FA0" w14:textId="41A4A4B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44FB00F" w14:textId="6022166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6C236ED" w14:textId="33C1DCD8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420D88" w14:textId="77777777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607C27B" w14:textId="32BCC85E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5F9644" w14:textId="6114798E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9882808" w14:textId="2774A6E1" w:rsidR="00E3434B" w:rsidRPr="00BA1979" w:rsidRDefault="00E3434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32D5C3" w14:textId="0F8BF9C3" w:rsidR="00E3434B" w:rsidRPr="00BA1979" w:rsidRDefault="00E3434B" w:rsidP="0069486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</w:t>
      </w:r>
      <w:r w:rsidR="006948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 </w:t>
      </w:r>
    </w:p>
    <w:p w14:paraId="2A504299" w14:textId="3DF63C78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КОМУНАЛЬНОГО ПІДПРИЄМСТВА</w:t>
      </w:r>
    </w:p>
    <w:p w14:paraId="2A7A9A8A" w14:textId="0B00158C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«УПРАВЛІННЯ КОНТРОЛЮ ЗА БЛАГОУСТРОЄМ МІСТА»</w:t>
      </w:r>
    </w:p>
    <w:p w14:paraId="1D474260" w14:textId="5EB0778C" w:rsidR="00E3434B" w:rsidRPr="00BA1979" w:rsidRDefault="00E3434B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b/>
          <w:sz w:val="28"/>
          <w:szCs w:val="28"/>
          <w:lang w:val="uk-UA"/>
        </w:rPr>
        <w:t>ДНІПРОВСЬКОЇ МІСЬКОЇ РАДИ</w:t>
      </w:r>
    </w:p>
    <w:p w14:paraId="32E72DAC" w14:textId="7B0F41A4" w:rsidR="00E3434B" w:rsidRPr="00BA1979" w:rsidRDefault="00694866" w:rsidP="00BA19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</w:t>
      </w:r>
      <w:r w:rsidR="00BA1979" w:rsidRPr="00BA1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</w:t>
      </w:r>
      <w:r w:rsidR="008C7A3D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E6ECB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A1979" w:rsidRPr="00BA197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p w14:paraId="0747533A" w14:textId="732FEDCD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C2C863" w14:textId="1B8E3BA2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927C23" w14:textId="20B10CBB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3421662" w14:textId="59618D22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E7041E6" w14:textId="039CC14A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AFF838" w14:textId="0CD24900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473181" w14:textId="18431E0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1E37EE8" w14:textId="6F8862FE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E4AACDF" w14:textId="71D6D7ED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269509" w14:textId="140DE3B0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3E4A323" w14:textId="25536B81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C4FFC06" w14:textId="73842295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2F9502" w14:textId="4F74305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6F3F71" w14:textId="41E1909E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49AD40" w14:textId="77777777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98D8E0C" w14:textId="004B5C46" w:rsid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1F9FE7" w14:textId="66463CC8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F96A10B" w14:textId="40ACFB6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735D1DF" w14:textId="76C132F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CCD67ED" w14:textId="1F18D77A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70F17D9" w14:textId="39129FF9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A8FD985" w14:textId="1B98706D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21DC669" w14:textId="0B51888F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1F08454" w14:textId="13117511" w:rsidR="000C34BB" w:rsidRDefault="000C34BB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99B67E" w14:textId="77777777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D704FB9" w14:textId="08AF684B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40B0EE" w14:textId="68D07054" w:rsidR="00BA1979" w:rsidRPr="00BA1979" w:rsidRDefault="00BA1979" w:rsidP="00BA19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480B2CD" w14:textId="17882587" w:rsidR="00BA1979" w:rsidRPr="00BA1979" w:rsidRDefault="00BA1979" w:rsidP="00BA19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1979">
        <w:rPr>
          <w:rFonts w:ascii="Times New Roman" w:hAnsi="Times New Roman" w:cs="Times New Roman"/>
          <w:sz w:val="28"/>
          <w:szCs w:val="28"/>
          <w:lang w:val="uk-UA"/>
        </w:rPr>
        <w:t>м. Дніпро</w:t>
      </w:r>
      <w:r w:rsidRPr="00BA1979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14:paraId="463F887F" w14:textId="6EA811C0" w:rsidR="00EB26E4" w:rsidRPr="00515582" w:rsidRDefault="00CD5B2F" w:rsidP="001D673F">
      <w:pPr>
        <w:shd w:val="clear" w:color="auto" w:fill="FFFFFF"/>
        <w:tabs>
          <w:tab w:val="left" w:pos="567"/>
          <w:tab w:val="left" w:pos="9639"/>
        </w:tabs>
        <w:overflowPunct w:val="0"/>
        <w:autoSpaceDE w:val="0"/>
        <w:autoSpaceDN w:val="0"/>
        <w:adjustRightInd w:val="0"/>
        <w:spacing w:after="0" w:line="240" w:lineRule="auto"/>
        <w:ind w:firstLine="567"/>
        <w:textAlignment w:val="baseline"/>
        <w:rPr>
          <w:rFonts w:ascii="Times New Roman" w:hAnsi="Times New Roman" w:cs="Times New Roman"/>
          <w:sz w:val="26"/>
          <w:szCs w:val="26"/>
          <w:lang w:val="uk-UA"/>
        </w:rPr>
      </w:pPr>
      <w:r w:rsidRPr="00A635F4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Протягом 20</w:t>
      </w:r>
      <w:r w:rsidR="008C7A3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E6EC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року Комунальним підприємством «Управління контролю за благоустроєм міста» Дніпровської міської ради в</w:t>
      </w:r>
      <w:r w:rsidR="00501B8D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ідповідно до </w:t>
      </w:r>
      <w:r w:rsidR="00F70560" w:rsidRPr="00A635F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благоустрою території міста Дніпра, затверджених рішенням міської ради від 27.11.2013 № 44/43 (зі змінами)</w:t>
      </w:r>
      <w:r w:rsidR="00515582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F70560" w:rsidRPr="00A635F4">
        <w:rPr>
          <w:rFonts w:ascii="Times New Roman" w:hAnsi="Times New Roman" w:cs="Times New Roman"/>
          <w:sz w:val="28"/>
          <w:szCs w:val="28"/>
        </w:rPr>
        <w:t xml:space="preserve"> </w:t>
      </w:r>
      <w:r w:rsidRPr="00A635F4">
        <w:rPr>
          <w:rFonts w:ascii="Times New Roman" w:hAnsi="Times New Roman" w:cs="Times New Roman"/>
          <w:sz w:val="28"/>
          <w:szCs w:val="28"/>
          <w:lang w:val="uk-UA"/>
        </w:rPr>
        <w:t>здійснювався</w:t>
      </w:r>
      <w:r w:rsidR="00F70560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контроль 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>та фіксаці</w:t>
      </w:r>
      <w:r w:rsidR="00F70560" w:rsidRPr="00A635F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благоустрою території міста (пошкодження, знищення, переміщення елементів благоустрою, обмеження доступу до об’єктів благоустрою (їх частин), створення перешкод у користуванні об’єктами благоустрою (їх частинами) або елементами благоустрою, тимчасове ускладнення умов руху пішоходів та/або транспорту), змінення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 у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7486B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з проведенням робіт</w:t>
      </w:r>
      <w:r w:rsidR="00A7486B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(здійсненням заходів) на території міста Дніпра</w:t>
      </w:r>
      <w:r w:rsidR="004749D3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.</w:t>
      </w:r>
      <w:r w:rsidR="00A635F4" w:rsidRP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 xml:space="preserve"> </w:t>
      </w:r>
      <w:r w:rsidR="00A635F4"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  <w:t>За результатами проведених перевірок в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идано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суб’єктам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господарювання усіх форм власності, установам, закладам та фізичним особам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обов’язкові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до виконання приписи про усунення допущених ними порушень Правил благоустрою території міста, у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з самовільним пошкодженням елементів міського благоустрою, їх несвоєчасним або неякісним відновленням, самовільним зміненням </w:t>
      </w:r>
      <w:r w:rsidR="00515582" w:rsidRPr="00A635F4">
        <w:rPr>
          <w:rFonts w:ascii="Times New Roman" w:hAnsi="Times New Roman" w:cs="Times New Roman"/>
          <w:sz w:val="28"/>
          <w:szCs w:val="28"/>
          <w:lang w:val="uk-UA"/>
        </w:rPr>
        <w:t>об’єктів</w:t>
      </w:r>
      <w:r w:rsidR="00A635F4" w:rsidRPr="00A635F4">
        <w:rPr>
          <w:rFonts w:ascii="Times New Roman" w:hAnsi="Times New Roman" w:cs="Times New Roman"/>
          <w:sz w:val="28"/>
          <w:szCs w:val="28"/>
          <w:lang w:val="uk-UA"/>
        </w:rPr>
        <w:t xml:space="preserve"> благоустрою, незадовільним утриманням закріпленої у встановленому порядку або прилеглої території, засміченням території міста. Складено та передано на розгляд адміністративної комісії протоколи про адміністративні правопорушення у сфері благоустрою.</w:t>
      </w:r>
    </w:p>
    <w:p w14:paraId="38379057" w14:textId="4A5258F5" w:rsidR="00EB26E4" w:rsidRDefault="005720EF" w:rsidP="001D673F">
      <w:pPr>
        <w:spacing w:after="0" w:line="240" w:lineRule="auto"/>
        <w:ind w:firstLine="567"/>
        <w:contextualSpacing/>
        <w:textAlignment w:val="bottom"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CD5B2F" w:rsidRPr="00515582">
        <w:rPr>
          <w:rFonts w:ascii="Times New Roman" w:hAnsi="Times New Roman" w:cs="Times New Roman"/>
          <w:sz w:val="28"/>
          <w:szCs w:val="28"/>
        </w:rPr>
        <w:t>Порядку здійснення заходів з контролю за утриманням у належному стані, збереженням, відновленням та упорядкуванням об’єктів благоустрою міста Дніпра з урахуванням особливостей їх використання, затвердженого рішенням міської ради від 27.06.2012 № 26/25 (зі змінами)</w:t>
      </w:r>
      <w:r w:rsidR="00A635F4" w:rsidRPr="0051558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D5B2F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35F4" w:rsidRPr="0051558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кладено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договор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про умови тимчасового погіршення існуючого стану та/або зміни об’єктів благоустрою, оформлен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ордер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стану та/або змінення об’єктів благоустрою міста Дніпра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а також 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ордер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>контрольн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карт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тимчасового погіршення існуючого стану об’єктів благоустрою м. Дніпра</w:t>
      </w:r>
      <w:r w:rsidR="00515582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7486B"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у зв’язку з аварійним ремо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нтом інженерних мереж (споруд).</w:t>
      </w:r>
    </w:p>
    <w:p w14:paraId="23C36870" w14:textId="77777777" w:rsidR="00436E87" w:rsidRPr="00515582" w:rsidRDefault="00436E87" w:rsidP="00436E87">
      <w:pPr>
        <w:tabs>
          <w:tab w:val="left" w:pos="0"/>
          <w:tab w:val="left" w:pos="426"/>
        </w:tabs>
        <w:spacing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0" w:name="_GoBack"/>
      <w:bookmarkEnd w:id="0"/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відповідними дорученнями виконавчих органів місцевого самоврядування, вжито заходів щодо:</w:t>
      </w:r>
    </w:p>
    <w:p w14:paraId="1A8A583F" w14:textId="77777777" w:rsidR="00436E87" w:rsidRPr="00515582" w:rsidRDefault="00436E87" w:rsidP="00436E87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забезпечення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>благоустрою території міста;</w:t>
      </w:r>
    </w:p>
    <w:p w14:paraId="48682E45" w14:textId="77777777" w:rsidR="00436E87" w:rsidRPr="00515582" w:rsidRDefault="00436E87" w:rsidP="00436E87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відновлення пошкоджених та/або знищених об’єктів благоустрою (їх частин) та елементів благоустрою;</w:t>
      </w:r>
    </w:p>
    <w:p w14:paraId="5FC3EE8C" w14:textId="77777777" w:rsidR="00436E87" w:rsidRPr="00515582" w:rsidRDefault="00436E87" w:rsidP="00436E87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звільнення земельних ділянок та елементів благоустрою від незаконно розташованих на них об’єктів; </w:t>
      </w:r>
    </w:p>
    <w:p w14:paraId="7AA356C2" w14:textId="77777777" w:rsidR="00436E87" w:rsidRPr="00515582" w:rsidRDefault="00436E87" w:rsidP="00436E87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ліквідація сміттєзвалищ;</w:t>
      </w:r>
    </w:p>
    <w:p w14:paraId="674451E0" w14:textId="77777777" w:rsidR="00436E87" w:rsidRPr="00515582" w:rsidRDefault="00436E87" w:rsidP="00436E87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здійснення поточного ремонту асфальтобетонного покриття, фігурних елементів мощення, бордюрів, вирівнювання </w:t>
      </w:r>
      <w:proofErr w:type="spellStart"/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просілих</w:t>
      </w:r>
      <w:proofErr w:type="spellEnd"/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 заміни пошкоджених плит та інших елементів;</w:t>
      </w:r>
    </w:p>
    <w:p w14:paraId="4305F2E3" w14:textId="342373F7" w:rsidR="00436E87" w:rsidRDefault="00436E87" w:rsidP="00436E87">
      <w:pPr>
        <w:tabs>
          <w:tab w:val="left" w:pos="0"/>
          <w:tab w:val="left" w:pos="426"/>
        </w:tabs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- очищення та фарбування окремих ділянок фасадів будинків, будівель, споруд від зображень, написів, нанесених фарбою тощо.</w:t>
      </w:r>
    </w:p>
    <w:p w14:paraId="48800C9A" w14:textId="77777777" w:rsidR="00436E87" w:rsidRDefault="00436E87" w:rsidP="00436E87">
      <w:pPr>
        <w:tabs>
          <w:tab w:val="left" w:pos="0"/>
        </w:tabs>
        <w:spacing w:line="240" w:lineRule="auto"/>
        <w:ind w:firstLine="567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sz w:val="28"/>
          <w:szCs w:val="28"/>
          <w:lang w:val="uk-UA"/>
        </w:rPr>
        <w:t>Вжито заходів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передбачених законодавством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t xml:space="preserve"> для припинення або призупинення самовільних дій у сфері благоустрою міста, відновлення винними особами пошкоджених елементів благоустрою, звільнення території загального </w:t>
      </w:r>
      <w:r w:rsidRPr="00515582">
        <w:rPr>
          <w:rFonts w:ascii="Times New Roman" w:hAnsi="Times New Roman" w:cs="Times New Roman"/>
          <w:sz w:val="28"/>
          <w:szCs w:val="28"/>
          <w:lang w:val="uk-UA"/>
        </w:rPr>
        <w:lastRenderedPageBreak/>
        <w:t>користування від самовільно розташованих будівель, споруд, огорож, гаражів, парканів, сходів, малих архітектурних форм, конструкцій, вагончиків, контейнерів, а також інших об’єктів, що перешкоджають нормальному руху пішоходів та транспорту із залученням до цього у разі необхідності інші установ, організацій та підприємств (у тому числі комунальних).</w:t>
      </w:r>
    </w:p>
    <w:p w14:paraId="542B7F67" w14:textId="04002C23" w:rsidR="00436E87" w:rsidRPr="00436E87" w:rsidRDefault="00436E87" w:rsidP="00436E87">
      <w:pPr>
        <w:tabs>
          <w:tab w:val="left" w:pos="0"/>
          <w:tab w:val="left" w:pos="426"/>
        </w:tabs>
        <w:spacing w:after="0" w:line="240" w:lineRule="auto"/>
        <w:ind w:firstLine="567"/>
        <w:contextualSpacing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15582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Забезпечено власними силами або із залученням інших комунальних підприємств та сторонніх організацій демонтаж (розбирання) самовільно розміщених на території міста споруд, гаражів, огорож, парканів, тощо.</w:t>
      </w:r>
    </w:p>
    <w:sectPr w:rsidR="00436E87" w:rsidRPr="00436E87" w:rsidSect="00BA197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BDE"/>
    <w:multiLevelType w:val="multilevel"/>
    <w:tmpl w:val="02A8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2D7765B6"/>
    <w:multiLevelType w:val="hybridMultilevel"/>
    <w:tmpl w:val="6EEA94A8"/>
    <w:lvl w:ilvl="0" w:tplc="6D7CC616">
      <w:start w:val="1"/>
      <w:numFmt w:val="decimal"/>
      <w:lvlText w:val="%1."/>
      <w:lvlJc w:val="left"/>
      <w:pPr>
        <w:ind w:left="233" w:hanging="714"/>
        <w:jc w:val="left"/>
      </w:pPr>
      <w:rPr>
        <w:rFonts w:ascii="Times New Roman" w:eastAsia="Times New Roman" w:hAnsi="Times New Roman" w:cs="Times New Roman" w:hint="default"/>
        <w:color w:val="343434"/>
        <w:w w:val="105"/>
        <w:sz w:val="27"/>
        <w:szCs w:val="27"/>
      </w:rPr>
    </w:lvl>
    <w:lvl w:ilvl="1" w:tplc="CBE803D0">
      <w:numFmt w:val="bullet"/>
      <w:lvlText w:val="•"/>
      <w:lvlJc w:val="left"/>
      <w:pPr>
        <w:ind w:left="1244" w:hanging="714"/>
      </w:pPr>
      <w:rPr>
        <w:rFonts w:hint="default"/>
      </w:rPr>
    </w:lvl>
    <w:lvl w:ilvl="2" w:tplc="85709DE4">
      <w:numFmt w:val="bullet"/>
      <w:lvlText w:val="•"/>
      <w:lvlJc w:val="left"/>
      <w:pPr>
        <w:ind w:left="2248" w:hanging="714"/>
      </w:pPr>
      <w:rPr>
        <w:rFonts w:hint="default"/>
      </w:rPr>
    </w:lvl>
    <w:lvl w:ilvl="3" w:tplc="A1D25ECE">
      <w:numFmt w:val="bullet"/>
      <w:lvlText w:val="•"/>
      <w:lvlJc w:val="left"/>
      <w:pPr>
        <w:ind w:left="3253" w:hanging="714"/>
      </w:pPr>
      <w:rPr>
        <w:rFonts w:hint="default"/>
      </w:rPr>
    </w:lvl>
    <w:lvl w:ilvl="4" w:tplc="82B8572A">
      <w:numFmt w:val="bullet"/>
      <w:lvlText w:val="•"/>
      <w:lvlJc w:val="left"/>
      <w:pPr>
        <w:ind w:left="4257" w:hanging="714"/>
      </w:pPr>
      <w:rPr>
        <w:rFonts w:hint="default"/>
      </w:rPr>
    </w:lvl>
    <w:lvl w:ilvl="5" w:tplc="7E0AB9F2">
      <w:numFmt w:val="bullet"/>
      <w:lvlText w:val="•"/>
      <w:lvlJc w:val="left"/>
      <w:pPr>
        <w:ind w:left="5262" w:hanging="714"/>
      </w:pPr>
      <w:rPr>
        <w:rFonts w:hint="default"/>
      </w:rPr>
    </w:lvl>
    <w:lvl w:ilvl="6" w:tplc="EFC03C9E">
      <w:numFmt w:val="bullet"/>
      <w:lvlText w:val="•"/>
      <w:lvlJc w:val="left"/>
      <w:pPr>
        <w:ind w:left="6266" w:hanging="714"/>
      </w:pPr>
      <w:rPr>
        <w:rFonts w:hint="default"/>
      </w:rPr>
    </w:lvl>
    <w:lvl w:ilvl="7" w:tplc="FFC4BA9C">
      <w:numFmt w:val="bullet"/>
      <w:lvlText w:val="•"/>
      <w:lvlJc w:val="left"/>
      <w:pPr>
        <w:ind w:left="7270" w:hanging="714"/>
      </w:pPr>
      <w:rPr>
        <w:rFonts w:hint="default"/>
      </w:rPr>
    </w:lvl>
    <w:lvl w:ilvl="8" w:tplc="6694BC72">
      <w:numFmt w:val="bullet"/>
      <w:lvlText w:val="•"/>
      <w:lvlJc w:val="left"/>
      <w:pPr>
        <w:ind w:left="8275" w:hanging="714"/>
      </w:pPr>
      <w:rPr>
        <w:rFonts w:hint="default"/>
      </w:rPr>
    </w:lvl>
  </w:abstractNum>
  <w:abstractNum w:abstractNumId="2" w15:restartNumberingAfterBreak="0">
    <w:nsid w:val="450E5CC3"/>
    <w:multiLevelType w:val="hybridMultilevel"/>
    <w:tmpl w:val="DD36E886"/>
    <w:lvl w:ilvl="0" w:tplc="E6C0D2EC">
      <w:start w:val="4"/>
      <w:numFmt w:val="decimal"/>
      <w:lvlText w:val="%1."/>
      <w:lvlJc w:val="left"/>
      <w:pPr>
        <w:ind w:left="234" w:hanging="715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28627D32">
      <w:numFmt w:val="bullet"/>
      <w:lvlText w:val="•"/>
      <w:lvlJc w:val="left"/>
      <w:pPr>
        <w:ind w:left="1244" w:hanging="715"/>
      </w:pPr>
      <w:rPr>
        <w:rFonts w:hint="default"/>
      </w:rPr>
    </w:lvl>
    <w:lvl w:ilvl="2" w:tplc="5BF096C0">
      <w:numFmt w:val="bullet"/>
      <w:lvlText w:val="•"/>
      <w:lvlJc w:val="left"/>
      <w:pPr>
        <w:ind w:left="2248" w:hanging="715"/>
      </w:pPr>
      <w:rPr>
        <w:rFonts w:hint="default"/>
      </w:rPr>
    </w:lvl>
    <w:lvl w:ilvl="3" w:tplc="E4BEE594">
      <w:numFmt w:val="bullet"/>
      <w:lvlText w:val="•"/>
      <w:lvlJc w:val="left"/>
      <w:pPr>
        <w:ind w:left="3253" w:hanging="715"/>
      </w:pPr>
      <w:rPr>
        <w:rFonts w:hint="default"/>
      </w:rPr>
    </w:lvl>
    <w:lvl w:ilvl="4" w:tplc="214490D8">
      <w:numFmt w:val="bullet"/>
      <w:lvlText w:val="•"/>
      <w:lvlJc w:val="left"/>
      <w:pPr>
        <w:ind w:left="4257" w:hanging="715"/>
      </w:pPr>
      <w:rPr>
        <w:rFonts w:hint="default"/>
      </w:rPr>
    </w:lvl>
    <w:lvl w:ilvl="5" w:tplc="1D3261C8">
      <w:numFmt w:val="bullet"/>
      <w:lvlText w:val="•"/>
      <w:lvlJc w:val="left"/>
      <w:pPr>
        <w:ind w:left="5262" w:hanging="715"/>
      </w:pPr>
      <w:rPr>
        <w:rFonts w:hint="default"/>
      </w:rPr>
    </w:lvl>
    <w:lvl w:ilvl="6" w:tplc="B0FAE9E8">
      <w:numFmt w:val="bullet"/>
      <w:lvlText w:val="•"/>
      <w:lvlJc w:val="left"/>
      <w:pPr>
        <w:ind w:left="6266" w:hanging="715"/>
      </w:pPr>
      <w:rPr>
        <w:rFonts w:hint="default"/>
      </w:rPr>
    </w:lvl>
    <w:lvl w:ilvl="7" w:tplc="0DAA7638">
      <w:numFmt w:val="bullet"/>
      <w:lvlText w:val="•"/>
      <w:lvlJc w:val="left"/>
      <w:pPr>
        <w:ind w:left="7270" w:hanging="715"/>
      </w:pPr>
      <w:rPr>
        <w:rFonts w:hint="default"/>
      </w:rPr>
    </w:lvl>
    <w:lvl w:ilvl="8" w:tplc="B4E428BE">
      <w:numFmt w:val="bullet"/>
      <w:lvlText w:val="•"/>
      <w:lvlJc w:val="left"/>
      <w:pPr>
        <w:ind w:left="8275" w:hanging="715"/>
      </w:pPr>
      <w:rPr>
        <w:rFonts w:hint="default"/>
      </w:rPr>
    </w:lvl>
  </w:abstractNum>
  <w:abstractNum w:abstractNumId="3" w15:restartNumberingAfterBreak="0">
    <w:nsid w:val="756B5EEC"/>
    <w:multiLevelType w:val="hybridMultilevel"/>
    <w:tmpl w:val="B1A813B4"/>
    <w:lvl w:ilvl="0" w:tplc="5484D13E">
      <w:start w:val="4"/>
      <w:numFmt w:val="decimal"/>
      <w:lvlText w:val="%1."/>
      <w:lvlJc w:val="left"/>
      <w:pPr>
        <w:ind w:left="1195" w:hanging="274"/>
        <w:jc w:val="left"/>
      </w:pPr>
      <w:rPr>
        <w:rFonts w:ascii="Times New Roman" w:eastAsia="Times New Roman" w:hAnsi="Times New Roman" w:cs="Times New Roman" w:hint="default"/>
        <w:color w:val="343434"/>
        <w:w w:val="103"/>
        <w:sz w:val="27"/>
        <w:szCs w:val="27"/>
      </w:rPr>
    </w:lvl>
    <w:lvl w:ilvl="1" w:tplc="B3065BE8">
      <w:numFmt w:val="bullet"/>
      <w:lvlText w:val="•"/>
      <w:lvlJc w:val="left"/>
      <w:pPr>
        <w:ind w:left="4560" w:hanging="274"/>
      </w:pPr>
      <w:rPr>
        <w:rFonts w:hint="default"/>
      </w:rPr>
    </w:lvl>
    <w:lvl w:ilvl="2" w:tplc="487E5734">
      <w:numFmt w:val="bullet"/>
      <w:lvlText w:val="•"/>
      <w:lvlJc w:val="left"/>
      <w:pPr>
        <w:ind w:left="5196" w:hanging="274"/>
      </w:pPr>
      <w:rPr>
        <w:rFonts w:hint="default"/>
      </w:rPr>
    </w:lvl>
    <w:lvl w:ilvl="3" w:tplc="D55CCA06">
      <w:numFmt w:val="bullet"/>
      <w:lvlText w:val="•"/>
      <w:lvlJc w:val="left"/>
      <w:pPr>
        <w:ind w:left="5832" w:hanging="274"/>
      </w:pPr>
      <w:rPr>
        <w:rFonts w:hint="default"/>
      </w:rPr>
    </w:lvl>
    <w:lvl w:ilvl="4" w:tplc="DEA03492">
      <w:numFmt w:val="bullet"/>
      <w:lvlText w:val="•"/>
      <w:lvlJc w:val="left"/>
      <w:pPr>
        <w:ind w:left="6468" w:hanging="274"/>
      </w:pPr>
      <w:rPr>
        <w:rFonts w:hint="default"/>
      </w:rPr>
    </w:lvl>
    <w:lvl w:ilvl="5" w:tplc="0F92A980">
      <w:numFmt w:val="bullet"/>
      <w:lvlText w:val="•"/>
      <w:lvlJc w:val="left"/>
      <w:pPr>
        <w:ind w:left="7104" w:hanging="274"/>
      </w:pPr>
      <w:rPr>
        <w:rFonts w:hint="default"/>
      </w:rPr>
    </w:lvl>
    <w:lvl w:ilvl="6" w:tplc="10EA62EE">
      <w:numFmt w:val="bullet"/>
      <w:lvlText w:val="•"/>
      <w:lvlJc w:val="left"/>
      <w:pPr>
        <w:ind w:left="7740" w:hanging="274"/>
      </w:pPr>
      <w:rPr>
        <w:rFonts w:hint="default"/>
      </w:rPr>
    </w:lvl>
    <w:lvl w:ilvl="7" w:tplc="DC22AE2A">
      <w:numFmt w:val="bullet"/>
      <w:lvlText w:val="•"/>
      <w:lvlJc w:val="left"/>
      <w:pPr>
        <w:ind w:left="8376" w:hanging="274"/>
      </w:pPr>
      <w:rPr>
        <w:rFonts w:hint="default"/>
      </w:rPr>
    </w:lvl>
    <w:lvl w:ilvl="8" w:tplc="083E9E80">
      <w:numFmt w:val="bullet"/>
      <w:lvlText w:val="•"/>
      <w:lvlJc w:val="left"/>
      <w:pPr>
        <w:ind w:left="9012" w:hanging="274"/>
      </w:pPr>
      <w:rPr>
        <w:rFonts w:hint="default"/>
      </w:rPr>
    </w:lvl>
  </w:abstractNum>
  <w:abstractNum w:abstractNumId="4" w15:restartNumberingAfterBreak="0">
    <w:nsid w:val="7F0D5B90"/>
    <w:multiLevelType w:val="hybridMultilevel"/>
    <w:tmpl w:val="D6FCFD0C"/>
    <w:lvl w:ilvl="0" w:tplc="68560106">
      <w:start w:val="1"/>
      <w:numFmt w:val="decimal"/>
      <w:lvlText w:val="%1."/>
      <w:lvlJc w:val="left"/>
      <w:pPr>
        <w:ind w:left="1201" w:hanging="277"/>
        <w:jc w:val="left"/>
      </w:pPr>
      <w:rPr>
        <w:rFonts w:ascii="Times New Roman" w:eastAsia="Times New Roman" w:hAnsi="Times New Roman" w:cs="Times New Roman" w:hint="default"/>
        <w:color w:val="343434"/>
        <w:w w:val="102"/>
        <w:sz w:val="27"/>
        <w:szCs w:val="27"/>
      </w:rPr>
    </w:lvl>
    <w:lvl w:ilvl="1" w:tplc="804AF6BA">
      <w:numFmt w:val="bullet"/>
      <w:lvlText w:val="•"/>
      <w:lvlJc w:val="left"/>
      <w:pPr>
        <w:ind w:left="2108" w:hanging="277"/>
      </w:pPr>
      <w:rPr>
        <w:rFonts w:hint="default"/>
      </w:rPr>
    </w:lvl>
    <w:lvl w:ilvl="2" w:tplc="C698622C">
      <w:numFmt w:val="bullet"/>
      <w:lvlText w:val="•"/>
      <w:lvlJc w:val="left"/>
      <w:pPr>
        <w:ind w:left="3016" w:hanging="277"/>
      </w:pPr>
      <w:rPr>
        <w:rFonts w:hint="default"/>
      </w:rPr>
    </w:lvl>
    <w:lvl w:ilvl="3" w:tplc="8C8A0B1C">
      <w:numFmt w:val="bullet"/>
      <w:lvlText w:val="•"/>
      <w:lvlJc w:val="left"/>
      <w:pPr>
        <w:ind w:left="3925" w:hanging="277"/>
      </w:pPr>
      <w:rPr>
        <w:rFonts w:hint="default"/>
      </w:rPr>
    </w:lvl>
    <w:lvl w:ilvl="4" w:tplc="A55C2C22">
      <w:numFmt w:val="bullet"/>
      <w:lvlText w:val="•"/>
      <w:lvlJc w:val="left"/>
      <w:pPr>
        <w:ind w:left="4833" w:hanging="277"/>
      </w:pPr>
      <w:rPr>
        <w:rFonts w:hint="default"/>
      </w:rPr>
    </w:lvl>
    <w:lvl w:ilvl="5" w:tplc="906CFDCA">
      <w:numFmt w:val="bullet"/>
      <w:lvlText w:val="•"/>
      <w:lvlJc w:val="left"/>
      <w:pPr>
        <w:ind w:left="5742" w:hanging="277"/>
      </w:pPr>
      <w:rPr>
        <w:rFonts w:hint="default"/>
      </w:rPr>
    </w:lvl>
    <w:lvl w:ilvl="6" w:tplc="F1EEE47E">
      <w:numFmt w:val="bullet"/>
      <w:lvlText w:val="•"/>
      <w:lvlJc w:val="left"/>
      <w:pPr>
        <w:ind w:left="6650" w:hanging="277"/>
      </w:pPr>
      <w:rPr>
        <w:rFonts w:hint="default"/>
      </w:rPr>
    </w:lvl>
    <w:lvl w:ilvl="7" w:tplc="58A40218">
      <w:numFmt w:val="bullet"/>
      <w:lvlText w:val="•"/>
      <w:lvlJc w:val="left"/>
      <w:pPr>
        <w:ind w:left="7558" w:hanging="277"/>
      </w:pPr>
      <w:rPr>
        <w:rFonts w:hint="default"/>
      </w:rPr>
    </w:lvl>
    <w:lvl w:ilvl="8" w:tplc="CA96501E">
      <w:numFmt w:val="bullet"/>
      <w:lvlText w:val="•"/>
      <w:lvlJc w:val="left"/>
      <w:pPr>
        <w:ind w:left="8467" w:hanging="27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F74"/>
    <w:rsid w:val="000C34BB"/>
    <w:rsid w:val="00180103"/>
    <w:rsid w:val="001D673F"/>
    <w:rsid w:val="00240CE3"/>
    <w:rsid w:val="003F2E51"/>
    <w:rsid w:val="004109EB"/>
    <w:rsid w:val="00436E87"/>
    <w:rsid w:val="004749D3"/>
    <w:rsid w:val="004E6ECB"/>
    <w:rsid w:val="00501B8D"/>
    <w:rsid w:val="00515582"/>
    <w:rsid w:val="005720EF"/>
    <w:rsid w:val="00594A8B"/>
    <w:rsid w:val="00693398"/>
    <w:rsid w:val="00694866"/>
    <w:rsid w:val="006B6B30"/>
    <w:rsid w:val="008C7A3D"/>
    <w:rsid w:val="00934552"/>
    <w:rsid w:val="009A6C93"/>
    <w:rsid w:val="00A45C7F"/>
    <w:rsid w:val="00A635F4"/>
    <w:rsid w:val="00A7486B"/>
    <w:rsid w:val="00BA1979"/>
    <w:rsid w:val="00BE7B01"/>
    <w:rsid w:val="00C81942"/>
    <w:rsid w:val="00CD5B2F"/>
    <w:rsid w:val="00D07F74"/>
    <w:rsid w:val="00DC1A9F"/>
    <w:rsid w:val="00DE4CFE"/>
    <w:rsid w:val="00E3434B"/>
    <w:rsid w:val="00EB26E4"/>
    <w:rsid w:val="00F7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2E5E1"/>
  <w15:chartTrackingRefBased/>
  <w15:docId w15:val="{11207E04-E84A-413F-8578-DA3C58E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E7B01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BE7B01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5">
    <w:name w:val="List Paragraph"/>
    <w:basedOn w:val="a"/>
    <w:uiPriority w:val="1"/>
    <w:qFormat/>
    <w:rsid w:val="00BE7B01"/>
    <w:pPr>
      <w:widowControl w:val="0"/>
      <w:autoSpaceDE w:val="0"/>
      <w:autoSpaceDN w:val="0"/>
      <w:spacing w:after="0" w:line="240" w:lineRule="auto"/>
      <w:ind w:left="1638" w:hanging="1057"/>
      <w:jc w:val="left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2020-06-25T09:05:00Z</dcterms:created>
  <dcterms:modified xsi:type="dcterms:W3CDTF">2022-01-20T08:44:00Z</dcterms:modified>
</cp:coreProperties>
</file>