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31" w:rsidRDefault="00A20059" w:rsidP="00B62C44">
      <w:pPr>
        <w:shd w:val="clear" w:color="auto" w:fill="FFFFFF"/>
        <w:spacing w:line="322" w:lineRule="exact"/>
        <w:ind w:left="197"/>
        <w:jc w:val="center"/>
        <w:rPr>
          <w:b/>
          <w:color w:val="000000"/>
          <w:spacing w:val="-2"/>
          <w:sz w:val="28"/>
          <w:lang w:val="uk-UA"/>
        </w:rPr>
      </w:pPr>
      <w:r>
        <w:rPr>
          <w:b/>
          <w:color w:val="000000"/>
          <w:spacing w:val="-2"/>
          <w:sz w:val="28"/>
          <w:lang w:val="uk-UA"/>
        </w:rPr>
        <w:t>Звіт керівника про роботу КП «</w:t>
      </w:r>
      <w:proofErr w:type="spellStart"/>
      <w:r>
        <w:rPr>
          <w:b/>
          <w:color w:val="000000"/>
          <w:spacing w:val="-2"/>
          <w:sz w:val="28"/>
          <w:lang w:val="uk-UA"/>
        </w:rPr>
        <w:t>Жилсервіс</w:t>
      </w:r>
      <w:proofErr w:type="spellEnd"/>
      <w:r>
        <w:rPr>
          <w:b/>
          <w:color w:val="000000"/>
          <w:spacing w:val="-2"/>
          <w:sz w:val="28"/>
          <w:lang w:val="uk-UA"/>
        </w:rPr>
        <w:t>-Дніпро» ДМР за 2021 рік</w:t>
      </w:r>
    </w:p>
    <w:p w:rsidR="00FB3C87" w:rsidRDefault="00A20059" w:rsidP="00FB3C87">
      <w:pPr>
        <w:shd w:val="clear" w:color="auto" w:fill="FFFFFF"/>
        <w:spacing w:before="317" w:line="322" w:lineRule="exact"/>
        <w:ind w:left="10" w:right="14" w:firstLine="6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Жилсервіс</w:t>
      </w:r>
      <w:proofErr w:type="spellEnd"/>
      <w:r>
        <w:rPr>
          <w:sz w:val="28"/>
          <w:szCs w:val="28"/>
          <w:lang w:val="uk-UA"/>
        </w:rPr>
        <w:t>-Дніпро» ДМР є комунальним унітарним комерційним підприємством, створеним відповідно до рішення Дніпропетровської міської ради від 19.02.2020 року № 33/54</w:t>
      </w:r>
      <w:r w:rsidR="00FB3C87">
        <w:rPr>
          <w:sz w:val="28"/>
          <w:szCs w:val="28"/>
          <w:lang w:val="uk-UA"/>
        </w:rPr>
        <w:t xml:space="preserve">, створеним на базі відокремленої </w:t>
      </w:r>
      <w:proofErr w:type="spellStart"/>
      <w:r w:rsidR="00FB3C87">
        <w:rPr>
          <w:sz w:val="28"/>
          <w:szCs w:val="28"/>
          <w:lang w:val="uk-UA"/>
        </w:rPr>
        <w:t>части</w:t>
      </w:r>
      <w:proofErr w:type="spellEnd"/>
      <w:r w:rsidR="00FB3C87">
        <w:rPr>
          <w:sz w:val="28"/>
          <w:szCs w:val="28"/>
          <w:lang w:val="uk-UA"/>
        </w:rPr>
        <w:t xml:space="preserve"> комунальної власності територіальної громади міста Дніпра.</w:t>
      </w:r>
    </w:p>
    <w:p w:rsidR="00652799" w:rsidRDefault="00FB3C87" w:rsidP="00FB3C87">
      <w:pPr>
        <w:shd w:val="clear" w:color="auto" w:fill="FFFFFF"/>
        <w:spacing w:before="317" w:line="322" w:lineRule="exact"/>
        <w:ind w:left="10" w:right="14" w:firstLine="6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Підприємство підпорядковане та підзвітне департаменту житлового господарства Дніпровської міської ради, в своїй діяльності керується Конституцією України, законами України, актами Президента України, Кабінету Міністрів України, відповідними рішеннями Дніпровської міської ради, її </w:t>
      </w:r>
      <w:r w:rsidR="00652799">
        <w:rPr>
          <w:sz w:val="28"/>
          <w:szCs w:val="28"/>
          <w:lang w:val="uk-UA"/>
        </w:rPr>
        <w:t>виконавчого комітету, розпорядженнями міського голови, іншими нормативно-правовими актами та Статутом.</w:t>
      </w:r>
    </w:p>
    <w:p w:rsidR="00A20059" w:rsidRDefault="00652799" w:rsidP="00FB3C87">
      <w:pPr>
        <w:shd w:val="clear" w:color="auto" w:fill="FFFFFF"/>
        <w:spacing w:before="317" w:line="322" w:lineRule="exact"/>
        <w:ind w:left="10" w:right="14" w:firstLine="6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створення підприємства є господарська діяльність для досягнення економічних і соціальних результатів та з метою отримання прибутку. Предмети господарської діяльності КП «</w:t>
      </w:r>
      <w:proofErr w:type="spellStart"/>
      <w:r>
        <w:rPr>
          <w:sz w:val="28"/>
          <w:szCs w:val="28"/>
          <w:lang w:val="uk-UA"/>
        </w:rPr>
        <w:t>Жилсервіс</w:t>
      </w:r>
      <w:proofErr w:type="spellEnd"/>
      <w:r>
        <w:rPr>
          <w:sz w:val="28"/>
          <w:szCs w:val="28"/>
          <w:lang w:val="uk-UA"/>
        </w:rPr>
        <w:t>-Дніпро» ДМР для реалізації зазначеної мети визначені Статутом.</w:t>
      </w:r>
      <w:r w:rsidR="00743858" w:rsidRPr="00743858">
        <w:rPr>
          <w:sz w:val="28"/>
          <w:szCs w:val="28"/>
          <w:lang w:val="uk-UA"/>
        </w:rPr>
        <w:tab/>
      </w:r>
    </w:p>
    <w:p w:rsidR="00A85483" w:rsidRDefault="00A85483" w:rsidP="00A85483">
      <w:pPr>
        <w:shd w:val="clear" w:color="auto" w:fill="FFFFFF"/>
        <w:spacing w:before="317" w:line="322" w:lineRule="exact"/>
        <w:ind w:left="10" w:right="14" w:firstLine="691"/>
        <w:jc w:val="both"/>
        <w:rPr>
          <w:color w:val="000000"/>
          <w:spacing w:val="-1"/>
          <w:sz w:val="28"/>
          <w:lang w:val="uk-UA"/>
        </w:rPr>
      </w:pPr>
      <w:r w:rsidRPr="00555966">
        <w:rPr>
          <w:color w:val="000000"/>
          <w:spacing w:val="6"/>
          <w:sz w:val="28"/>
          <w:lang w:val="uk-UA"/>
        </w:rPr>
        <w:t>Кому</w:t>
      </w:r>
      <w:r w:rsidR="00652799" w:rsidRPr="00555966">
        <w:rPr>
          <w:color w:val="000000"/>
          <w:spacing w:val="6"/>
          <w:sz w:val="28"/>
          <w:lang w:val="uk-UA"/>
        </w:rPr>
        <w:t>нальне підприємство «</w:t>
      </w:r>
      <w:proofErr w:type="spellStart"/>
      <w:r w:rsidR="00652799" w:rsidRPr="00555966">
        <w:rPr>
          <w:color w:val="000000"/>
          <w:spacing w:val="6"/>
          <w:sz w:val="28"/>
          <w:lang w:val="uk-UA"/>
        </w:rPr>
        <w:t>Жилсервіс</w:t>
      </w:r>
      <w:proofErr w:type="spellEnd"/>
      <w:r w:rsidR="00652799" w:rsidRPr="00555966">
        <w:rPr>
          <w:color w:val="000000"/>
          <w:spacing w:val="6"/>
          <w:sz w:val="28"/>
          <w:lang w:val="uk-UA"/>
        </w:rPr>
        <w:t>-Дніпро</w:t>
      </w:r>
      <w:r w:rsidRPr="00555966">
        <w:rPr>
          <w:color w:val="000000"/>
          <w:spacing w:val="6"/>
          <w:sz w:val="28"/>
          <w:lang w:val="uk-UA"/>
        </w:rPr>
        <w:t xml:space="preserve">» Дніпровської міської ради експлуатує </w:t>
      </w:r>
      <w:r w:rsidR="00652799" w:rsidRPr="00555966">
        <w:rPr>
          <w:color w:val="000000"/>
          <w:spacing w:val="6"/>
          <w:sz w:val="28"/>
          <w:lang w:val="uk-UA"/>
        </w:rPr>
        <w:t>5</w:t>
      </w:r>
      <w:r w:rsidRPr="00555966">
        <w:rPr>
          <w:color w:val="000000"/>
          <w:spacing w:val="6"/>
          <w:sz w:val="28"/>
          <w:lang w:val="uk-UA"/>
        </w:rPr>
        <w:t xml:space="preserve"> </w:t>
      </w:r>
      <w:r w:rsidRPr="00555966">
        <w:rPr>
          <w:color w:val="000000"/>
          <w:spacing w:val="4"/>
          <w:sz w:val="28"/>
          <w:lang w:val="uk-UA"/>
        </w:rPr>
        <w:t xml:space="preserve">котелень загальною потужністю </w:t>
      </w:r>
      <w:r w:rsidR="001950C6" w:rsidRPr="00555966">
        <w:rPr>
          <w:color w:val="000000"/>
          <w:spacing w:val="4"/>
          <w:sz w:val="28"/>
          <w:lang w:val="uk-UA"/>
        </w:rPr>
        <w:t>77</w:t>
      </w:r>
      <w:r w:rsidRPr="00555966">
        <w:rPr>
          <w:color w:val="000000"/>
          <w:spacing w:val="4"/>
          <w:sz w:val="28"/>
          <w:lang w:val="uk-UA"/>
        </w:rPr>
        <w:t>,</w:t>
      </w:r>
      <w:r w:rsidR="001950C6" w:rsidRPr="00555966">
        <w:rPr>
          <w:color w:val="000000"/>
          <w:spacing w:val="4"/>
          <w:sz w:val="28"/>
          <w:lang w:val="uk-UA"/>
        </w:rPr>
        <w:t>68</w:t>
      </w:r>
      <w:r w:rsidRPr="00555966">
        <w:rPr>
          <w:color w:val="000000"/>
          <w:spacing w:val="4"/>
          <w:sz w:val="28"/>
          <w:lang w:val="uk-UA"/>
        </w:rPr>
        <w:t xml:space="preserve"> Гкал/годину, в яких встановлено </w:t>
      </w:r>
      <w:r w:rsidR="001950C6" w:rsidRPr="00555966">
        <w:rPr>
          <w:color w:val="000000"/>
          <w:spacing w:val="4"/>
          <w:sz w:val="28"/>
          <w:lang w:val="uk-UA"/>
        </w:rPr>
        <w:t>19</w:t>
      </w:r>
      <w:r w:rsidRPr="00555966">
        <w:rPr>
          <w:color w:val="000000"/>
          <w:spacing w:val="4"/>
          <w:sz w:val="28"/>
          <w:lang w:val="uk-UA"/>
        </w:rPr>
        <w:t xml:space="preserve"> </w:t>
      </w:r>
      <w:r w:rsidRPr="00555966">
        <w:rPr>
          <w:color w:val="000000"/>
          <w:sz w:val="28"/>
          <w:lang w:val="uk-UA"/>
        </w:rPr>
        <w:t xml:space="preserve">одиниць котлів, </w:t>
      </w:r>
      <w:r w:rsidR="001950C6" w:rsidRPr="00555966">
        <w:rPr>
          <w:color w:val="000000"/>
          <w:sz w:val="28"/>
          <w:lang w:val="uk-UA"/>
        </w:rPr>
        <w:t>13</w:t>
      </w:r>
      <w:r w:rsidRPr="00555966">
        <w:rPr>
          <w:color w:val="000000"/>
          <w:sz w:val="28"/>
          <w:lang w:val="uk-UA"/>
        </w:rPr>
        <w:t xml:space="preserve"> одиниць насосного обладнання</w:t>
      </w:r>
      <w:r w:rsidRPr="00555966">
        <w:rPr>
          <w:color w:val="000000"/>
          <w:spacing w:val="-1"/>
          <w:sz w:val="28"/>
          <w:lang w:val="uk-UA"/>
        </w:rPr>
        <w:t xml:space="preserve"> та </w:t>
      </w:r>
      <w:r w:rsidR="001950C6" w:rsidRPr="00555966">
        <w:rPr>
          <w:color w:val="000000"/>
          <w:spacing w:val="-1"/>
          <w:sz w:val="28"/>
          <w:lang w:val="uk-UA"/>
        </w:rPr>
        <w:t>38</w:t>
      </w:r>
      <w:r w:rsidRPr="00555966">
        <w:rPr>
          <w:color w:val="000000"/>
          <w:spacing w:val="-1"/>
          <w:sz w:val="28"/>
          <w:lang w:val="uk-UA"/>
        </w:rPr>
        <w:t>,</w:t>
      </w:r>
      <w:r w:rsidR="001950C6" w:rsidRPr="00555966">
        <w:rPr>
          <w:color w:val="000000"/>
          <w:spacing w:val="-1"/>
          <w:sz w:val="28"/>
          <w:lang w:val="uk-UA"/>
        </w:rPr>
        <w:t>682</w:t>
      </w:r>
      <w:r w:rsidRPr="00555966">
        <w:rPr>
          <w:color w:val="000000"/>
          <w:spacing w:val="-1"/>
          <w:sz w:val="28"/>
          <w:lang w:val="uk-UA"/>
        </w:rPr>
        <w:t xml:space="preserve"> км теплових мереж (у двотрубному обчисленні) діаметром від </w:t>
      </w:r>
      <w:r w:rsidR="001950C6" w:rsidRPr="00555966">
        <w:rPr>
          <w:color w:val="000000"/>
          <w:spacing w:val="-1"/>
          <w:sz w:val="28"/>
          <w:lang w:val="uk-UA"/>
        </w:rPr>
        <w:t>219</w:t>
      </w:r>
      <w:r w:rsidRPr="00555966">
        <w:rPr>
          <w:color w:val="000000"/>
          <w:spacing w:val="-1"/>
          <w:sz w:val="28"/>
          <w:lang w:val="uk-UA"/>
        </w:rPr>
        <w:t xml:space="preserve"> мм до 32 мм.</w:t>
      </w:r>
    </w:p>
    <w:p w:rsidR="000A14A5" w:rsidRPr="00555966" w:rsidRDefault="000A14A5" w:rsidP="00A85483">
      <w:pPr>
        <w:shd w:val="clear" w:color="auto" w:fill="FFFFFF"/>
        <w:spacing w:before="317" w:line="322" w:lineRule="exact"/>
        <w:ind w:left="10" w:right="14" w:firstLine="691"/>
        <w:jc w:val="both"/>
        <w:rPr>
          <w:lang w:val="uk-UA"/>
        </w:rPr>
      </w:pPr>
    </w:p>
    <w:p w:rsidR="00EE31A8" w:rsidRDefault="00EE31A8" w:rsidP="00EE31A8">
      <w:pPr>
        <w:shd w:val="clear" w:color="auto" w:fill="FFFFFF"/>
        <w:spacing w:line="322" w:lineRule="exact"/>
        <w:ind w:left="10" w:firstLine="691"/>
        <w:jc w:val="both"/>
        <w:rPr>
          <w:color w:val="000000"/>
          <w:sz w:val="28"/>
          <w:lang w:val="uk-UA"/>
        </w:rPr>
      </w:pPr>
      <w:r w:rsidRPr="002B5A5F">
        <w:rPr>
          <w:color w:val="000000"/>
          <w:spacing w:val="5"/>
          <w:sz w:val="28"/>
          <w:lang w:val="uk-UA"/>
        </w:rPr>
        <w:t xml:space="preserve">Підприємство виробляє теплову енергію для забезпечення потреб в </w:t>
      </w:r>
      <w:r w:rsidRPr="002B5A5F">
        <w:rPr>
          <w:color w:val="000000"/>
          <w:spacing w:val="-1"/>
          <w:sz w:val="28"/>
          <w:lang w:val="uk-UA"/>
        </w:rPr>
        <w:t xml:space="preserve">опаленні житлового фонду загальною площею </w:t>
      </w:r>
      <w:r w:rsidR="00555966">
        <w:rPr>
          <w:color w:val="000000"/>
          <w:spacing w:val="-1"/>
          <w:sz w:val="28"/>
          <w:lang w:val="uk-UA"/>
        </w:rPr>
        <w:t>584 840,25</w:t>
      </w:r>
      <w:r w:rsidRPr="002B5A5F">
        <w:rPr>
          <w:color w:val="000000"/>
          <w:spacing w:val="-1"/>
          <w:sz w:val="28"/>
          <w:lang w:val="uk-UA"/>
        </w:rPr>
        <w:t xml:space="preserve"> м</w:t>
      </w:r>
      <w:r w:rsidRPr="002B5A5F">
        <w:rPr>
          <w:color w:val="000000"/>
          <w:spacing w:val="-1"/>
          <w:sz w:val="28"/>
          <w:vertAlign w:val="superscript"/>
          <w:lang w:val="uk-UA"/>
        </w:rPr>
        <w:t>2</w:t>
      </w:r>
      <w:r w:rsidRPr="002B5A5F">
        <w:rPr>
          <w:color w:val="000000"/>
          <w:spacing w:val="-1"/>
          <w:sz w:val="28"/>
          <w:lang w:val="uk-UA"/>
        </w:rPr>
        <w:t xml:space="preserve"> </w:t>
      </w:r>
      <w:r w:rsidRPr="002B5A5F">
        <w:rPr>
          <w:color w:val="000000"/>
          <w:spacing w:val="27"/>
          <w:sz w:val="28"/>
          <w:lang w:val="uk-UA"/>
        </w:rPr>
        <w:t>(</w:t>
      </w:r>
      <w:r w:rsidR="00555966">
        <w:rPr>
          <w:color w:val="000000"/>
          <w:spacing w:val="27"/>
          <w:sz w:val="28"/>
          <w:lang w:val="uk-UA"/>
        </w:rPr>
        <w:t>184</w:t>
      </w:r>
      <w:r w:rsidRPr="002B5A5F">
        <w:rPr>
          <w:color w:val="000000"/>
          <w:spacing w:val="-1"/>
          <w:sz w:val="28"/>
          <w:lang w:val="uk-UA"/>
        </w:rPr>
        <w:t xml:space="preserve"> житлових будинків) </w:t>
      </w:r>
      <w:r w:rsidR="00555966">
        <w:rPr>
          <w:color w:val="000000"/>
          <w:spacing w:val="-1"/>
          <w:sz w:val="28"/>
          <w:lang w:val="uk-UA"/>
        </w:rPr>
        <w:t>6</w:t>
      </w:r>
      <w:r w:rsidRPr="002B5A5F">
        <w:rPr>
          <w:color w:val="000000"/>
          <w:spacing w:val="-1"/>
          <w:sz w:val="28"/>
          <w:lang w:val="uk-UA"/>
        </w:rPr>
        <w:t xml:space="preserve"> дитячих закладів, </w:t>
      </w:r>
      <w:r w:rsidR="00555966">
        <w:rPr>
          <w:color w:val="000000"/>
          <w:spacing w:val="-1"/>
          <w:sz w:val="28"/>
          <w:lang w:val="uk-UA"/>
        </w:rPr>
        <w:t>7</w:t>
      </w:r>
      <w:r w:rsidRPr="002B5A5F">
        <w:rPr>
          <w:color w:val="000000"/>
          <w:spacing w:val="-1"/>
          <w:sz w:val="28"/>
          <w:lang w:val="uk-UA"/>
        </w:rPr>
        <w:t xml:space="preserve"> шкіл, </w:t>
      </w:r>
      <w:r w:rsidR="00555966">
        <w:rPr>
          <w:color w:val="000000"/>
          <w:spacing w:val="-1"/>
          <w:sz w:val="28"/>
          <w:lang w:val="uk-UA"/>
        </w:rPr>
        <w:t>2</w:t>
      </w:r>
      <w:r>
        <w:rPr>
          <w:color w:val="000000"/>
          <w:spacing w:val="-1"/>
          <w:sz w:val="28"/>
          <w:lang w:val="uk-UA"/>
        </w:rPr>
        <w:t xml:space="preserve"> лікарень</w:t>
      </w:r>
      <w:r w:rsidRPr="002B5A5F">
        <w:rPr>
          <w:color w:val="000000"/>
          <w:sz w:val="28"/>
          <w:lang w:val="uk-UA"/>
        </w:rPr>
        <w:t>. Паливом, що використовується для роботи котлів є природний</w:t>
      </w:r>
      <w:r w:rsidRPr="00AD29F0">
        <w:rPr>
          <w:color w:val="000000"/>
          <w:sz w:val="28"/>
          <w:lang w:val="uk-UA"/>
        </w:rPr>
        <w:t xml:space="preserve"> газ</w:t>
      </w:r>
      <w:r w:rsidR="00555966">
        <w:rPr>
          <w:color w:val="000000"/>
          <w:sz w:val="28"/>
          <w:lang w:val="uk-UA"/>
        </w:rPr>
        <w:t>, електрична енергія тощо</w:t>
      </w:r>
      <w:r w:rsidRPr="00AD29F0">
        <w:rPr>
          <w:color w:val="000000"/>
          <w:sz w:val="28"/>
          <w:lang w:val="uk-UA"/>
        </w:rPr>
        <w:t xml:space="preserve">. </w:t>
      </w:r>
    </w:p>
    <w:p w:rsidR="000A14A5" w:rsidRDefault="000A14A5" w:rsidP="00EE31A8">
      <w:pPr>
        <w:shd w:val="clear" w:color="auto" w:fill="FFFFFF"/>
        <w:spacing w:line="322" w:lineRule="exact"/>
        <w:ind w:left="10" w:firstLine="691"/>
        <w:jc w:val="both"/>
        <w:rPr>
          <w:color w:val="000000"/>
          <w:sz w:val="28"/>
          <w:lang w:val="uk-UA"/>
        </w:rPr>
      </w:pPr>
      <w:bookmarkStart w:id="0" w:name="_GoBack"/>
      <w:bookmarkEnd w:id="0"/>
    </w:p>
    <w:p w:rsidR="000F293F" w:rsidRPr="00AD29F0" w:rsidRDefault="000F293F" w:rsidP="000F293F">
      <w:pPr>
        <w:shd w:val="clear" w:color="auto" w:fill="FFFFFF"/>
        <w:spacing w:line="322" w:lineRule="exact"/>
        <w:ind w:left="10" w:firstLine="691"/>
        <w:jc w:val="both"/>
        <w:rPr>
          <w:lang w:val="uk-UA"/>
        </w:rPr>
      </w:pPr>
      <w:r>
        <w:rPr>
          <w:color w:val="000000"/>
          <w:sz w:val="28"/>
          <w:lang w:val="uk-UA"/>
        </w:rPr>
        <w:t xml:space="preserve">За </w:t>
      </w:r>
      <w:r w:rsidR="00555966">
        <w:rPr>
          <w:color w:val="000000"/>
          <w:sz w:val="28"/>
          <w:lang w:val="uk-UA"/>
        </w:rPr>
        <w:t>листопад-грудень 2021 ро</w:t>
      </w:r>
      <w:r>
        <w:rPr>
          <w:color w:val="000000"/>
          <w:sz w:val="28"/>
          <w:lang w:val="uk-UA"/>
        </w:rPr>
        <w:t>к</w:t>
      </w:r>
      <w:r w:rsidR="00555966">
        <w:rPr>
          <w:color w:val="000000"/>
          <w:sz w:val="28"/>
          <w:lang w:val="uk-UA"/>
        </w:rPr>
        <w:t xml:space="preserve">у реалізовано </w:t>
      </w:r>
      <w:r>
        <w:rPr>
          <w:color w:val="000000"/>
          <w:sz w:val="28"/>
          <w:lang w:val="uk-UA"/>
        </w:rPr>
        <w:t xml:space="preserve"> 1</w:t>
      </w:r>
      <w:r w:rsidR="00555966">
        <w:rPr>
          <w:color w:val="000000"/>
          <w:sz w:val="28"/>
          <w:lang w:val="uk-UA"/>
        </w:rPr>
        <w:t>4 072,56</w:t>
      </w:r>
      <w:r w:rsidR="00215C3E"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Гкал</w:t>
      </w:r>
      <w:proofErr w:type="spellEnd"/>
      <w:r>
        <w:rPr>
          <w:color w:val="000000"/>
          <w:sz w:val="28"/>
          <w:lang w:val="uk-UA"/>
        </w:rPr>
        <w:t>.</w:t>
      </w:r>
    </w:p>
    <w:p w:rsidR="000F293F" w:rsidRDefault="000F293F" w:rsidP="00EE31A8">
      <w:pPr>
        <w:shd w:val="clear" w:color="auto" w:fill="FFFFFF"/>
        <w:spacing w:line="322" w:lineRule="exact"/>
        <w:ind w:left="10" w:firstLine="691"/>
        <w:jc w:val="both"/>
        <w:rPr>
          <w:color w:val="000000"/>
          <w:sz w:val="28"/>
          <w:lang w:val="uk-UA"/>
        </w:rPr>
      </w:pPr>
    </w:p>
    <w:p w:rsidR="00387BDB" w:rsidRDefault="00D52073" w:rsidP="006B2BCB">
      <w:pPr>
        <w:shd w:val="clear" w:color="auto" w:fill="FFFFFF"/>
        <w:spacing w:line="322" w:lineRule="exact"/>
        <w:ind w:left="10" w:right="10" w:firstLine="69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>З метою проход</w:t>
      </w:r>
      <w:r w:rsidR="00555966">
        <w:rPr>
          <w:color w:val="000000"/>
          <w:sz w:val="28"/>
          <w:lang w:val="uk-UA"/>
        </w:rPr>
        <w:t>ження опалювального періоду 2021-2022</w:t>
      </w:r>
      <w:r>
        <w:rPr>
          <w:color w:val="000000"/>
          <w:sz w:val="28"/>
          <w:lang w:val="uk-UA"/>
        </w:rPr>
        <w:t xml:space="preserve">рр. на якісному рівні </w:t>
      </w:r>
      <w:r w:rsidRPr="00C1440B">
        <w:rPr>
          <w:color w:val="000000"/>
          <w:sz w:val="28"/>
          <w:szCs w:val="28"/>
          <w:lang w:val="uk-UA"/>
        </w:rPr>
        <w:t>з</w:t>
      </w:r>
      <w:r w:rsidR="00DB1A11" w:rsidRPr="00C1440B">
        <w:rPr>
          <w:color w:val="000000"/>
          <w:sz w:val="28"/>
          <w:szCs w:val="28"/>
          <w:lang w:val="uk-UA"/>
        </w:rPr>
        <w:t xml:space="preserve">аходами з підготовки до опалювального періоду </w:t>
      </w:r>
      <w:r w:rsidR="0005228D">
        <w:rPr>
          <w:sz w:val="28"/>
          <w:szCs w:val="28"/>
          <w:lang w:val="uk-UA"/>
        </w:rPr>
        <w:t>були виконані</w:t>
      </w:r>
      <w:r w:rsidR="00C1440B" w:rsidRPr="00C1440B">
        <w:rPr>
          <w:sz w:val="28"/>
          <w:szCs w:val="28"/>
          <w:lang w:val="uk-UA"/>
        </w:rPr>
        <w:t xml:space="preserve"> роботи: відновлення теплової ізоляції </w:t>
      </w:r>
      <w:r w:rsidR="00555966">
        <w:rPr>
          <w:sz w:val="28"/>
          <w:szCs w:val="28"/>
          <w:lang w:val="uk-UA"/>
        </w:rPr>
        <w:t xml:space="preserve">на мережах теплопостачання – 580 м, заміна 60,0 </w:t>
      </w:r>
      <w:proofErr w:type="spellStart"/>
      <w:r w:rsidR="00555966">
        <w:rPr>
          <w:sz w:val="28"/>
          <w:szCs w:val="28"/>
          <w:lang w:val="uk-UA"/>
        </w:rPr>
        <w:t>мп</w:t>
      </w:r>
      <w:proofErr w:type="spellEnd"/>
      <w:r w:rsidR="00C1440B" w:rsidRPr="00C1440B">
        <w:rPr>
          <w:sz w:val="28"/>
          <w:szCs w:val="28"/>
          <w:lang w:val="uk-UA"/>
        </w:rPr>
        <w:t xml:space="preserve"> теплових мереж</w:t>
      </w:r>
      <w:r w:rsidR="00C1440B">
        <w:rPr>
          <w:sz w:val="28"/>
          <w:szCs w:val="28"/>
          <w:lang w:val="uk-UA"/>
        </w:rPr>
        <w:t>.</w:t>
      </w:r>
      <w:r w:rsidR="0005228D">
        <w:rPr>
          <w:sz w:val="28"/>
          <w:szCs w:val="28"/>
          <w:lang w:val="uk-UA"/>
        </w:rPr>
        <w:t xml:space="preserve"> Виконання зазначених заходів дозволило безаварійно пройти опалювальний сезон.</w:t>
      </w:r>
    </w:p>
    <w:p w:rsidR="001671CD" w:rsidRDefault="001671CD" w:rsidP="001671CD">
      <w:pPr>
        <w:shd w:val="clear" w:color="auto" w:fill="FFFFFF"/>
        <w:spacing w:line="322" w:lineRule="exact"/>
        <w:ind w:left="10" w:right="10" w:firstLine="696"/>
        <w:jc w:val="both"/>
        <w:rPr>
          <w:sz w:val="28"/>
          <w:szCs w:val="28"/>
          <w:lang w:val="uk-UA"/>
        </w:rPr>
      </w:pPr>
    </w:p>
    <w:sectPr w:rsidR="001671CD" w:rsidSect="009C28B9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53B9"/>
    <w:multiLevelType w:val="hybridMultilevel"/>
    <w:tmpl w:val="053C21CC"/>
    <w:lvl w:ilvl="0" w:tplc="703C1A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3A"/>
    <w:rsid w:val="00001B53"/>
    <w:rsid w:val="00012E90"/>
    <w:rsid w:val="00036DB1"/>
    <w:rsid w:val="00041C05"/>
    <w:rsid w:val="0005228D"/>
    <w:rsid w:val="000572F5"/>
    <w:rsid w:val="000602B5"/>
    <w:rsid w:val="00063175"/>
    <w:rsid w:val="00064B2E"/>
    <w:rsid w:val="00065D6B"/>
    <w:rsid w:val="000744CC"/>
    <w:rsid w:val="00090313"/>
    <w:rsid w:val="0009398A"/>
    <w:rsid w:val="00093E27"/>
    <w:rsid w:val="000A14A5"/>
    <w:rsid w:val="000C06DC"/>
    <w:rsid w:val="000C1BC9"/>
    <w:rsid w:val="000C1BE7"/>
    <w:rsid w:val="000D2F33"/>
    <w:rsid w:val="000D32C8"/>
    <w:rsid w:val="000D6F3D"/>
    <w:rsid w:val="000D7275"/>
    <w:rsid w:val="000F293F"/>
    <w:rsid w:val="00101F00"/>
    <w:rsid w:val="00103FAA"/>
    <w:rsid w:val="00112129"/>
    <w:rsid w:val="00112E3F"/>
    <w:rsid w:val="00122E10"/>
    <w:rsid w:val="001239DD"/>
    <w:rsid w:val="001336E1"/>
    <w:rsid w:val="00166D3C"/>
    <w:rsid w:val="001671CD"/>
    <w:rsid w:val="0017057B"/>
    <w:rsid w:val="00171DAD"/>
    <w:rsid w:val="00177A38"/>
    <w:rsid w:val="00184E45"/>
    <w:rsid w:val="001950C6"/>
    <w:rsid w:val="001957CE"/>
    <w:rsid w:val="001B6A18"/>
    <w:rsid w:val="001C2B4C"/>
    <w:rsid w:val="001C3163"/>
    <w:rsid w:val="001C449A"/>
    <w:rsid w:val="001D56F0"/>
    <w:rsid w:val="001D7F9F"/>
    <w:rsid w:val="001E26B4"/>
    <w:rsid w:val="001E4D2C"/>
    <w:rsid w:val="001F096A"/>
    <w:rsid w:val="001F7003"/>
    <w:rsid w:val="002143EF"/>
    <w:rsid w:val="00215C3E"/>
    <w:rsid w:val="00215FE5"/>
    <w:rsid w:val="00235C1B"/>
    <w:rsid w:val="0025463C"/>
    <w:rsid w:val="00271C5A"/>
    <w:rsid w:val="002833A4"/>
    <w:rsid w:val="002833B6"/>
    <w:rsid w:val="0028386F"/>
    <w:rsid w:val="002941A0"/>
    <w:rsid w:val="002B5A5F"/>
    <w:rsid w:val="002C0D6E"/>
    <w:rsid w:val="002D1C22"/>
    <w:rsid w:val="002D2AE4"/>
    <w:rsid w:val="003058FD"/>
    <w:rsid w:val="0031052D"/>
    <w:rsid w:val="003174F5"/>
    <w:rsid w:val="00322CB8"/>
    <w:rsid w:val="00327703"/>
    <w:rsid w:val="00340EFA"/>
    <w:rsid w:val="003566D5"/>
    <w:rsid w:val="00361651"/>
    <w:rsid w:val="00362751"/>
    <w:rsid w:val="00376E43"/>
    <w:rsid w:val="0038799B"/>
    <w:rsid w:val="00387BDB"/>
    <w:rsid w:val="00390072"/>
    <w:rsid w:val="003A5415"/>
    <w:rsid w:val="003B092D"/>
    <w:rsid w:val="003B54F9"/>
    <w:rsid w:val="003B5BF0"/>
    <w:rsid w:val="003C668F"/>
    <w:rsid w:val="003C71C7"/>
    <w:rsid w:val="003D2DE2"/>
    <w:rsid w:val="003D68A6"/>
    <w:rsid w:val="003E6C95"/>
    <w:rsid w:val="00406A4F"/>
    <w:rsid w:val="0041259A"/>
    <w:rsid w:val="00413732"/>
    <w:rsid w:val="00417785"/>
    <w:rsid w:val="00434F16"/>
    <w:rsid w:val="004444DD"/>
    <w:rsid w:val="00451C17"/>
    <w:rsid w:val="004623E2"/>
    <w:rsid w:val="00467109"/>
    <w:rsid w:val="00475FD2"/>
    <w:rsid w:val="004A1231"/>
    <w:rsid w:val="004A1CED"/>
    <w:rsid w:val="004B3C52"/>
    <w:rsid w:val="004C0E0B"/>
    <w:rsid w:val="004C38D6"/>
    <w:rsid w:val="004D10A6"/>
    <w:rsid w:val="004D35C7"/>
    <w:rsid w:val="004D6E24"/>
    <w:rsid w:val="004D6EBF"/>
    <w:rsid w:val="004E7DC5"/>
    <w:rsid w:val="00514058"/>
    <w:rsid w:val="0051512A"/>
    <w:rsid w:val="005227FB"/>
    <w:rsid w:val="0053540E"/>
    <w:rsid w:val="0055199C"/>
    <w:rsid w:val="00551D88"/>
    <w:rsid w:val="00555966"/>
    <w:rsid w:val="0055701D"/>
    <w:rsid w:val="005613A6"/>
    <w:rsid w:val="00562792"/>
    <w:rsid w:val="0057438A"/>
    <w:rsid w:val="00584D23"/>
    <w:rsid w:val="0058716C"/>
    <w:rsid w:val="005A3935"/>
    <w:rsid w:val="005E0115"/>
    <w:rsid w:val="005E2B4A"/>
    <w:rsid w:val="005E3CB5"/>
    <w:rsid w:val="0060704B"/>
    <w:rsid w:val="00612F75"/>
    <w:rsid w:val="006143FB"/>
    <w:rsid w:val="006338A6"/>
    <w:rsid w:val="00652799"/>
    <w:rsid w:val="00656F6F"/>
    <w:rsid w:val="0066708C"/>
    <w:rsid w:val="006744E8"/>
    <w:rsid w:val="00677E3B"/>
    <w:rsid w:val="00684039"/>
    <w:rsid w:val="00684465"/>
    <w:rsid w:val="00684F61"/>
    <w:rsid w:val="00693616"/>
    <w:rsid w:val="00696D09"/>
    <w:rsid w:val="006A1C60"/>
    <w:rsid w:val="006A2194"/>
    <w:rsid w:val="006B2BCB"/>
    <w:rsid w:val="006B5049"/>
    <w:rsid w:val="006D40DD"/>
    <w:rsid w:val="006E70EA"/>
    <w:rsid w:val="00703053"/>
    <w:rsid w:val="00721B3A"/>
    <w:rsid w:val="00726287"/>
    <w:rsid w:val="007269F5"/>
    <w:rsid w:val="00734328"/>
    <w:rsid w:val="00743858"/>
    <w:rsid w:val="00744F28"/>
    <w:rsid w:val="0076137A"/>
    <w:rsid w:val="00771810"/>
    <w:rsid w:val="00785CBA"/>
    <w:rsid w:val="007A245B"/>
    <w:rsid w:val="007A2E7D"/>
    <w:rsid w:val="007B7A81"/>
    <w:rsid w:val="007C1F20"/>
    <w:rsid w:val="007E4A5C"/>
    <w:rsid w:val="007E5ECA"/>
    <w:rsid w:val="007F0198"/>
    <w:rsid w:val="00817B9A"/>
    <w:rsid w:val="00831CA8"/>
    <w:rsid w:val="00832BA3"/>
    <w:rsid w:val="0087438A"/>
    <w:rsid w:val="00887A08"/>
    <w:rsid w:val="00892586"/>
    <w:rsid w:val="008A10CB"/>
    <w:rsid w:val="008A2780"/>
    <w:rsid w:val="008E176D"/>
    <w:rsid w:val="008E4763"/>
    <w:rsid w:val="008F4D77"/>
    <w:rsid w:val="00900A47"/>
    <w:rsid w:val="0090591D"/>
    <w:rsid w:val="00920AA3"/>
    <w:rsid w:val="00943598"/>
    <w:rsid w:val="0094633C"/>
    <w:rsid w:val="00957B00"/>
    <w:rsid w:val="00960DB2"/>
    <w:rsid w:val="00976A7A"/>
    <w:rsid w:val="0098020F"/>
    <w:rsid w:val="009819E3"/>
    <w:rsid w:val="00995624"/>
    <w:rsid w:val="009B7890"/>
    <w:rsid w:val="009C2123"/>
    <w:rsid w:val="009C28B9"/>
    <w:rsid w:val="009D0B8B"/>
    <w:rsid w:val="009D3E14"/>
    <w:rsid w:val="00A005DE"/>
    <w:rsid w:val="00A17B3C"/>
    <w:rsid w:val="00A20059"/>
    <w:rsid w:val="00A2327A"/>
    <w:rsid w:val="00A331AC"/>
    <w:rsid w:val="00A33833"/>
    <w:rsid w:val="00A5457B"/>
    <w:rsid w:val="00A62E4A"/>
    <w:rsid w:val="00A6673D"/>
    <w:rsid w:val="00A85483"/>
    <w:rsid w:val="00A90956"/>
    <w:rsid w:val="00A970F4"/>
    <w:rsid w:val="00AB78E0"/>
    <w:rsid w:val="00AB7F75"/>
    <w:rsid w:val="00AC033A"/>
    <w:rsid w:val="00AE6C8E"/>
    <w:rsid w:val="00AF1FA6"/>
    <w:rsid w:val="00B00417"/>
    <w:rsid w:val="00B0454D"/>
    <w:rsid w:val="00B048D4"/>
    <w:rsid w:val="00B15509"/>
    <w:rsid w:val="00B15D39"/>
    <w:rsid w:val="00B22EB8"/>
    <w:rsid w:val="00B25CED"/>
    <w:rsid w:val="00B412CD"/>
    <w:rsid w:val="00B4320E"/>
    <w:rsid w:val="00B43727"/>
    <w:rsid w:val="00B47C22"/>
    <w:rsid w:val="00B50409"/>
    <w:rsid w:val="00B52345"/>
    <w:rsid w:val="00B60132"/>
    <w:rsid w:val="00B62C44"/>
    <w:rsid w:val="00B72357"/>
    <w:rsid w:val="00B86B02"/>
    <w:rsid w:val="00BA3588"/>
    <w:rsid w:val="00BD467C"/>
    <w:rsid w:val="00BE0CE3"/>
    <w:rsid w:val="00BF5880"/>
    <w:rsid w:val="00C06DC6"/>
    <w:rsid w:val="00C1440B"/>
    <w:rsid w:val="00C15E97"/>
    <w:rsid w:val="00C2373A"/>
    <w:rsid w:val="00C40007"/>
    <w:rsid w:val="00C46452"/>
    <w:rsid w:val="00C5264A"/>
    <w:rsid w:val="00C54989"/>
    <w:rsid w:val="00C6541B"/>
    <w:rsid w:val="00C66E81"/>
    <w:rsid w:val="00C6730F"/>
    <w:rsid w:val="00C72BC7"/>
    <w:rsid w:val="00C778AA"/>
    <w:rsid w:val="00C83899"/>
    <w:rsid w:val="00C848B0"/>
    <w:rsid w:val="00C870E5"/>
    <w:rsid w:val="00C91B14"/>
    <w:rsid w:val="00C91BAB"/>
    <w:rsid w:val="00CA238A"/>
    <w:rsid w:val="00CA2474"/>
    <w:rsid w:val="00CC07DE"/>
    <w:rsid w:val="00CD2C81"/>
    <w:rsid w:val="00CD75A6"/>
    <w:rsid w:val="00CE0E58"/>
    <w:rsid w:val="00CF3735"/>
    <w:rsid w:val="00D0125C"/>
    <w:rsid w:val="00D016D1"/>
    <w:rsid w:val="00D134A5"/>
    <w:rsid w:val="00D200BB"/>
    <w:rsid w:val="00D244DD"/>
    <w:rsid w:val="00D35B11"/>
    <w:rsid w:val="00D36940"/>
    <w:rsid w:val="00D437A9"/>
    <w:rsid w:val="00D50803"/>
    <w:rsid w:val="00D52073"/>
    <w:rsid w:val="00D64ACA"/>
    <w:rsid w:val="00D6599B"/>
    <w:rsid w:val="00D76576"/>
    <w:rsid w:val="00DB1886"/>
    <w:rsid w:val="00DB1A11"/>
    <w:rsid w:val="00DB6013"/>
    <w:rsid w:val="00DB6FBA"/>
    <w:rsid w:val="00DF4BDA"/>
    <w:rsid w:val="00E274BC"/>
    <w:rsid w:val="00E30DCE"/>
    <w:rsid w:val="00E56B56"/>
    <w:rsid w:val="00E62C2B"/>
    <w:rsid w:val="00E67F77"/>
    <w:rsid w:val="00E80D67"/>
    <w:rsid w:val="00E846A0"/>
    <w:rsid w:val="00E87A8B"/>
    <w:rsid w:val="00EB358E"/>
    <w:rsid w:val="00EB7038"/>
    <w:rsid w:val="00EC090B"/>
    <w:rsid w:val="00EC19E5"/>
    <w:rsid w:val="00EC4679"/>
    <w:rsid w:val="00EC6C71"/>
    <w:rsid w:val="00EE31A8"/>
    <w:rsid w:val="00EE399B"/>
    <w:rsid w:val="00F40866"/>
    <w:rsid w:val="00F4631A"/>
    <w:rsid w:val="00F477D3"/>
    <w:rsid w:val="00F52599"/>
    <w:rsid w:val="00F61E82"/>
    <w:rsid w:val="00F64031"/>
    <w:rsid w:val="00F67C9A"/>
    <w:rsid w:val="00F775D6"/>
    <w:rsid w:val="00F86D6D"/>
    <w:rsid w:val="00F9075F"/>
    <w:rsid w:val="00F967CF"/>
    <w:rsid w:val="00FA0DB0"/>
    <w:rsid w:val="00FA1F2B"/>
    <w:rsid w:val="00FA2B90"/>
    <w:rsid w:val="00FB3C87"/>
    <w:rsid w:val="00FC5C5F"/>
    <w:rsid w:val="00F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7E855"/>
  <w15:docId w15:val="{F4F15A94-1C0E-4D9D-B62F-C1ABCBC0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27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стан підготовки підприємства КП „Теплоенерго”</vt:lpstr>
    </vt:vector>
  </TitlesOfParts>
  <Company>OKP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підготовки підприємства КП „Теплоенерго”</dc:title>
  <dc:creator>Администратор</dc:creator>
  <cp:lastModifiedBy>Приемня</cp:lastModifiedBy>
  <cp:revision>2</cp:revision>
  <cp:lastPrinted>2022-02-01T08:36:00Z</cp:lastPrinted>
  <dcterms:created xsi:type="dcterms:W3CDTF">2022-02-01T09:21:00Z</dcterms:created>
  <dcterms:modified xsi:type="dcterms:W3CDTF">2022-02-01T09:21:00Z</dcterms:modified>
</cp:coreProperties>
</file>