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3B3ED" w14:textId="77777777" w:rsidR="00281D62" w:rsidRPr="00A90387" w:rsidRDefault="00281D62" w:rsidP="00281D62">
      <w:pPr>
        <w:jc w:val="both"/>
        <w:rPr>
          <w:b/>
        </w:rPr>
      </w:pPr>
    </w:p>
    <w:p w14:paraId="235A4ED6" w14:textId="4A78FE68" w:rsidR="00281D62" w:rsidRDefault="00281D62" w:rsidP="00281D62">
      <w:pPr>
        <w:jc w:val="center"/>
        <w:rPr>
          <w:b/>
        </w:rPr>
      </w:pPr>
      <w:r>
        <w:rPr>
          <w:b/>
        </w:rPr>
        <w:t>ЗВІТ КЕРІВНИКА ЗА 202</w:t>
      </w:r>
      <w:r w:rsidR="003267F8">
        <w:rPr>
          <w:b/>
        </w:rPr>
        <w:t>4</w:t>
      </w:r>
      <w:r>
        <w:rPr>
          <w:b/>
        </w:rPr>
        <w:t xml:space="preserve"> РІК</w:t>
      </w:r>
    </w:p>
    <w:p w14:paraId="5A8F2302" w14:textId="77777777" w:rsidR="00281D62" w:rsidRPr="007F371D" w:rsidRDefault="00281D62" w:rsidP="00281D62">
      <w:pPr>
        <w:jc w:val="center"/>
        <w:rPr>
          <w:b/>
          <w:sz w:val="22"/>
          <w:szCs w:val="22"/>
        </w:rPr>
      </w:pPr>
    </w:p>
    <w:p w14:paraId="403EF791" w14:textId="77777777" w:rsidR="007A4307" w:rsidRDefault="007A4307" w:rsidP="007A4307">
      <w:pPr>
        <w:ind w:firstLine="709"/>
        <w:jc w:val="both"/>
        <w:rPr>
          <w:color w:val="000000"/>
          <w:sz w:val="28"/>
          <w:szCs w:val="28"/>
        </w:rPr>
      </w:pPr>
      <w:r w:rsidRPr="007A4307">
        <w:rPr>
          <w:color w:val="000000"/>
          <w:sz w:val="28"/>
          <w:szCs w:val="28"/>
        </w:rPr>
        <w:t>Комунальне підприємство «</w:t>
      </w:r>
      <w:proofErr w:type="spellStart"/>
      <w:r w:rsidRPr="007A4307">
        <w:rPr>
          <w:color w:val="000000"/>
          <w:sz w:val="28"/>
          <w:szCs w:val="28"/>
        </w:rPr>
        <w:t>Коменергосервіс</w:t>
      </w:r>
      <w:proofErr w:type="spellEnd"/>
      <w:r w:rsidRPr="007A4307">
        <w:rPr>
          <w:color w:val="000000"/>
          <w:sz w:val="28"/>
          <w:szCs w:val="28"/>
        </w:rPr>
        <w:t>» Дніпровської міської (КП «</w:t>
      </w:r>
      <w:proofErr w:type="spellStart"/>
      <w:r w:rsidRPr="007A4307">
        <w:rPr>
          <w:color w:val="000000"/>
          <w:sz w:val="28"/>
          <w:szCs w:val="28"/>
        </w:rPr>
        <w:t>Коменергосервіс</w:t>
      </w:r>
      <w:proofErr w:type="spellEnd"/>
      <w:r w:rsidRPr="007A4307">
        <w:rPr>
          <w:color w:val="000000"/>
          <w:sz w:val="28"/>
          <w:szCs w:val="28"/>
        </w:rPr>
        <w:t>») за Статутом є комунальним унітарним комерційним підприємством, створеним на базі відокремленої частини комунальної власності Дніпровської міської ради, власником підприємства є Дніпровська міська рада.</w:t>
      </w:r>
    </w:p>
    <w:p w14:paraId="4AAC4879" w14:textId="34B11866" w:rsidR="007A4307" w:rsidRDefault="007A4307" w:rsidP="007A4307">
      <w:pPr>
        <w:ind w:firstLine="709"/>
        <w:jc w:val="both"/>
        <w:rPr>
          <w:color w:val="000000"/>
          <w:sz w:val="28"/>
          <w:szCs w:val="28"/>
        </w:rPr>
      </w:pPr>
      <w:r w:rsidRPr="007A4307">
        <w:rPr>
          <w:color w:val="000000"/>
          <w:sz w:val="28"/>
          <w:szCs w:val="28"/>
        </w:rPr>
        <w:t>КП «</w:t>
      </w:r>
      <w:proofErr w:type="spellStart"/>
      <w:r w:rsidRPr="007A4307">
        <w:rPr>
          <w:color w:val="000000"/>
          <w:sz w:val="28"/>
          <w:szCs w:val="28"/>
        </w:rPr>
        <w:t>Коменергосервіс</w:t>
      </w:r>
      <w:proofErr w:type="spellEnd"/>
      <w:r w:rsidRPr="007A4307">
        <w:rPr>
          <w:color w:val="000000"/>
          <w:sz w:val="28"/>
          <w:szCs w:val="28"/>
        </w:rPr>
        <w:t xml:space="preserve">», як підприємство критичної інфраструктури,  здійснює виробництво, транспортування та постачання теплової енергії та надає послуги з постачання теплової енергії мешканцям Лівобережної частини, ж/м Північний та ж/м </w:t>
      </w:r>
      <w:proofErr w:type="spellStart"/>
      <w:r w:rsidRPr="007A4307">
        <w:rPr>
          <w:color w:val="000000"/>
          <w:sz w:val="28"/>
          <w:szCs w:val="28"/>
        </w:rPr>
        <w:t>Придніпровськ</w:t>
      </w:r>
      <w:proofErr w:type="spellEnd"/>
      <w:r w:rsidRPr="007A4307">
        <w:rPr>
          <w:color w:val="000000"/>
          <w:sz w:val="28"/>
          <w:szCs w:val="28"/>
        </w:rPr>
        <w:t xml:space="preserve"> м. Дніпра, що є  критично важливим для функціонування економіки та забезпечення життєдіяльності населення в особливий період.</w:t>
      </w:r>
    </w:p>
    <w:p w14:paraId="4E6518C8" w14:textId="54548069" w:rsidR="007A4307" w:rsidRDefault="007A4307" w:rsidP="007A43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Комунальне підприємство «</w:t>
      </w:r>
      <w:proofErr w:type="spellStart"/>
      <w:r>
        <w:rPr>
          <w:sz w:val="28"/>
          <w:szCs w:val="28"/>
        </w:rPr>
        <w:t>Коменергосервіс</w:t>
      </w:r>
      <w:proofErr w:type="spellEnd"/>
      <w:r>
        <w:rPr>
          <w:sz w:val="28"/>
          <w:szCs w:val="28"/>
        </w:rPr>
        <w:t>» Дніпровської міської ради (КП «</w:t>
      </w:r>
      <w:proofErr w:type="spellStart"/>
      <w:r>
        <w:rPr>
          <w:sz w:val="28"/>
          <w:szCs w:val="28"/>
        </w:rPr>
        <w:t>Коменергосервіс</w:t>
      </w:r>
      <w:proofErr w:type="spellEnd"/>
      <w:r>
        <w:rPr>
          <w:sz w:val="28"/>
          <w:szCs w:val="28"/>
        </w:rPr>
        <w:t xml:space="preserve">») є стратегічно важливим комунальним підприємством (відповідно </w:t>
      </w:r>
      <w:r w:rsidR="003267F8">
        <w:rPr>
          <w:sz w:val="28"/>
          <w:szCs w:val="28"/>
        </w:rPr>
        <w:t xml:space="preserve">до </w:t>
      </w:r>
      <w:r>
        <w:rPr>
          <w:sz w:val="28"/>
          <w:szCs w:val="28"/>
        </w:rPr>
        <w:t>рішення Дніпровської міської ради від 30.11.2022 № 16/30 «Про визначення стратегічно важливих комунальних підприємств»).</w:t>
      </w:r>
    </w:p>
    <w:p w14:paraId="17748DCB" w14:textId="2AFC0DFA" w:rsidR="00040AEE" w:rsidRDefault="00040AEE" w:rsidP="00040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</w:t>
      </w:r>
      <w:proofErr w:type="spellStart"/>
      <w:r>
        <w:rPr>
          <w:sz w:val="28"/>
          <w:szCs w:val="28"/>
        </w:rPr>
        <w:t>Коменергосервіс</w:t>
      </w:r>
      <w:proofErr w:type="spellEnd"/>
      <w:r>
        <w:rPr>
          <w:sz w:val="28"/>
          <w:szCs w:val="28"/>
        </w:rPr>
        <w:t xml:space="preserve">» КОНЕЛЬСЬКА Ольга Сергіївна керує  </w:t>
      </w:r>
      <w:r w:rsidR="00E2383E">
        <w:rPr>
          <w:sz w:val="28"/>
          <w:szCs w:val="28"/>
        </w:rPr>
        <w:t xml:space="preserve">виробничо-господарською </w:t>
      </w:r>
      <w:r w:rsidR="006100A2">
        <w:rPr>
          <w:sz w:val="28"/>
          <w:szCs w:val="28"/>
        </w:rPr>
        <w:t>і</w:t>
      </w:r>
      <w:r w:rsidRPr="009C0FB7">
        <w:rPr>
          <w:sz w:val="28"/>
          <w:szCs w:val="28"/>
        </w:rPr>
        <w:t xml:space="preserve"> фінансово-економічною діяльністю підприємства, визначає, планує, здійснює й координує усі види діяльності</w:t>
      </w:r>
      <w:r>
        <w:rPr>
          <w:sz w:val="28"/>
          <w:szCs w:val="28"/>
        </w:rPr>
        <w:t xml:space="preserve"> підприємства.</w:t>
      </w:r>
    </w:p>
    <w:p w14:paraId="6D70761E" w14:textId="77777777" w:rsidR="00F45B07" w:rsidRDefault="00F45B07" w:rsidP="00F45B07">
      <w:pPr>
        <w:ind w:firstLine="720"/>
        <w:jc w:val="both"/>
        <w:rPr>
          <w:sz w:val="28"/>
          <w:szCs w:val="28"/>
        </w:rPr>
      </w:pPr>
      <w:r w:rsidRPr="00784FDA">
        <w:rPr>
          <w:sz w:val="28"/>
          <w:szCs w:val="28"/>
        </w:rPr>
        <w:t>КП «</w:t>
      </w:r>
      <w:proofErr w:type="spellStart"/>
      <w:r w:rsidRPr="00784FDA">
        <w:rPr>
          <w:sz w:val="28"/>
          <w:szCs w:val="28"/>
        </w:rPr>
        <w:t>Коменергосервіс</w:t>
      </w:r>
      <w:proofErr w:type="spellEnd"/>
      <w:r w:rsidRPr="00784FDA">
        <w:rPr>
          <w:sz w:val="28"/>
          <w:szCs w:val="28"/>
        </w:rPr>
        <w:t>»</w:t>
      </w:r>
      <w:r>
        <w:rPr>
          <w:sz w:val="28"/>
          <w:szCs w:val="28"/>
        </w:rPr>
        <w:t xml:space="preserve"> здійснює виробництво, транспортування та постачання теплової енергії, є виконавцем послуг з централізованого опалення для споживачів Лівобережної частини м. Дніпро. Джерелом теплової енергії (виробником) є відокремлений підрозділ Придніпровської ТЕС, що входить в енергетичну компанію АТ «ДТЕК Придніпровська ТЕС» та окремі котельні, що передано на баланс підприємства, згідно Рішення Дніпровської міської ради від 24.03.2021 № 31/5.</w:t>
      </w:r>
    </w:p>
    <w:p w14:paraId="0E7040C8" w14:textId="2712EA8C" w:rsidR="00F45B07" w:rsidRPr="00DA12E2" w:rsidRDefault="00F45B07" w:rsidP="00F45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КП «</w:t>
      </w:r>
      <w:proofErr w:type="spellStart"/>
      <w:r>
        <w:rPr>
          <w:sz w:val="28"/>
          <w:szCs w:val="28"/>
        </w:rPr>
        <w:t>Коменергосервіс</w:t>
      </w:r>
      <w:proofErr w:type="spellEnd"/>
      <w:r>
        <w:rPr>
          <w:sz w:val="28"/>
          <w:szCs w:val="28"/>
        </w:rPr>
        <w:t>» має на своєму балансі</w:t>
      </w:r>
      <w:r w:rsidR="00830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експлуатує наступні </w:t>
      </w:r>
      <w:r w:rsidRPr="00DA12E2">
        <w:rPr>
          <w:sz w:val="28"/>
          <w:szCs w:val="28"/>
        </w:rPr>
        <w:t>об’єкти теплопостачання:</w:t>
      </w:r>
    </w:p>
    <w:p w14:paraId="0371F115" w14:textId="0398EA40" w:rsidR="00F45B07" w:rsidRDefault="003267F8" w:rsidP="00DA12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5B07" w:rsidRPr="00DA12E2">
        <w:rPr>
          <w:sz w:val="28"/>
          <w:szCs w:val="28"/>
        </w:rPr>
        <w:t xml:space="preserve"> </w:t>
      </w:r>
      <w:proofErr w:type="spellStart"/>
      <w:r w:rsidR="00F45B07" w:rsidRPr="00DA12E2">
        <w:rPr>
          <w:sz w:val="28"/>
          <w:szCs w:val="28"/>
        </w:rPr>
        <w:t>котелень</w:t>
      </w:r>
      <w:proofErr w:type="spellEnd"/>
      <w:r>
        <w:rPr>
          <w:sz w:val="28"/>
          <w:szCs w:val="28"/>
        </w:rPr>
        <w:t>;</w:t>
      </w:r>
    </w:p>
    <w:p w14:paraId="1C5F38A6" w14:textId="68713CF3" w:rsidR="003267F8" w:rsidRPr="00DA12E2" w:rsidRDefault="003267F8" w:rsidP="00DA12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центральних теплових пункти;</w:t>
      </w:r>
    </w:p>
    <w:p w14:paraId="453A5D7D" w14:textId="2EC98C74" w:rsidR="00F45B07" w:rsidRPr="00DA12E2" w:rsidRDefault="00F45B07" w:rsidP="00DA12E2">
      <w:pPr>
        <w:ind w:firstLine="720"/>
        <w:jc w:val="both"/>
        <w:rPr>
          <w:sz w:val="28"/>
          <w:szCs w:val="28"/>
        </w:rPr>
      </w:pPr>
      <w:r w:rsidRPr="00DA12E2">
        <w:rPr>
          <w:sz w:val="28"/>
          <w:szCs w:val="28"/>
        </w:rPr>
        <w:t>1</w:t>
      </w:r>
      <w:r w:rsidR="003267F8">
        <w:rPr>
          <w:sz w:val="28"/>
          <w:szCs w:val="28"/>
        </w:rPr>
        <w:t>1</w:t>
      </w:r>
      <w:r w:rsidRPr="00DA12E2">
        <w:rPr>
          <w:sz w:val="28"/>
          <w:szCs w:val="28"/>
        </w:rPr>
        <w:t xml:space="preserve"> виробничих приміщень;</w:t>
      </w:r>
    </w:p>
    <w:p w14:paraId="799415A5" w14:textId="77777777" w:rsidR="00F45B07" w:rsidRPr="00DA12E2" w:rsidRDefault="00F45B07" w:rsidP="00DA12E2">
      <w:pPr>
        <w:ind w:firstLine="720"/>
        <w:jc w:val="both"/>
        <w:rPr>
          <w:sz w:val="28"/>
          <w:szCs w:val="28"/>
        </w:rPr>
      </w:pPr>
      <w:r w:rsidRPr="00DA12E2">
        <w:rPr>
          <w:sz w:val="28"/>
          <w:szCs w:val="28"/>
        </w:rPr>
        <w:t xml:space="preserve">117,6 км теплових мереж( у однотрубному вимірі), </w:t>
      </w:r>
    </w:p>
    <w:p w14:paraId="410F4AF6" w14:textId="77777777" w:rsidR="00F45B07" w:rsidRPr="00DA12E2" w:rsidRDefault="00F45B07" w:rsidP="00DA12E2">
      <w:pPr>
        <w:ind w:firstLine="720"/>
        <w:jc w:val="both"/>
        <w:rPr>
          <w:sz w:val="28"/>
          <w:szCs w:val="28"/>
        </w:rPr>
      </w:pPr>
      <w:r w:rsidRPr="00DA12E2">
        <w:rPr>
          <w:sz w:val="28"/>
          <w:szCs w:val="28"/>
        </w:rPr>
        <w:t xml:space="preserve">в </w:t>
      </w:r>
      <w:proofErr w:type="spellStart"/>
      <w:r w:rsidRPr="00DA12E2">
        <w:rPr>
          <w:sz w:val="28"/>
          <w:szCs w:val="28"/>
        </w:rPr>
        <w:t>т.ч</w:t>
      </w:r>
      <w:proofErr w:type="spellEnd"/>
      <w:r w:rsidRPr="00DA12E2">
        <w:rPr>
          <w:sz w:val="28"/>
          <w:szCs w:val="28"/>
        </w:rPr>
        <w:t>.: від ПДТЕС-92,067 км (всі на балансі);</w:t>
      </w:r>
    </w:p>
    <w:p w14:paraId="02BB8820" w14:textId="77777777" w:rsidR="00F45B07" w:rsidRPr="00DA12E2" w:rsidRDefault="00F45B07" w:rsidP="00DA12E2">
      <w:pPr>
        <w:ind w:firstLine="720"/>
        <w:jc w:val="both"/>
        <w:rPr>
          <w:sz w:val="28"/>
          <w:szCs w:val="28"/>
        </w:rPr>
      </w:pPr>
      <w:r w:rsidRPr="00DA12E2">
        <w:rPr>
          <w:sz w:val="28"/>
          <w:szCs w:val="28"/>
        </w:rPr>
        <w:tab/>
        <w:t xml:space="preserve">від </w:t>
      </w:r>
      <w:proofErr w:type="spellStart"/>
      <w:r w:rsidRPr="00DA12E2">
        <w:rPr>
          <w:sz w:val="28"/>
          <w:szCs w:val="28"/>
        </w:rPr>
        <w:t>котелень</w:t>
      </w:r>
      <w:proofErr w:type="spellEnd"/>
      <w:r w:rsidRPr="00DA12E2">
        <w:rPr>
          <w:sz w:val="28"/>
          <w:szCs w:val="28"/>
        </w:rPr>
        <w:t xml:space="preserve"> – 25,560 км ( з них на балансі – 21,290 км).</w:t>
      </w:r>
    </w:p>
    <w:p w14:paraId="6F61F569" w14:textId="7AFC7A24" w:rsidR="00F45B07" w:rsidRPr="00DA12E2" w:rsidRDefault="00F45B07" w:rsidP="00DA12E2">
      <w:pPr>
        <w:ind w:firstLine="720"/>
        <w:jc w:val="both"/>
        <w:rPr>
          <w:sz w:val="28"/>
          <w:szCs w:val="28"/>
        </w:rPr>
      </w:pPr>
      <w:r w:rsidRPr="00DA12E2">
        <w:rPr>
          <w:sz w:val="28"/>
          <w:szCs w:val="28"/>
        </w:rPr>
        <w:t xml:space="preserve">Загальна потужність </w:t>
      </w:r>
      <w:proofErr w:type="spellStart"/>
      <w:r w:rsidRPr="00DA12E2">
        <w:rPr>
          <w:sz w:val="28"/>
          <w:szCs w:val="28"/>
        </w:rPr>
        <w:t>котелень</w:t>
      </w:r>
      <w:proofErr w:type="spellEnd"/>
      <w:r w:rsidRPr="00DA12E2">
        <w:rPr>
          <w:sz w:val="28"/>
          <w:szCs w:val="28"/>
        </w:rPr>
        <w:t xml:space="preserve"> становить </w:t>
      </w:r>
      <w:r w:rsidR="008A0CC7">
        <w:rPr>
          <w:sz w:val="28"/>
          <w:szCs w:val="28"/>
        </w:rPr>
        <w:t xml:space="preserve">128,9 </w:t>
      </w:r>
      <w:proofErr w:type="spellStart"/>
      <w:r w:rsidRPr="00DA12E2">
        <w:rPr>
          <w:sz w:val="28"/>
          <w:szCs w:val="28"/>
        </w:rPr>
        <w:t>Гкал</w:t>
      </w:r>
      <w:proofErr w:type="spellEnd"/>
      <w:r w:rsidRPr="00DA12E2">
        <w:rPr>
          <w:sz w:val="28"/>
          <w:szCs w:val="28"/>
        </w:rPr>
        <w:t xml:space="preserve">/год. </w:t>
      </w:r>
    </w:p>
    <w:p w14:paraId="74F91B60" w14:textId="092AB7F7" w:rsidR="00A90387" w:rsidRDefault="00A90387" w:rsidP="00DA12E2">
      <w:pPr>
        <w:ind w:firstLine="720"/>
        <w:jc w:val="both"/>
        <w:rPr>
          <w:sz w:val="28"/>
          <w:szCs w:val="28"/>
        </w:rPr>
      </w:pPr>
      <w:r w:rsidRPr="00461AE2">
        <w:rPr>
          <w:sz w:val="28"/>
          <w:szCs w:val="28"/>
        </w:rPr>
        <w:t xml:space="preserve">Підприємство забезпечує опаленням </w:t>
      </w:r>
      <w:r>
        <w:rPr>
          <w:sz w:val="28"/>
          <w:szCs w:val="28"/>
        </w:rPr>
        <w:t>1142</w:t>
      </w:r>
      <w:r w:rsidRPr="00461AE2">
        <w:rPr>
          <w:sz w:val="28"/>
          <w:szCs w:val="28"/>
        </w:rPr>
        <w:t xml:space="preserve"> тис. м</w:t>
      </w:r>
      <w:r w:rsidRPr="00461AE2">
        <w:rPr>
          <w:sz w:val="28"/>
          <w:szCs w:val="28"/>
          <w:vertAlign w:val="superscript"/>
        </w:rPr>
        <w:t xml:space="preserve">2 </w:t>
      </w:r>
      <w:r w:rsidRPr="00461AE2">
        <w:rPr>
          <w:sz w:val="28"/>
          <w:szCs w:val="28"/>
        </w:rPr>
        <w:t xml:space="preserve">житла, </w:t>
      </w:r>
      <w:r>
        <w:rPr>
          <w:sz w:val="28"/>
          <w:szCs w:val="28"/>
        </w:rPr>
        <w:t>132</w:t>
      </w:r>
      <w:r w:rsidRPr="00461AE2">
        <w:rPr>
          <w:sz w:val="28"/>
          <w:szCs w:val="28"/>
        </w:rPr>
        <w:t xml:space="preserve"> тис. м</w:t>
      </w:r>
      <w:r w:rsidRPr="00461AE2">
        <w:rPr>
          <w:sz w:val="28"/>
          <w:szCs w:val="28"/>
          <w:vertAlign w:val="superscript"/>
        </w:rPr>
        <w:t xml:space="preserve">2 </w:t>
      </w:r>
      <w:r w:rsidRPr="00461AE2">
        <w:rPr>
          <w:sz w:val="28"/>
          <w:szCs w:val="28"/>
        </w:rPr>
        <w:t>бюджетних установ</w:t>
      </w:r>
      <w:r>
        <w:rPr>
          <w:sz w:val="28"/>
          <w:szCs w:val="28"/>
        </w:rPr>
        <w:t>.</w:t>
      </w:r>
    </w:p>
    <w:p w14:paraId="46404A68" w14:textId="77777777" w:rsidR="00F45B07" w:rsidRDefault="00F45B07" w:rsidP="00F45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Здійснює теплопостачання наступним категоріям споживачів:</w:t>
      </w:r>
    </w:p>
    <w:p w14:paraId="2B735E23" w14:textId="29F21B5D" w:rsidR="00F45B07" w:rsidRPr="00DA12E2" w:rsidRDefault="00A90387" w:rsidP="00F45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- 273 житлові будинки (23 390</w:t>
      </w:r>
      <w:r w:rsidR="001B3A93">
        <w:rPr>
          <w:sz w:val="28"/>
          <w:szCs w:val="28"/>
        </w:rPr>
        <w:t xml:space="preserve"> особові рахунки; 46,6</w:t>
      </w:r>
      <w:r w:rsidR="00F45B07" w:rsidRPr="00DA12E2">
        <w:rPr>
          <w:sz w:val="28"/>
          <w:szCs w:val="28"/>
        </w:rPr>
        <w:t xml:space="preserve"> тис. споживачів);</w:t>
      </w:r>
    </w:p>
    <w:p w14:paraId="03EF1CD7" w14:textId="77777777" w:rsidR="00F45B07" w:rsidRPr="00DA12E2" w:rsidRDefault="00F45B07" w:rsidP="00F45B07">
      <w:pPr>
        <w:ind w:firstLine="720"/>
        <w:jc w:val="both"/>
        <w:rPr>
          <w:sz w:val="28"/>
          <w:szCs w:val="28"/>
        </w:rPr>
      </w:pPr>
      <w:bookmarkStart w:id="0" w:name="_Hlk138665440"/>
      <w:r w:rsidRPr="00DA12E2">
        <w:rPr>
          <w:sz w:val="28"/>
          <w:szCs w:val="28"/>
        </w:rPr>
        <w:t>в тому числі будинки</w:t>
      </w:r>
      <w:bookmarkEnd w:id="0"/>
      <w:r w:rsidRPr="00DA12E2">
        <w:rPr>
          <w:sz w:val="28"/>
          <w:szCs w:val="28"/>
        </w:rPr>
        <w:t xml:space="preserve"> ОСББ – 55 один; ЖБК-22 один.</w:t>
      </w:r>
    </w:p>
    <w:p w14:paraId="07321975" w14:textId="4AD232C5" w:rsidR="00F45B07" w:rsidRPr="00DA12E2" w:rsidRDefault="00F45B07" w:rsidP="00F45B07">
      <w:pPr>
        <w:ind w:firstLine="720"/>
        <w:jc w:val="both"/>
        <w:rPr>
          <w:sz w:val="28"/>
          <w:szCs w:val="28"/>
        </w:rPr>
      </w:pPr>
      <w:r w:rsidRPr="00DA12E2">
        <w:rPr>
          <w:sz w:val="28"/>
          <w:szCs w:val="28"/>
        </w:rPr>
        <w:t>- 4</w:t>
      </w:r>
      <w:r w:rsidR="00AA79C8">
        <w:rPr>
          <w:sz w:val="28"/>
          <w:szCs w:val="28"/>
        </w:rPr>
        <w:t>6</w:t>
      </w:r>
      <w:r w:rsidRPr="00DA12E2">
        <w:rPr>
          <w:sz w:val="28"/>
          <w:szCs w:val="28"/>
        </w:rPr>
        <w:t xml:space="preserve"> бюджетних організацій;</w:t>
      </w:r>
    </w:p>
    <w:p w14:paraId="28075D92" w14:textId="1E6950DB" w:rsidR="00F45B07" w:rsidRDefault="001B3A93" w:rsidP="00F45B0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тому числі: 13 </w:t>
      </w:r>
      <w:r w:rsidR="00F45B07">
        <w:rPr>
          <w:sz w:val="28"/>
          <w:szCs w:val="28"/>
        </w:rPr>
        <w:t>загальноосвітніх навчальних за</w:t>
      </w:r>
      <w:r>
        <w:rPr>
          <w:sz w:val="28"/>
          <w:szCs w:val="28"/>
        </w:rPr>
        <w:t>кладів; 14 дошкільних установ; 5</w:t>
      </w:r>
      <w:r w:rsidR="00F45B07">
        <w:rPr>
          <w:sz w:val="28"/>
          <w:szCs w:val="28"/>
        </w:rPr>
        <w:t xml:space="preserve"> заклади охорони </w:t>
      </w:r>
      <w:proofErr w:type="spellStart"/>
      <w:r w:rsidR="00F45B07">
        <w:rPr>
          <w:sz w:val="28"/>
          <w:szCs w:val="28"/>
        </w:rPr>
        <w:t>здоров</w:t>
      </w:r>
      <w:proofErr w:type="spellEnd"/>
      <w:r w:rsidR="00F45B07" w:rsidRPr="00A259C0">
        <w:rPr>
          <w:sz w:val="28"/>
          <w:szCs w:val="28"/>
          <w:lang w:val="ru-RU"/>
        </w:rPr>
        <w:t>’</w:t>
      </w:r>
      <w:r w:rsidR="00F45B07">
        <w:rPr>
          <w:sz w:val="28"/>
          <w:szCs w:val="28"/>
        </w:rPr>
        <w:t>я.</w:t>
      </w:r>
    </w:p>
    <w:p w14:paraId="3D9D6921" w14:textId="33BAF53F" w:rsidR="00F45B07" w:rsidRPr="00DA12E2" w:rsidRDefault="001B3A93" w:rsidP="00DA2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196</w:t>
      </w:r>
      <w:r w:rsidR="00F45B07" w:rsidRPr="00DA12E2">
        <w:rPr>
          <w:sz w:val="28"/>
          <w:szCs w:val="28"/>
        </w:rPr>
        <w:t xml:space="preserve"> – </w:t>
      </w:r>
      <w:r w:rsidR="00F45B07" w:rsidRPr="00DA12E2">
        <w:rPr>
          <w:bCs/>
          <w:sz w:val="28"/>
          <w:szCs w:val="28"/>
        </w:rPr>
        <w:t>юридичних осіб</w:t>
      </w:r>
      <w:r w:rsidR="00F45B07" w:rsidRPr="00DA12E2">
        <w:rPr>
          <w:sz w:val="28"/>
          <w:szCs w:val="28"/>
        </w:rPr>
        <w:t>.</w:t>
      </w:r>
    </w:p>
    <w:p w14:paraId="48358CEF" w14:textId="77777777" w:rsidR="00DA2566" w:rsidRPr="00DA2566" w:rsidRDefault="00DA2566" w:rsidP="00DA2566">
      <w:pPr>
        <w:ind w:firstLine="708"/>
        <w:jc w:val="both"/>
        <w:rPr>
          <w:sz w:val="28"/>
          <w:szCs w:val="28"/>
        </w:rPr>
      </w:pPr>
      <w:r w:rsidRPr="00DA2566">
        <w:rPr>
          <w:sz w:val="28"/>
          <w:szCs w:val="28"/>
        </w:rPr>
        <w:t xml:space="preserve">Аналіз роботи підприємства за 2023 рік у порівнянні з 2022 роком показав, що корисний відпуск теплової енергії споживачам знизився на 12 344,5 </w:t>
      </w:r>
      <w:proofErr w:type="spellStart"/>
      <w:r w:rsidRPr="00DA2566">
        <w:rPr>
          <w:sz w:val="28"/>
          <w:szCs w:val="28"/>
        </w:rPr>
        <w:t>Гкал</w:t>
      </w:r>
      <w:proofErr w:type="spellEnd"/>
      <w:r w:rsidRPr="00DA2566">
        <w:rPr>
          <w:sz w:val="28"/>
          <w:szCs w:val="28"/>
        </w:rPr>
        <w:t xml:space="preserve">, тобто 82 451,1 </w:t>
      </w:r>
      <w:proofErr w:type="spellStart"/>
      <w:r w:rsidRPr="00DA2566">
        <w:rPr>
          <w:sz w:val="28"/>
          <w:szCs w:val="28"/>
        </w:rPr>
        <w:t>Гкал</w:t>
      </w:r>
      <w:proofErr w:type="spellEnd"/>
      <w:r w:rsidRPr="00DA2566">
        <w:rPr>
          <w:sz w:val="28"/>
          <w:szCs w:val="28"/>
        </w:rPr>
        <w:t xml:space="preserve"> у 2023 році, та  94 795,6 </w:t>
      </w:r>
      <w:proofErr w:type="spellStart"/>
      <w:r w:rsidRPr="00DA2566">
        <w:rPr>
          <w:sz w:val="28"/>
          <w:szCs w:val="28"/>
        </w:rPr>
        <w:t>Гкал</w:t>
      </w:r>
      <w:proofErr w:type="spellEnd"/>
      <w:r w:rsidRPr="00DA2566">
        <w:rPr>
          <w:sz w:val="28"/>
          <w:szCs w:val="28"/>
        </w:rPr>
        <w:t xml:space="preserve"> – у 2022 році.</w:t>
      </w:r>
    </w:p>
    <w:p w14:paraId="496C86F6" w14:textId="5205504F" w:rsidR="00DA2566" w:rsidRPr="00DA2566" w:rsidRDefault="00DA2566" w:rsidP="00DA2566">
      <w:pPr>
        <w:jc w:val="both"/>
        <w:rPr>
          <w:sz w:val="28"/>
          <w:szCs w:val="28"/>
        </w:rPr>
      </w:pPr>
      <w:r w:rsidRPr="00DA2566">
        <w:rPr>
          <w:sz w:val="28"/>
          <w:szCs w:val="28"/>
        </w:rPr>
        <w:t>Це було зумовлено як сприятливими  кліматичними  умовами: середня температура за опалювальний період склалась на рівні +1,06</w:t>
      </w:r>
      <w:r w:rsidRPr="00DA2566">
        <w:rPr>
          <w:sz w:val="28"/>
          <w:szCs w:val="28"/>
          <w:vertAlign w:val="superscript"/>
        </w:rPr>
        <w:t>0</w:t>
      </w:r>
      <w:r w:rsidRPr="00DA2566">
        <w:rPr>
          <w:sz w:val="28"/>
          <w:szCs w:val="28"/>
        </w:rPr>
        <w:t xml:space="preserve">С за 132 опалювальних доби у 2023 році проти </w:t>
      </w:r>
      <w:r w:rsidRPr="00DA2566">
        <w:rPr>
          <w:sz w:val="28"/>
          <w:szCs w:val="28"/>
          <w:lang w:val="en-US"/>
        </w:rPr>
        <w:t>t</w:t>
      </w:r>
      <w:r w:rsidRPr="00DA2566">
        <w:rPr>
          <w:sz w:val="28"/>
          <w:szCs w:val="28"/>
        </w:rPr>
        <w:t>=+0,83</w:t>
      </w:r>
      <w:r w:rsidRPr="00DA2566">
        <w:rPr>
          <w:sz w:val="28"/>
          <w:szCs w:val="28"/>
          <w:vertAlign w:val="superscript"/>
        </w:rPr>
        <w:t>0</w:t>
      </w:r>
      <w:r w:rsidRPr="00DA2566">
        <w:rPr>
          <w:sz w:val="28"/>
          <w:szCs w:val="28"/>
        </w:rPr>
        <w:t xml:space="preserve">С за 151 добу у 2022 році, так і обмеженням лімітів газопостачання. В результаті </w:t>
      </w:r>
      <w:proofErr w:type="spellStart"/>
      <w:r w:rsidRPr="00DA2566">
        <w:rPr>
          <w:sz w:val="28"/>
          <w:szCs w:val="28"/>
        </w:rPr>
        <w:t>заощаджено</w:t>
      </w:r>
      <w:proofErr w:type="spellEnd"/>
      <w:r w:rsidRPr="00DA2566">
        <w:rPr>
          <w:sz w:val="28"/>
          <w:szCs w:val="28"/>
        </w:rPr>
        <w:t xml:space="preserve"> майже 661,8тис. </w:t>
      </w:r>
      <w:proofErr w:type="spellStart"/>
      <w:r w:rsidRPr="00DA2566">
        <w:rPr>
          <w:sz w:val="28"/>
          <w:szCs w:val="28"/>
        </w:rPr>
        <w:t>куб.м</w:t>
      </w:r>
      <w:proofErr w:type="spellEnd"/>
      <w:r w:rsidRPr="00DA2566">
        <w:rPr>
          <w:sz w:val="28"/>
          <w:szCs w:val="28"/>
        </w:rPr>
        <w:t xml:space="preserve"> газу (спожито природного газу у 2022 році – 3 483,8 </w:t>
      </w:r>
      <w:proofErr w:type="spellStart"/>
      <w:r w:rsidRPr="00DA2566">
        <w:rPr>
          <w:sz w:val="28"/>
          <w:szCs w:val="28"/>
        </w:rPr>
        <w:t>тис.куб.м</w:t>
      </w:r>
      <w:proofErr w:type="spellEnd"/>
      <w:r w:rsidRPr="00DA2566">
        <w:rPr>
          <w:sz w:val="28"/>
          <w:szCs w:val="28"/>
        </w:rPr>
        <w:t xml:space="preserve">, а в 2023 році – 2822,0 тис. </w:t>
      </w:r>
      <w:proofErr w:type="spellStart"/>
      <w:r w:rsidRPr="00DA2566">
        <w:rPr>
          <w:sz w:val="28"/>
          <w:szCs w:val="28"/>
        </w:rPr>
        <w:t>куб.м</w:t>
      </w:r>
      <w:proofErr w:type="spellEnd"/>
      <w:r w:rsidRPr="00DA2566">
        <w:rPr>
          <w:sz w:val="28"/>
          <w:szCs w:val="28"/>
        </w:rPr>
        <w:t>).</w:t>
      </w:r>
    </w:p>
    <w:p w14:paraId="638278E9" w14:textId="18CC92E6" w:rsidR="00DA2566" w:rsidRPr="00DA2566" w:rsidRDefault="00DA2566" w:rsidP="00DA2566">
      <w:pPr>
        <w:ind w:firstLine="708"/>
        <w:jc w:val="both"/>
        <w:rPr>
          <w:sz w:val="28"/>
          <w:szCs w:val="28"/>
        </w:rPr>
      </w:pPr>
      <w:r w:rsidRPr="00DA2566">
        <w:rPr>
          <w:sz w:val="28"/>
          <w:szCs w:val="28"/>
        </w:rPr>
        <w:t xml:space="preserve"> Проте відсоток втрат, не дивлячись на труднощі з ізолюванням теплових мереж в період в</w:t>
      </w:r>
      <w:r w:rsidR="003267F8">
        <w:rPr>
          <w:sz w:val="28"/>
          <w:szCs w:val="28"/>
        </w:rPr>
        <w:t>оє</w:t>
      </w:r>
      <w:r w:rsidRPr="00DA2566">
        <w:rPr>
          <w:sz w:val="28"/>
          <w:szCs w:val="28"/>
        </w:rPr>
        <w:t>нного стану,  залишились на попередньому рівні  16,3% у 2023 році, 16,2% у 2022 році.</w:t>
      </w:r>
    </w:p>
    <w:p w14:paraId="78B4538C" w14:textId="77777777" w:rsidR="008A0CC7" w:rsidRPr="00DC45AC" w:rsidRDefault="008A0CC7" w:rsidP="003267F8">
      <w:pPr>
        <w:ind w:firstLine="708"/>
        <w:jc w:val="both"/>
        <w:rPr>
          <w:sz w:val="28"/>
          <w:szCs w:val="28"/>
        </w:rPr>
      </w:pPr>
      <w:r w:rsidRPr="00DC45AC">
        <w:rPr>
          <w:sz w:val="28"/>
          <w:szCs w:val="28"/>
        </w:rPr>
        <w:t xml:space="preserve">Робота з охорони праці на підприємстві проводиться у відповідності до Закону України «Про охорону праці» і нормами колективного договору підприємства. </w:t>
      </w:r>
    </w:p>
    <w:p w14:paraId="38F6151A" w14:textId="77777777" w:rsidR="008A0CC7" w:rsidRPr="00DC45AC" w:rsidRDefault="008A0CC7" w:rsidP="003267F8">
      <w:pPr>
        <w:ind w:firstLine="708"/>
        <w:jc w:val="both"/>
        <w:rPr>
          <w:sz w:val="28"/>
          <w:szCs w:val="28"/>
        </w:rPr>
      </w:pPr>
      <w:r w:rsidRPr="00DC45AC">
        <w:rPr>
          <w:sz w:val="28"/>
          <w:szCs w:val="28"/>
        </w:rPr>
        <w:t xml:space="preserve">У зв'язку з військовим станом в країні на підприємстві було розроблено графік і теми    тренувальних занять з обслуговуючим персоналом. </w:t>
      </w:r>
    </w:p>
    <w:p w14:paraId="53944802" w14:textId="77777777" w:rsidR="008A0CC7" w:rsidRPr="00DC45AC" w:rsidRDefault="008A0CC7" w:rsidP="003267F8">
      <w:pPr>
        <w:ind w:firstLine="360"/>
        <w:jc w:val="both"/>
        <w:rPr>
          <w:sz w:val="28"/>
          <w:szCs w:val="28"/>
        </w:rPr>
      </w:pPr>
      <w:r w:rsidRPr="00DC45AC">
        <w:rPr>
          <w:sz w:val="28"/>
          <w:szCs w:val="28"/>
        </w:rPr>
        <w:t>Під час проведення тренувальних занять і інструктажів з питань охорони праці робітникам підприємства роз'яснюється:</w:t>
      </w:r>
    </w:p>
    <w:p w14:paraId="7A9B4C17" w14:textId="77777777" w:rsidR="008A0CC7" w:rsidRPr="00DC45AC" w:rsidRDefault="008A0CC7" w:rsidP="003267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45AC">
        <w:rPr>
          <w:rFonts w:ascii="Times New Roman" w:eastAsia="Times New Roman" w:hAnsi="Times New Roman"/>
          <w:sz w:val="28"/>
          <w:szCs w:val="28"/>
          <w:lang w:val="uk-UA" w:eastAsia="ru-RU"/>
        </w:rPr>
        <w:t>Як поводитися, коли перебуваєте в укритті;</w:t>
      </w:r>
    </w:p>
    <w:p w14:paraId="32C3069E" w14:textId="77777777" w:rsidR="008A0CC7" w:rsidRPr="00DC45AC" w:rsidRDefault="008A0CC7" w:rsidP="003267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45AC">
        <w:rPr>
          <w:rFonts w:ascii="Times New Roman" w:eastAsia="Times New Roman" w:hAnsi="Times New Roman"/>
          <w:sz w:val="28"/>
          <w:szCs w:val="28"/>
          <w:lang w:val="uk-UA" w:eastAsia="ru-RU"/>
        </w:rPr>
        <w:t>Які укриття треба використовувати;</w:t>
      </w:r>
    </w:p>
    <w:p w14:paraId="7EE1A367" w14:textId="77777777" w:rsidR="008A0CC7" w:rsidRPr="00DC45AC" w:rsidRDefault="008A0CC7" w:rsidP="003267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45AC">
        <w:rPr>
          <w:rFonts w:ascii="Times New Roman" w:eastAsia="Times New Roman" w:hAnsi="Times New Roman"/>
          <w:sz w:val="28"/>
          <w:szCs w:val="28"/>
          <w:lang w:val="uk-UA" w:eastAsia="ru-RU"/>
        </w:rPr>
        <w:t>Послідовність евакуації в укриття;</w:t>
      </w:r>
    </w:p>
    <w:p w14:paraId="3146959D" w14:textId="77777777" w:rsidR="008A0CC7" w:rsidRPr="00DC45AC" w:rsidRDefault="008A0CC7" w:rsidP="003267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45AC">
        <w:rPr>
          <w:rFonts w:ascii="Times New Roman" w:eastAsia="Times New Roman" w:hAnsi="Times New Roman"/>
          <w:sz w:val="28"/>
          <w:szCs w:val="28"/>
          <w:lang w:val="uk-UA" w:eastAsia="ru-RU"/>
        </w:rPr>
        <w:t>Як діяти, якщо виявили підозрілий предмет;</w:t>
      </w:r>
    </w:p>
    <w:p w14:paraId="7BE670CA" w14:textId="77777777" w:rsidR="008A0CC7" w:rsidRPr="00DC45AC" w:rsidRDefault="008A0CC7" w:rsidP="003267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45AC">
        <w:rPr>
          <w:rFonts w:ascii="Times New Roman" w:eastAsia="Times New Roman" w:hAnsi="Times New Roman"/>
          <w:sz w:val="28"/>
          <w:szCs w:val="28"/>
          <w:lang w:val="uk-UA" w:eastAsia="ru-RU"/>
        </w:rPr>
        <w:t>Що заборонено робити  з вибухонебезпечним предметом;</w:t>
      </w:r>
    </w:p>
    <w:p w14:paraId="5281DD88" w14:textId="77777777" w:rsidR="008A0CC7" w:rsidRPr="00DC45AC" w:rsidRDefault="008A0CC7" w:rsidP="003267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45AC">
        <w:rPr>
          <w:rFonts w:ascii="Times New Roman" w:eastAsia="Times New Roman" w:hAnsi="Times New Roman"/>
          <w:sz w:val="28"/>
          <w:szCs w:val="28"/>
          <w:lang w:val="uk-UA" w:eastAsia="ru-RU"/>
        </w:rPr>
        <w:t>Хімічна небезпека. Як поводитись  у разі хімічної небезпеки. Чим загрожує та як надати першу допомогу;</w:t>
      </w:r>
    </w:p>
    <w:p w14:paraId="5B1C96D3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Під час повітряної тривоги робітники підприємства ідуть до бомбосховища, яке знаходиться поряд з підприємством.</w:t>
      </w:r>
    </w:p>
    <w:p w14:paraId="72D3167C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Керівництвом підприємства створюються  належні здорові  і безпечні умови праці.</w:t>
      </w:r>
    </w:p>
    <w:p w14:paraId="27127A3A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На виконання  Комплексних заходів по досягненню нормативів безпеки, гігієни праці і виробничого середовища, підвищення існуючого рівня охорони праці, попередження  випадків виробничого травматизму, професійних захворювань і аварій при законодавчій нормі не менше 0,5% від фонду оплати праці за попередній рік, у КП «</w:t>
      </w:r>
      <w:proofErr w:type="spellStart"/>
      <w:r w:rsidRPr="00DC45AC">
        <w:rPr>
          <w:sz w:val="28"/>
          <w:szCs w:val="28"/>
        </w:rPr>
        <w:t>Коменергосервіс</w:t>
      </w:r>
      <w:proofErr w:type="spellEnd"/>
      <w:r w:rsidRPr="00DC45AC">
        <w:rPr>
          <w:sz w:val="28"/>
          <w:szCs w:val="28"/>
        </w:rPr>
        <w:t xml:space="preserve">» щорічно витрачається більше.   </w:t>
      </w:r>
    </w:p>
    <w:p w14:paraId="0AE7BB32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Працівники своєчасно забезпечені спецодягом і засобами індивідуального захисту, нормативно-правовими актами з охорони праці.</w:t>
      </w:r>
    </w:p>
    <w:p w14:paraId="77052283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 xml:space="preserve">Робітники робочих професій    до початку  самостійного виконання робіт наказом по підприємству закріплюються на стажування. </w:t>
      </w:r>
    </w:p>
    <w:p w14:paraId="1B09E205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lastRenderedPageBreak/>
        <w:t>До виконання робіт підвищеної небезпеки залучаються працівники з достатнім досвідом, що не мають протипоказань  до виконання цих робіт за результатами медичного огляду  і пройшли відповідне навчання.</w:t>
      </w:r>
    </w:p>
    <w:p w14:paraId="653098FB" w14:textId="77777777" w:rsidR="008A0CC7" w:rsidRPr="00DC45AC" w:rsidRDefault="008A0CC7" w:rsidP="003267F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C45AC">
        <w:rPr>
          <w:rFonts w:ascii="Times New Roman" w:hAnsi="Times New Roman"/>
          <w:sz w:val="28"/>
          <w:szCs w:val="28"/>
        </w:rPr>
        <w:t xml:space="preserve">Нещасних випадків пов'язаних з виробництвом, нещасних випадків невиробничого характеру, пожеж, загорянь, аварій    на підприємстві  у 2023 році - не було. </w:t>
      </w:r>
    </w:p>
    <w:p w14:paraId="1469B3BF" w14:textId="77777777" w:rsidR="008A0CC7" w:rsidRPr="00DC45AC" w:rsidRDefault="008A0CC7" w:rsidP="003267F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C45AC">
        <w:rPr>
          <w:rFonts w:ascii="Times New Roman" w:hAnsi="Times New Roman"/>
          <w:sz w:val="28"/>
          <w:szCs w:val="28"/>
        </w:rPr>
        <w:t>Працівники підприємства проходять періодичний мед</w:t>
      </w:r>
      <w:r>
        <w:rPr>
          <w:rFonts w:ascii="Times New Roman" w:hAnsi="Times New Roman"/>
          <w:sz w:val="28"/>
          <w:szCs w:val="28"/>
        </w:rPr>
        <w:t xml:space="preserve">ичний </w:t>
      </w:r>
      <w:r w:rsidRPr="00DC45AC">
        <w:rPr>
          <w:rFonts w:ascii="Times New Roman" w:hAnsi="Times New Roman"/>
          <w:sz w:val="28"/>
          <w:szCs w:val="28"/>
        </w:rPr>
        <w:t>огляд, водійську комісію і психіатричний огляд згідно затвердженого графіку. Усього за 2023 рік періодичний медичний огляд, водійську комісію і психіатричний огляд пройшли 49осіб.</w:t>
      </w:r>
    </w:p>
    <w:p w14:paraId="362162B4" w14:textId="77777777" w:rsidR="008A0CC7" w:rsidRPr="00DC45AC" w:rsidRDefault="008A0CC7" w:rsidP="003267F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39D475B2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 xml:space="preserve">Проводиться поточний контроль за станом охорони праці l, </w:t>
      </w:r>
      <w:proofErr w:type="spellStart"/>
      <w:r w:rsidRPr="00DC45AC">
        <w:rPr>
          <w:sz w:val="28"/>
          <w:szCs w:val="28"/>
        </w:rPr>
        <w:t>ll</w:t>
      </w:r>
      <w:proofErr w:type="spellEnd"/>
      <w:r w:rsidRPr="00DC45AC">
        <w:rPr>
          <w:sz w:val="28"/>
          <w:szCs w:val="28"/>
        </w:rPr>
        <w:t xml:space="preserve">, </w:t>
      </w:r>
      <w:proofErr w:type="spellStart"/>
      <w:r w:rsidRPr="00DC45AC">
        <w:rPr>
          <w:sz w:val="28"/>
          <w:szCs w:val="28"/>
        </w:rPr>
        <w:t>Ill</w:t>
      </w:r>
      <w:proofErr w:type="spellEnd"/>
      <w:r w:rsidRPr="00DC45AC">
        <w:rPr>
          <w:sz w:val="28"/>
          <w:szCs w:val="28"/>
        </w:rPr>
        <w:t xml:space="preserve"> рівнів.</w:t>
      </w:r>
    </w:p>
    <w:p w14:paraId="26B4137E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 xml:space="preserve">Проводяться  протиаварійні тренування робітникам, що виконують роботи підвищеної небезпеки.  </w:t>
      </w:r>
    </w:p>
    <w:p w14:paraId="655C9CD7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На підприємстві розроблено графік проведення навчання і перевірки знань з питань охорони праці. Так, у 2023 році  працівники підприємства пройшли навчання і перевірку знань в КП « Навчально-курсовий комбінат» Дніпропетровської обласної ради з наступних нормативно-правових актів:</w:t>
      </w:r>
    </w:p>
    <w:p w14:paraId="2CF9DCAB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-закон України «Про охорону праці», «Про загальнообов'язкове державне  соціальне страхування»,  «Про об'єкти підвищеної небезпеки» та прийнятих відповідно до них нормативно-правових актів;</w:t>
      </w:r>
    </w:p>
    <w:p w14:paraId="08934991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-з питань пожежної безпеки посадових осіб, до виконання яких належить виконання заходів пожежної безпеки;</w:t>
      </w:r>
    </w:p>
    <w:p w14:paraId="1579F10E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- з спеціального навчання (</w:t>
      </w:r>
      <w:proofErr w:type="spellStart"/>
      <w:r w:rsidRPr="00DC45AC">
        <w:rPr>
          <w:sz w:val="28"/>
          <w:szCs w:val="28"/>
        </w:rPr>
        <w:t>пожежно</w:t>
      </w:r>
      <w:proofErr w:type="spellEnd"/>
      <w:r w:rsidRPr="00DC45AC">
        <w:rPr>
          <w:sz w:val="28"/>
          <w:szCs w:val="28"/>
        </w:rPr>
        <w:t>-технічного мінімуму) для працівників зайнятих на роботах з підвищеною пожежною небезпекою;</w:t>
      </w:r>
    </w:p>
    <w:p w14:paraId="02217477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 xml:space="preserve">- з Правил безпечної експлуатації електроустановок споживачів і Правил технічної експлуатації електроустановок споживачів, Правил експлуатації </w:t>
      </w:r>
      <w:bookmarkStart w:id="1" w:name="_GoBack"/>
      <w:proofErr w:type="spellStart"/>
      <w:r w:rsidRPr="00DC45AC">
        <w:rPr>
          <w:sz w:val="28"/>
          <w:szCs w:val="28"/>
        </w:rPr>
        <w:t>електрозахисних</w:t>
      </w:r>
      <w:proofErr w:type="spellEnd"/>
      <w:r w:rsidRPr="00DC45AC">
        <w:rPr>
          <w:sz w:val="28"/>
          <w:szCs w:val="28"/>
        </w:rPr>
        <w:t xml:space="preserve"> засобів:</w:t>
      </w:r>
    </w:p>
    <w:p w14:paraId="587DAC8E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- з Правил виконання робіт на висоті;</w:t>
      </w:r>
    </w:p>
    <w:p w14:paraId="6851ADAF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- з Правил технічної експлуатації теплових установок і мереж, Правил підготовки до опалювального періоду, Правил користування тепловою енергією;</w:t>
      </w:r>
    </w:p>
    <w:p w14:paraId="20810B36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- з Правил охорони праці під час експлуатації вантажопідіймальних кранів, підіймальних  пристроїв і відповідного обладнання;</w:t>
      </w:r>
    </w:p>
    <w:p w14:paraId="1197DB08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-з Правил охорони праці під час експлуатації обладнання , що працює під тиском;</w:t>
      </w:r>
    </w:p>
    <w:p w14:paraId="09BA6F2B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- з  Правил безпеки систем газопостачання;</w:t>
      </w:r>
    </w:p>
    <w:p w14:paraId="50476D02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- з  Правил охорони праці на автомобільному транспорті;</w:t>
      </w:r>
    </w:p>
    <w:p w14:paraId="5F2DBBE4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- з  Типовій інструкції з організації безпечного ведення газонебезпечних робіт.</w:t>
      </w:r>
    </w:p>
    <w:p w14:paraId="788E15AE" w14:textId="77777777" w:rsidR="008A0CC7" w:rsidRPr="00DC45AC" w:rsidRDefault="008A0CC7" w:rsidP="003267F8">
      <w:pPr>
        <w:jc w:val="both"/>
        <w:rPr>
          <w:sz w:val="28"/>
          <w:szCs w:val="28"/>
        </w:rPr>
      </w:pPr>
      <w:r w:rsidRPr="00DC45AC">
        <w:rPr>
          <w:sz w:val="28"/>
          <w:szCs w:val="28"/>
        </w:rPr>
        <w:t>Робітники робочих професій проходять перевірку знань  з питань охорони праці  в комісії  підприємства.</w:t>
      </w:r>
    </w:p>
    <w:p w14:paraId="511B3A7B" w14:textId="3672F7B2" w:rsidR="00675C85" w:rsidRDefault="00561298" w:rsidP="003267F8">
      <w:pPr>
        <w:ind w:firstLine="708"/>
        <w:jc w:val="both"/>
        <w:rPr>
          <w:sz w:val="28"/>
          <w:szCs w:val="28"/>
        </w:rPr>
      </w:pPr>
      <w:r w:rsidRPr="00561298">
        <w:rPr>
          <w:sz w:val="28"/>
          <w:szCs w:val="28"/>
        </w:rPr>
        <w:t>З метою н</w:t>
      </w:r>
      <w:r w:rsidR="00675C85" w:rsidRPr="00561298">
        <w:rPr>
          <w:sz w:val="28"/>
          <w:szCs w:val="28"/>
        </w:rPr>
        <w:t xml:space="preserve">алагодження та забезпечення функціонування системи запобігання корупції </w:t>
      </w:r>
      <w:r w:rsidRPr="00561298">
        <w:rPr>
          <w:sz w:val="28"/>
          <w:szCs w:val="28"/>
        </w:rPr>
        <w:t>на підприємстві</w:t>
      </w:r>
      <w:r>
        <w:rPr>
          <w:sz w:val="28"/>
          <w:szCs w:val="28"/>
        </w:rPr>
        <w:t>,</w:t>
      </w:r>
      <w:r w:rsidR="00675C85" w:rsidRPr="00561298">
        <w:rPr>
          <w:sz w:val="28"/>
          <w:szCs w:val="28"/>
        </w:rPr>
        <w:t xml:space="preserve"> як комплексу завдань з запобігання, виявлення та усунення корупційних, пов’язаних з корупцією правопорушень </w:t>
      </w:r>
      <w:bookmarkEnd w:id="1"/>
      <w:r w:rsidR="00675C85" w:rsidRPr="00561298">
        <w:rPr>
          <w:sz w:val="28"/>
          <w:szCs w:val="28"/>
        </w:rPr>
        <w:lastRenderedPageBreak/>
        <w:t>та інших порушень антикорупційного законодавства</w:t>
      </w:r>
      <w:r>
        <w:rPr>
          <w:sz w:val="28"/>
          <w:szCs w:val="28"/>
        </w:rPr>
        <w:t xml:space="preserve"> </w:t>
      </w:r>
      <w:r w:rsidR="00A90387">
        <w:rPr>
          <w:sz w:val="28"/>
          <w:szCs w:val="28"/>
        </w:rPr>
        <w:t>за 2023</w:t>
      </w:r>
      <w:r w:rsidRPr="00561298">
        <w:rPr>
          <w:sz w:val="28"/>
          <w:szCs w:val="28"/>
        </w:rPr>
        <w:t xml:space="preserve"> р</w:t>
      </w:r>
      <w:r>
        <w:rPr>
          <w:sz w:val="28"/>
          <w:szCs w:val="28"/>
        </w:rPr>
        <w:t>ік</w:t>
      </w:r>
      <w:r w:rsidRPr="00561298">
        <w:rPr>
          <w:sz w:val="28"/>
          <w:szCs w:val="28"/>
        </w:rPr>
        <w:t xml:space="preserve"> виконан</w:t>
      </w:r>
      <w:r>
        <w:rPr>
          <w:sz w:val="28"/>
          <w:szCs w:val="28"/>
        </w:rPr>
        <w:t>о заходи</w:t>
      </w:r>
      <w:r w:rsidRPr="00561298">
        <w:rPr>
          <w:sz w:val="28"/>
          <w:szCs w:val="28"/>
        </w:rPr>
        <w:t xml:space="preserve"> антикорупційної програми</w:t>
      </w:r>
      <w:r>
        <w:rPr>
          <w:sz w:val="28"/>
          <w:szCs w:val="28"/>
        </w:rPr>
        <w:t>:</w:t>
      </w:r>
    </w:p>
    <w:p w14:paraId="1C9F6923" w14:textId="77777777" w:rsidR="005A700A" w:rsidRPr="00F6270E" w:rsidRDefault="005A700A" w:rsidP="0056129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та вивчення </w:t>
      </w:r>
      <w:r w:rsidRPr="00315FF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15FF2">
        <w:rPr>
          <w:rFonts w:ascii="Times New Roman" w:hAnsi="Times New Roman" w:cs="Times New Roman"/>
          <w:sz w:val="28"/>
          <w:szCs w:val="28"/>
          <w:lang w:val="uk-UA"/>
        </w:rPr>
        <w:t xml:space="preserve"> 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раїни від 03.03.2022 № 2115-ІХ «</w:t>
      </w:r>
      <w:r w:rsidRPr="00315FF2">
        <w:rPr>
          <w:rFonts w:ascii="Times New Roman" w:hAnsi="Times New Roman" w:cs="Times New Roman"/>
          <w:sz w:val="28"/>
          <w:szCs w:val="28"/>
          <w:lang w:val="uk-UA"/>
        </w:rPr>
        <w:t>Про захист інтересів суб’єктів подання звітності та інших документів у період дії воєнного стану або стану війни</w:t>
      </w:r>
      <w:r>
        <w:rPr>
          <w:rFonts w:ascii="Times New Roman" w:hAnsi="Times New Roman" w:cs="Times New Roman"/>
          <w:sz w:val="28"/>
          <w:szCs w:val="28"/>
          <w:lang w:val="uk-UA"/>
        </w:rPr>
        <w:t>». Роз’яснення щодо подання декларації і умовах війни.</w:t>
      </w:r>
    </w:p>
    <w:p w14:paraId="2A913623" w14:textId="77777777" w:rsidR="005A700A" w:rsidRPr="00F76FA1" w:rsidRDefault="005A700A" w:rsidP="005A70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FA1">
        <w:rPr>
          <w:rFonts w:ascii="Times New Roman" w:hAnsi="Times New Roman" w:cs="Times New Roman"/>
          <w:sz w:val="28"/>
          <w:szCs w:val="28"/>
          <w:lang w:val="uk-UA"/>
        </w:rPr>
        <w:t>Ознайомлення та вивчення З</w:t>
      </w:r>
      <w:r>
        <w:rPr>
          <w:rFonts w:ascii="Times New Roman" w:hAnsi="Times New Roman" w:cs="Times New Roman"/>
          <w:sz w:val="28"/>
          <w:szCs w:val="28"/>
          <w:lang w:val="uk-UA"/>
        </w:rPr>
        <w:t>акону</w:t>
      </w:r>
      <w:r w:rsidRPr="00F76FA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Pr="00F76FA1">
        <w:rPr>
          <w:rFonts w:ascii="Times New Roman" w:hAnsi="Times New Roman" w:cs="Times New Roman"/>
          <w:sz w:val="28"/>
          <w:szCs w:val="28"/>
          <w:lang w:val="uk-UA"/>
        </w:rPr>
        <w:t xml:space="preserve">від 20.06.2022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F76FA1">
        <w:rPr>
          <w:rFonts w:ascii="Times New Roman" w:hAnsi="Times New Roman" w:cs="Times New Roman"/>
          <w:sz w:val="28"/>
          <w:szCs w:val="28"/>
          <w:lang w:val="uk-UA"/>
        </w:rPr>
        <w:t xml:space="preserve">2322-IX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76FA1">
        <w:rPr>
          <w:rFonts w:ascii="Times New Roman" w:hAnsi="Times New Roman" w:cs="Times New Roman"/>
          <w:sz w:val="28"/>
          <w:szCs w:val="28"/>
          <w:lang w:val="uk-UA"/>
        </w:rPr>
        <w:t>Про засади державної антикорупційної політики на 2021-2025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F76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Pr="00F76FA1">
        <w:rPr>
          <w:rFonts w:ascii="Times New Roman" w:hAnsi="Times New Roman" w:cs="Times New Roman"/>
          <w:sz w:val="28"/>
          <w:szCs w:val="28"/>
          <w:lang w:val="uk-UA"/>
        </w:rPr>
        <w:t>АНТИКОРУПЦІЙН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F76FA1">
        <w:rPr>
          <w:rFonts w:ascii="Times New Roman" w:hAnsi="Times New Roman" w:cs="Times New Roman"/>
          <w:sz w:val="28"/>
          <w:szCs w:val="28"/>
          <w:lang w:val="uk-UA"/>
        </w:rPr>
        <w:t>СТРАТЕГІ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F76FA1">
        <w:rPr>
          <w:rFonts w:ascii="Times New Roman" w:hAnsi="Times New Roman" w:cs="Times New Roman"/>
          <w:sz w:val="28"/>
          <w:szCs w:val="28"/>
          <w:lang w:val="uk-UA"/>
        </w:rPr>
        <w:t>НА 2021-2025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D6AF10" w14:textId="77777777" w:rsidR="005A700A" w:rsidRDefault="005A700A" w:rsidP="005A70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роботу щодо к</w:t>
      </w:r>
      <w:r w:rsidRPr="00F76FA1">
        <w:rPr>
          <w:rFonts w:ascii="Times New Roman" w:hAnsi="Times New Roman" w:cs="Times New Roman"/>
          <w:sz w:val="28"/>
          <w:szCs w:val="28"/>
          <w:lang w:val="uk-UA"/>
        </w:rPr>
        <w:t>онфлікт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76FA1">
        <w:rPr>
          <w:rFonts w:ascii="Times New Roman" w:hAnsi="Times New Roman" w:cs="Times New Roman"/>
          <w:sz w:val="28"/>
          <w:szCs w:val="28"/>
          <w:lang w:val="uk-UA"/>
        </w:rPr>
        <w:t xml:space="preserve"> інтересів та пошук </w:t>
      </w:r>
      <w:proofErr w:type="spellStart"/>
      <w:r w:rsidRPr="00F76FA1">
        <w:rPr>
          <w:rFonts w:ascii="Times New Roman" w:hAnsi="Times New Roman" w:cs="Times New Roman"/>
          <w:sz w:val="28"/>
          <w:szCs w:val="28"/>
          <w:lang w:val="uk-UA"/>
        </w:rPr>
        <w:t>колаборантів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Перевірка кандидатів на посаду підприємства.</w:t>
      </w:r>
    </w:p>
    <w:p w14:paraId="0A06C432" w14:textId="77777777" w:rsidR="005A700A" w:rsidRDefault="005A700A" w:rsidP="005A70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методичної настанови з оперативної діяльності </w:t>
      </w:r>
      <w:r w:rsidRPr="00EB4E85">
        <w:rPr>
          <w:rFonts w:ascii="Times New Roman" w:hAnsi="Times New Roman" w:cs="Times New Roman"/>
          <w:sz w:val="28"/>
          <w:szCs w:val="28"/>
          <w:lang w:val="uk-UA"/>
        </w:rPr>
        <w:t>Уповноваженої особи з питань запобігання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A15B4D" w14:textId="77777777" w:rsidR="005A700A" w:rsidRDefault="005A700A" w:rsidP="005A70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B4E85">
        <w:rPr>
          <w:rFonts w:ascii="Times New Roman" w:hAnsi="Times New Roman" w:cs="Times New Roman"/>
          <w:sz w:val="28"/>
          <w:szCs w:val="28"/>
          <w:lang w:val="uk-UA"/>
        </w:rPr>
        <w:t>півпраця з викривачами,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E85">
        <w:rPr>
          <w:rFonts w:ascii="Times New Roman" w:hAnsi="Times New Roman" w:cs="Times New Roman"/>
          <w:sz w:val="28"/>
          <w:szCs w:val="28"/>
          <w:lang w:val="uk-UA"/>
        </w:rPr>
        <w:t>забезпечення дотримання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E85">
        <w:rPr>
          <w:rFonts w:ascii="Times New Roman" w:hAnsi="Times New Roman" w:cs="Times New Roman"/>
          <w:sz w:val="28"/>
          <w:szCs w:val="28"/>
          <w:lang w:val="uk-UA"/>
        </w:rPr>
        <w:t>їхніх прав та гарантій захисту,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E85">
        <w:rPr>
          <w:rFonts w:ascii="Times New Roman" w:hAnsi="Times New Roman" w:cs="Times New Roman"/>
          <w:sz w:val="28"/>
          <w:szCs w:val="28"/>
          <w:lang w:val="uk-UA"/>
        </w:rPr>
        <w:t>передбачених Законом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38681A" w14:textId="77777777" w:rsidR="005A700A" w:rsidRDefault="005A700A" w:rsidP="005A70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E85">
        <w:rPr>
          <w:rFonts w:ascii="Times New Roman" w:hAnsi="Times New Roman" w:cs="Times New Roman"/>
          <w:sz w:val="28"/>
          <w:szCs w:val="28"/>
          <w:lang w:val="uk-UA"/>
        </w:rPr>
        <w:t>Перевірка уповноваженим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E85">
        <w:rPr>
          <w:rFonts w:ascii="Times New Roman" w:hAnsi="Times New Roman" w:cs="Times New Roman"/>
          <w:sz w:val="28"/>
          <w:szCs w:val="28"/>
          <w:lang w:val="uk-UA"/>
        </w:rPr>
        <w:t>контрагентів у публічних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E85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FE59BA" w14:textId="77777777" w:rsidR="005A700A" w:rsidRDefault="005A700A" w:rsidP="005A70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роботу з а</w:t>
      </w:r>
      <w:r w:rsidRPr="00EB4E85">
        <w:rPr>
          <w:rFonts w:ascii="Times New Roman" w:hAnsi="Times New Roman" w:cs="Times New Roman"/>
          <w:sz w:val="28"/>
          <w:szCs w:val="28"/>
          <w:lang w:val="uk-UA"/>
        </w:rPr>
        <w:t>нтикорупційн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EB4E85">
        <w:rPr>
          <w:rFonts w:ascii="Times New Roman" w:hAnsi="Times New Roman" w:cs="Times New Roman"/>
          <w:sz w:val="28"/>
          <w:szCs w:val="28"/>
          <w:lang w:val="uk-UA"/>
        </w:rPr>
        <w:t xml:space="preserve"> застереження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E85">
        <w:rPr>
          <w:rFonts w:ascii="Times New Roman" w:hAnsi="Times New Roman" w:cs="Times New Roman"/>
          <w:sz w:val="28"/>
          <w:szCs w:val="28"/>
          <w:lang w:val="uk-UA"/>
        </w:rPr>
        <w:t>договорах із партнерами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підприємства.</w:t>
      </w:r>
    </w:p>
    <w:p w14:paraId="5FC51BD2" w14:textId="77777777" w:rsidR="005A700A" w:rsidRDefault="005A700A" w:rsidP="005A70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D12">
        <w:rPr>
          <w:rFonts w:ascii="Times New Roman" w:hAnsi="Times New Roman" w:cs="Times New Roman"/>
          <w:sz w:val="28"/>
          <w:szCs w:val="28"/>
          <w:lang w:val="uk-UA"/>
        </w:rPr>
        <w:t xml:space="preserve">Проведена робота зі </w:t>
      </w:r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Pr="00EB4E85">
        <w:rPr>
          <w:rFonts w:ascii="Times New Roman" w:hAnsi="Times New Roman" w:cs="Times New Roman"/>
          <w:sz w:val="28"/>
          <w:szCs w:val="28"/>
          <w:lang w:val="uk-UA"/>
        </w:rPr>
        <w:t>ерненнями громадян та надані відповідні відповіді.</w:t>
      </w:r>
    </w:p>
    <w:p w14:paraId="27C92CAB" w14:textId="77777777" w:rsidR="005A700A" w:rsidRPr="00535169" w:rsidRDefault="005A700A" w:rsidP="005A70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169">
        <w:rPr>
          <w:rFonts w:ascii="Times New Roman" w:hAnsi="Times New Roman" w:cs="Times New Roman"/>
          <w:sz w:val="28"/>
          <w:szCs w:val="28"/>
          <w:lang w:val="uk-UA"/>
        </w:rPr>
        <w:t>Проведені планові та позапланові перевірки підрозділів КП «</w:t>
      </w:r>
      <w:proofErr w:type="spellStart"/>
      <w:r w:rsidRPr="00535169">
        <w:rPr>
          <w:rFonts w:ascii="Times New Roman" w:hAnsi="Times New Roman" w:cs="Times New Roman"/>
          <w:sz w:val="28"/>
          <w:szCs w:val="28"/>
          <w:lang w:val="uk-UA"/>
        </w:rPr>
        <w:t>Коменергосервіс</w:t>
      </w:r>
      <w:proofErr w:type="spellEnd"/>
      <w:r w:rsidRPr="00535169">
        <w:rPr>
          <w:rFonts w:ascii="Times New Roman" w:hAnsi="Times New Roman" w:cs="Times New Roman"/>
          <w:sz w:val="28"/>
          <w:szCs w:val="28"/>
          <w:lang w:val="uk-UA"/>
        </w:rPr>
        <w:t>» з метою виявлення корупційних правопорушень та ризиків, порушення трудової дисципліни.</w:t>
      </w:r>
    </w:p>
    <w:p w14:paraId="6BC36CBE" w14:textId="77777777" w:rsidR="005A700A" w:rsidRPr="00535169" w:rsidRDefault="005A700A" w:rsidP="005A70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169">
        <w:rPr>
          <w:rFonts w:ascii="Times New Roman" w:hAnsi="Times New Roman" w:cs="Times New Roman"/>
          <w:sz w:val="28"/>
          <w:szCs w:val="28"/>
          <w:lang w:val="uk-UA"/>
        </w:rPr>
        <w:t>Проведено роз`яснювальну роботу з питань виконання Закону України «Про запобігання корупції» серед працівників КП «</w:t>
      </w:r>
      <w:proofErr w:type="spellStart"/>
      <w:r w:rsidRPr="00535169">
        <w:rPr>
          <w:rFonts w:ascii="Times New Roman" w:hAnsi="Times New Roman" w:cs="Times New Roman"/>
          <w:sz w:val="28"/>
          <w:szCs w:val="28"/>
          <w:lang w:val="uk-UA"/>
        </w:rPr>
        <w:t>Коменергосервіс</w:t>
      </w:r>
      <w:proofErr w:type="spellEnd"/>
      <w:r w:rsidRPr="0053516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32F9FF2" w14:textId="3706906D" w:rsidR="005A700A" w:rsidRPr="00DE6693" w:rsidRDefault="005A700A" w:rsidP="005A70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693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Підготовлений наказ </w:t>
      </w:r>
      <w:r w:rsidRPr="00DE6693">
        <w:rPr>
          <w:rStyle w:val="Bodytext2"/>
          <w:color w:val="000000"/>
          <w:lang w:val="uk-UA" w:eastAsia="uk-UA"/>
        </w:rPr>
        <w:t>Про подання декларацій осіб, уповноважених на виконання функцій держави або місцевого самоврядування за 20</w:t>
      </w:r>
      <w:r>
        <w:rPr>
          <w:rStyle w:val="Bodytext2"/>
          <w:color w:val="000000"/>
          <w:lang w:val="uk-UA" w:eastAsia="uk-UA"/>
        </w:rPr>
        <w:t>2</w:t>
      </w:r>
      <w:r w:rsidR="00D0347B">
        <w:rPr>
          <w:rStyle w:val="Bodytext2"/>
          <w:color w:val="000000"/>
          <w:lang w:val="uk-UA" w:eastAsia="uk-UA"/>
        </w:rPr>
        <w:t>3</w:t>
      </w:r>
      <w:r>
        <w:rPr>
          <w:rStyle w:val="Bodytext2"/>
          <w:color w:val="000000"/>
          <w:lang w:val="uk-UA" w:eastAsia="uk-UA"/>
        </w:rPr>
        <w:t xml:space="preserve"> рік</w:t>
      </w:r>
    </w:p>
    <w:p w14:paraId="1517E88C" w14:textId="77777777" w:rsidR="005A700A" w:rsidRDefault="005A700A" w:rsidP="005A70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Перегляд Антикорупційної програми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Коменергосерв</w:t>
      </w:r>
      <w:r w:rsidR="006B23F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1411056" w14:textId="5FC7E382" w:rsidR="005A700A" w:rsidRDefault="005A700A" w:rsidP="005A70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693">
        <w:rPr>
          <w:rFonts w:ascii="Times New Roman" w:hAnsi="Times New Roman" w:cs="Times New Roman"/>
          <w:sz w:val="28"/>
          <w:szCs w:val="28"/>
          <w:lang w:val="uk-UA"/>
        </w:rPr>
        <w:t>Підготовлений звіт за 20</w:t>
      </w:r>
      <w:r w:rsidR="00A915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1517" w:rsidRPr="00A91517">
        <w:rPr>
          <w:rFonts w:ascii="Times New Roman" w:hAnsi="Times New Roman" w:cs="Times New Roman"/>
          <w:sz w:val="28"/>
          <w:szCs w:val="28"/>
        </w:rPr>
        <w:t>3</w:t>
      </w:r>
      <w:r w:rsidRPr="00DE6693">
        <w:rPr>
          <w:rFonts w:ascii="Times New Roman" w:hAnsi="Times New Roman" w:cs="Times New Roman"/>
          <w:sz w:val="28"/>
          <w:szCs w:val="28"/>
          <w:lang w:val="uk-UA"/>
        </w:rPr>
        <w:t xml:space="preserve"> року для директора підприємства.</w:t>
      </w:r>
    </w:p>
    <w:p w14:paraId="481C860A" w14:textId="71B9A7B2" w:rsidR="00D5366F" w:rsidRPr="00D5366F" w:rsidRDefault="00C82C64" w:rsidP="00D53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C82C64">
        <w:rPr>
          <w:color w:val="000000"/>
          <w:sz w:val="28"/>
          <w:szCs w:val="28"/>
        </w:rPr>
        <w:t>У відповідності до ст.12 Закону України «Про бухгалтерський облік та фінансову звітність в Україні» підприємством за підсумками 202</w:t>
      </w:r>
      <w:r w:rsidR="00D0347B">
        <w:rPr>
          <w:color w:val="000000"/>
          <w:sz w:val="28"/>
          <w:szCs w:val="28"/>
        </w:rPr>
        <w:t>3</w:t>
      </w:r>
      <w:r w:rsidRPr="00C82C64">
        <w:rPr>
          <w:color w:val="000000"/>
          <w:sz w:val="28"/>
          <w:szCs w:val="28"/>
        </w:rPr>
        <w:t xml:space="preserve"> року було складено фінансову звітність відповідно вимог Міжнародних стандартів фінансової звітності</w:t>
      </w:r>
      <w:r>
        <w:rPr>
          <w:color w:val="000000"/>
          <w:sz w:val="28"/>
          <w:szCs w:val="28"/>
        </w:rPr>
        <w:t xml:space="preserve">, що </w:t>
      </w:r>
      <w:r w:rsidR="00D5366F">
        <w:rPr>
          <w:color w:val="000000"/>
          <w:sz w:val="28"/>
          <w:szCs w:val="28"/>
        </w:rPr>
        <w:t xml:space="preserve">щорічно </w:t>
      </w:r>
      <w:r>
        <w:rPr>
          <w:color w:val="000000"/>
          <w:sz w:val="28"/>
          <w:szCs w:val="28"/>
        </w:rPr>
        <w:t xml:space="preserve">підтверджується </w:t>
      </w:r>
      <w:r w:rsidR="00D5366F" w:rsidRPr="00D5366F">
        <w:rPr>
          <w:color w:val="000000"/>
          <w:sz w:val="28"/>
          <w:szCs w:val="28"/>
        </w:rPr>
        <w:t>аудиторськ</w:t>
      </w:r>
      <w:r w:rsidR="00D5366F">
        <w:rPr>
          <w:color w:val="000000"/>
          <w:sz w:val="28"/>
          <w:szCs w:val="28"/>
        </w:rPr>
        <w:t>ою</w:t>
      </w:r>
      <w:r w:rsidR="00D5366F" w:rsidRPr="00D5366F">
        <w:rPr>
          <w:color w:val="000000"/>
          <w:sz w:val="28"/>
          <w:szCs w:val="28"/>
        </w:rPr>
        <w:t xml:space="preserve"> перевірк</w:t>
      </w:r>
      <w:r w:rsidR="00D5366F">
        <w:rPr>
          <w:color w:val="000000"/>
          <w:sz w:val="28"/>
          <w:szCs w:val="28"/>
        </w:rPr>
        <w:t xml:space="preserve">ою фаховою ліцензованою установою </w:t>
      </w:r>
      <w:r w:rsidR="00D5366F" w:rsidRPr="00D5366F">
        <w:rPr>
          <w:color w:val="000000"/>
          <w:sz w:val="28"/>
          <w:szCs w:val="28"/>
        </w:rPr>
        <w:t>згідно з Міжнародними стандартами аудиту шляхом оцінки застосованих принципів бухгалтерського обліку і суттєвих попередніх оцінок, здійснених управлінським персоналом, а також оцінку загального подання повного пакету фінансової звітності за 202</w:t>
      </w:r>
      <w:r w:rsidR="00D0347B">
        <w:rPr>
          <w:color w:val="000000"/>
          <w:sz w:val="28"/>
          <w:szCs w:val="28"/>
        </w:rPr>
        <w:t>3</w:t>
      </w:r>
      <w:r w:rsidR="00D5366F" w:rsidRPr="00D5366F">
        <w:rPr>
          <w:color w:val="000000"/>
          <w:sz w:val="28"/>
          <w:szCs w:val="28"/>
        </w:rPr>
        <w:t xml:space="preserve"> рік відповідно до Національних положень (стандартів) бухгалтерського обліку  (НП(С)БО).</w:t>
      </w:r>
    </w:p>
    <w:p w14:paraId="094EFC76" w14:textId="77777777" w:rsidR="00D5366F" w:rsidRDefault="00D5366F" w:rsidP="00D5366F">
      <w:pPr>
        <w:ind w:firstLine="708"/>
        <w:jc w:val="both"/>
        <w:rPr>
          <w:sz w:val="28"/>
          <w:szCs w:val="28"/>
        </w:rPr>
      </w:pPr>
      <w:r w:rsidRPr="00D5366F">
        <w:rPr>
          <w:bCs/>
          <w:sz w:val="28"/>
          <w:szCs w:val="28"/>
        </w:rPr>
        <w:t>Дебіторська заборгованість має значну питому вагу в складі </w:t>
      </w:r>
      <w:r w:rsidRPr="00D5366F">
        <w:rPr>
          <w:color w:val="000000"/>
          <w:sz w:val="28"/>
          <w:szCs w:val="28"/>
        </w:rPr>
        <w:t xml:space="preserve">поточних активів і впливає на фінансовий стан підприємства. Значення аналізу дебіторської заборгованості особливо зростає </w:t>
      </w:r>
      <w:r>
        <w:rPr>
          <w:color w:val="000000"/>
          <w:sz w:val="28"/>
          <w:szCs w:val="28"/>
        </w:rPr>
        <w:t xml:space="preserve">під час воєнного стану </w:t>
      </w:r>
      <w:r>
        <w:rPr>
          <w:sz w:val="28"/>
          <w:szCs w:val="28"/>
        </w:rPr>
        <w:t>у зв’язку з</w:t>
      </w:r>
      <w:r w:rsidRPr="003177C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використання ворогом ракетних ударів по об’єктам критичної інфраструктури</w:t>
      </w:r>
      <w:r w:rsidRPr="008549BD">
        <w:rPr>
          <w:sz w:val="28"/>
          <w:szCs w:val="28"/>
        </w:rPr>
        <w:t xml:space="preserve"> </w:t>
      </w:r>
      <w:r>
        <w:rPr>
          <w:sz w:val="28"/>
          <w:szCs w:val="28"/>
        </w:rPr>
        <w:t>внаслідок</w:t>
      </w:r>
      <w:r w:rsidRPr="003177CA">
        <w:rPr>
          <w:sz w:val="28"/>
          <w:szCs w:val="28"/>
        </w:rPr>
        <w:t xml:space="preserve"> збройної агресії РФ на території України</w:t>
      </w:r>
      <w:r>
        <w:rPr>
          <w:sz w:val="28"/>
          <w:szCs w:val="28"/>
        </w:rPr>
        <w:t>.</w:t>
      </w:r>
    </w:p>
    <w:p w14:paraId="3637F1A4" w14:textId="77777777" w:rsidR="00D5366F" w:rsidRPr="00C111EB" w:rsidRDefault="00D5366F" w:rsidP="00D536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1EB">
        <w:rPr>
          <w:rFonts w:eastAsia="Calibri"/>
          <w:sz w:val="28"/>
          <w:szCs w:val="28"/>
          <w:lang w:eastAsia="en-US"/>
        </w:rPr>
        <w:t>Основними причинами виникнення заборгованості є:</w:t>
      </w:r>
    </w:p>
    <w:p w14:paraId="1B3DF1F4" w14:textId="77777777" w:rsidR="00D5366F" w:rsidRPr="00C111EB" w:rsidRDefault="00D5366F" w:rsidP="00D536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1EB">
        <w:rPr>
          <w:rFonts w:eastAsia="Calibri"/>
          <w:sz w:val="28"/>
          <w:szCs w:val="28"/>
          <w:lang w:eastAsia="en-US"/>
        </w:rPr>
        <w:lastRenderedPageBreak/>
        <w:t>- низький рівень платіжної дисципліни споживачів, особливо категорії населення;</w:t>
      </w:r>
    </w:p>
    <w:p w14:paraId="3277DB28" w14:textId="77777777" w:rsidR="00D5366F" w:rsidRPr="00C111EB" w:rsidRDefault="00D5366F" w:rsidP="00DA12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1EB">
        <w:rPr>
          <w:rFonts w:eastAsia="Calibri"/>
          <w:sz w:val="28"/>
          <w:szCs w:val="28"/>
          <w:lang w:eastAsia="en-US"/>
        </w:rPr>
        <w:t>-  скрутне фінансове становище суб’єктів господарювання</w:t>
      </w:r>
      <w:r w:rsidR="00DA12E2">
        <w:rPr>
          <w:rFonts w:eastAsia="Calibri"/>
          <w:sz w:val="28"/>
          <w:szCs w:val="28"/>
          <w:lang w:eastAsia="en-US"/>
        </w:rPr>
        <w:t xml:space="preserve"> (юридичних осіб) </w:t>
      </w:r>
      <w:r w:rsidRPr="00C111E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</w:t>
      </w:r>
      <w:r w:rsidRPr="00C111EB">
        <w:rPr>
          <w:rFonts w:eastAsia="Calibri"/>
          <w:sz w:val="28"/>
          <w:szCs w:val="28"/>
          <w:lang w:eastAsia="en-US"/>
        </w:rPr>
        <w:t xml:space="preserve"> зв’язку з нестабільною економічною ситуацією </w:t>
      </w:r>
      <w:r>
        <w:rPr>
          <w:rFonts w:eastAsia="Calibri"/>
          <w:sz w:val="28"/>
          <w:szCs w:val="28"/>
          <w:lang w:eastAsia="en-US"/>
        </w:rPr>
        <w:t>в</w:t>
      </w:r>
      <w:r w:rsidRPr="00C111EB">
        <w:rPr>
          <w:rFonts w:eastAsia="Calibri"/>
          <w:sz w:val="28"/>
          <w:szCs w:val="28"/>
          <w:lang w:eastAsia="en-US"/>
        </w:rPr>
        <w:t xml:space="preserve"> країні;</w:t>
      </w:r>
    </w:p>
    <w:p w14:paraId="3B1F6C3E" w14:textId="77777777" w:rsidR="006C04A3" w:rsidRDefault="00D5366F" w:rsidP="00AD02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1EB">
        <w:rPr>
          <w:rFonts w:eastAsia="Calibri"/>
          <w:sz w:val="28"/>
          <w:szCs w:val="28"/>
          <w:lang w:eastAsia="en-US"/>
        </w:rPr>
        <w:t xml:space="preserve">- </w:t>
      </w:r>
      <w:r w:rsidR="006C04A3">
        <w:rPr>
          <w:rFonts w:eastAsia="Calibri"/>
          <w:sz w:val="28"/>
          <w:szCs w:val="28"/>
          <w:lang w:eastAsia="en-US"/>
        </w:rPr>
        <w:t xml:space="preserve"> вимушена міграція </w:t>
      </w:r>
      <w:r w:rsidR="00AD028B">
        <w:rPr>
          <w:rFonts w:eastAsia="Calibri"/>
          <w:sz w:val="28"/>
          <w:szCs w:val="28"/>
          <w:lang w:eastAsia="en-US"/>
        </w:rPr>
        <w:t>у зв’язку з п</w:t>
      </w:r>
      <w:r w:rsidR="00AD028B" w:rsidRPr="00AD028B">
        <w:rPr>
          <w:rFonts w:eastAsia="Calibri"/>
          <w:sz w:val="28"/>
          <w:szCs w:val="28"/>
          <w:lang w:eastAsia="en-US"/>
        </w:rPr>
        <w:t>овномасштабн</w:t>
      </w:r>
      <w:r w:rsidR="00AD028B">
        <w:rPr>
          <w:rFonts w:eastAsia="Calibri"/>
          <w:sz w:val="28"/>
          <w:szCs w:val="28"/>
          <w:lang w:eastAsia="en-US"/>
        </w:rPr>
        <w:t>им</w:t>
      </w:r>
      <w:r w:rsidR="00AD028B" w:rsidRPr="00AD028B">
        <w:rPr>
          <w:rFonts w:eastAsia="Calibri"/>
          <w:sz w:val="28"/>
          <w:szCs w:val="28"/>
          <w:lang w:eastAsia="en-US"/>
        </w:rPr>
        <w:t xml:space="preserve"> вторгнення</w:t>
      </w:r>
      <w:r w:rsidR="00AD028B">
        <w:rPr>
          <w:rFonts w:eastAsia="Calibri"/>
          <w:sz w:val="28"/>
          <w:szCs w:val="28"/>
          <w:lang w:eastAsia="en-US"/>
        </w:rPr>
        <w:t>м</w:t>
      </w:r>
    </w:p>
    <w:p w14:paraId="3F8850C7" w14:textId="31BBF739" w:rsidR="00561298" w:rsidRPr="00241086" w:rsidRDefault="001B3A93" w:rsidP="0024108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Станом на 01.01.2024</w:t>
      </w:r>
      <w:r w:rsidR="00241086" w:rsidRPr="00241086">
        <w:rPr>
          <w:color w:val="000000"/>
          <w:sz w:val="28"/>
          <w:szCs w:val="28"/>
        </w:rPr>
        <w:t xml:space="preserve"> дебіторська заборгованість</w:t>
      </w:r>
      <w:r w:rsidR="00D2678D">
        <w:rPr>
          <w:color w:val="000000"/>
          <w:sz w:val="28"/>
          <w:szCs w:val="28"/>
        </w:rPr>
        <w:t xml:space="preserve"> обліковується</w:t>
      </w:r>
      <w:r w:rsidR="00C82C64">
        <w:rPr>
          <w:color w:val="000000"/>
          <w:sz w:val="28"/>
          <w:szCs w:val="28"/>
        </w:rPr>
        <w:t xml:space="preserve"> </w:t>
      </w:r>
      <w:r w:rsidR="00241086" w:rsidRPr="00241086">
        <w:rPr>
          <w:color w:val="000000"/>
          <w:sz w:val="28"/>
          <w:szCs w:val="28"/>
        </w:rPr>
        <w:t xml:space="preserve"> у сумі </w:t>
      </w:r>
      <w:r w:rsidR="00350515">
        <w:rPr>
          <w:color w:val="000000"/>
          <w:sz w:val="28"/>
          <w:szCs w:val="28"/>
        </w:rPr>
        <w:t xml:space="preserve">145 503 тис. </w:t>
      </w:r>
      <w:r w:rsidR="00241086" w:rsidRPr="00241086">
        <w:rPr>
          <w:color w:val="000000"/>
          <w:sz w:val="28"/>
          <w:szCs w:val="28"/>
        </w:rPr>
        <w:t xml:space="preserve">грн. з ПДВ, із них по категорії населення </w:t>
      </w:r>
      <w:r w:rsidR="00350515">
        <w:rPr>
          <w:color w:val="000000"/>
          <w:sz w:val="28"/>
          <w:szCs w:val="28"/>
        </w:rPr>
        <w:t>–</w:t>
      </w:r>
      <w:r w:rsidR="00241086" w:rsidRPr="00241086">
        <w:rPr>
          <w:color w:val="000000"/>
          <w:sz w:val="28"/>
          <w:szCs w:val="28"/>
        </w:rPr>
        <w:t xml:space="preserve"> </w:t>
      </w:r>
      <w:r w:rsidR="00350515">
        <w:rPr>
          <w:color w:val="000000"/>
          <w:sz w:val="28"/>
          <w:szCs w:val="28"/>
        </w:rPr>
        <w:t xml:space="preserve">134 648 тис. </w:t>
      </w:r>
      <w:r w:rsidR="00241086" w:rsidRPr="00241086">
        <w:rPr>
          <w:color w:val="000000"/>
          <w:sz w:val="28"/>
          <w:szCs w:val="28"/>
        </w:rPr>
        <w:t>грн. з ПДВ.</w:t>
      </w:r>
    </w:p>
    <w:p w14:paraId="6B8FBC5B" w14:textId="77777777" w:rsidR="00C82C64" w:rsidRDefault="00C82C64" w:rsidP="00C82C64">
      <w:pPr>
        <w:tabs>
          <w:tab w:val="left" w:pos="6225"/>
        </w:tabs>
        <w:jc w:val="both"/>
        <w:rPr>
          <w:rFonts w:ascii="Arial" w:hAnsi="Arial" w:cs="Arial"/>
          <w:color w:val="2F2F2F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</w:t>
      </w:r>
      <w:r w:rsidR="00241086" w:rsidRPr="00241086">
        <w:rPr>
          <w:color w:val="000000"/>
          <w:sz w:val="28"/>
          <w:szCs w:val="28"/>
        </w:rPr>
        <w:t>Підприємство надає послугу з постачання теплової енергії 273 житловим будинкам, забезпечуючи опаленням мешканців</w:t>
      </w:r>
      <w:r>
        <w:rPr>
          <w:color w:val="000000"/>
          <w:sz w:val="28"/>
          <w:szCs w:val="28"/>
        </w:rPr>
        <w:t>,</w:t>
      </w:r>
      <w:r w:rsidRPr="00C82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 є </w:t>
      </w:r>
      <w:r w:rsidRPr="0019672A">
        <w:rPr>
          <w:sz w:val="28"/>
          <w:szCs w:val="28"/>
        </w:rPr>
        <w:t xml:space="preserve">критично важливим для функціонування </w:t>
      </w:r>
      <w:r>
        <w:rPr>
          <w:sz w:val="28"/>
          <w:szCs w:val="28"/>
        </w:rPr>
        <w:t xml:space="preserve">громади </w:t>
      </w:r>
      <w:r w:rsidRPr="0019672A">
        <w:rPr>
          <w:sz w:val="28"/>
          <w:szCs w:val="28"/>
        </w:rPr>
        <w:t>та забезпечення життєдіяльності населення в особливий період</w:t>
      </w:r>
      <w:r w:rsidRPr="0019672A">
        <w:rPr>
          <w:rFonts w:ascii="Arial" w:hAnsi="Arial" w:cs="Arial"/>
          <w:color w:val="2F2F2F"/>
          <w:sz w:val="27"/>
          <w:szCs w:val="27"/>
          <w:shd w:val="clear" w:color="auto" w:fill="FFFFFF"/>
        </w:rPr>
        <w:t>.</w:t>
      </w:r>
    </w:p>
    <w:p w14:paraId="0439D5A4" w14:textId="4C417065" w:rsidR="00C82C64" w:rsidRPr="00C111EB" w:rsidRDefault="00C82C64" w:rsidP="00C82C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1EB">
        <w:rPr>
          <w:rFonts w:eastAsia="Calibri"/>
          <w:sz w:val="28"/>
          <w:szCs w:val="28"/>
          <w:lang w:eastAsia="en-US"/>
        </w:rPr>
        <w:t xml:space="preserve">Підприємством для підвищення рівня платежів за надані послуги </w:t>
      </w:r>
      <w:r w:rsidR="008303C6">
        <w:rPr>
          <w:rFonts w:eastAsia="Calibri"/>
          <w:sz w:val="28"/>
          <w:szCs w:val="28"/>
          <w:lang w:eastAsia="en-US"/>
        </w:rPr>
        <w:t>теплопостачання</w:t>
      </w:r>
      <w:r w:rsidRPr="00C111EB">
        <w:rPr>
          <w:rFonts w:eastAsia="Calibri"/>
          <w:sz w:val="28"/>
          <w:szCs w:val="28"/>
          <w:lang w:eastAsia="en-US"/>
        </w:rPr>
        <w:t xml:space="preserve"> і скорочення рівня заборгованості проводиться наступна робота зі споживачами:</w:t>
      </w:r>
    </w:p>
    <w:p w14:paraId="39C59B51" w14:textId="77777777" w:rsidR="00C82C64" w:rsidRPr="00C111EB" w:rsidRDefault="00C82C64" w:rsidP="00C82C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1EB">
        <w:rPr>
          <w:rFonts w:eastAsia="Calibri"/>
          <w:sz w:val="28"/>
          <w:szCs w:val="28"/>
          <w:lang w:eastAsia="en-US"/>
        </w:rPr>
        <w:t xml:space="preserve">-  надсилання повідомлень про заборгованість; </w:t>
      </w:r>
    </w:p>
    <w:p w14:paraId="6CE448BE" w14:textId="77777777" w:rsidR="00C82C64" w:rsidRPr="00C111EB" w:rsidRDefault="00C82C64" w:rsidP="00C82C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1EB">
        <w:rPr>
          <w:rFonts w:eastAsia="Calibri"/>
          <w:sz w:val="28"/>
          <w:szCs w:val="28"/>
          <w:lang w:eastAsia="en-US"/>
        </w:rPr>
        <w:t>-  рознесення квитанцій про заборгованість;</w:t>
      </w:r>
    </w:p>
    <w:p w14:paraId="0CC78475" w14:textId="77777777" w:rsidR="00C82C64" w:rsidRPr="00C111EB" w:rsidRDefault="00C82C64" w:rsidP="00C82C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1EB">
        <w:rPr>
          <w:rFonts w:eastAsia="Calibri"/>
          <w:sz w:val="28"/>
          <w:szCs w:val="28"/>
          <w:lang w:eastAsia="en-US"/>
        </w:rPr>
        <w:t xml:space="preserve">-  </w:t>
      </w:r>
      <w:r w:rsidR="006B23F4">
        <w:rPr>
          <w:rFonts w:eastAsia="Calibri"/>
          <w:sz w:val="28"/>
          <w:szCs w:val="28"/>
          <w:lang w:eastAsia="en-US"/>
        </w:rPr>
        <w:t>сповіщення в телефонному режимі</w:t>
      </w:r>
      <w:r w:rsidRPr="00C111EB">
        <w:rPr>
          <w:rFonts w:eastAsia="Calibri"/>
          <w:sz w:val="28"/>
          <w:szCs w:val="28"/>
          <w:lang w:eastAsia="en-US"/>
        </w:rPr>
        <w:t xml:space="preserve"> про наявність заборгованості; </w:t>
      </w:r>
    </w:p>
    <w:p w14:paraId="5D31317A" w14:textId="77777777" w:rsidR="00C82C64" w:rsidRPr="00C111EB" w:rsidRDefault="00C82C64" w:rsidP="00C82C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1EB">
        <w:rPr>
          <w:rFonts w:eastAsia="Calibri"/>
          <w:sz w:val="28"/>
          <w:szCs w:val="28"/>
          <w:lang w:eastAsia="en-US"/>
        </w:rPr>
        <w:t>-  укладення договорів на реструктуризацію боргу;</w:t>
      </w:r>
    </w:p>
    <w:p w14:paraId="2776878F" w14:textId="77777777" w:rsidR="00241086" w:rsidRPr="00241086" w:rsidRDefault="00241086" w:rsidP="00241086">
      <w:pPr>
        <w:ind w:firstLine="709"/>
        <w:jc w:val="both"/>
        <w:rPr>
          <w:color w:val="000000"/>
          <w:sz w:val="28"/>
          <w:szCs w:val="28"/>
        </w:rPr>
      </w:pPr>
      <w:r w:rsidRPr="00241086">
        <w:rPr>
          <w:color w:val="000000"/>
          <w:sz w:val="28"/>
          <w:szCs w:val="28"/>
        </w:rPr>
        <w:t xml:space="preserve">          </w:t>
      </w:r>
    </w:p>
    <w:p w14:paraId="093B4B00" w14:textId="77777777" w:rsidR="00111A6C" w:rsidRDefault="00241086" w:rsidP="00111A6C">
      <w:pPr>
        <w:pStyle w:val="1"/>
        <w:shd w:val="clear" w:color="auto" w:fill="FFFFFF"/>
        <w:spacing w:before="0" w:beforeAutospacing="0" w:after="0" w:afterAutospacing="0" w:line="507" w:lineRule="atLeast"/>
        <w:rPr>
          <w:color w:val="000000"/>
          <w:sz w:val="28"/>
          <w:szCs w:val="28"/>
          <w:lang w:val="uk-UA"/>
        </w:rPr>
      </w:pPr>
      <w:r w:rsidRPr="00241086">
        <w:rPr>
          <w:color w:val="000000"/>
          <w:sz w:val="28"/>
          <w:szCs w:val="28"/>
          <w:lang w:val="uk-UA"/>
        </w:rPr>
        <w:t xml:space="preserve">       </w:t>
      </w:r>
    </w:p>
    <w:p w14:paraId="42B8EE81" w14:textId="0EB8C144" w:rsidR="00281D62" w:rsidRDefault="004C6921" w:rsidP="00DA12E2">
      <w:pPr>
        <w:pStyle w:val="1"/>
        <w:shd w:val="clear" w:color="auto" w:fill="FFFFFF"/>
        <w:spacing w:before="0" w:beforeAutospacing="0" w:after="0" w:afterAutospacing="0" w:line="507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DA44F1">
        <w:rPr>
          <w:color w:val="000000"/>
          <w:sz w:val="28"/>
          <w:szCs w:val="28"/>
          <w:lang w:val="uk-UA"/>
        </w:rPr>
        <w:t xml:space="preserve">   </w:t>
      </w:r>
      <w:r w:rsidR="00DA44F1">
        <w:rPr>
          <w:noProof/>
        </w:rPr>
        <w:drawing>
          <wp:inline distT="0" distB="0" distL="0" distR="0" wp14:anchorId="3CAA3F6A" wp14:editId="5C1EFBC8">
            <wp:extent cx="12096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DA44F1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льга КОНЕЛЬСЬКА</w:t>
      </w:r>
    </w:p>
    <w:p w14:paraId="0A519B93" w14:textId="77CA1C62" w:rsidR="00DA44F1" w:rsidRDefault="00DA44F1" w:rsidP="00DA12E2">
      <w:pPr>
        <w:pStyle w:val="1"/>
        <w:shd w:val="clear" w:color="auto" w:fill="FFFFFF"/>
        <w:spacing w:before="0" w:beforeAutospacing="0" w:after="0" w:afterAutospacing="0" w:line="507" w:lineRule="atLeast"/>
        <w:rPr>
          <w:color w:val="000000"/>
          <w:sz w:val="28"/>
          <w:szCs w:val="28"/>
          <w:lang w:val="uk-UA"/>
        </w:rPr>
      </w:pPr>
    </w:p>
    <w:p w14:paraId="1FAFCE78" w14:textId="77777777" w:rsidR="00DA44F1" w:rsidRDefault="00DA44F1" w:rsidP="00DA12E2">
      <w:pPr>
        <w:pStyle w:val="1"/>
        <w:shd w:val="clear" w:color="auto" w:fill="FFFFFF"/>
        <w:spacing w:before="0" w:beforeAutospacing="0" w:after="0" w:afterAutospacing="0" w:line="507" w:lineRule="atLeast"/>
        <w:rPr>
          <w:sz w:val="28"/>
          <w:szCs w:val="28"/>
        </w:rPr>
      </w:pPr>
    </w:p>
    <w:sectPr w:rsidR="00DA44F1" w:rsidSect="007A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B07B7"/>
    <w:multiLevelType w:val="hybridMultilevel"/>
    <w:tmpl w:val="722A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678"/>
    <w:multiLevelType w:val="hybridMultilevel"/>
    <w:tmpl w:val="C4161FBC"/>
    <w:lvl w:ilvl="0" w:tplc="9DB844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371CC"/>
    <w:multiLevelType w:val="hybridMultilevel"/>
    <w:tmpl w:val="DFF4238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6674"/>
    <w:multiLevelType w:val="hybridMultilevel"/>
    <w:tmpl w:val="D5C817EE"/>
    <w:lvl w:ilvl="0" w:tplc="4786575C">
      <w:start w:val="19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0F25EA"/>
    <w:multiLevelType w:val="hybridMultilevel"/>
    <w:tmpl w:val="C3A4E1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323B72"/>
    <w:multiLevelType w:val="hybridMultilevel"/>
    <w:tmpl w:val="013A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39"/>
    <w:rsid w:val="0002614A"/>
    <w:rsid w:val="00040AEE"/>
    <w:rsid w:val="00111A6C"/>
    <w:rsid w:val="00175055"/>
    <w:rsid w:val="001B3A93"/>
    <w:rsid w:val="00241086"/>
    <w:rsid w:val="00281ADE"/>
    <w:rsid w:val="00281D62"/>
    <w:rsid w:val="003267F8"/>
    <w:rsid w:val="00350515"/>
    <w:rsid w:val="004924F8"/>
    <w:rsid w:val="004C6921"/>
    <w:rsid w:val="00561298"/>
    <w:rsid w:val="005A700A"/>
    <w:rsid w:val="006100A2"/>
    <w:rsid w:val="00675C85"/>
    <w:rsid w:val="006B23F4"/>
    <w:rsid w:val="006C04A3"/>
    <w:rsid w:val="00730710"/>
    <w:rsid w:val="007A4307"/>
    <w:rsid w:val="008303C6"/>
    <w:rsid w:val="008A0CC7"/>
    <w:rsid w:val="008E670D"/>
    <w:rsid w:val="008F2F18"/>
    <w:rsid w:val="009B1D71"/>
    <w:rsid w:val="00A90387"/>
    <w:rsid w:val="00A91517"/>
    <w:rsid w:val="00AA79C8"/>
    <w:rsid w:val="00AD028B"/>
    <w:rsid w:val="00B436A1"/>
    <w:rsid w:val="00C76539"/>
    <w:rsid w:val="00C82C64"/>
    <w:rsid w:val="00D0347B"/>
    <w:rsid w:val="00D2678D"/>
    <w:rsid w:val="00D5366F"/>
    <w:rsid w:val="00DA12E2"/>
    <w:rsid w:val="00DA2566"/>
    <w:rsid w:val="00DA44F1"/>
    <w:rsid w:val="00E2383E"/>
    <w:rsid w:val="00F4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1475"/>
  <w15:chartTrackingRefBased/>
  <w15:docId w15:val="{4DF967E5-6F46-490F-9184-97CFAA77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6C04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4">
    <w:name w:val="Базовый"/>
    <w:rsid w:val="00281D62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a5">
    <w:name w:val="No Spacing"/>
    <w:uiPriority w:val="1"/>
    <w:qFormat/>
    <w:rsid w:val="005A700A"/>
    <w:pPr>
      <w:spacing w:after="0" w:line="240" w:lineRule="auto"/>
    </w:pPr>
  </w:style>
  <w:style w:type="character" w:customStyle="1" w:styleId="Bodytext2">
    <w:name w:val="Body text (2)_"/>
    <w:basedOn w:val="a0"/>
    <w:link w:val="Bodytext21"/>
    <w:uiPriority w:val="99"/>
    <w:locked/>
    <w:rsid w:val="005A700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A700A"/>
    <w:pPr>
      <w:widowControl w:val="0"/>
      <w:shd w:val="clear" w:color="auto" w:fill="FFFFFF"/>
      <w:spacing w:before="660" w:after="240" w:line="298" w:lineRule="exact"/>
      <w:ind w:hanging="580"/>
    </w:pPr>
    <w:rPr>
      <w:rFonts w:eastAsiaTheme="minorHAnsi"/>
      <w:sz w:val="28"/>
      <w:szCs w:val="28"/>
      <w:lang w:val="ru-RU" w:eastAsia="en-US"/>
    </w:rPr>
  </w:style>
  <w:style w:type="character" w:styleId="a6">
    <w:name w:val="Strong"/>
    <w:basedOn w:val="a0"/>
    <w:uiPriority w:val="22"/>
    <w:qFormat/>
    <w:rsid w:val="00D536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0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2678D"/>
    <w:rPr>
      <w:color w:val="0000FF"/>
      <w:u w:val="single"/>
    </w:rPr>
  </w:style>
  <w:style w:type="paragraph" w:styleId="a8">
    <w:name w:val="Body Text"/>
    <w:basedOn w:val="a"/>
    <w:link w:val="a9"/>
    <w:rsid w:val="008A0CC7"/>
    <w:rPr>
      <w:rFonts w:ascii="Courier New" w:hAnsi="Courier New"/>
      <w:szCs w:val="20"/>
    </w:rPr>
  </w:style>
  <w:style w:type="character" w:customStyle="1" w:styleId="a9">
    <w:name w:val="Основной текст Знак"/>
    <w:basedOn w:val="a0"/>
    <w:link w:val="a8"/>
    <w:rsid w:val="008A0CC7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0261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614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Ряба</dc:creator>
  <cp:keywords/>
  <dc:description/>
  <cp:lastModifiedBy>Антонина C. Ищук</cp:lastModifiedBy>
  <cp:revision>3</cp:revision>
  <cp:lastPrinted>2024-03-07T07:45:00Z</cp:lastPrinted>
  <dcterms:created xsi:type="dcterms:W3CDTF">2025-02-20T09:38:00Z</dcterms:created>
  <dcterms:modified xsi:type="dcterms:W3CDTF">2025-02-20T09:55:00Z</dcterms:modified>
</cp:coreProperties>
</file>