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C4143" w14:textId="77777777" w:rsidR="00D50697" w:rsidRDefault="00D50697" w:rsidP="00284465">
      <w:pPr>
        <w:jc w:val="both"/>
        <w:rPr>
          <w:szCs w:val="24"/>
          <w:lang w:val="uk-UA"/>
        </w:rPr>
      </w:pPr>
    </w:p>
    <w:p w14:paraId="25C071BF" w14:textId="77777777" w:rsidR="00D50697" w:rsidRPr="00391819" w:rsidRDefault="00D50697" w:rsidP="00D5069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91819">
        <w:rPr>
          <w:rFonts w:ascii="Times New Roman" w:hAnsi="Times New Roman" w:cs="Times New Roman"/>
          <w:b/>
          <w:bCs/>
          <w:sz w:val="28"/>
          <w:szCs w:val="28"/>
          <w:lang w:val="ru-RU"/>
        </w:rPr>
        <w:t>ЗВ</w:t>
      </w:r>
      <w:r w:rsidRPr="00391819">
        <w:rPr>
          <w:rFonts w:ascii="Times New Roman" w:hAnsi="Times New Roman" w:cs="Times New Roman"/>
          <w:b/>
          <w:bCs/>
          <w:sz w:val="28"/>
          <w:szCs w:val="28"/>
          <w:lang w:val="uk-UA"/>
        </w:rPr>
        <w:t>ІТ</w:t>
      </w:r>
    </w:p>
    <w:p w14:paraId="62D86E06" w14:textId="77777777" w:rsidR="00D50697" w:rsidRPr="00391819" w:rsidRDefault="00D50697" w:rsidP="00D5069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918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директора Комунального підприємства </w:t>
      </w:r>
    </w:p>
    <w:p w14:paraId="2401BA84" w14:textId="77777777" w:rsidR="00D50697" w:rsidRPr="00391819" w:rsidRDefault="00D50697" w:rsidP="00D5069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918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«Оздоровлення та відпочинок» Дніпровської міської ради </w:t>
      </w:r>
    </w:p>
    <w:p w14:paraId="715D27BA" w14:textId="77777777" w:rsidR="00D50697" w:rsidRDefault="00D50697" w:rsidP="00D5069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91819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 2021 рік</w:t>
      </w:r>
    </w:p>
    <w:p w14:paraId="1DC9F93E" w14:textId="77777777" w:rsidR="00D50697" w:rsidRDefault="00D50697" w:rsidP="00D5069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86B7DF0" w14:textId="77777777" w:rsidR="00D50697" w:rsidRDefault="00D50697" w:rsidP="00D5069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819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Комунальне підприємство «Оздоровлення та відпочинок» Дніпровської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(далі – КП </w:t>
      </w:r>
      <w:r w:rsidRPr="00391819">
        <w:rPr>
          <w:rFonts w:ascii="Times New Roman" w:hAnsi="Times New Roman" w:cs="Times New Roman"/>
          <w:sz w:val="28"/>
          <w:szCs w:val="28"/>
          <w:lang w:val="uk-UA"/>
        </w:rPr>
        <w:t>«Оздоровлення та відпочинок»</w:t>
      </w:r>
      <w:r>
        <w:rPr>
          <w:rFonts w:ascii="Times New Roman" w:hAnsi="Times New Roman" w:cs="Times New Roman"/>
          <w:sz w:val="28"/>
          <w:szCs w:val="28"/>
          <w:lang w:val="uk-UA"/>
        </w:rPr>
        <w:t>) створене у</w:t>
      </w:r>
      <w:r w:rsidRPr="00391819">
        <w:rPr>
          <w:rFonts w:ascii="Times New Roman" w:hAnsi="Times New Roman" w:cs="Times New Roman"/>
          <w:sz w:val="28"/>
          <w:szCs w:val="28"/>
          <w:lang w:val="uk-UA"/>
        </w:rPr>
        <w:t xml:space="preserve"> жовтні 2016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рішення міської ради від 07.09.2016 № 52/13. </w:t>
      </w:r>
    </w:p>
    <w:p w14:paraId="7ECB45C9" w14:textId="77777777" w:rsidR="00D50697" w:rsidRDefault="00D50697" w:rsidP="00D5069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5740">
        <w:rPr>
          <w:rFonts w:ascii="Times New Roman" w:hAnsi="Times New Roman" w:cs="Times New Roman"/>
          <w:sz w:val="28"/>
          <w:szCs w:val="28"/>
          <w:lang w:val="uk-UA"/>
        </w:rPr>
        <w:t xml:space="preserve">Протягом 2021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КП </w:t>
      </w:r>
      <w:r w:rsidRPr="00C35740">
        <w:rPr>
          <w:rFonts w:ascii="Times New Roman" w:hAnsi="Times New Roman" w:cs="Times New Roman"/>
          <w:sz w:val="28"/>
          <w:szCs w:val="28"/>
          <w:lang w:val="uk-UA"/>
        </w:rPr>
        <w:t>«Оздоровлення та відпочинок» за кошти бюджету Дніпровської міської територіальної громади здійснювало заходи з організації відпочинку та дозвілля громадян міста Дніпра на підставі Комплексн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Pr="00C35740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35740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захисту мешканців міста Дніпра на 2017-2021 рр.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рішенням міської </w:t>
      </w:r>
      <w:r w:rsidRPr="00C35740">
        <w:rPr>
          <w:rFonts w:ascii="Times New Roman" w:hAnsi="Times New Roman" w:cs="Times New Roman"/>
          <w:sz w:val="28"/>
          <w:szCs w:val="28"/>
          <w:lang w:val="uk-UA"/>
        </w:rPr>
        <w:t>ради від 15.02.2017 № 17/18 (зі змінами)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 напрямками: особи пенсійного віку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«Золотий вік», діти від 8 до 15 років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«Діти Дніпра», мешканці, які потребують особливої соціальної уваги та підтримки,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«Гордість Дніпра».</w:t>
      </w:r>
    </w:p>
    <w:p w14:paraId="7DF2A25E" w14:textId="57413BE9" w:rsidR="00EF70C7" w:rsidRDefault="00EF70C7" w:rsidP="00D50697">
      <w:pPr>
        <w:jc w:val="both"/>
        <w:rPr>
          <w:szCs w:val="24"/>
          <w:lang w:val="uk-UA"/>
        </w:rPr>
      </w:pPr>
    </w:p>
    <w:p w14:paraId="60355AAA" w14:textId="7D7958EC" w:rsidR="00D50697" w:rsidRDefault="00EF70C7" w:rsidP="00EF70C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697">
        <w:rPr>
          <w:rFonts w:ascii="Times New Roman" w:hAnsi="Times New Roman" w:cs="Times New Roman"/>
          <w:b/>
          <w:sz w:val="28"/>
          <w:szCs w:val="28"/>
          <w:lang w:val="uk-UA"/>
        </w:rPr>
        <w:t>«Діти Дніпра»</w:t>
      </w:r>
      <w:r w:rsidRPr="00D50697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D506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0697">
        <w:rPr>
          <w:rFonts w:ascii="Times New Roman" w:hAnsi="Times New Roman" w:cs="Times New Roman"/>
          <w:sz w:val="28"/>
          <w:szCs w:val="28"/>
          <w:lang w:val="uk-UA"/>
        </w:rPr>
        <w:t xml:space="preserve">літній спортивно-патріотичний табір для дітей від 8-ми до 15-ти років. Мета – </w:t>
      </w:r>
      <w:r w:rsidR="0052184D" w:rsidRPr="00D50697">
        <w:rPr>
          <w:rFonts w:ascii="Times New Roman" w:hAnsi="Times New Roman" w:cs="Times New Roman"/>
          <w:sz w:val="28"/>
          <w:szCs w:val="28"/>
          <w:lang w:val="uk-UA"/>
        </w:rPr>
        <w:t>надання можливості безкоштовного відпочинку та спортивно-</w:t>
      </w:r>
      <w:r w:rsidRPr="00D50697">
        <w:rPr>
          <w:rFonts w:ascii="Times New Roman" w:hAnsi="Times New Roman" w:cs="Times New Roman"/>
          <w:sz w:val="28"/>
          <w:szCs w:val="28"/>
          <w:lang w:val="uk-UA"/>
        </w:rPr>
        <w:t>патріотичн</w:t>
      </w:r>
      <w:r w:rsidR="0052184D" w:rsidRPr="00D5069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506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184D" w:rsidRPr="00D50697">
        <w:rPr>
          <w:rFonts w:ascii="Times New Roman" w:hAnsi="Times New Roman" w:cs="Times New Roman"/>
          <w:sz w:val="28"/>
          <w:szCs w:val="28"/>
          <w:lang w:val="uk-UA"/>
        </w:rPr>
        <w:t>виховання</w:t>
      </w:r>
      <w:r w:rsidRPr="00D50697">
        <w:rPr>
          <w:rFonts w:ascii="Times New Roman" w:hAnsi="Times New Roman" w:cs="Times New Roman"/>
          <w:sz w:val="28"/>
          <w:szCs w:val="28"/>
          <w:lang w:val="uk-UA"/>
        </w:rPr>
        <w:t xml:space="preserve"> дітей. Розташований у ж/м </w:t>
      </w:r>
      <w:proofErr w:type="spellStart"/>
      <w:r w:rsidRPr="00D50697">
        <w:rPr>
          <w:rFonts w:ascii="Times New Roman" w:hAnsi="Times New Roman" w:cs="Times New Roman"/>
          <w:sz w:val="28"/>
          <w:szCs w:val="28"/>
          <w:lang w:val="uk-UA"/>
        </w:rPr>
        <w:t>Придніпровськ</w:t>
      </w:r>
      <w:proofErr w:type="spellEnd"/>
      <w:r w:rsidRPr="00D50697">
        <w:rPr>
          <w:rFonts w:ascii="Times New Roman" w:hAnsi="Times New Roman" w:cs="Times New Roman"/>
          <w:sz w:val="28"/>
          <w:szCs w:val="28"/>
          <w:lang w:val="uk-UA"/>
        </w:rPr>
        <w:t xml:space="preserve"> по вул. Гаванська, </w:t>
      </w:r>
      <w:r w:rsidR="00D50697">
        <w:rPr>
          <w:rFonts w:ascii="Times New Roman" w:hAnsi="Times New Roman" w:cs="Times New Roman"/>
          <w:sz w:val="28"/>
          <w:szCs w:val="28"/>
          <w:lang w:val="uk-UA"/>
        </w:rPr>
        <w:t xml:space="preserve">буд. </w:t>
      </w:r>
      <w:r w:rsidRPr="00D50697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D50697">
        <w:rPr>
          <w:rFonts w:ascii="Times New Roman" w:hAnsi="Times New Roman" w:cs="Times New Roman"/>
          <w:sz w:val="28"/>
          <w:szCs w:val="28"/>
          <w:lang w:val="uk-UA"/>
        </w:rPr>
        <w:t xml:space="preserve"> у закладі відпочинку, що перебуває на балансі                                    КП «Оздоровлення та відпочинок». </w:t>
      </w:r>
    </w:p>
    <w:p w14:paraId="604BE2F0" w14:textId="33554501" w:rsidR="00EF70C7" w:rsidRDefault="00EF70C7" w:rsidP="00EF70C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697">
        <w:rPr>
          <w:rFonts w:ascii="Times New Roman" w:hAnsi="Times New Roman" w:cs="Times New Roman"/>
          <w:sz w:val="28"/>
          <w:szCs w:val="28"/>
          <w:lang w:val="uk-UA"/>
        </w:rPr>
        <w:t>На території знаходяться різноманітні зони для дозвілля, творчості та спорту: басейн із сучасною системою очищення і підігріву води, мотузковий парк, скаутський осередок,</w:t>
      </w:r>
      <w:r w:rsidR="0052184D" w:rsidRPr="00D50697">
        <w:rPr>
          <w:rFonts w:ascii="Times New Roman" w:hAnsi="Times New Roman" w:cs="Times New Roman"/>
          <w:sz w:val="28"/>
          <w:szCs w:val="28"/>
          <w:lang w:val="uk-UA"/>
        </w:rPr>
        <w:t xml:space="preserve"> локація козацьких</w:t>
      </w:r>
      <w:r w:rsidR="005C1125" w:rsidRPr="00D50697">
        <w:rPr>
          <w:rFonts w:ascii="Times New Roman" w:hAnsi="Times New Roman" w:cs="Times New Roman"/>
          <w:sz w:val="28"/>
          <w:szCs w:val="28"/>
          <w:lang w:val="uk-UA"/>
        </w:rPr>
        <w:t xml:space="preserve"> розваг,</w:t>
      </w:r>
      <w:r w:rsidRPr="00D50697">
        <w:rPr>
          <w:rFonts w:ascii="Times New Roman" w:hAnsi="Times New Roman" w:cs="Times New Roman"/>
          <w:sz w:val="28"/>
          <w:szCs w:val="28"/>
          <w:lang w:val="uk-UA"/>
        </w:rPr>
        <w:t xml:space="preserve"> спортивні та тематичні майданчики. </w:t>
      </w:r>
      <w:r w:rsidR="005C1125" w:rsidRPr="00D50697">
        <w:rPr>
          <w:rFonts w:ascii="Times New Roman" w:hAnsi="Times New Roman" w:cs="Times New Roman"/>
          <w:sz w:val="28"/>
          <w:szCs w:val="28"/>
          <w:lang w:val="uk-UA"/>
        </w:rPr>
        <w:t xml:space="preserve">Запроваджено курс виховних лекцій із залученням працівників МНС, поліції, муніципальної варти тощо. Проводиться велика концертна програма з участю відпочиваючих. </w:t>
      </w:r>
      <w:r w:rsidRPr="00D50697">
        <w:rPr>
          <w:rFonts w:ascii="Times New Roman" w:hAnsi="Times New Roman" w:cs="Times New Roman"/>
          <w:sz w:val="28"/>
          <w:szCs w:val="28"/>
          <w:lang w:val="uk-UA"/>
        </w:rPr>
        <w:t>У таборі забезпечується 5-ти разове збалансоване харчування. Працює кабінет першої медичної допомоги, проводиться киснева терапія.</w:t>
      </w:r>
    </w:p>
    <w:p w14:paraId="69450729" w14:textId="3BE81CED" w:rsidR="00D50697" w:rsidRPr="00D50697" w:rsidRDefault="00D50697" w:rsidP="00EF70C7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506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 літній період 2021 року забезпечено відпочинок для 3 900 дітей міста Дніпра. </w:t>
      </w:r>
    </w:p>
    <w:p w14:paraId="5BD5BBFB" w14:textId="77777777" w:rsidR="00D50697" w:rsidRPr="00D50697" w:rsidRDefault="00D50697" w:rsidP="00EF70C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F97A92" w14:textId="148F0B28" w:rsidR="00D50697" w:rsidRDefault="00EF70C7" w:rsidP="00D5069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szCs w:val="24"/>
          <w:lang w:val="uk-UA"/>
        </w:rPr>
        <w:t>«</w:t>
      </w:r>
      <w:r w:rsidRPr="00D50697">
        <w:rPr>
          <w:rFonts w:ascii="Times New Roman" w:hAnsi="Times New Roman" w:cs="Times New Roman"/>
          <w:b/>
          <w:sz w:val="28"/>
          <w:szCs w:val="28"/>
          <w:lang w:val="uk-UA"/>
        </w:rPr>
        <w:t>Золотий вік»</w:t>
      </w:r>
      <w:r w:rsidRPr="00D50697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DD0C38" w:rsidRPr="00D506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0697">
        <w:rPr>
          <w:rFonts w:ascii="Times New Roman" w:hAnsi="Times New Roman" w:cs="Times New Roman"/>
          <w:sz w:val="28"/>
          <w:szCs w:val="28"/>
          <w:lang w:val="uk-UA"/>
        </w:rPr>
        <w:t>табір</w:t>
      </w:r>
      <w:r w:rsidR="00DD0C38" w:rsidRPr="00D50697">
        <w:rPr>
          <w:rFonts w:ascii="Times New Roman" w:hAnsi="Times New Roman" w:cs="Times New Roman"/>
          <w:sz w:val="28"/>
          <w:szCs w:val="28"/>
          <w:lang w:val="uk-UA"/>
        </w:rPr>
        <w:t xml:space="preserve"> відпочинку</w:t>
      </w:r>
      <w:r w:rsidRPr="00D50697">
        <w:rPr>
          <w:rFonts w:ascii="Times New Roman" w:hAnsi="Times New Roman" w:cs="Times New Roman"/>
          <w:sz w:val="28"/>
          <w:szCs w:val="28"/>
          <w:lang w:val="uk-UA"/>
        </w:rPr>
        <w:t xml:space="preserve"> для людей поважного віку, які мають постійну реєстрацію у Дніпрі. Мета – надання можливості </w:t>
      </w:r>
      <w:r w:rsidR="005C1125" w:rsidRPr="00D50697">
        <w:rPr>
          <w:rFonts w:ascii="Times New Roman" w:hAnsi="Times New Roman" w:cs="Times New Roman"/>
          <w:sz w:val="28"/>
          <w:szCs w:val="28"/>
          <w:lang w:val="uk-UA"/>
        </w:rPr>
        <w:t>особам</w:t>
      </w:r>
      <w:r w:rsidR="00D5069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C1125" w:rsidRPr="00D50697">
        <w:rPr>
          <w:rFonts w:ascii="Times New Roman" w:hAnsi="Times New Roman" w:cs="Times New Roman"/>
          <w:sz w:val="28"/>
          <w:szCs w:val="28"/>
          <w:lang w:val="uk-UA"/>
        </w:rPr>
        <w:t xml:space="preserve"> що досягли пенсійного віку</w:t>
      </w:r>
      <w:r w:rsidR="00D5069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50697">
        <w:rPr>
          <w:rFonts w:ascii="Times New Roman" w:hAnsi="Times New Roman" w:cs="Times New Roman"/>
          <w:sz w:val="28"/>
          <w:szCs w:val="28"/>
          <w:lang w:val="uk-UA"/>
        </w:rPr>
        <w:t xml:space="preserve"> відпочити, підвищити якість життя, набратися позитивних емоцій та вражень. </w:t>
      </w:r>
      <w:r w:rsidR="00D50697">
        <w:rPr>
          <w:rFonts w:ascii="Times New Roman" w:hAnsi="Times New Roman" w:cs="Times New Roman"/>
          <w:sz w:val="28"/>
          <w:szCs w:val="28"/>
          <w:lang w:val="uk-UA"/>
        </w:rPr>
        <w:t>Вищ</w:t>
      </w:r>
      <w:r w:rsidR="005E66A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D50697">
        <w:rPr>
          <w:rFonts w:ascii="Times New Roman" w:hAnsi="Times New Roman" w:cs="Times New Roman"/>
          <w:sz w:val="28"/>
          <w:szCs w:val="28"/>
          <w:lang w:val="uk-UA"/>
        </w:rPr>
        <w:t>зазначений безкоштовний відпочинок д</w:t>
      </w:r>
      <w:r w:rsidRPr="00D50697">
        <w:rPr>
          <w:rFonts w:ascii="Times New Roman" w:hAnsi="Times New Roman" w:cs="Times New Roman"/>
          <w:sz w:val="28"/>
          <w:szCs w:val="28"/>
          <w:lang w:val="uk-UA"/>
        </w:rPr>
        <w:t>іє протягом всього року</w:t>
      </w:r>
      <w:r w:rsidR="00D50697">
        <w:rPr>
          <w:rFonts w:ascii="Times New Roman" w:hAnsi="Times New Roman" w:cs="Times New Roman"/>
          <w:sz w:val="28"/>
          <w:szCs w:val="28"/>
          <w:lang w:val="uk-UA"/>
        </w:rPr>
        <w:t xml:space="preserve"> у закладі відпочинку за </w:t>
      </w:r>
      <w:proofErr w:type="spellStart"/>
      <w:r w:rsidR="00D5069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50697">
        <w:rPr>
          <w:rFonts w:ascii="Times New Roman" w:hAnsi="Times New Roman" w:cs="Times New Roman"/>
          <w:sz w:val="28"/>
          <w:szCs w:val="28"/>
          <w:lang w:val="uk-UA"/>
        </w:rPr>
        <w:t>дрес</w:t>
      </w:r>
      <w:r w:rsidR="00D50697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Pr="00D50697"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вул. </w:t>
      </w:r>
      <w:proofErr w:type="spellStart"/>
      <w:r w:rsidRPr="00D50697">
        <w:rPr>
          <w:rFonts w:ascii="Times New Roman" w:hAnsi="Times New Roman" w:cs="Times New Roman"/>
          <w:sz w:val="28"/>
          <w:szCs w:val="28"/>
          <w:lang w:val="uk-UA"/>
        </w:rPr>
        <w:t>Березанівська</w:t>
      </w:r>
      <w:proofErr w:type="spellEnd"/>
      <w:r w:rsidRPr="00D5069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50697">
        <w:rPr>
          <w:rFonts w:ascii="Times New Roman" w:hAnsi="Times New Roman" w:cs="Times New Roman"/>
          <w:sz w:val="28"/>
          <w:szCs w:val="28"/>
          <w:lang w:val="uk-UA"/>
        </w:rPr>
        <w:t xml:space="preserve">        буд. </w:t>
      </w:r>
      <w:r w:rsidRPr="00D50697">
        <w:rPr>
          <w:rFonts w:ascii="Times New Roman" w:hAnsi="Times New Roman" w:cs="Times New Roman"/>
          <w:sz w:val="28"/>
          <w:szCs w:val="28"/>
          <w:lang w:val="uk-UA"/>
        </w:rPr>
        <w:t>67</w:t>
      </w:r>
      <w:r w:rsidR="00D50697">
        <w:rPr>
          <w:rFonts w:ascii="Times New Roman" w:hAnsi="Times New Roman" w:cs="Times New Roman"/>
          <w:sz w:val="28"/>
          <w:szCs w:val="28"/>
          <w:lang w:val="uk-UA"/>
        </w:rPr>
        <w:t xml:space="preserve">, що перебуває на балансі КП «Оздоровлення та відпочинок». </w:t>
      </w:r>
    </w:p>
    <w:p w14:paraId="5A4DF584" w14:textId="0FD81D9C" w:rsidR="00EF70C7" w:rsidRDefault="00EF70C7" w:rsidP="00EF70C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697">
        <w:rPr>
          <w:rFonts w:ascii="Times New Roman" w:hAnsi="Times New Roman" w:cs="Times New Roman"/>
          <w:sz w:val="28"/>
          <w:szCs w:val="28"/>
          <w:lang w:val="uk-UA"/>
        </w:rPr>
        <w:t xml:space="preserve">На базі закладу </w:t>
      </w:r>
      <w:r w:rsidR="00D50697">
        <w:rPr>
          <w:rFonts w:ascii="Times New Roman" w:hAnsi="Times New Roman" w:cs="Times New Roman"/>
          <w:sz w:val="28"/>
          <w:szCs w:val="28"/>
          <w:lang w:val="uk-UA"/>
        </w:rPr>
        <w:t xml:space="preserve">відпочинку </w:t>
      </w:r>
      <w:r w:rsidRPr="00D50697">
        <w:rPr>
          <w:rFonts w:ascii="Times New Roman" w:hAnsi="Times New Roman" w:cs="Times New Roman"/>
          <w:sz w:val="28"/>
          <w:szCs w:val="28"/>
          <w:lang w:val="uk-UA"/>
        </w:rPr>
        <w:t xml:space="preserve">знаходиться 15 розважальних та спортивних локацій, 10 альтанок для дозвілля, тренажерний майданчик. Комплексний відпочинок включає спортивно-оздоровчі та </w:t>
      </w:r>
      <w:proofErr w:type="spellStart"/>
      <w:r w:rsidRPr="00D50697">
        <w:rPr>
          <w:rFonts w:ascii="Times New Roman" w:hAnsi="Times New Roman" w:cs="Times New Roman"/>
          <w:sz w:val="28"/>
          <w:szCs w:val="28"/>
          <w:lang w:val="uk-UA"/>
        </w:rPr>
        <w:t>загальнозміцнювальні</w:t>
      </w:r>
      <w:proofErr w:type="spellEnd"/>
      <w:r w:rsidRPr="00D50697">
        <w:rPr>
          <w:rFonts w:ascii="Times New Roman" w:hAnsi="Times New Roman" w:cs="Times New Roman"/>
          <w:sz w:val="28"/>
          <w:szCs w:val="28"/>
          <w:lang w:val="uk-UA"/>
        </w:rPr>
        <w:t xml:space="preserve"> заходи: фітнес, скандинавська хода, дихальна гімнастика, йога тощо.</w:t>
      </w:r>
      <w:r w:rsidR="00106D84" w:rsidRPr="00D506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08D9" w:rsidRPr="00D50697">
        <w:rPr>
          <w:rFonts w:ascii="Times New Roman" w:hAnsi="Times New Roman" w:cs="Times New Roman"/>
          <w:sz w:val="28"/>
          <w:szCs w:val="28"/>
          <w:lang w:val="uk-UA"/>
        </w:rPr>
        <w:t>Запроваджено</w:t>
      </w:r>
      <w:r w:rsidR="00106D84" w:rsidRPr="00D50697">
        <w:rPr>
          <w:rFonts w:ascii="Times New Roman" w:hAnsi="Times New Roman" w:cs="Times New Roman"/>
          <w:sz w:val="28"/>
          <w:szCs w:val="28"/>
          <w:lang w:val="uk-UA"/>
        </w:rPr>
        <w:t xml:space="preserve"> курс </w:t>
      </w:r>
      <w:r w:rsidR="00106D84" w:rsidRPr="00D50697">
        <w:rPr>
          <w:rFonts w:ascii="Times New Roman" w:hAnsi="Times New Roman" w:cs="Times New Roman"/>
          <w:sz w:val="28"/>
          <w:szCs w:val="28"/>
          <w:lang w:val="uk-UA"/>
        </w:rPr>
        <w:lastRenderedPageBreak/>
        <w:t>лекцій</w:t>
      </w:r>
      <w:r w:rsidR="003508D9" w:rsidRPr="00D50697">
        <w:rPr>
          <w:rFonts w:ascii="Times New Roman" w:hAnsi="Times New Roman" w:cs="Times New Roman"/>
          <w:sz w:val="28"/>
          <w:szCs w:val="28"/>
          <w:lang w:val="uk-UA"/>
        </w:rPr>
        <w:t xml:space="preserve"> (запобігання шахрайству, оформлення субсидій, а також різноманітні лекції на медичну тематику) </w:t>
      </w:r>
      <w:r w:rsidR="00106D84" w:rsidRPr="00D50697">
        <w:rPr>
          <w:rFonts w:ascii="Times New Roman" w:hAnsi="Times New Roman" w:cs="Times New Roman"/>
          <w:sz w:val="28"/>
          <w:szCs w:val="28"/>
          <w:lang w:val="uk-UA"/>
        </w:rPr>
        <w:t xml:space="preserve">із залученням </w:t>
      </w:r>
      <w:r w:rsidR="003508D9" w:rsidRPr="00D50697">
        <w:rPr>
          <w:rFonts w:ascii="Times New Roman" w:hAnsi="Times New Roman" w:cs="Times New Roman"/>
          <w:sz w:val="28"/>
          <w:szCs w:val="28"/>
          <w:lang w:val="uk-UA"/>
        </w:rPr>
        <w:t>профільних спеціалістів. Відпочиваюч</w:t>
      </w:r>
      <w:r w:rsidR="00D5069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508D9" w:rsidRPr="00D50697">
        <w:rPr>
          <w:rFonts w:ascii="Times New Roman" w:hAnsi="Times New Roman" w:cs="Times New Roman"/>
          <w:sz w:val="28"/>
          <w:szCs w:val="28"/>
          <w:lang w:val="uk-UA"/>
        </w:rPr>
        <w:t xml:space="preserve"> мають можливість </w:t>
      </w:r>
      <w:r w:rsidR="00D50697">
        <w:rPr>
          <w:rFonts w:ascii="Times New Roman" w:hAnsi="Times New Roman" w:cs="Times New Roman"/>
          <w:sz w:val="28"/>
          <w:szCs w:val="28"/>
          <w:lang w:val="uk-UA"/>
        </w:rPr>
        <w:t>взяти</w:t>
      </w:r>
      <w:r w:rsidR="00227800" w:rsidRPr="00D50697">
        <w:rPr>
          <w:rFonts w:ascii="Times New Roman" w:hAnsi="Times New Roman" w:cs="Times New Roman"/>
          <w:sz w:val="28"/>
          <w:szCs w:val="28"/>
          <w:lang w:val="uk-UA"/>
        </w:rPr>
        <w:t xml:space="preserve"> участь у літературному клубі та концертній програмі.</w:t>
      </w:r>
      <w:r w:rsidR="003508D9" w:rsidRPr="00D506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0697">
        <w:rPr>
          <w:rFonts w:ascii="Times New Roman" w:hAnsi="Times New Roman" w:cs="Times New Roman"/>
          <w:sz w:val="28"/>
          <w:szCs w:val="28"/>
          <w:lang w:val="uk-UA"/>
        </w:rPr>
        <w:t>Працює кабінет першої медичної допомоги, проводиться киснева терапія. До послуг відпочивальників масажн</w:t>
      </w:r>
      <w:r w:rsidR="00227800" w:rsidRPr="00D5069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50697">
        <w:rPr>
          <w:rFonts w:ascii="Times New Roman" w:hAnsi="Times New Roman" w:cs="Times New Roman"/>
          <w:sz w:val="28"/>
          <w:szCs w:val="28"/>
          <w:lang w:val="uk-UA"/>
        </w:rPr>
        <w:t xml:space="preserve"> кабінет</w:t>
      </w:r>
      <w:r w:rsidR="00227800" w:rsidRPr="00D5069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5069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27800" w:rsidRPr="00D506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0697">
        <w:rPr>
          <w:rFonts w:ascii="Times New Roman" w:hAnsi="Times New Roman" w:cs="Times New Roman"/>
          <w:sz w:val="28"/>
          <w:szCs w:val="28"/>
          <w:lang w:val="uk-UA"/>
        </w:rPr>
        <w:t xml:space="preserve">послуги перукарів та майстра манікюру. </w:t>
      </w:r>
      <w:r w:rsidR="00227800" w:rsidRPr="00D50697">
        <w:rPr>
          <w:rFonts w:ascii="Times New Roman" w:hAnsi="Times New Roman" w:cs="Times New Roman"/>
          <w:sz w:val="28"/>
          <w:szCs w:val="28"/>
          <w:lang w:val="uk-UA"/>
        </w:rPr>
        <w:t>У таборі забезпечується 5-ти разове збалансоване харчування.</w:t>
      </w:r>
    </w:p>
    <w:p w14:paraId="344B9B3B" w14:textId="4BA6C93B" w:rsidR="005E66A8" w:rsidRDefault="007A10A7" w:rsidP="005E66A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безпечного та комфортного перебування відпочивальників у</w:t>
      </w:r>
      <w:r w:rsidR="00FE2B30">
        <w:rPr>
          <w:rFonts w:ascii="Times New Roman" w:hAnsi="Times New Roman" w:cs="Times New Roman"/>
          <w:sz w:val="28"/>
          <w:szCs w:val="28"/>
          <w:lang w:val="uk-UA"/>
        </w:rPr>
        <w:t xml:space="preserve"> зазначеному закладі відпочинку</w:t>
      </w:r>
      <w:r w:rsidR="005E66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E2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66A8">
        <w:rPr>
          <w:rFonts w:ascii="Times New Roman" w:hAnsi="Times New Roman" w:cs="Times New Roman"/>
          <w:sz w:val="28"/>
          <w:szCs w:val="28"/>
          <w:lang w:val="uk-UA"/>
        </w:rPr>
        <w:t xml:space="preserve">2020 році </w:t>
      </w:r>
      <w:r w:rsidR="00FE2B30" w:rsidRPr="005E66A8">
        <w:rPr>
          <w:rFonts w:ascii="Times New Roman" w:hAnsi="Times New Roman" w:cs="Times New Roman"/>
          <w:sz w:val="28"/>
          <w:szCs w:val="28"/>
          <w:lang w:val="uk-UA"/>
        </w:rPr>
        <w:t>розпочат</w:t>
      </w:r>
      <w:r w:rsidR="00FE2B30">
        <w:rPr>
          <w:rFonts w:ascii="Times New Roman" w:hAnsi="Times New Roman" w:cs="Times New Roman"/>
          <w:sz w:val="28"/>
          <w:szCs w:val="28"/>
          <w:lang w:val="uk-UA"/>
        </w:rPr>
        <w:t xml:space="preserve">о, а в </w:t>
      </w:r>
      <w:r w:rsidR="00FE2B30" w:rsidRPr="005E66A8">
        <w:rPr>
          <w:rFonts w:ascii="Times New Roman" w:hAnsi="Times New Roman" w:cs="Times New Roman"/>
          <w:sz w:val="28"/>
          <w:szCs w:val="28"/>
          <w:lang w:val="ru-RU"/>
        </w:rPr>
        <w:t xml:space="preserve">2021 </w:t>
      </w:r>
      <w:proofErr w:type="spellStart"/>
      <w:r w:rsidR="00FE2B30" w:rsidRPr="005E66A8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="00FE2B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2B30" w:rsidRPr="005E66A8">
        <w:rPr>
          <w:rFonts w:ascii="Times New Roman" w:hAnsi="Times New Roman" w:cs="Times New Roman"/>
          <w:sz w:val="28"/>
          <w:szCs w:val="28"/>
          <w:lang w:val="ru-RU"/>
        </w:rPr>
        <w:t>закінчено</w:t>
      </w:r>
      <w:proofErr w:type="spellEnd"/>
      <w:r w:rsidR="00FE2B30" w:rsidRPr="005E6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66A8">
        <w:rPr>
          <w:rFonts w:ascii="Times New Roman" w:hAnsi="Times New Roman" w:cs="Times New Roman"/>
          <w:sz w:val="28"/>
          <w:szCs w:val="28"/>
          <w:lang w:val="uk-UA"/>
        </w:rPr>
        <w:t xml:space="preserve">ремонтні </w:t>
      </w:r>
      <w:r w:rsidR="005E66A8" w:rsidRPr="005E66A8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516382"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 w:rsidR="005E66A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77D62" w:rsidRPr="00B77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58D8912" w14:textId="4854926A" w:rsidR="00FE2B30" w:rsidRPr="00DD3333" w:rsidRDefault="00516382" w:rsidP="00B77D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382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</w:t>
      </w:r>
      <w:r w:rsidR="005E66A8" w:rsidRPr="00516382">
        <w:rPr>
          <w:rFonts w:ascii="Times New Roman" w:hAnsi="Times New Roman" w:cs="Times New Roman"/>
          <w:sz w:val="28"/>
          <w:szCs w:val="28"/>
          <w:u w:val="single"/>
          <w:lang w:val="uk-UA"/>
        </w:rPr>
        <w:t>апітальн</w:t>
      </w:r>
      <w:r w:rsidRPr="00516382">
        <w:rPr>
          <w:rFonts w:ascii="Times New Roman" w:hAnsi="Times New Roman" w:cs="Times New Roman"/>
          <w:sz w:val="28"/>
          <w:szCs w:val="28"/>
          <w:u w:val="single"/>
          <w:lang w:val="uk-UA"/>
        </w:rPr>
        <w:t>ий</w:t>
      </w:r>
      <w:r w:rsidR="005E66A8" w:rsidRPr="0051638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ремонт пожежної сигналізації з оповіщенням, протипожежних резервуарів та блискавко захисту </w:t>
      </w:r>
      <w:r w:rsidR="00FE2B30" w:rsidRPr="00516382">
        <w:rPr>
          <w:rFonts w:ascii="Times New Roman" w:hAnsi="Times New Roman" w:cs="Times New Roman"/>
          <w:sz w:val="28"/>
          <w:szCs w:val="28"/>
          <w:u w:val="single"/>
          <w:lang w:val="uk-UA"/>
        </w:rPr>
        <w:t>у</w:t>
      </w:r>
      <w:r w:rsidR="005E66A8" w:rsidRPr="0051638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будівлі</w:t>
      </w:r>
      <w:r w:rsidRPr="00516382">
        <w:rPr>
          <w:rFonts w:ascii="Times New Roman" w:hAnsi="Times New Roman" w:cs="Times New Roman"/>
          <w:sz w:val="28"/>
          <w:szCs w:val="28"/>
          <w:lang w:val="uk-UA"/>
        </w:rPr>
        <w:t xml:space="preserve">, у ході якого </w:t>
      </w:r>
      <w:r w:rsidR="005E66A8" w:rsidRPr="00DD3333">
        <w:rPr>
          <w:rFonts w:ascii="Times New Roman" w:hAnsi="Times New Roman" w:cs="Times New Roman"/>
          <w:sz w:val="28"/>
          <w:szCs w:val="28"/>
          <w:lang w:val="uk-UA"/>
        </w:rPr>
        <w:t xml:space="preserve"> було виконано</w:t>
      </w:r>
      <w:r w:rsidR="00FE2B30" w:rsidRPr="00DD333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88B6CA0" w14:textId="77777777" w:rsidR="00FE2B30" w:rsidRDefault="00FE2B30" w:rsidP="00B77D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 xml:space="preserve">систему </w:t>
      </w:r>
      <w:proofErr w:type="spellStart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>адресної</w:t>
      </w:r>
      <w:proofErr w:type="spellEnd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>пожежної</w:t>
      </w:r>
      <w:proofErr w:type="spellEnd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>сигналізації</w:t>
      </w:r>
      <w:proofErr w:type="spellEnd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>передбачає</w:t>
      </w:r>
      <w:proofErr w:type="spellEnd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голосове</w:t>
      </w:r>
      <w:proofErr w:type="spellEnd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>оповіщення</w:t>
      </w:r>
      <w:proofErr w:type="spellEnd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>пожежу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FC39724" w14:textId="77777777" w:rsidR="00FE2B30" w:rsidRDefault="00FE2B30" w:rsidP="00B77D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 xml:space="preserve">установку </w:t>
      </w:r>
      <w:proofErr w:type="spellStart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>світлових</w:t>
      </w:r>
      <w:proofErr w:type="spellEnd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 xml:space="preserve"> табло «</w:t>
      </w:r>
      <w:proofErr w:type="spellStart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>Вихід</w:t>
      </w:r>
      <w:proofErr w:type="spellEnd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>покажчиків</w:t>
      </w:r>
      <w:proofErr w:type="spellEnd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>напряму</w:t>
      </w:r>
      <w:proofErr w:type="spellEnd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 xml:space="preserve"> руху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32B1A6B" w14:textId="40301F77" w:rsidR="00FE2B30" w:rsidRDefault="00FE2B30" w:rsidP="00B77D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встановлено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>зв’язок</w:t>
      </w:r>
      <w:proofErr w:type="spellEnd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 xml:space="preserve"> зон </w:t>
      </w:r>
      <w:proofErr w:type="spellStart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>оповіщення</w:t>
      </w:r>
      <w:proofErr w:type="spellEnd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>диспетчерською</w:t>
      </w:r>
      <w:proofErr w:type="spellEnd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>приміщенні</w:t>
      </w:r>
      <w:proofErr w:type="spellEnd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>пожежного</w:t>
      </w:r>
      <w:proofErr w:type="spellEnd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 xml:space="preserve"> пост</w:t>
      </w:r>
      <w:r w:rsidR="007A10A7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F4B53A9" w14:textId="069347DB" w:rsidR="00FE2B30" w:rsidRDefault="00FE2B30" w:rsidP="00B77D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підключення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>истем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>шафи</w:t>
      </w:r>
      <w:proofErr w:type="spellEnd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>насосної</w:t>
      </w:r>
      <w:proofErr w:type="spellEnd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>станції</w:t>
      </w:r>
      <w:proofErr w:type="spellEnd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>пожеж</w:t>
      </w:r>
      <w:r w:rsidR="007A10A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>гасіння</w:t>
      </w:r>
      <w:proofErr w:type="spellEnd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>подачі</w:t>
      </w:r>
      <w:proofErr w:type="spellEnd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 xml:space="preserve"> сигналу </w:t>
      </w:r>
      <w:r w:rsidR="007A10A7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 xml:space="preserve"> автоматичному </w:t>
      </w:r>
      <w:proofErr w:type="spellStart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>режимі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42761A5" w14:textId="77777777" w:rsidR="00FE2B30" w:rsidRDefault="00FE2B30" w:rsidP="00B77D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</w:t>
      </w:r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 xml:space="preserve">роведено </w:t>
      </w:r>
      <w:proofErr w:type="spellStart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>кап</w:t>
      </w:r>
      <w:r>
        <w:rPr>
          <w:rFonts w:ascii="Times New Roman" w:hAnsi="Times New Roman" w:cs="Times New Roman"/>
          <w:sz w:val="28"/>
          <w:szCs w:val="28"/>
          <w:lang w:val="ru-RU"/>
        </w:rPr>
        <w:t>італьний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 xml:space="preserve">ремонт </w:t>
      </w:r>
      <w:proofErr w:type="spellStart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>протипожежних</w:t>
      </w:r>
      <w:proofErr w:type="spellEnd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>резервуарів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 xml:space="preserve"> в автоматичному </w:t>
      </w:r>
      <w:proofErr w:type="spellStart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>режимі</w:t>
      </w:r>
      <w:proofErr w:type="spellEnd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proofErr w:type="spellStart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>електромеханічний</w:t>
      </w:r>
      <w:proofErr w:type="spellEnd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>привід</w:t>
      </w:r>
      <w:proofErr w:type="spellEnd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>засувок</w:t>
      </w:r>
      <w:proofErr w:type="spellEnd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>з’єднані</w:t>
      </w:r>
      <w:proofErr w:type="spellEnd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 xml:space="preserve"> з системою </w:t>
      </w:r>
      <w:proofErr w:type="spellStart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>насосів</w:t>
      </w:r>
      <w:proofErr w:type="spellEnd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>протипожежної</w:t>
      </w:r>
      <w:proofErr w:type="spellEnd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>насосної</w:t>
      </w:r>
      <w:proofErr w:type="spellEnd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>станції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6CC6DCB" w14:textId="77777777" w:rsidR="00FE2B30" w:rsidRDefault="00FE2B30" w:rsidP="00B77D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>иконано</w:t>
      </w:r>
      <w:proofErr w:type="spellEnd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 xml:space="preserve"> систему </w:t>
      </w:r>
      <w:proofErr w:type="spellStart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>блискавкозахисту</w:t>
      </w:r>
      <w:proofErr w:type="spellEnd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>будівлі</w:t>
      </w:r>
      <w:proofErr w:type="spellEnd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>заземлення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20421F2" w14:textId="6E17F67B" w:rsidR="005E66A8" w:rsidRPr="005E66A8" w:rsidRDefault="00FE2B30" w:rsidP="00B77D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</w:t>
      </w:r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>ході</w:t>
      </w:r>
      <w:proofErr w:type="spellEnd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>капітального</w:t>
      </w:r>
      <w:proofErr w:type="spellEnd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 xml:space="preserve"> ремонту </w:t>
      </w:r>
      <w:proofErr w:type="spellStart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>насосної</w:t>
      </w:r>
      <w:proofErr w:type="spellEnd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>станції</w:t>
      </w:r>
      <w:proofErr w:type="spellEnd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>автоматизовано</w:t>
      </w:r>
      <w:proofErr w:type="spellEnd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>модернізовано</w:t>
      </w:r>
      <w:proofErr w:type="spellEnd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>групу</w:t>
      </w:r>
      <w:proofErr w:type="spellEnd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>насосів</w:t>
      </w:r>
      <w:proofErr w:type="spellEnd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>питного</w:t>
      </w:r>
      <w:proofErr w:type="spellEnd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 xml:space="preserve"> водогону.</w:t>
      </w:r>
    </w:p>
    <w:p w14:paraId="08BA2CB2" w14:textId="259E26D7" w:rsidR="00FE2B30" w:rsidRDefault="00516382" w:rsidP="0051638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К</w:t>
      </w:r>
      <w:r w:rsidR="005E66A8" w:rsidRPr="007A10A7">
        <w:rPr>
          <w:rFonts w:ascii="Times New Roman" w:hAnsi="Times New Roman" w:cs="Times New Roman"/>
          <w:sz w:val="28"/>
          <w:szCs w:val="28"/>
          <w:u w:val="single"/>
          <w:lang w:val="ru-RU"/>
        </w:rPr>
        <w:t>апітальн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ий</w:t>
      </w:r>
      <w:proofErr w:type="spellEnd"/>
      <w:r w:rsidR="005E66A8" w:rsidRPr="007A10A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ремонт </w:t>
      </w:r>
      <w:proofErr w:type="spellStart"/>
      <w:r w:rsidR="005E66A8" w:rsidRPr="007A10A7">
        <w:rPr>
          <w:rFonts w:ascii="Times New Roman" w:hAnsi="Times New Roman" w:cs="Times New Roman"/>
          <w:sz w:val="28"/>
          <w:szCs w:val="28"/>
          <w:u w:val="single"/>
          <w:lang w:val="ru-RU"/>
        </w:rPr>
        <w:t>внутрішнього</w:t>
      </w:r>
      <w:proofErr w:type="spellEnd"/>
      <w:r w:rsidR="005E66A8" w:rsidRPr="007A10A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="005E66A8" w:rsidRPr="007A10A7">
        <w:rPr>
          <w:rFonts w:ascii="Times New Roman" w:hAnsi="Times New Roman" w:cs="Times New Roman"/>
          <w:sz w:val="28"/>
          <w:szCs w:val="28"/>
          <w:u w:val="single"/>
          <w:lang w:val="ru-RU"/>
        </w:rPr>
        <w:t>протипожежного</w:t>
      </w:r>
      <w:proofErr w:type="spellEnd"/>
      <w:r w:rsidR="005E66A8" w:rsidRPr="007A10A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водогону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70EA8E60" w14:textId="77777777" w:rsidR="00FE2B30" w:rsidRDefault="00FE2B30" w:rsidP="00FE2B3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>замінено</w:t>
      </w:r>
      <w:proofErr w:type="spellEnd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>сі</w:t>
      </w:r>
      <w:proofErr w:type="spellEnd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>трубопроводи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E9F3B45" w14:textId="7E2E940B" w:rsidR="007A10A7" w:rsidRDefault="00FE2B30" w:rsidP="00FE2B3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замінено</w:t>
      </w:r>
      <w:proofErr w:type="spellEnd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>запірн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 xml:space="preserve"> арматур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7A10A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A2054B3" w14:textId="77777777" w:rsidR="007A10A7" w:rsidRDefault="007A10A7" w:rsidP="00FE2B3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>встановлен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>електромеханічні</w:t>
      </w:r>
      <w:proofErr w:type="spellEnd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>запобіжні</w:t>
      </w:r>
      <w:proofErr w:type="spellEnd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>клапани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39737FA" w14:textId="2B977EBD" w:rsidR="005E66A8" w:rsidRPr="005E66A8" w:rsidRDefault="007A10A7" w:rsidP="00FE2B3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>встановлен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 xml:space="preserve"> та укомплектован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>пожежні</w:t>
      </w:r>
      <w:proofErr w:type="spellEnd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>шафи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>підключення</w:t>
      </w:r>
      <w:proofErr w:type="spellEnd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>пожежних</w:t>
      </w:r>
      <w:proofErr w:type="spellEnd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>рукавів</w:t>
      </w:r>
      <w:proofErr w:type="spellEnd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>двох</w:t>
      </w:r>
      <w:proofErr w:type="spellEnd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>діаметрів</w:t>
      </w:r>
      <w:proofErr w:type="spellEnd"/>
      <w:r w:rsidR="005E66A8" w:rsidRPr="005E66A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37013A3" w14:textId="77777777" w:rsidR="005E66A8" w:rsidRDefault="005E66A8" w:rsidP="007A10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F8B4BC" w14:textId="166EBFF9" w:rsidR="00890E67" w:rsidRDefault="00D50697" w:rsidP="00284465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90E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Протягом 2021 року забезпечено відпочинок за </w:t>
      </w:r>
      <w:proofErr w:type="spellStart"/>
      <w:r w:rsidRPr="00890E67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проєктом</w:t>
      </w:r>
      <w:proofErr w:type="spellEnd"/>
      <w:r w:rsidRPr="00890E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«Золотий вік» для </w:t>
      </w:r>
      <w:r w:rsidRPr="00890E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7 110 </w:t>
      </w:r>
      <w:proofErr w:type="spellStart"/>
      <w:r w:rsidRPr="00890E67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осіб</w:t>
      </w:r>
      <w:proofErr w:type="spellEnd"/>
      <w:r w:rsidRPr="00890E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90E67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пенсійного</w:t>
      </w:r>
      <w:proofErr w:type="spellEnd"/>
      <w:r w:rsidRPr="00890E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90E67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віку</w:t>
      </w:r>
      <w:proofErr w:type="spellEnd"/>
      <w:r w:rsidRPr="00890E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– </w:t>
      </w:r>
      <w:proofErr w:type="spellStart"/>
      <w:r w:rsidRPr="00890E67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мешканців</w:t>
      </w:r>
      <w:proofErr w:type="spellEnd"/>
      <w:r w:rsidRPr="00890E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90E67">
        <w:rPr>
          <w:rFonts w:ascii="Times New Roman" w:hAnsi="Times New Roman" w:cs="Times New Roman"/>
          <w:b/>
          <w:bCs/>
          <w:sz w:val="28"/>
          <w:szCs w:val="28"/>
          <w:lang w:val="ru-RU"/>
        </w:rPr>
        <w:t>міста</w:t>
      </w:r>
      <w:proofErr w:type="spellEnd"/>
      <w:r w:rsidRPr="00890E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90E67">
        <w:rPr>
          <w:rFonts w:ascii="Times New Roman" w:hAnsi="Times New Roman" w:cs="Times New Roman"/>
          <w:b/>
          <w:bCs/>
          <w:sz w:val="28"/>
          <w:szCs w:val="28"/>
          <w:lang w:val="ru-RU"/>
        </w:rPr>
        <w:t>Дніпра</w:t>
      </w:r>
      <w:proofErr w:type="spellEnd"/>
      <w:r w:rsidRPr="00890E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</w:p>
    <w:p w14:paraId="31C760DD" w14:textId="77777777" w:rsidR="00332BEB" w:rsidRPr="00890E67" w:rsidRDefault="00332BEB" w:rsidP="00284465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DF56629" w14:textId="12BD3A11" w:rsidR="00890E67" w:rsidRDefault="00890E67" w:rsidP="00890E6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F70C7" w:rsidRPr="00D50697">
        <w:rPr>
          <w:rFonts w:ascii="Times New Roman" w:hAnsi="Times New Roman" w:cs="Times New Roman"/>
          <w:sz w:val="28"/>
          <w:szCs w:val="28"/>
          <w:lang w:val="uk-UA"/>
        </w:rPr>
        <w:t>роєкт</w:t>
      </w:r>
      <w:proofErr w:type="spellEnd"/>
      <w:r w:rsidR="00EF70C7" w:rsidRPr="00D506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70C7" w:rsidRPr="00D50697">
        <w:rPr>
          <w:rFonts w:ascii="Times New Roman" w:hAnsi="Times New Roman" w:cs="Times New Roman"/>
          <w:b/>
          <w:sz w:val="28"/>
          <w:szCs w:val="28"/>
          <w:lang w:val="uk-UA"/>
        </w:rPr>
        <w:t>«Гордість Дніпра»</w:t>
      </w:r>
      <w:r w:rsidR="00EF70C7" w:rsidRPr="00D506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23DF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 відпочинок та дозвілля </w:t>
      </w:r>
      <w:r w:rsidR="00EF70C7" w:rsidRPr="00D50697">
        <w:rPr>
          <w:rFonts w:ascii="Times New Roman" w:hAnsi="Times New Roman" w:cs="Times New Roman"/>
          <w:sz w:val="28"/>
          <w:szCs w:val="28"/>
          <w:lang w:val="uk-UA"/>
        </w:rPr>
        <w:t>для мешканців Дніпра, які потребують особливої соціальної уваги та підтримки</w:t>
      </w:r>
      <w:r w:rsidR="002423D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70C7" w:rsidRPr="00D506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F70C7" w:rsidRPr="00D50697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EF70C7" w:rsidRPr="00D50697">
        <w:rPr>
          <w:rFonts w:ascii="Times New Roman" w:hAnsi="Times New Roman" w:cs="Times New Roman"/>
          <w:sz w:val="28"/>
          <w:szCs w:val="28"/>
          <w:lang w:val="uk-UA"/>
        </w:rPr>
        <w:t xml:space="preserve"> стартував у липні 2018 року на базі санаторію «Курорт </w:t>
      </w:r>
      <w:proofErr w:type="spellStart"/>
      <w:r w:rsidR="00EF70C7" w:rsidRPr="00D50697">
        <w:rPr>
          <w:rFonts w:ascii="Times New Roman" w:hAnsi="Times New Roman" w:cs="Times New Roman"/>
          <w:sz w:val="28"/>
          <w:szCs w:val="28"/>
          <w:lang w:val="uk-UA"/>
        </w:rPr>
        <w:t>Орлівщина</w:t>
      </w:r>
      <w:proofErr w:type="spellEnd"/>
      <w:r w:rsidR="00EF70C7" w:rsidRPr="00D50697">
        <w:rPr>
          <w:rFonts w:ascii="Times New Roman" w:hAnsi="Times New Roman" w:cs="Times New Roman"/>
          <w:sz w:val="28"/>
          <w:szCs w:val="28"/>
          <w:lang w:val="uk-UA"/>
        </w:rPr>
        <w:t xml:space="preserve">», що у Новомосковському районі. </w:t>
      </w:r>
    </w:p>
    <w:p w14:paraId="7BD0AB1B" w14:textId="68154A05" w:rsidR="00EF70C7" w:rsidRDefault="00890E67" w:rsidP="00890E6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D50697">
        <w:rPr>
          <w:rFonts w:ascii="Times New Roman" w:hAnsi="Times New Roman" w:cs="Times New Roman"/>
          <w:sz w:val="28"/>
          <w:szCs w:val="28"/>
          <w:lang w:val="uk-UA"/>
        </w:rPr>
        <w:t xml:space="preserve">кінця серпня </w:t>
      </w:r>
      <w:r w:rsidR="00EF70C7" w:rsidRPr="00D50697">
        <w:rPr>
          <w:rFonts w:ascii="Times New Roman" w:hAnsi="Times New Roman" w:cs="Times New Roman"/>
          <w:sz w:val="28"/>
          <w:szCs w:val="28"/>
          <w:lang w:val="uk-UA"/>
        </w:rPr>
        <w:t>2019 ро</w:t>
      </w:r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EF70C7" w:rsidRPr="00D50697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="00EF70C7" w:rsidRPr="00D50697">
        <w:rPr>
          <w:rFonts w:ascii="Times New Roman" w:hAnsi="Times New Roman" w:cs="Times New Roman"/>
          <w:sz w:val="28"/>
          <w:szCs w:val="28"/>
          <w:lang w:val="uk-UA"/>
        </w:rPr>
        <w:t>проєктом</w:t>
      </w:r>
      <w:proofErr w:type="spellEnd"/>
      <w:r w:rsidR="00EF70C7" w:rsidRPr="00D50697">
        <w:rPr>
          <w:rFonts w:ascii="Times New Roman" w:hAnsi="Times New Roman" w:cs="Times New Roman"/>
          <w:sz w:val="28"/>
          <w:szCs w:val="28"/>
          <w:lang w:val="uk-UA"/>
        </w:rPr>
        <w:t xml:space="preserve"> «Гордість Дніпра»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літній період </w:t>
      </w:r>
      <w:r w:rsidR="00EF70C7" w:rsidRPr="00D50697">
        <w:rPr>
          <w:rFonts w:ascii="Times New Roman" w:hAnsi="Times New Roman" w:cs="Times New Roman"/>
          <w:sz w:val="28"/>
          <w:szCs w:val="28"/>
          <w:lang w:val="uk-UA"/>
        </w:rPr>
        <w:t>організовано відпочинок та дозвілля працівників бюджетної сфери на</w:t>
      </w:r>
      <w:r w:rsidR="00227800" w:rsidRPr="00D50697">
        <w:rPr>
          <w:rFonts w:ascii="Times New Roman" w:hAnsi="Times New Roman" w:cs="Times New Roman"/>
          <w:sz w:val="28"/>
          <w:szCs w:val="28"/>
          <w:lang w:val="uk-UA"/>
        </w:rPr>
        <w:t xml:space="preserve"> узбережжі</w:t>
      </w:r>
      <w:r w:rsidR="00EF70C7" w:rsidRPr="00D50697">
        <w:rPr>
          <w:rFonts w:ascii="Times New Roman" w:hAnsi="Times New Roman" w:cs="Times New Roman"/>
          <w:sz w:val="28"/>
          <w:szCs w:val="28"/>
          <w:lang w:val="uk-UA"/>
        </w:rPr>
        <w:t xml:space="preserve"> Азовсько</w:t>
      </w:r>
      <w:r w:rsidR="00227800" w:rsidRPr="00D50697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EF70C7" w:rsidRPr="00D50697">
        <w:rPr>
          <w:rFonts w:ascii="Times New Roman" w:hAnsi="Times New Roman" w:cs="Times New Roman"/>
          <w:sz w:val="28"/>
          <w:szCs w:val="28"/>
          <w:lang w:val="uk-UA"/>
        </w:rPr>
        <w:t xml:space="preserve"> мор</w:t>
      </w:r>
      <w:r w:rsidR="00227800" w:rsidRPr="00D5069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F70C7" w:rsidRPr="00D50697">
        <w:rPr>
          <w:rFonts w:ascii="Times New Roman" w:hAnsi="Times New Roman" w:cs="Times New Roman"/>
          <w:sz w:val="28"/>
          <w:szCs w:val="28"/>
          <w:lang w:val="uk-UA"/>
        </w:rPr>
        <w:t xml:space="preserve"> у м. </w:t>
      </w:r>
      <w:proofErr w:type="spellStart"/>
      <w:r w:rsidR="00EF70C7" w:rsidRPr="00D50697">
        <w:rPr>
          <w:rFonts w:ascii="Times New Roman" w:hAnsi="Times New Roman" w:cs="Times New Roman"/>
          <w:sz w:val="28"/>
          <w:szCs w:val="28"/>
          <w:lang w:val="uk-UA"/>
        </w:rPr>
        <w:t>Приморськ</w:t>
      </w:r>
      <w:proofErr w:type="spellEnd"/>
      <w:r w:rsidR="00227800" w:rsidRPr="00D50697">
        <w:rPr>
          <w:rFonts w:ascii="Times New Roman" w:hAnsi="Times New Roman" w:cs="Times New Roman"/>
          <w:sz w:val="28"/>
          <w:szCs w:val="28"/>
          <w:lang w:val="uk-UA"/>
        </w:rPr>
        <w:t xml:space="preserve"> та м. Бердянськ.</w:t>
      </w:r>
      <w:r w:rsidR="008D64FE" w:rsidRPr="00D50697">
        <w:rPr>
          <w:rFonts w:ascii="Times New Roman" w:hAnsi="Times New Roman" w:cs="Times New Roman"/>
          <w:sz w:val="28"/>
          <w:szCs w:val="28"/>
          <w:lang w:val="uk-UA"/>
        </w:rPr>
        <w:t xml:space="preserve"> Програма відпочинку включає в себе організацію дозвілля з проведенням різноманітних гуртків, спортивних </w:t>
      </w:r>
      <w:r w:rsidR="008D64FE" w:rsidRPr="00D50697">
        <w:rPr>
          <w:rFonts w:ascii="Times New Roman" w:hAnsi="Times New Roman" w:cs="Times New Roman"/>
          <w:sz w:val="28"/>
          <w:szCs w:val="28"/>
          <w:lang w:val="uk-UA"/>
        </w:rPr>
        <w:lastRenderedPageBreak/>
        <w:t>ігор та великою концертною програмою. У закладах відпочинку забезпечується 5-ти разове збалансоване харчування.</w:t>
      </w:r>
    </w:p>
    <w:p w14:paraId="080577FD" w14:textId="3EAAE702" w:rsidR="00950EF8" w:rsidRDefault="00950EF8" w:rsidP="00950EF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Цього року відпочинок за вищезазначеним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 проходив на 5 локаціях </w:t>
      </w:r>
      <w:r w:rsidRPr="00950EF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(згідно з додатком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5B965197" w14:textId="5984384C" w:rsidR="00890E67" w:rsidRPr="00950EF8" w:rsidRDefault="00890E67" w:rsidP="00890E67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50E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 2021 році 5 644 </w:t>
      </w:r>
      <w:r w:rsidR="00950EF8" w:rsidRPr="00950E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осіб мали змогу відпочити за </w:t>
      </w:r>
      <w:proofErr w:type="spellStart"/>
      <w:r w:rsidR="00950EF8" w:rsidRPr="00950EF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проєктом</w:t>
      </w:r>
      <w:proofErr w:type="spellEnd"/>
      <w:r w:rsidR="00950EF8" w:rsidRPr="00950E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«Гордість Дніпра». </w:t>
      </w:r>
    </w:p>
    <w:p w14:paraId="4BD809EC" w14:textId="77777777" w:rsidR="00890E67" w:rsidRPr="00950EF8" w:rsidRDefault="00890E67" w:rsidP="00950EF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1D12733" w14:textId="17DE2D45" w:rsidR="00EF70C7" w:rsidRPr="00D50697" w:rsidRDefault="00EF70C7" w:rsidP="00EF70C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6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Тривалість зміни на </w:t>
      </w:r>
      <w:r w:rsidR="00950EF8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D506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сіх </w:t>
      </w:r>
      <w:proofErr w:type="spellStart"/>
      <w:r w:rsidRPr="00D50697">
        <w:rPr>
          <w:rFonts w:ascii="Times New Roman" w:hAnsi="Times New Roman" w:cs="Times New Roman"/>
          <w:b/>
          <w:sz w:val="28"/>
          <w:szCs w:val="28"/>
          <w:lang w:val="uk-UA"/>
        </w:rPr>
        <w:t>проєктах</w:t>
      </w:r>
      <w:proofErr w:type="spellEnd"/>
      <w:r w:rsidRPr="00D506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5069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D50697">
        <w:rPr>
          <w:rFonts w:ascii="Times New Roman" w:hAnsi="Times New Roman" w:cs="Times New Roman"/>
          <w:b/>
          <w:sz w:val="28"/>
          <w:szCs w:val="28"/>
          <w:lang w:val="uk-UA"/>
        </w:rPr>
        <w:t>6 днів</w:t>
      </w:r>
      <w:r w:rsidRPr="00D5069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50EF8">
        <w:rPr>
          <w:rFonts w:ascii="Times New Roman" w:hAnsi="Times New Roman" w:cs="Times New Roman"/>
          <w:sz w:val="28"/>
          <w:szCs w:val="28"/>
          <w:lang w:val="uk-UA"/>
        </w:rPr>
        <w:t>Безкоштовне</w:t>
      </w:r>
      <w:r w:rsidRPr="00D50697">
        <w:rPr>
          <w:rFonts w:ascii="Times New Roman" w:hAnsi="Times New Roman" w:cs="Times New Roman"/>
          <w:sz w:val="28"/>
          <w:szCs w:val="28"/>
          <w:lang w:val="uk-UA"/>
        </w:rPr>
        <w:t xml:space="preserve"> доставлення до місця відпочинку та у зворотному напрямку здійснюється комфортабельними автобусами</w:t>
      </w:r>
      <w:r w:rsidR="00950EF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D506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0EF8">
        <w:rPr>
          <w:rFonts w:ascii="Times New Roman" w:hAnsi="Times New Roman" w:cs="Times New Roman"/>
          <w:sz w:val="28"/>
          <w:szCs w:val="28"/>
          <w:lang w:val="uk-UA"/>
        </w:rPr>
        <w:t>безкоштовне</w:t>
      </w:r>
      <w:r w:rsidRPr="00D50697">
        <w:rPr>
          <w:rFonts w:ascii="Times New Roman" w:hAnsi="Times New Roman" w:cs="Times New Roman"/>
          <w:sz w:val="28"/>
          <w:szCs w:val="28"/>
          <w:lang w:val="uk-UA"/>
        </w:rPr>
        <w:t xml:space="preserve"> збалансоване, вітамінізоване 5-разове харчування відповідно до сезонного меню.</w:t>
      </w:r>
    </w:p>
    <w:p w14:paraId="4ED79298" w14:textId="63BAA464" w:rsidR="005D7B18" w:rsidRDefault="005D7B18" w:rsidP="00EF70C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418A3D" w14:textId="0F610DF2" w:rsidR="002423DF" w:rsidRDefault="002423DF" w:rsidP="00EF70C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60B0D8" w14:textId="77777777" w:rsidR="002423DF" w:rsidRPr="00D50697" w:rsidRDefault="002423DF" w:rsidP="00EF70C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09DCF4" w14:textId="50EDBB1A" w:rsidR="00890E67" w:rsidRPr="00950EF8" w:rsidRDefault="00890E67" w:rsidP="005E66A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50E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Усього протягом 2021 року за </w:t>
      </w:r>
      <w:proofErr w:type="spellStart"/>
      <w:r w:rsidRPr="00950EF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проєктами</w:t>
      </w:r>
      <w:proofErr w:type="spellEnd"/>
      <w:r w:rsidRPr="00950E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50E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«Золотий вік», «Діти Дніпра», «Гордість Дніпра» </w:t>
      </w:r>
      <w:r w:rsidR="005E66A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організовано відпочинок для </w:t>
      </w:r>
      <w:r w:rsidRPr="002423D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16</w:t>
      </w:r>
      <w:r w:rsidR="005E66A8" w:rsidRPr="002423D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 </w:t>
      </w:r>
      <w:r w:rsidRPr="002423D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654</w:t>
      </w:r>
      <w:r w:rsidR="005E66A8" w:rsidRPr="002423D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осіб.</w:t>
      </w:r>
    </w:p>
    <w:p w14:paraId="408726DE" w14:textId="1BEAE1C6" w:rsidR="005D7B18" w:rsidRPr="00D50697" w:rsidRDefault="005D7B18" w:rsidP="00EF70C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E43B94" w14:textId="0ABAFD17" w:rsidR="005D7B18" w:rsidRDefault="005D7B18" w:rsidP="00EF70C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8C01DE" w14:textId="1030896D" w:rsidR="002423DF" w:rsidRDefault="002423DF" w:rsidP="00EF70C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14E407" w14:textId="097CBAAF" w:rsidR="002423DF" w:rsidRDefault="002423DF" w:rsidP="00EF70C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1292C2" w14:textId="1094E563" w:rsidR="002423DF" w:rsidRDefault="002423DF" w:rsidP="00EF70C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30B053" w14:textId="55E9442E" w:rsidR="002423DF" w:rsidRDefault="002423DF" w:rsidP="00EF70C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E9855B" w14:textId="49ADDC6F" w:rsidR="002423DF" w:rsidRDefault="002423DF" w:rsidP="00EF70C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EBB50B" w14:textId="4722F978" w:rsidR="005D7B18" w:rsidRDefault="005D7B18" w:rsidP="00EF70C7">
      <w:pPr>
        <w:ind w:firstLine="567"/>
        <w:jc w:val="both"/>
        <w:rPr>
          <w:rFonts w:cs="Times New Roman"/>
          <w:szCs w:val="24"/>
          <w:lang w:val="uk-UA"/>
        </w:rPr>
      </w:pPr>
    </w:p>
    <w:p w14:paraId="23C93CA6" w14:textId="7A286DCA" w:rsidR="00284465" w:rsidRDefault="00284465" w:rsidP="00EF70C7">
      <w:pPr>
        <w:ind w:firstLine="567"/>
        <w:jc w:val="both"/>
        <w:rPr>
          <w:rFonts w:cs="Times New Roman"/>
          <w:szCs w:val="24"/>
          <w:lang w:val="uk-UA"/>
        </w:rPr>
      </w:pPr>
    </w:p>
    <w:p w14:paraId="7C08D524" w14:textId="79E5C288" w:rsidR="00284465" w:rsidRDefault="00284465" w:rsidP="00EF70C7">
      <w:pPr>
        <w:ind w:firstLine="567"/>
        <w:jc w:val="both"/>
        <w:rPr>
          <w:rFonts w:cs="Times New Roman"/>
          <w:szCs w:val="24"/>
          <w:lang w:val="uk-UA"/>
        </w:rPr>
      </w:pPr>
    </w:p>
    <w:p w14:paraId="7E64D05E" w14:textId="7C9A94D0" w:rsidR="00284465" w:rsidRDefault="00284465" w:rsidP="00EF70C7">
      <w:pPr>
        <w:ind w:firstLine="567"/>
        <w:jc w:val="both"/>
        <w:rPr>
          <w:rFonts w:cs="Times New Roman"/>
          <w:szCs w:val="24"/>
          <w:lang w:val="uk-UA"/>
        </w:rPr>
      </w:pPr>
    </w:p>
    <w:p w14:paraId="514BFAB4" w14:textId="51D5165B" w:rsidR="00284465" w:rsidRDefault="00284465" w:rsidP="00EF70C7">
      <w:pPr>
        <w:ind w:firstLine="567"/>
        <w:jc w:val="both"/>
        <w:rPr>
          <w:rFonts w:cs="Times New Roman"/>
          <w:szCs w:val="24"/>
          <w:lang w:val="uk-UA"/>
        </w:rPr>
      </w:pPr>
    </w:p>
    <w:p w14:paraId="76C77D38" w14:textId="5E1BC2AE" w:rsidR="00F105BA" w:rsidRDefault="00F105BA" w:rsidP="00EF70C7">
      <w:pPr>
        <w:ind w:firstLine="567"/>
        <w:jc w:val="both"/>
        <w:rPr>
          <w:rFonts w:cs="Times New Roman"/>
          <w:szCs w:val="24"/>
          <w:lang w:val="uk-UA"/>
        </w:rPr>
      </w:pPr>
    </w:p>
    <w:p w14:paraId="6A08786E" w14:textId="62011164" w:rsidR="00F105BA" w:rsidRDefault="00F105BA" w:rsidP="00EF70C7">
      <w:pPr>
        <w:ind w:firstLine="567"/>
        <w:jc w:val="both"/>
        <w:rPr>
          <w:rFonts w:cs="Times New Roman"/>
          <w:szCs w:val="24"/>
          <w:lang w:val="uk-UA"/>
        </w:rPr>
      </w:pPr>
    </w:p>
    <w:p w14:paraId="5E0505B7" w14:textId="01B915E6" w:rsidR="00F105BA" w:rsidRDefault="00F105BA" w:rsidP="00EF70C7">
      <w:pPr>
        <w:ind w:firstLine="567"/>
        <w:jc w:val="both"/>
        <w:rPr>
          <w:rFonts w:cs="Times New Roman"/>
          <w:szCs w:val="24"/>
          <w:lang w:val="uk-UA"/>
        </w:rPr>
      </w:pPr>
    </w:p>
    <w:p w14:paraId="3489D8EB" w14:textId="27538A57" w:rsidR="00F105BA" w:rsidRDefault="00F105BA" w:rsidP="00EF70C7">
      <w:pPr>
        <w:ind w:firstLine="567"/>
        <w:jc w:val="both"/>
        <w:rPr>
          <w:rFonts w:cs="Times New Roman"/>
          <w:szCs w:val="24"/>
          <w:lang w:val="uk-UA"/>
        </w:rPr>
      </w:pPr>
    </w:p>
    <w:p w14:paraId="4AEEE35A" w14:textId="4994D2EE" w:rsidR="00F105BA" w:rsidRDefault="00F105BA" w:rsidP="00EF70C7">
      <w:pPr>
        <w:ind w:firstLine="567"/>
        <w:jc w:val="both"/>
        <w:rPr>
          <w:rFonts w:cs="Times New Roman"/>
          <w:szCs w:val="24"/>
          <w:lang w:val="uk-UA"/>
        </w:rPr>
      </w:pPr>
    </w:p>
    <w:p w14:paraId="6D6CC921" w14:textId="016CDA92" w:rsidR="00F105BA" w:rsidRDefault="00F105BA" w:rsidP="00EF70C7">
      <w:pPr>
        <w:ind w:firstLine="567"/>
        <w:jc w:val="both"/>
        <w:rPr>
          <w:rFonts w:cs="Times New Roman"/>
          <w:szCs w:val="24"/>
          <w:lang w:val="uk-UA"/>
        </w:rPr>
      </w:pPr>
    </w:p>
    <w:p w14:paraId="4809D5F3" w14:textId="3C61ACFC" w:rsidR="00F105BA" w:rsidRDefault="00F105BA" w:rsidP="00EF70C7">
      <w:pPr>
        <w:ind w:firstLine="567"/>
        <w:jc w:val="both"/>
        <w:rPr>
          <w:rFonts w:cs="Times New Roman"/>
          <w:szCs w:val="24"/>
          <w:lang w:val="uk-UA"/>
        </w:rPr>
      </w:pPr>
    </w:p>
    <w:p w14:paraId="0A361F75" w14:textId="59619229" w:rsidR="00F105BA" w:rsidRDefault="00F105BA" w:rsidP="00EF70C7">
      <w:pPr>
        <w:ind w:firstLine="567"/>
        <w:jc w:val="both"/>
        <w:rPr>
          <w:rFonts w:cs="Times New Roman"/>
          <w:szCs w:val="24"/>
          <w:lang w:val="uk-UA"/>
        </w:rPr>
      </w:pPr>
    </w:p>
    <w:p w14:paraId="0F3113C0" w14:textId="68CF72F5" w:rsidR="00F105BA" w:rsidRDefault="00F105BA" w:rsidP="00EF70C7">
      <w:pPr>
        <w:ind w:firstLine="567"/>
        <w:jc w:val="both"/>
        <w:rPr>
          <w:rFonts w:cs="Times New Roman"/>
          <w:szCs w:val="24"/>
          <w:lang w:val="uk-UA"/>
        </w:rPr>
      </w:pPr>
    </w:p>
    <w:p w14:paraId="25BBBF80" w14:textId="2EAE662C" w:rsidR="00F105BA" w:rsidRDefault="00F105BA" w:rsidP="00F105BA">
      <w:pPr>
        <w:jc w:val="both"/>
        <w:rPr>
          <w:rFonts w:cs="Times New Roman"/>
          <w:szCs w:val="24"/>
          <w:lang w:val="uk-UA"/>
        </w:rPr>
      </w:pPr>
    </w:p>
    <w:p w14:paraId="53918E9D" w14:textId="77777777" w:rsidR="00F105BA" w:rsidRDefault="00F105BA" w:rsidP="00EF70C7">
      <w:pPr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6627D9FD" w14:textId="77777777" w:rsidR="00F105BA" w:rsidRDefault="00F105BA" w:rsidP="00EF70C7">
      <w:pPr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102FAB37" w14:textId="77777777" w:rsidR="00F105BA" w:rsidRDefault="00F105BA" w:rsidP="00EF70C7">
      <w:pPr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08A7F021" w14:textId="77777777" w:rsidR="00F105BA" w:rsidRDefault="00F105BA" w:rsidP="00EF70C7">
      <w:pPr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66A98C8E" w14:textId="3F44C425" w:rsidR="00F105BA" w:rsidRDefault="00F105BA" w:rsidP="00EF70C7">
      <w:pPr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4C25A891" w14:textId="5BC09672" w:rsidR="00516382" w:rsidRDefault="00516382" w:rsidP="00EF70C7">
      <w:pPr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0658701B" w14:textId="09D16360" w:rsidR="00516382" w:rsidRDefault="00516382" w:rsidP="00EF70C7">
      <w:pPr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40DE09C1" w14:textId="21290D94" w:rsidR="00516382" w:rsidRDefault="00516382" w:rsidP="00EF70C7">
      <w:pPr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3EFA9FC9" w14:textId="2FD0C4A0" w:rsidR="00516382" w:rsidRDefault="00516382" w:rsidP="00EF70C7">
      <w:pPr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77140976" w14:textId="56BBDDD1" w:rsidR="00516382" w:rsidRDefault="00516382" w:rsidP="00EF70C7">
      <w:pPr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00396EC6" w14:textId="77777777" w:rsidR="00516382" w:rsidRDefault="00516382" w:rsidP="00EF70C7">
      <w:pPr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3EBEBECE" w14:textId="034F2912" w:rsidR="00EB7BE3" w:rsidRPr="00F105BA" w:rsidRDefault="00EB7BE3" w:rsidP="00F105BA">
      <w:pPr>
        <w:widowControl/>
        <w:suppressAutoHyphens w:val="0"/>
        <w:autoSpaceDN/>
        <w:spacing w:after="160" w:line="259" w:lineRule="auto"/>
        <w:ind w:left="7080" w:firstLine="708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F105BA">
        <w:rPr>
          <w:rFonts w:ascii="Times New Roman" w:hAnsi="Times New Roman" w:cs="Times New Roman"/>
          <w:b/>
          <w:bCs/>
          <w:sz w:val="20"/>
          <w:szCs w:val="20"/>
          <w:lang w:val="uk-UA"/>
        </w:rPr>
        <w:lastRenderedPageBreak/>
        <w:t>Додат</w:t>
      </w:r>
      <w:r w:rsidR="00284465" w:rsidRPr="00F105BA">
        <w:rPr>
          <w:rFonts w:ascii="Times New Roman" w:hAnsi="Times New Roman" w:cs="Times New Roman"/>
          <w:b/>
          <w:bCs/>
          <w:sz w:val="20"/>
          <w:szCs w:val="20"/>
          <w:lang w:val="uk-UA"/>
        </w:rPr>
        <w:t>о</w:t>
      </w:r>
      <w:r w:rsidRPr="00F105BA">
        <w:rPr>
          <w:rFonts w:ascii="Times New Roman" w:hAnsi="Times New Roman" w:cs="Times New Roman"/>
          <w:b/>
          <w:bCs/>
          <w:sz w:val="20"/>
          <w:szCs w:val="20"/>
          <w:lang w:val="uk-UA"/>
        </w:rPr>
        <w:t>к</w:t>
      </w:r>
    </w:p>
    <w:tbl>
      <w:tblPr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18"/>
        <w:gridCol w:w="1142"/>
        <w:gridCol w:w="1701"/>
        <w:gridCol w:w="850"/>
        <w:gridCol w:w="1560"/>
        <w:gridCol w:w="1275"/>
        <w:gridCol w:w="1276"/>
        <w:gridCol w:w="2693"/>
      </w:tblGrid>
      <w:tr w:rsidR="00284465" w:rsidRPr="00516382" w14:paraId="2DEBDB7B" w14:textId="77777777" w:rsidTr="006C4151">
        <w:trPr>
          <w:trHeight w:val="10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84AE" w14:textId="77777777" w:rsidR="00EB7BE3" w:rsidRPr="006C4151" w:rsidRDefault="00EB7BE3" w:rsidP="00EB7BE3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</w:pPr>
            <w:r w:rsidRPr="006C41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>№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F97A" w14:textId="336993DC" w:rsidR="00EB7BE3" w:rsidRPr="006C4151" w:rsidRDefault="00EB7BE3" w:rsidP="00EB7BE3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en-GB"/>
              </w:rPr>
            </w:pPr>
            <w:r w:rsidRPr="006C41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en-GB"/>
              </w:rPr>
              <w:t xml:space="preserve">Вид </w:t>
            </w:r>
            <w:proofErr w:type="spellStart"/>
            <w:r w:rsidRPr="006C41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en-GB"/>
              </w:rPr>
              <w:t>робіт</w:t>
            </w:r>
            <w:proofErr w:type="spellEnd"/>
            <w:r w:rsidRPr="006C41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en-GB"/>
              </w:rPr>
              <w:t>,</w:t>
            </w:r>
            <w:r w:rsidR="00950EF8" w:rsidRPr="006C41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6C41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en-GB"/>
              </w:rPr>
              <w:t>наймену</w:t>
            </w:r>
            <w:proofErr w:type="spellEnd"/>
            <w:r w:rsidR="006C4151" w:rsidRPr="006C41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uk-UA" w:eastAsia="en-GB"/>
              </w:rPr>
              <w:t>-</w:t>
            </w:r>
            <w:proofErr w:type="spellStart"/>
            <w:r w:rsidRPr="006C41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en-GB"/>
              </w:rPr>
              <w:t>вання</w:t>
            </w:r>
            <w:proofErr w:type="spellEnd"/>
            <w:r w:rsidRPr="006C41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en-GB"/>
              </w:rPr>
              <w:t xml:space="preserve"> заходу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D777" w14:textId="77777777" w:rsidR="00284465" w:rsidRPr="006C4151" w:rsidRDefault="00EB7BE3" w:rsidP="00EB7BE3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</w:pPr>
            <w:proofErr w:type="spellStart"/>
            <w:r w:rsidRPr="006C41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>Місце</w:t>
            </w:r>
            <w:proofErr w:type="spellEnd"/>
            <w:r w:rsidRPr="006C41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 xml:space="preserve"> </w:t>
            </w:r>
          </w:p>
          <w:p w14:paraId="256F973C" w14:textId="6A188E88" w:rsidR="00EB7BE3" w:rsidRPr="006C4151" w:rsidRDefault="00EB7BE3" w:rsidP="00EB7BE3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</w:pPr>
            <w:proofErr w:type="spellStart"/>
            <w:r w:rsidRPr="006C41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>проведення</w:t>
            </w:r>
            <w:proofErr w:type="spellEnd"/>
            <w:r w:rsidRPr="006C41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A988" w14:textId="52BEBB7D" w:rsidR="00284465" w:rsidRPr="006C4151" w:rsidRDefault="00EB7BE3" w:rsidP="00EB7BE3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</w:pPr>
            <w:proofErr w:type="spellStart"/>
            <w:r w:rsidRPr="006C41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>Обсяг</w:t>
            </w:r>
            <w:proofErr w:type="spellEnd"/>
            <w:r w:rsidRPr="006C41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1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>робіт</w:t>
            </w:r>
            <w:proofErr w:type="spellEnd"/>
          </w:p>
          <w:p w14:paraId="7A2B9734" w14:textId="77777777" w:rsidR="00284465" w:rsidRPr="006C4151" w:rsidRDefault="00284465" w:rsidP="00EB7BE3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</w:pPr>
          </w:p>
          <w:p w14:paraId="66AC4EBC" w14:textId="369ED6E4" w:rsidR="00284465" w:rsidRPr="006C4151" w:rsidRDefault="00284465" w:rsidP="00EB7BE3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uk-UA" w:eastAsia="en-GB"/>
              </w:rPr>
            </w:pPr>
            <w:r w:rsidRPr="006C41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uk-UA" w:eastAsia="en-GB"/>
              </w:rPr>
              <w:t>(кіль</w:t>
            </w:r>
            <w:r w:rsidR="006C4151" w:rsidRPr="006C41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uk-UA" w:eastAsia="en-GB"/>
              </w:rPr>
              <w:t>-</w:t>
            </w:r>
            <w:r w:rsidRPr="006C41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uk-UA" w:eastAsia="en-GB"/>
              </w:rPr>
              <w:t>кість</w:t>
            </w:r>
          </w:p>
          <w:p w14:paraId="4509B170" w14:textId="3B3DF3CC" w:rsidR="00EB7BE3" w:rsidRPr="006C4151" w:rsidRDefault="00284465" w:rsidP="00EB7BE3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</w:pPr>
            <w:r w:rsidRPr="006C41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uk-UA" w:eastAsia="en-GB"/>
              </w:rPr>
              <w:t>осіб)</w:t>
            </w:r>
            <w:r w:rsidR="00EB7BE3" w:rsidRPr="006C41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EAF5" w14:textId="77777777" w:rsidR="00EB7BE3" w:rsidRPr="006C4151" w:rsidRDefault="00EB7BE3" w:rsidP="00EB7BE3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</w:pPr>
            <w:proofErr w:type="spellStart"/>
            <w:r w:rsidRPr="006C41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>Обсяг</w:t>
            </w:r>
            <w:proofErr w:type="spellEnd"/>
            <w:r w:rsidRPr="006C41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1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>фінансування</w:t>
            </w:r>
            <w:proofErr w:type="spellEnd"/>
            <w:r w:rsidRPr="006C41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6C41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>млн</w:t>
            </w:r>
            <w:proofErr w:type="spellEnd"/>
            <w:r w:rsidRPr="006C41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1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>грн</w:t>
            </w:r>
            <w:proofErr w:type="spellEnd"/>
            <w:r w:rsidRPr="006C41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879B" w14:textId="77777777" w:rsidR="00EB7BE3" w:rsidRPr="006C4151" w:rsidRDefault="00EB7BE3" w:rsidP="00EB7BE3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</w:pPr>
            <w:proofErr w:type="spellStart"/>
            <w:r w:rsidRPr="006C41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>Дата</w:t>
            </w:r>
            <w:proofErr w:type="spellEnd"/>
            <w:r w:rsidRPr="006C41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1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>початку</w:t>
            </w:r>
            <w:proofErr w:type="spellEnd"/>
            <w:r w:rsidRPr="006C41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1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>реалізації</w:t>
            </w:r>
            <w:proofErr w:type="spellEnd"/>
            <w:r w:rsidRPr="006C41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0D89" w14:textId="745A1FCF" w:rsidR="00EB7BE3" w:rsidRPr="006C4151" w:rsidRDefault="00EB7BE3" w:rsidP="00EB7BE3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</w:pPr>
            <w:proofErr w:type="spellStart"/>
            <w:r w:rsidRPr="006C41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>Дата</w:t>
            </w:r>
            <w:proofErr w:type="spellEnd"/>
            <w:r w:rsidRPr="006C41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1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>заверше</w:t>
            </w:r>
            <w:proofErr w:type="spellEnd"/>
            <w:r w:rsidR="006C4151" w:rsidRPr="006C41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uk-UA" w:eastAsia="en-GB"/>
              </w:rPr>
              <w:t>-</w:t>
            </w:r>
            <w:proofErr w:type="spellStart"/>
            <w:r w:rsidRPr="006C41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>ння</w:t>
            </w:r>
            <w:proofErr w:type="spellEnd"/>
            <w:r w:rsidRPr="006C41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44DE" w14:textId="77777777" w:rsidR="00EB7BE3" w:rsidRPr="006C4151" w:rsidRDefault="00EB7BE3" w:rsidP="00950EF8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en-GB"/>
              </w:rPr>
            </w:pPr>
            <w:proofErr w:type="spellStart"/>
            <w:r w:rsidRPr="006C41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en-GB"/>
              </w:rPr>
              <w:t>Довідка</w:t>
            </w:r>
            <w:proofErr w:type="spellEnd"/>
            <w:r w:rsidRPr="006C41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en-GB"/>
              </w:rPr>
              <w:t xml:space="preserve"> (короткий </w:t>
            </w:r>
            <w:proofErr w:type="spellStart"/>
            <w:r w:rsidRPr="006C41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en-GB"/>
              </w:rPr>
              <w:t>опис</w:t>
            </w:r>
            <w:proofErr w:type="spellEnd"/>
            <w:r w:rsidRPr="006C41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6C41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en-GB"/>
              </w:rPr>
              <w:t>робіт</w:t>
            </w:r>
            <w:proofErr w:type="spellEnd"/>
            <w:r w:rsidRPr="006C41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en-GB"/>
              </w:rPr>
              <w:t xml:space="preserve">/заходу </w:t>
            </w:r>
            <w:proofErr w:type="spellStart"/>
            <w:r w:rsidRPr="006C41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en-GB"/>
              </w:rPr>
              <w:t>із</w:t>
            </w:r>
            <w:proofErr w:type="spellEnd"/>
            <w:r w:rsidRPr="006C41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6C41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en-GB"/>
              </w:rPr>
              <w:t>зазначенням</w:t>
            </w:r>
            <w:proofErr w:type="spellEnd"/>
            <w:r w:rsidRPr="006C41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6C41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en-GB"/>
              </w:rPr>
              <w:t>кількісно-якісних</w:t>
            </w:r>
            <w:proofErr w:type="spellEnd"/>
            <w:r w:rsidRPr="006C41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6C41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en-GB"/>
              </w:rPr>
              <w:t>показників</w:t>
            </w:r>
            <w:proofErr w:type="spellEnd"/>
            <w:r w:rsidRPr="006C41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en-GB"/>
              </w:rPr>
              <w:t>)</w:t>
            </w:r>
          </w:p>
        </w:tc>
      </w:tr>
      <w:tr w:rsidR="00284465" w:rsidRPr="006C4151" w14:paraId="2C652CC3" w14:textId="77777777" w:rsidTr="006C4151">
        <w:trPr>
          <w:trHeight w:val="337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FC790" w14:textId="77777777" w:rsidR="00EB7BE3" w:rsidRPr="006C4151" w:rsidRDefault="00EB7BE3" w:rsidP="006C415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</w:pPr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87CC0" w14:textId="77777777" w:rsidR="00284465" w:rsidRPr="006C4151" w:rsidRDefault="00EB7BE3" w:rsidP="006C415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</w:pPr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"</w:t>
            </w:r>
            <w:proofErr w:type="spellStart"/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Золотий</w:t>
            </w:r>
            <w:proofErr w:type="spellEnd"/>
          </w:p>
          <w:p w14:paraId="2BA7BCE6" w14:textId="142A1061" w:rsidR="00EB7BE3" w:rsidRPr="006C4151" w:rsidRDefault="00284465" w:rsidP="006C415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</w:pPr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en-GB"/>
              </w:rPr>
              <w:t>в</w:t>
            </w:r>
            <w:proofErr w:type="spellStart"/>
            <w:r w:rsidR="00EB7BE3"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ік</w:t>
            </w:r>
            <w:proofErr w:type="spellEnd"/>
            <w:r w:rsidR="00EB7BE3"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9CB03" w14:textId="77777777" w:rsidR="00950EF8" w:rsidRPr="006C4151" w:rsidRDefault="00EB7BE3" w:rsidP="006C415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</w:pPr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  <w:t xml:space="preserve">м. </w:t>
            </w:r>
            <w:proofErr w:type="spellStart"/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  <w:t>Дніпро</w:t>
            </w:r>
            <w:proofErr w:type="spellEnd"/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  <w:t>,</w:t>
            </w:r>
          </w:p>
          <w:p w14:paraId="424040E6" w14:textId="77777777" w:rsidR="006C4151" w:rsidRPr="006C4151" w:rsidRDefault="00EB7BE3" w:rsidP="006C415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en-GB"/>
              </w:rPr>
            </w:pPr>
            <w:proofErr w:type="spellStart"/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  <w:t>вул</w:t>
            </w:r>
            <w:proofErr w:type="spellEnd"/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  <w:t xml:space="preserve">. </w:t>
            </w:r>
            <w:proofErr w:type="spellStart"/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  <w:t>Березанівська</w:t>
            </w:r>
            <w:proofErr w:type="spellEnd"/>
            <w:r w:rsidR="006C4151"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en-GB"/>
              </w:rPr>
              <w:t>,</w:t>
            </w:r>
          </w:p>
          <w:p w14:paraId="5D06985F" w14:textId="360686AE" w:rsidR="00EB7BE3" w:rsidRPr="006C4151" w:rsidRDefault="006C4151" w:rsidP="006C415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</w:pPr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en-GB"/>
              </w:rPr>
              <w:t xml:space="preserve">буд. </w:t>
            </w:r>
            <w:r w:rsidR="00EB7BE3"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06607" w14:textId="77777777" w:rsidR="00EB7BE3" w:rsidRPr="006C4151" w:rsidRDefault="00EB7BE3" w:rsidP="006C415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</w:pPr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7110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6FB80" w14:textId="51755E08" w:rsidR="00EB7BE3" w:rsidRPr="006C4151" w:rsidRDefault="00EB7BE3" w:rsidP="006C415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</w:pPr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18 085 580,00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B38FC" w14:textId="77777777" w:rsidR="00EB7BE3" w:rsidRPr="006C4151" w:rsidRDefault="00EB7BE3" w:rsidP="006C415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</w:pPr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01.02.2021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6136E" w14:textId="77777777" w:rsidR="00EB7BE3" w:rsidRPr="006C4151" w:rsidRDefault="00EB7BE3" w:rsidP="006C415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</w:pPr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16.10.2021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6EB0B" w14:textId="7AA1619A" w:rsidR="00EB7BE3" w:rsidRPr="006C4151" w:rsidRDefault="00EB7BE3" w:rsidP="00A2164D">
            <w:pPr>
              <w:widowControl/>
              <w:suppressAutoHyphens w:val="0"/>
              <w:autoSpaceDN/>
              <w:ind w:right="-1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en-GB"/>
              </w:rPr>
            </w:pPr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en-GB"/>
              </w:rPr>
              <w:t>У 2021 році на</w:t>
            </w:r>
            <w:r w:rsidR="006C4151"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en-GB"/>
              </w:rPr>
              <w:t xml:space="preserve"> </w:t>
            </w:r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en-GB"/>
              </w:rPr>
              <w:t xml:space="preserve">момент </w:t>
            </w:r>
            <w:proofErr w:type="spellStart"/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en-GB"/>
              </w:rPr>
              <w:t>завер</w:t>
            </w:r>
            <w:r w:rsidR="00A216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en-GB"/>
              </w:rPr>
              <w:t>-</w:t>
            </w:r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en-GB"/>
              </w:rPr>
              <w:t>шення</w:t>
            </w:r>
            <w:proofErr w:type="spellEnd"/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en-GB"/>
              </w:rPr>
              <w:t xml:space="preserve"> роботи табору кіль</w:t>
            </w:r>
            <w:r w:rsidR="00A216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en-GB"/>
              </w:rPr>
              <w:t>-</w:t>
            </w:r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en-GB"/>
              </w:rPr>
              <w:t xml:space="preserve">кість відпочиваючих була зафіксована на рівні 7110 </w:t>
            </w:r>
            <w:r w:rsidR="00950EF8"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en-GB"/>
              </w:rPr>
              <w:t>осіб</w:t>
            </w:r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en-GB"/>
              </w:rPr>
              <w:t>, що на</w:t>
            </w:r>
            <w:r w:rsidR="0094771A"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en-GB"/>
              </w:rPr>
              <w:t xml:space="preserve"> 61% більше, ніж у минулому році, </w:t>
            </w:r>
            <w:r w:rsidR="006C4151"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en-GB"/>
              </w:rPr>
              <w:t xml:space="preserve">оскільки </w:t>
            </w:r>
            <w:r w:rsidR="0094771A"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en-GB"/>
              </w:rPr>
              <w:t xml:space="preserve">минулого року табір </w:t>
            </w:r>
            <w:proofErr w:type="spellStart"/>
            <w:r w:rsidR="0094771A"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en-GB"/>
              </w:rPr>
              <w:t>здебіль</w:t>
            </w:r>
            <w:r w:rsid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en-GB"/>
              </w:rPr>
              <w:t>-</w:t>
            </w:r>
            <w:r w:rsidR="0094771A"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en-GB"/>
              </w:rPr>
              <w:t>шого</w:t>
            </w:r>
            <w:proofErr w:type="spellEnd"/>
            <w:r w:rsidR="0094771A"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en-GB"/>
              </w:rPr>
              <w:t xml:space="preserve"> був зачинений через каран</w:t>
            </w:r>
            <w:r w:rsidR="006C4151"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en-GB"/>
              </w:rPr>
              <w:t>ти</w:t>
            </w:r>
            <w:r w:rsidR="0094771A"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en-GB"/>
              </w:rPr>
              <w:t xml:space="preserve">нні обмеження. </w:t>
            </w:r>
          </w:p>
          <w:p w14:paraId="04F454C8" w14:textId="20635B6B" w:rsidR="006C4151" w:rsidRPr="006C4151" w:rsidRDefault="006C4151" w:rsidP="00A2164D">
            <w:pPr>
              <w:widowControl/>
              <w:suppressAutoHyphens w:val="0"/>
              <w:autoSpaceDN/>
              <w:ind w:right="946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en-GB"/>
              </w:rPr>
            </w:pPr>
          </w:p>
        </w:tc>
      </w:tr>
      <w:tr w:rsidR="00284465" w:rsidRPr="00516382" w14:paraId="6CAFC29F" w14:textId="77777777" w:rsidTr="006C4151">
        <w:trPr>
          <w:trHeight w:val="19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2FFD8" w14:textId="77777777" w:rsidR="00EB7BE3" w:rsidRPr="006C4151" w:rsidRDefault="00EB7BE3" w:rsidP="006C415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</w:pPr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DD47E" w14:textId="77777777" w:rsidR="00EB7BE3" w:rsidRPr="006C4151" w:rsidRDefault="00EB7BE3" w:rsidP="006C415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</w:pPr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"</w:t>
            </w:r>
            <w:proofErr w:type="spellStart"/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Діти</w:t>
            </w:r>
            <w:proofErr w:type="spellEnd"/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Дніпра</w:t>
            </w:r>
            <w:proofErr w:type="spellEnd"/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6D60E" w14:textId="77777777" w:rsidR="00950EF8" w:rsidRPr="006C4151" w:rsidRDefault="00EB7BE3" w:rsidP="006C415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</w:pPr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  <w:t xml:space="preserve">м. </w:t>
            </w:r>
            <w:proofErr w:type="spellStart"/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  <w:t>Дніпро</w:t>
            </w:r>
            <w:proofErr w:type="spellEnd"/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  <w:t>,</w:t>
            </w:r>
          </w:p>
          <w:p w14:paraId="715DA323" w14:textId="34B03C2F" w:rsidR="00EB7BE3" w:rsidRPr="006C4151" w:rsidRDefault="00EB7BE3" w:rsidP="006C415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</w:pPr>
            <w:proofErr w:type="spellStart"/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  <w:t>вул</w:t>
            </w:r>
            <w:proofErr w:type="spellEnd"/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  <w:t xml:space="preserve">. </w:t>
            </w:r>
            <w:proofErr w:type="spellStart"/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  <w:t>Гаванська</w:t>
            </w:r>
            <w:proofErr w:type="spellEnd"/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  <w:t>, буд.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86CDA" w14:textId="77777777" w:rsidR="00EB7BE3" w:rsidRPr="006C4151" w:rsidRDefault="00EB7BE3" w:rsidP="006C415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</w:pPr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3900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4B9D7" w14:textId="1EA53AD7" w:rsidR="00EB7BE3" w:rsidRPr="006C4151" w:rsidRDefault="00EB7BE3" w:rsidP="006C415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</w:pPr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10 285 824,00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A545C" w14:textId="77777777" w:rsidR="00EB7BE3" w:rsidRPr="006C4151" w:rsidRDefault="00EB7BE3" w:rsidP="006C415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</w:pPr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30C6F" w14:textId="77777777" w:rsidR="00EB7BE3" w:rsidRPr="006C4151" w:rsidRDefault="00EB7BE3" w:rsidP="006C415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</w:pPr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28.08.2021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0F54F" w14:textId="487D2E44" w:rsidR="0094771A" w:rsidRPr="006C4151" w:rsidRDefault="0094771A" w:rsidP="00A2164D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en-GB"/>
              </w:rPr>
            </w:pPr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en-GB"/>
              </w:rPr>
              <w:t xml:space="preserve">У 2021 році за </w:t>
            </w:r>
            <w:proofErr w:type="spellStart"/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en-GB"/>
              </w:rPr>
              <w:t>проєктом</w:t>
            </w:r>
            <w:proofErr w:type="spellEnd"/>
            <w:r w:rsidR="006C4151"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en-GB"/>
              </w:rPr>
              <w:t xml:space="preserve"> </w:t>
            </w:r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en-GB"/>
              </w:rPr>
              <w:t xml:space="preserve">«Діти Дніпра» було </w:t>
            </w:r>
            <w:proofErr w:type="spellStart"/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en-GB"/>
              </w:rPr>
              <w:t>прий</w:t>
            </w:r>
            <w:r w:rsidR="006C4151"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en-GB"/>
              </w:rPr>
              <w:t>-</w:t>
            </w:r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en-GB"/>
              </w:rPr>
              <w:t>нято</w:t>
            </w:r>
            <w:proofErr w:type="spellEnd"/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en-GB"/>
              </w:rPr>
              <w:t xml:space="preserve"> на відпочинок </w:t>
            </w:r>
            <w:proofErr w:type="spellStart"/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en-GB"/>
              </w:rPr>
              <w:t>запла</w:t>
            </w:r>
            <w:r w:rsidR="006C4151"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en-GB"/>
              </w:rPr>
              <w:t>-</w:t>
            </w:r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en-GB"/>
              </w:rPr>
              <w:t>нований</w:t>
            </w:r>
            <w:proofErr w:type="spellEnd"/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en-GB"/>
              </w:rPr>
              <w:t xml:space="preserve"> у минулому році обсяг відпочиваючих</w:t>
            </w:r>
            <w:r w:rsidR="006C4151"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en-GB"/>
              </w:rPr>
              <w:t>.</w:t>
            </w:r>
          </w:p>
        </w:tc>
      </w:tr>
      <w:tr w:rsidR="00284465" w:rsidRPr="00516382" w14:paraId="204242AB" w14:textId="77777777" w:rsidTr="006C4151">
        <w:trPr>
          <w:trHeight w:val="640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1FFD4" w14:textId="77777777" w:rsidR="00284465" w:rsidRPr="00950EF8" w:rsidRDefault="00284465" w:rsidP="006C415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GB"/>
              </w:rPr>
            </w:pPr>
            <w:r w:rsidRPr="00950EF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GB"/>
              </w:rPr>
              <w:t>3</w:t>
            </w:r>
          </w:p>
          <w:p w14:paraId="2DCA2F52" w14:textId="2B08D79D" w:rsidR="00284465" w:rsidRPr="00950EF8" w:rsidRDefault="00284465" w:rsidP="006C415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GB"/>
              </w:rPr>
            </w:pP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62372" w14:textId="77777777" w:rsidR="00284465" w:rsidRPr="006C4151" w:rsidRDefault="00284465" w:rsidP="006C415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GB"/>
              </w:rPr>
            </w:pPr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GB"/>
              </w:rPr>
              <w:t>"</w:t>
            </w:r>
            <w:proofErr w:type="spellStart"/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Гордість</w:t>
            </w:r>
            <w:proofErr w:type="spellEnd"/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Дніпра</w:t>
            </w:r>
            <w:proofErr w:type="spellEnd"/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15EBE" w14:textId="43CF0D17" w:rsidR="00284465" w:rsidRPr="006C4151" w:rsidRDefault="00284465" w:rsidP="006C415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</w:pPr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  <w:t xml:space="preserve">м. </w:t>
            </w:r>
            <w:proofErr w:type="spellStart"/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  <w:t>Дніпро</w:t>
            </w:r>
            <w:proofErr w:type="spellEnd"/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  <w:t>,</w:t>
            </w:r>
          </w:p>
          <w:p w14:paraId="750AB144" w14:textId="20817139" w:rsidR="00284465" w:rsidRPr="006C4151" w:rsidRDefault="00284465" w:rsidP="006C415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 w:eastAsia="en-GB"/>
              </w:rPr>
            </w:pPr>
            <w:proofErr w:type="spellStart"/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  <w:t>вул</w:t>
            </w:r>
            <w:proofErr w:type="spellEnd"/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  <w:t xml:space="preserve">. </w:t>
            </w:r>
            <w:proofErr w:type="spellStart"/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  <w:t>Гаванська</w:t>
            </w:r>
            <w:proofErr w:type="spellEnd"/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  <w:t>, буд.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F6A46" w14:textId="77777777" w:rsidR="00284465" w:rsidRPr="006C4151" w:rsidRDefault="00284465" w:rsidP="006C415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</w:pPr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815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CE0E9" w14:textId="2AAB473B" w:rsidR="00284465" w:rsidRPr="006C4151" w:rsidRDefault="00284465" w:rsidP="006C415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</w:pPr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2 112 072,50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D308B" w14:textId="77777777" w:rsidR="00284465" w:rsidRPr="006C4151" w:rsidRDefault="00284465" w:rsidP="006C415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</w:pPr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30.08.2021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C45E6" w14:textId="77777777" w:rsidR="00284465" w:rsidRPr="006C4151" w:rsidRDefault="00284465" w:rsidP="006C415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</w:pPr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02.10.2021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256A2" w14:textId="50DF8AC0" w:rsidR="00284465" w:rsidRPr="006C4151" w:rsidRDefault="00284465" w:rsidP="006C4151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en-GB"/>
              </w:rPr>
            </w:pPr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en-GB"/>
              </w:rPr>
              <w:t xml:space="preserve">У 2021 році за </w:t>
            </w:r>
            <w:proofErr w:type="spellStart"/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en-GB"/>
              </w:rPr>
              <w:t>проєктом</w:t>
            </w:r>
            <w:proofErr w:type="spellEnd"/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en-GB"/>
              </w:rPr>
              <w:t xml:space="preserve"> «Гордість Дніпра» </w:t>
            </w:r>
            <w:proofErr w:type="spellStart"/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en-GB"/>
              </w:rPr>
              <w:t>відпо</w:t>
            </w:r>
            <w:r w:rsidR="006C4151"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en-GB"/>
              </w:rPr>
              <w:t>-</w:t>
            </w:r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en-GB"/>
              </w:rPr>
              <w:t>чило</w:t>
            </w:r>
            <w:proofErr w:type="spellEnd"/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en-GB"/>
              </w:rPr>
              <w:t xml:space="preserve"> 5 644 особи, що складає 57,5% від кількості </w:t>
            </w:r>
            <w:proofErr w:type="spellStart"/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en-GB"/>
              </w:rPr>
              <w:t>відпо</w:t>
            </w:r>
            <w:r w:rsid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en-GB"/>
              </w:rPr>
              <w:t>-</w:t>
            </w:r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en-GB"/>
              </w:rPr>
              <w:t>чиваючих</w:t>
            </w:r>
            <w:proofErr w:type="spellEnd"/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en-GB"/>
              </w:rPr>
              <w:t xml:space="preserve"> минулого року. Незважаючи на пандемію </w:t>
            </w:r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COVID</w:t>
            </w:r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en-GB"/>
              </w:rPr>
              <w:t>-19, порівняно із 2019 роком (до початку пандемії), – кількість відпочиваючих має позитивну тенденцію, оскільки, порівняно із кіль</w:t>
            </w:r>
            <w:r w:rsid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en-GB"/>
              </w:rPr>
              <w:t>-</w:t>
            </w:r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en-GB"/>
              </w:rPr>
              <w:t>кістю відпочиваючих на кінець 2019 року, показник збільшився май</w:t>
            </w:r>
            <w:r w:rsidR="006C4151"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en-GB"/>
              </w:rPr>
              <w:t>-</w:t>
            </w:r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en-GB"/>
              </w:rPr>
              <w:t>же у два рази (на 91%). Здебільшого це відбулося через те, що були залучені нові локації для відпочинку впродовж літнього періоду.</w:t>
            </w:r>
          </w:p>
        </w:tc>
      </w:tr>
      <w:tr w:rsidR="00284465" w:rsidRPr="00950EF8" w14:paraId="7525D678" w14:textId="77777777" w:rsidTr="006C4151">
        <w:trPr>
          <w:trHeight w:val="1405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6E58" w14:textId="3045B232" w:rsidR="00284465" w:rsidRPr="00284465" w:rsidRDefault="00284465" w:rsidP="00EB7BE3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uk-UA" w:eastAsia="en-GB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9DFBD" w14:textId="77777777" w:rsidR="00284465" w:rsidRPr="006C4151" w:rsidRDefault="00284465" w:rsidP="00EB7BE3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uk-UA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EB59F" w14:textId="15866DBA" w:rsidR="00284465" w:rsidRPr="006C4151" w:rsidRDefault="00284465" w:rsidP="006C415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</w:pPr>
            <w:proofErr w:type="spellStart"/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  <w:t>Запорізька</w:t>
            </w:r>
            <w:proofErr w:type="spellEnd"/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  <w:t xml:space="preserve"> область,</w:t>
            </w:r>
          </w:p>
          <w:p w14:paraId="7B0AED34" w14:textId="77777777" w:rsidR="00284465" w:rsidRPr="006C4151" w:rsidRDefault="00284465" w:rsidP="006C415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</w:pPr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  <w:t xml:space="preserve">м. </w:t>
            </w:r>
            <w:proofErr w:type="spellStart"/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  <w:t>Приморськ</w:t>
            </w:r>
            <w:proofErr w:type="spellEnd"/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  <w:t>,</w:t>
            </w:r>
          </w:p>
          <w:p w14:paraId="57D93139" w14:textId="612C3D94" w:rsidR="00284465" w:rsidRPr="006C4151" w:rsidRDefault="00284465" w:rsidP="006C415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</w:pPr>
            <w:proofErr w:type="spellStart"/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  <w:t>вул</w:t>
            </w:r>
            <w:proofErr w:type="spellEnd"/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  <w:t xml:space="preserve">. </w:t>
            </w:r>
            <w:proofErr w:type="spellStart"/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  <w:t>Курортна</w:t>
            </w:r>
            <w:proofErr w:type="spellEnd"/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  <w:t xml:space="preserve">, 7 (база </w:t>
            </w:r>
            <w:proofErr w:type="spellStart"/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  <w:t>відпочинку</w:t>
            </w:r>
            <w:proofErr w:type="spellEnd"/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  <w:t xml:space="preserve"> «</w:t>
            </w:r>
            <w:proofErr w:type="spellStart"/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  <w:t>Сонячна</w:t>
            </w:r>
            <w:proofErr w:type="spellEnd"/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  <w:t>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23033" w14:textId="77777777" w:rsidR="00284465" w:rsidRPr="006C4151" w:rsidRDefault="00284465" w:rsidP="006C415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</w:pPr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FDBDD" w14:textId="2358C8B7" w:rsidR="00284465" w:rsidRPr="006C4151" w:rsidRDefault="00284465" w:rsidP="006C415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</w:pPr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3 459 000,00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25DC4" w14:textId="77777777" w:rsidR="00284465" w:rsidRPr="006C4151" w:rsidRDefault="00284465" w:rsidP="006C415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</w:pPr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3EFB1" w14:textId="77777777" w:rsidR="00284465" w:rsidRPr="006C4151" w:rsidRDefault="00284465" w:rsidP="006C415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</w:pPr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25.09.2021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EFFBC" w14:textId="77777777" w:rsidR="00284465" w:rsidRPr="00950EF8" w:rsidRDefault="00284465" w:rsidP="00EB7BE3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GB"/>
              </w:rPr>
            </w:pPr>
          </w:p>
        </w:tc>
      </w:tr>
      <w:tr w:rsidR="00284465" w:rsidRPr="00950EF8" w14:paraId="00FBD4CB" w14:textId="77777777" w:rsidTr="006C4151">
        <w:trPr>
          <w:trHeight w:val="1200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9E39" w14:textId="708A3BC0" w:rsidR="00284465" w:rsidRPr="00950EF8" w:rsidRDefault="00284465" w:rsidP="002423DF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GB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C873" w14:textId="77777777" w:rsidR="00284465" w:rsidRPr="00950EF8" w:rsidRDefault="00284465" w:rsidP="00EB7BE3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D191C" w14:textId="77777777" w:rsidR="00284465" w:rsidRPr="006C4151" w:rsidRDefault="00284465" w:rsidP="006C415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</w:pPr>
            <w:proofErr w:type="spellStart"/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  <w:t>Запорізька</w:t>
            </w:r>
            <w:proofErr w:type="spellEnd"/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  <w:t xml:space="preserve"> область,</w:t>
            </w:r>
          </w:p>
          <w:p w14:paraId="612F300F" w14:textId="71A4D4B5" w:rsidR="00284465" w:rsidRPr="006C4151" w:rsidRDefault="00284465" w:rsidP="006C415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</w:pPr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  <w:t xml:space="preserve">м. </w:t>
            </w:r>
            <w:proofErr w:type="spellStart"/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  <w:t>Бердянськ</w:t>
            </w:r>
            <w:proofErr w:type="spellEnd"/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  <w:t>,</w:t>
            </w:r>
          </w:p>
          <w:p w14:paraId="0FF9B228" w14:textId="05FFCF6A" w:rsidR="00284465" w:rsidRPr="006C4151" w:rsidRDefault="00284465" w:rsidP="006C415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</w:pPr>
            <w:proofErr w:type="spellStart"/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  <w:t>вул</w:t>
            </w:r>
            <w:proofErr w:type="spellEnd"/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  <w:t xml:space="preserve">. Макарова, </w:t>
            </w:r>
            <w:r w:rsid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  <w:t xml:space="preserve">буд. </w:t>
            </w:r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  <w:t>69-а,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45BDB" w14:textId="77777777" w:rsidR="00284465" w:rsidRPr="006C4151" w:rsidRDefault="00284465" w:rsidP="006C415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</w:pPr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960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4CAA8" w14:textId="5B811E1C" w:rsidR="00284465" w:rsidRPr="006C4151" w:rsidRDefault="00284465" w:rsidP="006C415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</w:pPr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3 320 640,00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F70A9" w14:textId="77777777" w:rsidR="00284465" w:rsidRPr="006C4151" w:rsidRDefault="00284465" w:rsidP="006C415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</w:pPr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07.09.2021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1F73D" w14:textId="77777777" w:rsidR="00284465" w:rsidRPr="006C4151" w:rsidRDefault="00284465" w:rsidP="006C415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</w:pPr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26.09.2021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68BBE" w14:textId="77777777" w:rsidR="00284465" w:rsidRPr="00950EF8" w:rsidRDefault="00284465" w:rsidP="00EB7BE3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GB"/>
              </w:rPr>
            </w:pPr>
          </w:p>
        </w:tc>
      </w:tr>
      <w:tr w:rsidR="00284465" w:rsidRPr="00950EF8" w14:paraId="0A3897D9" w14:textId="77777777" w:rsidTr="006C4151">
        <w:trPr>
          <w:trHeight w:val="1285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0EEA" w14:textId="318836BE" w:rsidR="00284465" w:rsidRPr="00950EF8" w:rsidRDefault="00284465" w:rsidP="00EB7BE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GB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C166E" w14:textId="77777777" w:rsidR="00284465" w:rsidRPr="00950EF8" w:rsidRDefault="00284465" w:rsidP="00EB7BE3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3490D" w14:textId="036D09D8" w:rsidR="00284465" w:rsidRPr="006C4151" w:rsidRDefault="00284465" w:rsidP="006C415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</w:pPr>
            <w:proofErr w:type="spellStart"/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  <w:t>Запорізька</w:t>
            </w:r>
            <w:proofErr w:type="spellEnd"/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  <w:t xml:space="preserve"> обл.,</w:t>
            </w:r>
          </w:p>
          <w:p w14:paraId="3043FA3F" w14:textId="091F45A4" w:rsidR="00284465" w:rsidRPr="006C4151" w:rsidRDefault="00284465" w:rsidP="006C415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</w:pPr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  <w:t xml:space="preserve">м. </w:t>
            </w:r>
            <w:proofErr w:type="spellStart"/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  <w:t>Приморськ</w:t>
            </w:r>
            <w:proofErr w:type="spellEnd"/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  <w:t>,</w:t>
            </w:r>
          </w:p>
          <w:p w14:paraId="2B453CB9" w14:textId="5B3C46D2" w:rsidR="00284465" w:rsidRPr="006C4151" w:rsidRDefault="00284465" w:rsidP="006C415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</w:pPr>
            <w:proofErr w:type="spellStart"/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  <w:t>вул</w:t>
            </w:r>
            <w:proofErr w:type="spellEnd"/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  <w:t xml:space="preserve">. </w:t>
            </w:r>
            <w:proofErr w:type="spellStart"/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  <w:t>Курортна</w:t>
            </w:r>
            <w:proofErr w:type="spellEnd"/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  <w:t xml:space="preserve">, </w:t>
            </w:r>
            <w:r w:rsid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  <w:t xml:space="preserve">буд. </w:t>
            </w:r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758FB" w14:textId="77777777" w:rsidR="00284465" w:rsidRPr="006C4151" w:rsidRDefault="00284465" w:rsidP="006C415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</w:pPr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1495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D4B81" w14:textId="39A4EE24" w:rsidR="00284465" w:rsidRPr="006C4151" w:rsidRDefault="00284465" w:rsidP="006C415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</w:pPr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5 166 720,00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68828" w14:textId="77777777" w:rsidR="00284465" w:rsidRPr="006C4151" w:rsidRDefault="00284465" w:rsidP="006C415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</w:pPr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22.06.2021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21668" w14:textId="77777777" w:rsidR="00284465" w:rsidRPr="006C4151" w:rsidRDefault="00284465" w:rsidP="006C415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</w:pPr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26.08.2021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2969B" w14:textId="77777777" w:rsidR="00284465" w:rsidRPr="00950EF8" w:rsidRDefault="00284465" w:rsidP="00EB7BE3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GB"/>
              </w:rPr>
            </w:pPr>
          </w:p>
        </w:tc>
      </w:tr>
      <w:tr w:rsidR="00284465" w:rsidRPr="00950EF8" w14:paraId="4887CCBB" w14:textId="77777777" w:rsidTr="00A2164D">
        <w:trPr>
          <w:trHeight w:val="1790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03A6" w14:textId="5CCE6A4D" w:rsidR="00284465" w:rsidRPr="00950EF8" w:rsidRDefault="00284465" w:rsidP="00EB7BE3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GB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6CA67" w14:textId="77777777" w:rsidR="00284465" w:rsidRPr="00950EF8" w:rsidRDefault="00284465" w:rsidP="00EB7BE3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35DF" w14:textId="3A42A852" w:rsidR="00284465" w:rsidRPr="006C4151" w:rsidRDefault="00284465" w:rsidP="00EB7BE3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</w:pPr>
            <w:proofErr w:type="spellStart"/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  <w:t>Дніпропетровсь</w:t>
            </w:r>
            <w:proofErr w:type="spellEnd"/>
            <w:r w:rsid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  <w:t>-</w:t>
            </w:r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  <w:t xml:space="preserve">ка область, </w:t>
            </w:r>
            <w:proofErr w:type="spellStart"/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  <w:t>Новомосковсь</w:t>
            </w:r>
            <w:proofErr w:type="spellEnd"/>
            <w:r w:rsid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  <w:t>-</w:t>
            </w:r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  <w:t xml:space="preserve">кий р-н, </w:t>
            </w:r>
          </w:p>
          <w:p w14:paraId="5774B3B0" w14:textId="331E48F2" w:rsidR="00284465" w:rsidRPr="006C4151" w:rsidRDefault="00284465" w:rsidP="00EB7BE3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</w:pPr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  <w:t xml:space="preserve">с. </w:t>
            </w:r>
            <w:proofErr w:type="spellStart"/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  <w:t>Орлівщина</w:t>
            </w:r>
            <w:proofErr w:type="spellEnd"/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  <w:t>,</w:t>
            </w:r>
          </w:p>
          <w:p w14:paraId="1A74ED19" w14:textId="77777777" w:rsidR="006C4151" w:rsidRDefault="00284465" w:rsidP="00EB7BE3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</w:pPr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  <w:t>вул</w:t>
            </w:r>
            <w:proofErr w:type="spellEnd"/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  <w:t xml:space="preserve">. </w:t>
            </w:r>
            <w:proofErr w:type="spellStart"/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  <w:t>Лісна</w:t>
            </w:r>
            <w:proofErr w:type="spellEnd"/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  <w:t xml:space="preserve">, </w:t>
            </w:r>
          </w:p>
          <w:p w14:paraId="736F95C0" w14:textId="08BECAC0" w:rsidR="00284465" w:rsidRPr="006C4151" w:rsidRDefault="006C4151" w:rsidP="00EB7BE3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en-GB"/>
              </w:rPr>
              <w:t xml:space="preserve">буд. </w:t>
            </w:r>
            <w:r w:rsidR="00284465"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en-GB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0D9C4" w14:textId="77777777" w:rsidR="00284465" w:rsidRPr="006C4151" w:rsidRDefault="00284465" w:rsidP="00A2164D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</w:pPr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1458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F0726" w14:textId="0EF47558" w:rsidR="00284465" w:rsidRPr="006C4151" w:rsidRDefault="00284465" w:rsidP="00A2164D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</w:pPr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5 014 236,00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21990" w14:textId="77777777" w:rsidR="00284465" w:rsidRPr="006C4151" w:rsidRDefault="00284465" w:rsidP="00A2164D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</w:pPr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19.06.2021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BA493" w14:textId="77777777" w:rsidR="00284465" w:rsidRPr="006C4151" w:rsidRDefault="00284465" w:rsidP="00A2164D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</w:pPr>
            <w:r w:rsidRPr="006C41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27.10.2021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54729" w14:textId="77777777" w:rsidR="00284465" w:rsidRPr="00950EF8" w:rsidRDefault="00284465" w:rsidP="00EB7BE3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GB"/>
              </w:rPr>
            </w:pPr>
          </w:p>
        </w:tc>
      </w:tr>
    </w:tbl>
    <w:p w14:paraId="4C9604B9" w14:textId="77777777" w:rsidR="00EB7BE3" w:rsidRPr="00950EF8" w:rsidRDefault="00EB7BE3" w:rsidP="001829DB">
      <w:pPr>
        <w:widowControl/>
        <w:suppressAutoHyphens w:val="0"/>
        <w:autoSpaceDN/>
        <w:spacing w:after="160" w:line="259" w:lineRule="auto"/>
        <w:rPr>
          <w:rFonts w:ascii="Times New Roman" w:hAnsi="Times New Roman" w:cs="Times New Roman"/>
          <w:b/>
          <w:bCs/>
          <w:lang w:val="uk-UA"/>
        </w:rPr>
      </w:pPr>
    </w:p>
    <w:sectPr w:rsidR="00EB7BE3" w:rsidRPr="00950EF8" w:rsidSect="00F105BA">
      <w:pgSz w:w="11906" w:h="16838"/>
      <w:pgMar w:top="709" w:right="566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07C90"/>
    <w:multiLevelType w:val="hybridMultilevel"/>
    <w:tmpl w:val="3B545A54"/>
    <w:lvl w:ilvl="0" w:tplc="24B21788">
      <w:start w:val="16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0C7"/>
    <w:rsid w:val="00106D84"/>
    <w:rsid w:val="00114B8F"/>
    <w:rsid w:val="001829DB"/>
    <w:rsid w:val="00227800"/>
    <w:rsid w:val="002423DF"/>
    <w:rsid w:val="00284465"/>
    <w:rsid w:val="00332BEB"/>
    <w:rsid w:val="003508D9"/>
    <w:rsid w:val="003E28B7"/>
    <w:rsid w:val="00485DEB"/>
    <w:rsid w:val="00516382"/>
    <w:rsid w:val="0052184D"/>
    <w:rsid w:val="005C1125"/>
    <w:rsid w:val="005D7B18"/>
    <w:rsid w:val="005E66A8"/>
    <w:rsid w:val="006C4151"/>
    <w:rsid w:val="007A10A7"/>
    <w:rsid w:val="00890E67"/>
    <w:rsid w:val="008D64FE"/>
    <w:rsid w:val="0094771A"/>
    <w:rsid w:val="00950EF8"/>
    <w:rsid w:val="009513F1"/>
    <w:rsid w:val="009C44B7"/>
    <w:rsid w:val="00A2164D"/>
    <w:rsid w:val="00AC575A"/>
    <w:rsid w:val="00B77D62"/>
    <w:rsid w:val="00BB40B0"/>
    <w:rsid w:val="00D50697"/>
    <w:rsid w:val="00D849A3"/>
    <w:rsid w:val="00DD0C38"/>
    <w:rsid w:val="00DD3333"/>
    <w:rsid w:val="00EB7BE3"/>
    <w:rsid w:val="00ED6F1C"/>
    <w:rsid w:val="00EF70C7"/>
    <w:rsid w:val="00F105BA"/>
    <w:rsid w:val="00F74D7D"/>
    <w:rsid w:val="00FE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0940A"/>
  <w15:chartTrackingRefBased/>
  <w15:docId w15:val="{6CF5C3B9-3A56-45DA-86EF-AEF2F910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0C7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  <w:kern w:val="3"/>
      <w:sz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74D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D7D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  <w:lang w:val="en-US"/>
    </w:rPr>
  </w:style>
  <w:style w:type="paragraph" w:styleId="a3">
    <w:name w:val="List Paragraph"/>
    <w:basedOn w:val="a"/>
    <w:uiPriority w:val="34"/>
    <w:qFormat/>
    <w:rsid w:val="005E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1120</Words>
  <Characters>6386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Вадимовна Хуторная</dc:creator>
  <cp:keywords/>
  <dc:description/>
  <cp:lastModifiedBy>admin</cp:lastModifiedBy>
  <cp:revision>14</cp:revision>
  <dcterms:created xsi:type="dcterms:W3CDTF">2021-12-14T07:38:00Z</dcterms:created>
  <dcterms:modified xsi:type="dcterms:W3CDTF">2022-01-20T12:34:00Z</dcterms:modified>
</cp:coreProperties>
</file>