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D" w:rsidRPr="00AE16BC" w:rsidRDefault="00FB20DD" w:rsidP="00886112">
      <w:pPr>
        <w:tabs>
          <w:tab w:val="left" w:pos="5408"/>
        </w:tabs>
        <w:jc w:val="center"/>
        <w:rPr>
          <w:szCs w:val="28"/>
        </w:rPr>
      </w:pPr>
      <w:bookmarkStart w:id="0" w:name="_GoBack"/>
      <w:bookmarkEnd w:id="0"/>
    </w:p>
    <w:p w:rsidR="00F215D5" w:rsidRPr="00F215D5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Інформація</w:t>
      </w:r>
    </w:p>
    <w:p w:rsidR="00767F62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2A080C" w:rsidRPr="00115EB0" w:rsidRDefault="00F215D5" w:rsidP="00F215D5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за</w:t>
      </w:r>
      <w:r w:rsidR="00767F62">
        <w:rPr>
          <w:b/>
          <w:szCs w:val="28"/>
        </w:rPr>
        <w:t xml:space="preserve"> </w:t>
      </w:r>
      <w:r w:rsidR="002455F2">
        <w:rPr>
          <w:b/>
          <w:szCs w:val="28"/>
        </w:rPr>
        <w:t>І</w:t>
      </w:r>
      <w:r w:rsidR="00115EB0" w:rsidRPr="00771F44">
        <w:rPr>
          <w:b/>
          <w:szCs w:val="28"/>
        </w:rPr>
        <w:t xml:space="preserve"> </w:t>
      </w:r>
      <w:r w:rsidR="00115EB0" w:rsidRPr="00115EB0">
        <w:rPr>
          <w:b/>
          <w:szCs w:val="28"/>
        </w:rPr>
        <w:t>півріччя 2020</w:t>
      </w:r>
      <w:r w:rsidR="00767F62" w:rsidRPr="00115EB0">
        <w:rPr>
          <w:b/>
          <w:szCs w:val="28"/>
        </w:rPr>
        <w:t xml:space="preserve"> ро</w:t>
      </w:r>
      <w:r w:rsidRPr="00115EB0">
        <w:rPr>
          <w:b/>
          <w:szCs w:val="28"/>
        </w:rPr>
        <w:t>к</w:t>
      </w:r>
      <w:r w:rsidR="00767F62" w:rsidRPr="00115EB0">
        <w:rPr>
          <w:b/>
          <w:szCs w:val="28"/>
        </w:rPr>
        <w:t>у</w:t>
      </w:r>
    </w:p>
    <w:p w:rsidR="00FB20DD" w:rsidRPr="00115EB0" w:rsidRDefault="00FB20DD" w:rsidP="00AE16BC">
      <w:pPr>
        <w:spacing w:line="276" w:lineRule="auto"/>
        <w:ind w:firstLine="454"/>
        <w:jc w:val="both"/>
        <w:rPr>
          <w:szCs w:val="28"/>
        </w:rPr>
      </w:pPr>
    </w:p>
    <w:p w:rsidR="008A2264" w:rsidRDefault="00F33332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</w:t>
      </w:r>
      <w:r w:rsidR="00115EB0">
        <w:rPr>
          <w:szCs w:val="28"/>
        </w:rPr>
        <w:t>конання п. 2.6</w:t>
      </w:r>
      <w:r w:rsidR="00250EEC">
        <w:rPr>
          <w:szCs w:val="28"/>
        </w:rPr>
        <w:t>.</w:t>
      </w:r>
      <w:r w:rsidR="00F95920">
        <w:rPr>
          <w:szCs w:val="28"/>
        </w:rPr>
        <w:t xml:space="preserve"> </w:t>
      </w:r>
      <w:r w:rsidR="00114FD6">
        <w:rPr>
          <w:szCs w:val="28"/>
        </w:rPr>
        <w:t>розп</w:t>
      </w:r>
      <w:r w:rsidR="00115EB0">
        <w:rPr>
          <w:szCs w:val="28"/>
        </w:rPr>
        <w:t xml:space="preserve">орядження міського голови від 19.02.2020 </w:t>
      </w:r>
      <w:r w:rsidR="00B112D3">
        <w:rPr>
          <w:szCs w:val="28"/>
        </w:rPr>
        <w:t xml:space="preserve">                     </w:t>
      </w:r>
      <w:r w:rsidR="00115EB0">
        <w:rPr>
          <w:szCs w:val="28"/>
        </w:rPr>
        <w:t>№ 147</w:t>
      </w:r>
      <w:r w:rsidR="00114FD6">
        <w:rPr>
          <w:szCs w:val="28"/>
        </w:rPr>
        <w:t>-р</w:t>
      </w:r>
      <w:r w:rsidR="00767F62">
        <w:rPr>
          <w:szCs w:val="28"/>
        </w:rPr>
        <w:t xml:space="preserve"> </w:t>
      </w:r>
      <w:r w:rsidR="00B9566C">
        <w:rPr>
          <w:szCs w:val="28"/>
        </w:rPr>
        <w:t xml:space="preserve">«Про стан роботи зі зверненнями громадян у Дніпровській міській раді за </w:t>
      </w:r>
      <w:r w:rsidR="00115EB0">
        <w:rPr>
          <w:szCs w:val="28"/>
        </w:rPr>
        <w:t>підсумками 2019</w:t>
      </w:r>
      <w:r w:rsidR="00B9566C">
        <w:rPr>
          <w:szCs w:val="28"/>
        </w:rPr>
        <w:t xml:space="preserve"> року»</w:t>
      </w:r>
      <w:r w:rsidR="008A2264">
        <w:rPr>
          <w:szCs w:val="28"/>
        </w:rPr>
        <w:t xml:space="preserve"> </w:t>
      </w:r>
      <w:r w:rsidR="002455F2">
        <w:rPr>
          <w:szCs w:val="28"/>
        </w:rPr>
        <w:t xml:space="preserve">надаємо інформацію </w:t>
      </w:r>
      <w:r w:rsidR="00B9566C">
        <w:rPr>
          <w:szCs w:val="28"/>
        </w:rPr>
        <w:t xml:space="preserve">щодо стану розгляду звернень громадян за </w:t>
      </w:r>
      <w:r w:rsidR="00B9566C">
        <w:rPr>
          <w:szCs w:val="28"/>
          <w:lang w:val="en-US"/>
        </w:rPr>
        <w:t>I</w:t>
      </w:r>
      <w:r w:rsidR="00115EB0">
        <w:rPr>
          <w:szCs w:val="28"/>
        </w:rPr>
        <w:t xml:space="preserve"> півріччя 2020</w:t>
      </w:r>
      <w:r w:rsidR="00B9566C">
        <w:rPr>
          <w:szCs w:val="28"/>
        </w:rPr>
        <w:t xml:space="preserve"> року</w:t>
      </w:r>
      <w:r w:rsidR="00F95920">
        <w:rPr>
          <w:szCs w:val="28"/>
        </w:rPr>
        <w:t>.</w:t>
      </w:r>
    </w:p>
    <w:p w:rsidR="00114FD6" w:rsidRPr="00232345" w:rsidRDefault="00E4722F" w:rsidP="00B112D3">
      <w:pPr>
        <w:spacing w:line="276" w:lineRule="auto"/>
        <w:ind w:firstLine="709"/>
        <w:jc w:val="both"/>
        <w:rPr>
          <w:szCs w:val="28"/>
        </w:rPr>
      </w:pPr>
      <w:r w:rsidRPr="00232345">
        <w:rPr>
          <w:szCs w:val="28"/>
        </w:rPr>
        <w:t xml:space="preserve">Протягом </w:t>
      </w:r>
      <w:r w:rsidR="008A2264" w:rsidRPr="00232345">
        <w:rPr>
          <w:szCs w:val="28"/>
        </w:rPr>
        <w:t>I</w:t>
      </w:r>
      <w:r w:rsidR="007C0C88" w:rsidRPr="00232345">
        <w:rPr>
          <w:szCs w:val="28"/>
        </w:rPr>
        <w:t xml:space="preserve"> півріччя 2020</w:t>
      </w:r>
      <w:r w:rsidR="008A2264" w:rsidRPr="00232345">
        <w:rPr>
          <w:szCs w:val="28"/>
        </w:rPr>
        <w:t xml:space="preserve"> </w:t>
      </w:r>
      <w:r w:rsidRPr="00232345">
        <w:rPr>
          <w:szCs w:val="28"/>
        </w:rPr>
        <w:t xml:space="preserve">року до департаменту по роботі з активами Дніпровської міської ради (далі – Департамент) надійшло </w:t>
      </w:r>
      <w:r w:rsidR="003E0855" w:rsidRPr="00232345">
        <w:rPr>
          <w:szCs w:val="28"/>
        </w:rPr>
        <w:t>442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 xml:space="preserve">звернення </w:t>
      </w:r>
      <w:r w:rsidRPr="00232345">
        <w:rPr>
          <w:szCs w:val="28"/>
        </w:rPr>
        <w:t>громадян, що</w:t>
      </w:r>
      <w:r w:rsidR="00AC3B83" w:rsidRPr="00232345">
        <w:rPr>
          <w:szCs w:val="28"/>
        </w:rPr>
        <w:t xml:space="preserve"> на </w:t>
      </w:r>
      <w:r w:rsidR="00232345" w:rsidRPr="00232345">
        <w:rPr>
          <w:szCs w:val="28"/>
        </w:rPr>
        <w:t>24</w:t>
      </w:r>
      <w:r w:rsidR="00A0794A">
        <w:rPr>
          <w:szCs w:val="28"/>
        </w:rPr>
        <w:t xml:space="preserve"> % </w:t>
      </w:r>
      <w:r w:rsidR="00232345" w:rsidRPr="00232345">
        <w:rPr>
          <w:szCs w:val="28"/>
        </w:rPr>
        <w:t>менше</w:t>
      </w:r>
      <w:r w:rsidR="00F95920" w:rsidRPr="00232345">
        <w:rPr>
          <w:szCs w:val="28"/>
        </w:rPr>
        <w:t xml:space="preserve"> </w:t>
      </w:r>
      <w:r w:rsidRPr="00232345">
        <w:rPr>
          <w:szCs w:val="28"/>
        </w:rPr>
        <w:t>у порівнянні з аналогічним пер</w:t>
      </w:r>
      <w:r w:rsidR="007C0C88" w:rsidRPr="00232345">
        <w:rPr>
          <w:szCs w:val="28"/>
        </w:rPr>
        <w:t>іодом 2019</w:t>
      </w:r>
      <w:r w:rsidR="00594F8B" w:rsidRPr="00232345">
        <w:rPr>
          <w:szCs w:val="28"/>
        </w:rPr>
        <w:t xml:space="preserve"> року </w:t>
      </w:r>
      <w:r w:rsidR="00A0794A">
        <w:rPr>
          <w:szCs w:val="28"/>
        </w:rPr>
        <w:t xml:space="preserve">  </w:t>
      </w:r>
      <w:r w:rsidR="00F95920" w:rsidRPr="00232345">
        <w:rPr>
          <w:szCs w:val="28"/>
        </w:rPr>
        <w:t>(</w:t>
      </w:r>
      <w:r w:rsidR="003E0855" w:rsidRPr="00232345">
        <w:rPr>
          <w:szCs w:val="28"/>
        </w:rPr>
        <w:t>578</w:t>
      </w:r>
      <w:r w:rsidR="00F26487" w:rsidRPr="00232345">
        <w:rPr>
          <w:szCs w:val="28"/>
        </w:rPr>
        <w:t xml:space="preserve"> </w:t>
      </w:r>
      <w:r w:rsidR="003E0855" w:rsidRPr="00232345">
        <w:rPr>
          <w:szCs w:val="28"/>
        </w:rPr>
        <w:t>звернень</w:t>
      </w:r>
      <w:r w:rsidRPr="00232345">
        <w:rPr>
          <w:szCs w:val="28"/>
        </w:rPr>
        <w:t>).</w:t>
      </w:r>
    </w:p>
    <w:p w:rsidR="002B6641" w:rsidRPr="00B73271" w:rsidRDefault="006F446E" w:rsidP="00B112D3">
      <w:pPr>
        <w:spacing w:line="276" w:lineRule="auto"/>
        <w:ind w:firstLine="709"/>
        <w:jc w:val="both"/>
        <w:rPr>
          <w:szCs w:val="28"/>
        </w:rPr>
      </w:pPr>
      <w:r w:rsidRPr="00B73271">
        <w:rPr>
          <w:szCs w:val="28"/>
        </w:rPr>
        <w:t>Із загальної кількості звернень через Єдину гарячу лінію для звернень громадян Дніпровської міської ра</w:t>
      </w:r>
      <w:r w:rsidR="002B6641" w:rsidRPr="00B73271">
        <w:rPr>
          <w:szCs w:val="28"/>
        </w:rPr>
        <w:t>д</w:t>
      </w:r>
      <w:r w:rsidR="00B73271">
        <w:rPr>
          <w:szCs w:val="28"/>
        </w:rPr>
        <w:t xml:space="preserve">и до Департаменту звернулось 100 мешканців міста, </w:t>
      </w:r>
      <w:r w:rsidR="00B73271" w:rsidRPr="00232345">
        <w:rPr>
          <w:szCs w:val="28"/>
        </w:rPr>
        <w:t xml:space="preserve">що на </w:t>
      </w:r>
      <w:r w:rsidR="00B73271">
        <w:rPr>
          <w:szCs w:val="28"/>
        </w:rPr>
        <w:t xml:space="preserve">57 % менше </w:t>
      </w:r>
      <w:r w:rsidRPr="00B73271">
        <w:rPr>
          <w:szCs w:val="28"/>
        </w:rPr>
        <w:t xml:space="preserve">ніж у </w:t>
      </w:r>
      <w:r w:rsidRPr="00B112D3">
        <w:rPr>
          <w:szCs w:val="28"/>
        </w:rPr>
        <w:t>I</w:t>
      </w:r>
      <w:r w:rsidR="00B73271" w:rsidRPr="00B73271">
        <w:rPr>
          <w:szCs w:val="28"/>
        </w:rPr>
        <w:t xml:space="preserve"> півріччі 2019 року </w:t>
      </w:r>
      <w:r w:rsidR="00B73271">
        <w:rPr>
          <w:szCs w:val="28"/>
        </w:rPr>
        <w:t>(229 звернень</w:t>
      </w:r>
      <w:r w:rsidRPr="00B73271">
        <w:rPr>
          <w:szCs w:val="28"/>
        </w:rPr>
        <w:t>)</w:t>
      </w:r>
      <w:r w:rsidR="002B6641" w:rsidRPr="00B73271">
        <w:rPr>
          <w:szCs w:val="28"/>
        </w:rPr>
        <w:t xml:space="preserve"> та становить </w:t>
      </w:r>
      <w:r w:rsidR="00B73271" w:rsidRPr="00B73271">
        <w:rPr>
          <w:szCs w:val="28"/>
        </w:rPr>
        <w:t>23</w:t>
      </w:r>
      <w:r w:rsidRPr="00B73271">
        <w:rPr>
          <w:szCs w:val="28"/>
        </w:rPr>
        <w:t xml:space="preserve"> % від загальної кількості звернень.</w:t>
      </w:r>
    </w:p>
    <w:p w:rsidR="00354657" w:rsidRPr="00B112D3" w:rsidRDefault="008B511C" w:rsidP="00B112D3">
      <w:pPr>
        <w:spacing w:line="276" w:lineRule="auto"/>
        <w:ind w:firstLine="709"/>
        <w:jc w:val="both"/>
        <w:rPr>
          <w:szCs w:val="28"/>
        </w:rPr>
      </w:pPr>
      <w:r w:rsidRPr="008B511C">
        <w:rPr>
          <w:szCs w:val="28"/>
        </w:rPr>
        <w:t>Від Дніпропетровського регіонального</w:t>
      </w:r>
      <w:r w:rsidR="006F446E" w:rsidRPr="008B511C">
        <w:rPr>
          <w:szCs w:val="28"/>
        </w:rPr>
        <w:t xml:space="preserve"> контактного центру, зокрема з Гарячої лінії голови облдержадміністрації та Урядової гарячої лінії надійшло</w:t>
      </w:r>
      <w:r w:rsidR="00354657" w:rsidRPr="008B511C">
        <w:rPr>
          <w:szCs w:val="28"/>
        </w:rPr>
        <w:t xml:space="preserve">                                 </w:t>
      </w:r>
      <w:r w:rsidRPr="00915B7A">
        <w:rPr>
          <w:szCs w:val="28"/>
        </w:rPr>
        <w:t>147</w:t>
      </w:r>
      <w:r w:rsidR="00354657" w:rsidRPr="00915B7A">
        <w:rPr>
          <w:szCs w:val="28"/>
        </w:rPr>
        <w:t xml:space="preserve"> </w:t>
      </w:r>
      <w:r w:rsidR="006F446E" w:rsidRPr="00915B7A">
        <w:rPr>
          <w:szCs w:val="28"/>
        </w:rPr>
        <w:t xml:space="preserve">звернень, що </w:t>
      </w:r>
      <w:r w:rsidRPr="00915B7A">
        <w:rPr>
          <w:szCs w:val="28"/>
        </w:rPr>
        <w:t>вдвічі більше</w:t>
      </w:r>
      <w:r w:rsidR="006F446E" w:rsidRPr="00915B7A">
        <w:rPr>
          <w:szCs w:val="28"/>
        </w:rPr>
        <w:t xml:space="preserve"> ніж </w:t>
      </w:r>
      <w:r w:rsidR="00483F3F" w:rsidRPr="00915B7A">
        <w:rPr>
          <w:szCs w:val="28"/>
        </w:rPr>
        <w:t xml:space="preserve">у </w:t>
      </w:r>
      <w:r w:rsidR="00AD48CA" w:rsidRPr="00B112D3">
        <w:rPr>
          <w:szCs w:val="28"/>
        </w:rPr>
        <w:t>I</w:t>
      </w:r>
      <w:r w:rsidRPr="00915B7A">
        <w:rPr>
          <w:szCs w:val="28"/>
        </w:rPr>
        <w:t xml:space="preserve"> півріччі 2019</w:t>
      </w:r>
      <w:r w:rsidR="00AD48CA" w:rsidRPr="00915B7A">
        <w:rPr>
          <w:szCs w:val="28"/>
        </w:rPr>
        <w:t xml:space="preserve"> року </w:t>
      </w:r>
      <w:r w:rsidR="006F446E" w:rsidRPr="00915B7A">
        <w:rPr>
          <w:szCs w:val="28"/>
        </w:rPr>
        <w:t>(</w:t>
      </w:r>
      <w:r w:rsidRPr="00915B7A">
        <w:rPr>
          <w:szCs w:val="28"/>
        </w:rPr>
        <w:t>74 звернення</w:t>
      </w:r>
      <w:r w:rsidR="00483F3F" w:rsidRPr="00915B7A">
        <w:rPr>
          <w:szCs w:val="28"/>
        </w:rPr>
        <w:t xml:space="preserve">) та становить </w:t>
      </w:r>
      <w:r w:rsidR="00915B7A" w:rsidRPr="00915B7A">
        <w:rPr>
          <w:szCs w:val="28"/>
        </w:rPr>
        <w:t>33</w:t>
      </w:r>
      <w:r w:rsidR="006F446E" w:rsidRPr="00915B7A">
        <w:rPr>
          <w:szCs w:val="28"/>
        </w:rPr>
        <w:t xml:space="preserve"> % від загальної кількості звернень.</w:t>
      </w:r>
    </w:p>
    <w:p w:rsidR="00AE0CEA" w:rsidRPr="00232345" w:rsidRDefault="00AB1114" w:rsidP="00B112D3">
      <w:pPr>
        <w:spacing w:line="276" w:lineRule="auto"/>
        <w:ind w:firstLine="709"/>
        <w:jc w:val="both"/>
        <w:rPr>
          <w:szCs w:val="28"/>
        </w:rPr>
      </w:pPr>
      <w:r w:rsidRPr="00747EC0">
        <w:rPr>
          <w:szCs w:val="28"/>
        </w:rPr>
        <w:t xml:space="preserve">Найбільше звернень надійшло </w:t>
      </w:r>
      <w:r w:rsidR="004777FB" w:rsidRPr="00747EC0">
        <w:rPr>
          <w:szCs w:val="28"/>
        </w:rPr>
        <w:t>в</w:t>
      </w:r>
      <w:r w:rsidR="00747EC0" w:rsidRPr="00747EC0">
        <w:rPr>
          <w:szCs w:val="28"/>
        </w:rPr>
        <w:t>ід жителів</w:t>
      </w:r>
      <w:r w:rsidR="00232345" w:rsidRPr="00232345">
        <w:rPr>
          <w:szCs w:val="28"/>
        </w:rPr>
        <w:t xml:space="preserve"> </w:t>
      </w:r>
      <w:r w:rsidR="00232345">
        <w:rPr>
          <w:szCs w:val="28"/>
        </w:rPr>
        <w:t xml:space="preserve">Шевченківського району – </w:t>
      </w:r>
      <w:r w:rsidR="00BD1019">
        <w:rPr>
          <w:szCs w:val="28"/>
        </w:rPr>
        <w:t xml:space="preserve">                     </w:t>
      </w:r>
      <w:r w:rsidR="00232345">
        <w:rPr>
          <w:szCs w:val="28"/>
        </w:rPr>
        <w:t>84 звернення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19</w:t>
      </w:r>
      <w:r w:rsidR="00232345" w:rsidRPr="000C216D">
        <w:rPr>
          <w:szCs w:val="28"/>
        </w:rPr>
        <w:t xml:space="preserve"> %)</w:t>
      </w:r>
      <w:r w:rsidR="000C216D">
        <w:rPr>
          <w:szCs w:val="28"/>
        </w:rPr>
        <w:t xml:space="preserve"> </w:t>
      </w:r>
      <w:r w:rsidR="00232345" w:rsidRPr="00747EC0">
        <w:rPr>
          <w:szCs w:val="28"/>
        </w:rPr>
        <w:t>від загальної кількості зверне</w:t>
      </w:r>
      <w:r w:rsidR="00232345">
        <w:rPr>
          <w:szCs w:val="28"/>
        </w:rPr>
        <w:t xml:space="preserve">нь, </w:t>
      </w:r>
      <w:r w:rsidR="00232345" w:rsidRPr="00747EC0">
        <w:rPr>
          <w:szCs w:val="28"/>
        </w:rPr>
        <w:t xml:space="preserve">Соборного району – </w:t>
      </w:r>
      <w:r w:rsidR="00BD1019">
        <w:rPr>
          <w:szCs w:val="28"/>
        </w:rPr>
        <w:t xml:space="preserve">                      </w:t>
      </w:r>
      <w:r w:rsidR="00232345">
        <w:rPr>
          <w:szCs w:val="28"/>
        </w:rPr>
        <w:t xml:space="preserve">69 </w:t>
      </w:r>
      <w:r w:rsidR="00232345" w:rsidRPr="00747EC0">
        <w:rPr>
          <w:szCs w:val="28"/>
        </w:rPr>
        <w:t xml:space="preserve">звернень </w:t>
      </w:r>
      <w:r w:rsidR="00232345" w:rsidRPr="000C216D">
        <w:rPr>
          <w:szCs w:val="28"/>
        </w:rPr>
        <w:t>(</w:t>
      </w:r>
      <w:r w:rsidR="00BD1019">
        <w:rPr>
          <w:szCs w:val="28"/>
        </w:rPr>
        <w:t xml:space="preserve">15 </w:t>
      </w:r>
      <w:r w:rsidR="00232345" w:rsidRPr="000C216D">
        <w:rPr>
          <w:szCs w:val="28"/>
        </w:rPr>
        <w:t xml:space="preserve">%), </w:t>
      </w:r>
      <w:proofErr w:type="spellStart"/>
      <w:r w:rsidR="00232345">
        <w:rPr>
          <w:szCs w:val="28"/>
        </w:rPr>
        <w:t>Чечелівського</w:t>
      </w:r>
      <w:proofErr w:type="spellEnd"/>
      <w:r w:rsidR="00232345">
        <w:rPr>
          <w:szCs w:val="28"/>
        </w:rPr>
        <w:t xml:space="preserve"> району – 59 звернень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13</w:t>
      </w:r>
      <w:r w:rsidR="00232345" w:rsidRPr="000C216D">
        <w:rPr>
          <w:szCs w:val="28"/>
        </w:rPr>
        <w:t xml:space="preserve"> %), </w:t>
      </w:r>
      <w:proofErr w:type="spellStart"/>
      <w:r w:rsidR="00232345">
        <w:rPr>
          <w:szCs w:val="28"/>
        </w:rPr>
        <w:t>Новокодацького</w:t>
      </w:r>
      <w:proofErr w:type="spellEnd"/>
      <w:r w:rsidR="00232345">
        <w:rPr>
          <w:szCs w:val="28"/>
        </w:rPr>
        <w:t xml:space="preserve"> району – 47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звернень (1</w:t>
      </w:r>
      <w:r w:rsidR="00BD1019">
        <w:rPr>
          <w:szCs w:val="28"/>
        </w:rPr>
        <w:t>1</w:t>
      </w:r>
      <w:r w:rsidR="00232345" w:rsidRPr="000C216D">
        <w:rPr>
          <w:szCs w:val="28"/>
        </w:rPr>
        <w:t xml:space="preserve"> %),</w:t>
      </w:r>
      <w:r w:rsidR="00BD1019">
        <w:rPr>
          <w:szCs w:val="28"/>
        </w:rPr>
        <w:t xml:space="preserve"> </w:t>
      </w:r>
      <w:r w:rsidR="00232345" w:rsidRPr="00747EC0">
        <w:rPr>
          <w:szCs w:val="28"/>
        </w:rPr>
        <w:t xml:space="preserve">Амур-Нижньодніпровського району – </w:t>
      </w:r>
      <w:r w:rsidR="00232345">
        <w:rPr>
          <w:szCs w:val="28"/>
        </w:rPr>
        <w:t xml:space="preserve">42 звернення </w:t>
      </w:r>
      <w:r w:rsidR="00232345" w:rsidRPr="000C216D">
        <w:rPr>
          <w:szCs w:val="28"/>
        </w:rPr>
        <w:t>(</w:t>
      </w:r>
      <w:r w:rsidR="00BD1019">
        <w:rPr>
          <w:szCs w:val="28"/>
        </w:rPr>
        <w:t>9</w:t>
      </w:r>
      <w:r w:rsidR="00232345" w:rsidRPr="000C216D">
        <w:rPr>
          <w:szCs w:val="28"/>
        </w:rPr>
        <w:t xml:space="preserve"> %), </w:t>
      </w:r>
      <w:r w:rsidR="00232345">
        <w:rPr>
          <w:szCs w:val="28"/>
        </w:rPr>
        <w:t>Центрального району – 39</w:t>
      </w:r>
      <w:r w:rsidR="00232345" w:rsidRPr="00747EC0">
        <w:rPr>
          <w:szCs w:val="28"/>
        </w:rPr>
        <w:t xml:space="preserve"> звернень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>9</w:t>
      </w:r>
      <w:r w:rsidR="00232345" w:rsidRPr="000C216D">
        <w:rPr>
          <w:szCs w:val="28"/>
        </w:rPr>
        <w:t xml:space="preserve"> %), </w:t>
      </w:r>
      <w:r w:rsidR="00232345">
        <w:rPr>
          <w:szCs w:val="28"/>
        </w:rPr>
        <w:t xml:space="preserve">Індустріального району – </w:t>
      </w:r>
      <w:r w:rsidR="00BD1019">
        <w:rPr>
          <w:szCs w:val="28"/>
        </w:rPr>
        <w:t xml:space="preserve">                   </w:t>
      </w:r>
      <w:r w:rsidR="00232345">
        <w:rPr>
          <w:szCs w:val="28"/>
        </w:rPr>
        <w:t>38 звернень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 xml:space="preserve">(8 %), </w:t>
      </w:r>
      <w:r w:rsidR="00232345" w:rsidRPr="00747EC0">
        <w:rPr>
          <w:szCs w:val="28"/>
        </w:rPr>
        <w:t xml:space="preserve">найменше – від жителів </w:t>
      </w:r>
      <w:r w:rsidR="00232345">
        <w:rPr>
          <w:szCs w:val="28"/>
        </w:rPr>
        <w:t>Самарського району – 25</w:t>
      </w:r>
      <w:r w:rsidR="00232345" w:rsidRPr="00747EC0">
        <w:rPr>
          <w:szCs w:val="28"/>
        </w:rPr>
        <w:t xml:space="preserve"> звернень</w:t>
      </w:r>
      <w:r w:rsidR="00BD1019">
        <w:rPr>
          <w:szCs w:val="28"/>
        </w:rPr>
        <w:t xml:space="preserve">               </w:t>
      </w:r>
      <w:r w:rsidR="00232345" w:rsidRPr="00747EC0">
        <w:rPr>
          <w:szCs w:val="28"/>
        </w:rPr>
        <w:t xml:space="preserve"> </w:t>
      </w:r>
      <w:r w:rsidR="00232345" w:rsidRPr="000C216D">
        <w:rPr>
          <w:szCs w:val="28"/>
        </w:rPr>
        <w:t>(</w:t>
      </w:r>
      <w:r w:rsidR="000C216D" w:rsidRPr="000C216D">
        <w:rPr>
          <w:szCs w:val="28"/>
        </w:rPr>
        <w:t xml:space="preserve">7 </w:t>
      </w:r>
      <w:r w:rsidR="00232345" w:rsidRPr="000C216D">
        <w:rPr>
          <w:szCs w:val="28"/>
        </w:rPr>
        <w:t xml:space="preserve">%). </w:t>
      </w:r>
      <w:r w:rsidR="00E47DB7" w:rsidRPr="00747EC0">
        <w:rPr>
          <w:szCs w:val="28"/>
        </w:rPr>
        <w:t>Також надійшли звернення від ж</w:t>
      </w:r>
      <w:r w:rsidR="00232345">
        <w:rPr>
          <w:szCs w:val="28"/>
        </w:rPr>
        <w:t xml:space="preserve">ителів Дніпровського району – </w:t>
      </w:r>
      <w:r w:rsidR="00BD1019">
        <w:rPr>
          <w:szCs w:val="28"/>
        </w:rPr>
        <w:t xml:space="preserve">                                </w:t>
      </w:r>
      <w:r w:rsidR="00232345">
        <w:rPr>
          <w:szCs w:val="28"/>
        </w:rPr>
        <w:t>4</w:t>
      </w:r>
      <w:r w:rsidR="004777FB" w:rsidRPr="00747EC0">
        <w:rPr>
          <w:szCs w:val="28"/>
        </w:rPr>
        <w:t xml:space="preserve"> </w:t>
      </w:r>
      <w:r w:rsidR="004777FB" w:rsidRPr="00FC56D2">
        <w:rPr>
          <w:szCs w:val="28"/>
        </w:rPr>
        <w:t>звернення</w:t>
      </w:r>
      <w:r w:rsidR="00AE0CEA" w:rsidRPr="00FC56D2">
        <w:rPr>
          <w:szCs w:val="28"/>
        </w:rPr>
        <w:t xml:space="preserve"> </w:t>
      </w:r>
      <w:r w:rsidR="00E47DB7" w:rsidRPr="000C216D">
        <w:rPr>
          <w:szCs w:val="28"/>
        </w:rPr>
        <w:t>(</w:t>
      </w:r>
      <w:r w:rsidR="00747EC0" w:rsidRPr="000C216D">
        <w:rPr>
          <w:szCs w:val="28"/>
        </w:rPr>
        <w:t>1</w:t>
      </w:r>
      <w:r w:rsidR="00E47DB7" w:rsidRPr="000C216D">
        <w:rPr>
          <w:szCs w:val="28"/>
        </w:rPr>
        <w:t xml:space="preserve"> %) </w:t>
      </w:r>
      <w:r w:rsidR="00E47DB7" w:rsidRPr="00747EC0">
        <w:rPr>
          <w:szCs w:val="28"/>
        </w:rPr>
        <w:t>та зверн</w:t>
      </w:r>
      <w:r w:rsidR="00AE0CEA">
        <w:rPr>
          <w:szCs w:val="28"/>
        </w:rPr>
        <w:t>ення з невизначеним районом</w:t>
      </w:r>
      <w:r w:rsidR="00232345">
        <w:rPr>
          <w:szCs w:val="28"/>
        </w:rPr>
        <w:t xml:space="preserve"> – 35</w:t>
      </w:r>
      <w:r w:rsidR="00AE0CEA">
        <w:rPr>
          <w:szCs w:val="28"/>
        </w:rPr>
        <w:t xml:space="preserve"> </w:t>
      </w:r>
      <w:r w:rsidR="00AE0CEA" w:rsidRPr="000C216D">
        <w:rPr>
          <w:szCs w:val="28"/>
        </w:rPr>
        <w:t>звернень</w:t>
      </w:r>
      <w:r w:rsidR="00E47DB7" w:rsidRPr="000C216D">
        <w:rPr>
          <w:szCs w:val="28"/>
        </w:rPr>
        <w:t xml:space="preserve"> (</w:t>
      </w:r>
      <w:r w:rsidR="000C216D" w:rsidRPr="000C216D">
        <w:rPr>
          <w:szCs w:val="28"/>
        </w:rPr>
        <w:t>8</w:t>
      </w:r>
      <w:r w:rsidR="00747EC0" w:rsidRPr="000C216D">
        <w:rPr>
          <w:szCs w:val="28"/>
        </w:rPr>
        <w:t xml:space="preserve"> </w:t>
      </w:r>
      <w:r w:rsidR="00E47DB7" w:rsidRPr="000C216D">
        <w:rPr>
          <w:szCs w:val="28"/>
        </w:rPr>
        <w:t>%).</w:t>
      </w:r>
    </w:p>
    <w:p w:rsidR="00FC56D2" w:rsidRPr="003E67E1" w:rsidRDefault="00B4297B" w:rsidP="00B112D3">
      <w:pPr>
        <w:spacing w:line="276" w:lineRule="auto"/>
        <w:ind w:firstLine="709"/>
        <w:jc w:val="both"/>
        <w:rPr>
          <w:szCs w:val="28"/>
        </w:rPr>
      </w:pPr>
      <w:r w:rsidRPr="003E67E1">
        <w:rPr>
          <w:szCs w:val="28"/>
        </w:rPr>
        <w:t xml:space="preserve">Протягом </w:t>
      </w:r>
      <w:r w:rsidR="006D7BF5" w:rsidRPr="00B112D3">
        <w:rPr>
          <w:szCs w:val="28"/>
        </w:rPr>
        <w:t>I</w:t>
      </w:r>
      <w:r w:rsidR="003E67E1">
        <w:rPr>
          <w:szCs w:val="28"/>
        </w:rPr>
        <w:t xml:space="preserve"> півріччя </w:t>
      </w:r>
      <w:r w:rsidR="003E67E1" w:rsidRPr="003E67E1">
        <w:rPr>
          <w:szCs w:val="28"/>
        </w:rPr>
        <w:t>2020</w:t>
      </w:r>
      <w:r w:rsidR="006D7BF5" w:rsidRPr="003E67E1">
        <w:rPr>
          <w:szCs w:val="28"/>
        </w:rPr>
        <w:t xml:space="preserve"> року </w:t>
      </w:r>
      <w:r w:rsidR="003E67E1" w:rsidRPr="003E67E1">
        <w:rPr>
          <w:szCs w:val="28"/>
        </w:rPr>
        <w:t>до Департаменту надійшло 11</w:t>
      </w:r>
      <w:r w:rsidR="00B824B4" w:rsidRPr="003E67E1">
        <w:rPr>
          <w:szCs w:val="28"/>
        </w:rPr>
        <w:t xml:space="preserve"> повторних звернень</w:t>
      </w:r>
      <w:r w:rsidRPr="003E67E1">
        <w:rPr>
          <w:szCs w:val="28"/>
        </w:rPr>
        <w:t xml:space="preserve"> громадян, що складає </w:t>
      </w:r>
      <w:r w:rsidR="003E67E1" w:rsidRPr="003E67E1">
        <w:rPr>
          <w:szCs w:val="28"/>
        </w:rPr>
        <w:t>2</w:t>
      </w:r>
      <w:r w:rsidRPr="003E67E1">
        <w:rPr>
          <w:szCs w:val="28"/>
        </w:rPr>
        <w:t xml:space="preserve"> % від загальної кількості звернень </w:t>
      </w:r>
      <w:r w:rsidR="006D7BF5" w:rsidRPr="003E67E1">
        <w:rPr>
          <w:szCs w:val="28"/>
        </w:rPr>
        <w:t xml:space="preserve">за цей період та </w:t>
      </w:r>
      <w:r w:rsidR="003E67E1">
        <w:rPr>
          <w:szCs w:val="28"/>
        </w:rPr>
        <w:t xml:space="preserve">майже </w:t>
      </w:r>
      <w:r w:rsidR="001D7B0B" w:rsidRPr="003E67E1">
        <w:rPr>
          <w:szCs w:val="28"/>
        </w:rPr>
        <w:t>одна</w:t>
      </w:r>
      <w:r w:rsidR="003E67E1">
        <w:rPr>
          <w:szCs w:val="28"/>
        </w:rPr>
        <w:t>ково з аналогічним періодом 2019 року (12</w:t>
      </w:r>
      <w:r w:rsidR="001D7B0B" w:rsidRPr="003E67E1">
        <w:rPr>
          <w:szCs w:val="28"/>
        </w:rPr>
        <w:t xml:space="preserve"> звернень).</w:t>
      </w:r>
    </w:p>
    <w:p w:rsidR="003E29C0" w:rsidRDefault="006E77B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</w:t>
      </w:r>
      <w:r w:rsidR="003E29C0">
        <w:rPr>
          <w:szCs w:val="28"/>
        </w:rPr>
        <w:t>:</w:t>
      </w:r>
    </w:p>
    <w:p w:rsidR="00492614" w:rsidRDefault="003E29C0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E77B7" w:rsidRPr="003E29C0">
        <w:rPr>
          <w:szCs w:val="28"/>
        </w:rPr>
        <w:t>земельних відносин – оформлення правовстановлюючих документі</w:t>
      </w:r>
      <w:r w:rsidR="00FA162F">
        <w:rPr>
          <w:szCs w:val="28"/>
        </w:rPr>
        <w:t>в на земельні ділянки, незаконного</w:t>
      </w:r>
      <w:r w:rsidR="006E77B7" w:rsidRPr="003E29C0">
        <w:rPr>
          <w:szCs w:val="28"/>
        </w:rPr>
        <w:t xml:space="preserve"> використання земельних ділянок,  </w:t>
      </w:r>
      <w:r w:rsidR="00FA162F">
        <w:rPr>
          <w:szCs w:val="28"/>
        </w:rPr>
        <w:t>земельних спорів</w:t>
      </w:r>
      <w:r w:rsidR="00AA3C4D">
        <w:rPr>
          <w:szCs w:val="28"/>
        </w:rPr>
        <w:t xml:space="preserve">, дотримання вимог земельного законодавства </w:t>
      </w:r>
      <w:r w:rsidR="00FA162F">
        <w:rPr>
          <w:szCs w:val="28"/>
        </w:rPr>
        <w:t>під час використання земельних ділянок;</w:t>
      </w:r>
    </w:p>
    <w:p w:rsidR="003E29C0" w:rsidRDefault="00AA3C4D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містобудування та архітектури – са</w:t>
      </w:r>
      <w:r w:rsidR="00FA162F">
        <w:rPr>
          <w:szCs w:val="28"/>
        </w:rPr>
        <w:t>мовільного та незаконного будівництва</w:t>
      </w:r>
      <w:r>
        <w:rPr>
          <w:szCs w:val="28"/>
        </w:rPr>
        <w:t xml:space="preserve">, </w:t>
      </w:r>
      <w:r w:rsidR="003E2097">
        <w:rPr>
          <w:szCs w:val="28"/>
        </w:rPr>
        <w:t>дотримання вимог законодавства у сфері містобудівної діяльності, будівельних норм і державних стандартів</w:t>
      </w:r>
      <w:r w:rsidR="007B5FCC">
        <w:rPr>
          <w:szCs w:val="28"/>
        </w:rPr>
        <w:t>, перейменува</w:t>
      </w:r>
      <w:r w:rsidR="00FA162F">
        <w:rPr>
          <w:szCs w:val="28"/>
        </w:rPr>
        <w:t>ння вулиць та присвоєння адреси;</w:t>
      </w:r>
    </w:p>
    <w:p w:rsidR="003E2097" w:rsidRDefault="003E2097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комунальної власності – ремонт</w:t>
      </w:r>
      <w:r w:rsidR="00FA162F">
        <w:rPr>
          <w:szCs w:val="28"/>
        </w:rPr>
        <w:t>у та експлуатації</w:t>
      </w:r>
      <w:r>
        <w:rPr>
          <w:szCs w:val="28"/>
        </w:rPr>
        <w:t xml:space="preserve"> будинків, що належать </w:t>
      </w:r>
      <w:r w:rsidR="00FA162F">
        <w:rPr>
          <w:szCs w:val="28"/>
        </w:rPr>
        <w:t>до комунальної власності, оренди нежитлових приміщень, передачі</w:t>
      </w:r>
      <w:r>
        <w:rPr>
          <w:szCs w:val="28"/>
        </w:rPr>
        <w:t xml:space="preserve"> житлових будинків і гуртожитків до </w:t>
      </w:r>
      <w:r w:rsidR="00FA162F">
        <w:rPr>
          <w:szCs w:val="28"/>
        </w:rPr>
        <w:t>комунальної власності, балансової належності будинків, приватизації</w:t>
      </w:r>
      <w:r>
        <w:rPr>
          <w:szCs w:val="28"/>
        </w:rPr>
        <w:t xml:space="preserve"> житла.</w:t>
      </w:r>
    </w:p>
    <w:p w:rsidR="00CB357D" w:rsidRDefault="00B82185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Звернення громадян розглядаються згідно з</w:t>
      </w:r>
      <w:r w:rsidR="00AC3B83">
        <w:rPr>
          <w:szCs w:val="28"/>
        </w:rPr>
        <w:t xml:space="preserve"> чинним законодавством України в строки відповідно до ст. </w:t>
      </w:r>
      <w:r>
        <w:rPr>
          <w:szCs w:val="28"/>
        </w:rPr>
        <w:t xml:space="preserve">20 Закону України «Про звернення громадян». По всім зверненням, що надійшли до Департаменту протягом </w:t>
      </w:r>
      <w:r w:rsidR="00074929" w:rsidRPr="00B112D3">
        <w:rPr>
          <w:szCs w:val="28"/>
        </w:rPr>
        <w:t>I</w:t>
      </w:r>
      <w:r w:rsidR="00466C4E">
        <w:rPr>
          <w:szCs w:val="28"/>
        </w:rPr>
        <w:t xml:space="preserve"> півріччя 2020</w:t>
      </w:r>
      <w:r w:rsidR="00074929">
        <w:rPr>
          <w:szCs w:val="28"/>
        </w:rPr>
        <w:t xml:space="preserve"> року</w:t>
      </w:r>
      <w:r>
        <w:rPr>
          <w:szCs w:val="28"/>
        </w:rPr>
        <w:t>, було надано обґрунтовані відповіді і пояснення заявникам та вжито належних заходів.</w:t>
      </w:r>
    </w:p>
    <w:p w:rsidR="00F33332" w:rsidRDefault="00A0646C" w:rsidP="00B112D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Робота зі зверненнями громадян перебуває на постійному контролі керівництва Департаменту і </w:t>
      </w:r>
      <w:r w:rsidR="00FB20DD">
        <w:rPr>
          <w:szCs w:val="28"/>
        </w:rPr>
        <w:t>спрямовується на вдосконалення методів оперативного опрацювання звернень та позитивного вирішення питань.</w:t>
      </w:r>
    </w:p>
    <w:p w:rsidR="00F33332" w:rsidRDefault="00F33332" w:rsidP="00AE16BC">
      <w:pPr>
        <w:spacing w:line="276" w:lineRule="auto"/>
        <w:ind w:firstLine="454"/>
        <w:jc w:val="both"/>
        <w:rPr>
          <w:szCs w:val="28"/>
        </w:rPr>
      </w:pPr>
    </w:p>
    <w:p w:rsidR="00074929" w:rsidRDefault="00074929" w:rsidP="00AE16BC">
      <w:pPr>
        <w:spacing w:line="276" w:lineRule="auto"/>
        <w:ind w:firstLine="454"/>
        <w:jc w:val="both"/>
        <w:rPr>
          <w:szCs w:val="28"/>
        </w:rPr>
      </w:pPr>
    </w:p>
    <w:p w:rsidR="00FA7EE8" w:rsidRPr="008B3FBC" w:rsidRDefault="00FA7EE8" w:rsidP="00886112">
      <w:pPr>
        <w:spacing w:line="276" w:lineRule="auto"/>
        <w:rPr>
          <w:sz w:val="20"/>
        </w:rPr>
      </w:pPr>
    </w:p>
    <w:sectPr w:rsidR="00FA7EE8" w:rsidRPr="008B3FBC" w:rsidSect="00B112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64"/>
    <w:multiLevelType w:val="hybridMultilevel"/>
    <w:tmpl w:val="0FC2CD30"/>
    <w:lvl w:ilvl="0" w:tplc="FA4A9C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31265F5"/>
    <w:multiLevelType w:val="hybridMultilevel"/>
    <w:tmpl w:val="F1304D4A"/>
    <w:lvl w:ilvl="0" w:tplc="95F0C6E0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F"/>
    <w:rsid w:val="00074929"/>
    <w:rsid w:val="000B770F"/>
    <w:rsid w:val="000C216D"/>
    <w:rsid w:val="00114FD6"/>
    <w:rsid w:val="00115EB0"/>
    <w:rsid w:val="00126B89"/>
    <w:rsid w:val="001B16E9"/>
    <w:rsid w:val="001D7B0B"/>
    <w:rsid w:val="001E43A5"/>
    <w:rsid w:val="00222527"/>
    <w:rsid w:val="00232345"/>
    <w:rsid w:val="002455F2"/>
    <w:rsid w:val="00245A0A"/>
    <w:rsid w:val="00250EEC"/>
    <w:rsid w:val="002A080C"/>
    <w:rsid w:val="002B6641"/>
    <w:rsid w:val="00313DB2"/>
    <w:rsid w:val="00354657"/>
    <w:rsid w:val="00372C0C"/>
    <w:rsid w:val="003A4AEC"/>
    <w:rsid w:val="003E0855"/>
    <w:rsid w:val="003E2097"/>
    <w:rsid w:val="003E29C0"/>
    <w:rsid w:val="003E67E1"/>
    <w:rsid w:val="0041148B"/>
    <w:rsid w:val="00415418"/>
    <w:rsid w:val="00466C4E"/>
    <w:rsid w:val="004777FB"/>
    <w:rsid w:val="00483F3F"/>
    <w:rsid w:val="00492614"/>
    <w:rsid w:val="00563FB6"/>
    <w:rsid w:val="00583759"/>
    <w:rsid w:val="0059092D"/>
    <w:rsid w:val="00594F8B"/>
    <w:rsid w:val="00623434"/>
    <w:rsid w:val="00650B36"/>
    <w:rsid w:val="00675556"/>
    <w:rsid w:val="006D7BF5"/>
    <w:rsid w:val="006E51C5"/>
    <w:rsid w:val="006E77B7"/>
    <w:rsid w:val="006F446E"/>
    <w:rsid w:val="00740CEB"/>
    <w:rsid w:val="00747EC0"/>
    <w:rsid w:val="00767F62"/>
    <w:rsid w:val="00771F44"/>
    <w:rsid w:val="007B3C2E"/>
    <w:rsid w:val="007B4570"/>
    <w:rsid w:val="007B5FCC"/>
    <w:rsid w:val="007C0C88"/>
    <w:rsid w:val="007F7824"/>
    <w:rsid w:val="008425E6"/>
    <w:rsid w:val="00886112"/>
    <w:rsid w:val="008A2264"/>
    <w:rsid w:val="008B034F"/>
    <w:rsid w:val="008B3FBC"/>
    <w:rsid w:val="008B511C"/>
    <w:rsid w:val="008F069B"/>
    <w:rsid w:val="00910FB8"/>
    <w:rsid w:val="00915B7A"/>
    <w:rsid w:val="009511B8"/>
    <w:rsid w:val="00975C7C"/>
    <w:rsid w:val="00A0646C"/>
    <w:rsid w:val="00A0794A"/>
    <w:rsid w:val="00A26C3A"/>
    <w:rsid w:val="00A373A0"/>
    <w:rsid w:val="00A4009B"/>
    <w:rsid w:val="00A46AA3"/>
    <w:rsid w:val="00AA3C4D"/>
    <w:rsid w:val="00AB1114"/>
    <w:rsid w:val="00AC3B83"/>
    <w:rsid w:val="00AC684B"/>
    <w:rsid w:val="00AD48CA"/>
    <w:rsid w:val="00AE0CEA"/>
    <w:rsid w:val="00AE16BC"/>
    <w:rsid w:val="00AF1F4E"/>
    <w:rsid w:val="00AF2C98"/>
    <w:rsid w:val="00B112D3"/>
    <w:rsid w:val="00B15F43"/>
    <w:rsid w:val="00B17DF9"/>
    <w:rsid w:val="00B4297B"/>
    <w:rsid w:val="00B73271"/>
    <w:rsid w:val="00B82185"/>
    <w:rsid w:val="00B824B4"/>
    <w:rsid w:val="00B84839"/>
    <w:rsid w:val="00B9566C"/>
    <w:rsid w:val="00BD1019"/>
    <w:rsid w:val="00C161C2"/>
    <w:rsid w:val="00C356B8"/>
    <w:rsid w:val="00CB357D"/>
    <w:rsid w:val="00D23CC9"/>
    <w:rsid w:val="00D33ADA"/>
    <w:rsid w:val="00DA123E"/>
    <w:rsid w:val="00E4722F"/>
    <w:rsid w:val="00E47DB7"/>
    <w:rsid w:val="00EB63CE"/>
    <w:rsid w:val="00EC32B6"/>
    <w:rsid w:val="00F215D5"/>
    <w:rsid w:val="00F26487"/>
    <w:rsid w:val="00F33332"/>
    <w:rsid w:val="00F9577C"/>
    <w:rsid w:val="00F95920"/>
    <w:rsid w:val="00FA162F"/>
    <w:rsid w:val="00FA7EE8"/>
    <w:rsid w:val="00FB20DD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CCC0"/>
  <w15:chartTrackingRefBased/>
  <w15:docId w15:val="{CD455FE6-62C8-43A5-9211-1328BE1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611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11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semiHidden/>
    <w:unhideWhenUsed/>
    <w:rsid w:val="00886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112"/>
    <w:pPr>
      <w:ind w:left="720"/>
      <w:contextualSpacing/>
    </w:pPr>
  </w:style>
  <w:style w:type="character" w:styleId="a5">
    <w:name w:val="Strong"/>
    <w:basedOn w:val="a0"/>
    <w:uiPriority w:val="22"/>
    <w:qFormat/>
    <w:rsid w:val="00886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F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F3AD-EC55-4FFA-BB81-7A74E04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Олегівна Протасова</dc:creator>
  <cp:keywords/>
  <dc:description/>
  <cp:lastModifiedBy>Вікторія Русланівна Швець</cp:lastModifiedBy>
  <cp:revision>89</cp:revision>
  <cp:lastPrinted>2020-07-21T09:35:00Z</cp:lastPrinted>
  <dcterms:created xsi:type="dcterms:W3CDTF">2019-01-03T10:55:00Z</dcterms:created>
  <dcterms:modified xsi:type="dcterms:W3CDTF">2020-07-22T12:11:00Z</dcterms:modified>
</cp:coreProperties>
</file>