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4" w:rsidRPr="005E1EC9" w:rsidRDefault="00B91F91" w:rsidP="00AA0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>про стан роботи зі</w:t>
      </w:r>
      <w:r w:rsidR="007B32E4"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7B32E4"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10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73">
        <w:rPr>
          <w:rFonts w:ascii="Times New Roman" w:hAnsi="Times New Roman" w:cs="Times New Roman"/>
          <w:sz w:val="28"/>
          <w:szCs w:val="28"/>
          <w:lang w:val="uk-UA"/>
        </w:rPr>
        <w:br/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 xml:space="preserve">у Дніпровській міській раді 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4754">
        <w:rPr>
          <w:rFonts w:ascii="Times New Roman" w:hAnsi="Times New Roman" w:cs="Times New Roman"/>
          <w:sz w:val="28"/>
          <w:szCs w:val="28"/>
          <w:lang w:val="uk-UA"/>
        </w:rPr>
        <w:t>станом на 15.11.</w:t>
      </w:r>
      <w:r w:rsidR="005B437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368A9" w:rsidRDefault="005368A9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319" w:rsidRDefault="004A055A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з</w:t>
      </w:r>
      <w:r w:rsidR="003D05D2">
        <w:rPr>
          <w:rFonts w:ascii="Times New Roman" w:hAnsi="Times New Roman" w:cs="Times New Roman"/>
          <w:sz w:val="28"/>
          <w:szCs w:val="28"/>
          <w:lang w:val="uk-UA"/>
        </w:rPr>
        <w:t xml:space="preserve"> 01.01.2019 по </w:t>
      </w:r>
      <w:r w:rsidR="00EE4873">
        <w:rPr>
          <w:rFonts w:ascii="Times New Roman" w:hAnsi="Times New Roman" w:cs="Times New Roman"/>
          <w:sz w:val="28"/>
          <w:szCs w:val="28"/>
          <w:lang w:val="uk-UA"/>
        </w:rPr>
        <w:t xml:space="preserve">15.11.2019 </w:t>
      </w:r>
      <w:r w:rsidR="00DB5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51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Дніпровської </w:t>
      </w:r>
      <w:r w:rsidR="00642C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надійшло 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08A8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821</w:t>
      </w:r>
      <w:r w:rsidR="00CE2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A84FE5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, що у</w:t>
      </w:r>
      <w:r w:rsidR="00F55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08A8">
        <w:rPr>
          <w:rFonts w:ascii="Times New Roman" w:eastAsia="Times New Roman" w:hAnsi="Times New Roman" w:cs="Times New Roman"/>
          <w:sz w:val="28"/>
          <w:szCs w:val="28"/>
          <w:lang w:val="uk-UA"/>
        </w:rPr>
        <w:t>2,5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рази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ніж 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F55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16B9"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5B437C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5B43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231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9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="00C016B9">
        <w:rPr>
          <w:rFonts w:ascii="Times New Roman" w:eastAsia="Times New Roman" w:hAnsi="Times New Roman" w:cs="Times New Roman"/>
          <w:sz w:val="28"/>
          <w:szCs w:val="28"/>
          <w:lang w:val="uk-UA"/>
        </w:rPr>
        <w:t>53 332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F5512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, з них: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5B1E" w:rsidRPr="00C2177E" w:rsidRDefault="00432CC8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21 469</w:t>
      </w:r>
      <w:r w:rsidR="00F5512C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16</w:t>
      </w:r>
      <w:r w:rsidR="009C2E5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 від загальної кількості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надійшло з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Єдин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гаряч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ліні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для звернень гро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мадян Дніпровської міської ради (</w:t>
      </w:r>
      <w:r w:rsidR="009C2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9C2E5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9C2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20 364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F4A6C" w:rsidRPr="00792174" w:rsidRDefault="00432CC8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15 725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11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– 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доручен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зверненнями громадян від вищих органів влади (</w:t>
      </w:r>
      <w:r w:rsidR="00752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="007524E4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752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24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18</w:t>
      </w:r>
      <w:r w:rsidR="008F4A6C" w:rsidRP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428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792174" w:rsidRPr="00B06E12" w:rsidRDefault="00386DF3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91 817</w:t>
      </w:r>
      <w:r w:rsidR="00792174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69,1</w:t>
      </w:r>
      <w:r w:rsidR="007347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792174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</w:t>
      </w:r>
      <w:r w:rsidR="00A5219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92174" w:rsidRPr="00102F31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102F31" w:rsidRPr="00102F3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56DA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94CA2">
        <w:rPr>
          <w:rFonts w:ascii="Times New Roman" w:hAnsi="Times New Roman" w:cs="Times New Roman"/>
          <w:sz w:val="28"/>
          <w:szCs w:val="28"/>
          <w:lang w:val="uk-UA"/>
        </w:rPr>
        <w:t xml:space="preserve">надані громадянами безпосередньо </w:t>
      </w:r>
      <w:r w:rsidR="00556DAA">
        <w:rPr>
          <w:rFonts w:ascii="Times New Roman" w:hAnsi="Times New Roman" w:cs="Times New Roman"/>
          <w:sz w:val="28"/>
          <w:szCs w:val="28"/>
          <w:lang w:val="uk-UA"/>
        </w:rPr>
        <w:t>до Дніпровської міської ради</w:t>
      </w:r>
      <w:r w:rsidR="000227EE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8586D">
        <w:rPr>
          <w:rFonts w:ascii="Times New Roman" w:hAnsi="Times New Roman" w:cs="Times New Roman"/>
          <w:sz w:val="28"/>
          <w:szCs w:val="28"/>
          <w:lang w:val="uk-UA"/>
        </w:rPr>
        <w:t>89 631</w:t>
      </w:r>
      <w:r w:rsidR="000227EE">
        <w:rPr>
          <w:rFonts w:ascii="Times New Roman" w:hAnsi="Times New Roman" w:cs="Times New Roman"/>
          <w:sz w:val="28"/>
          <w:szCs w:val="28"/>
          <w:lang w:val="uk-UA"/>
        </w:rPr>
        <w:t xml:space="preserve"> – заяви про надання матеріальної допомоги</w:t>
      </w:r>
      <w:r w:rsidR="00556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174" w:rsidRP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06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="00B06E12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06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E12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10</w:t>
      </w:r>
      <w:r w:rsidR="00E22C33" w:rsidRPr="00B0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509</w:t>
      </w:r>
      <w:r w:rsidR="00792174" w:rsidRPr="00B06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8F4A6C" w:rsidRPr="00E8444D" w:rsidRDefault="003441D0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A055A">
        <w:rPr>
          <w:rFonts w:ascii="Times New Roman" w:eastAsia="Times New Roman" w:hAnsi="Times New Roman" w:cs="Times New Roman"/>
          <w:sz w:val="28"/>
          <w:szCs w:val="28"/>
          <w:lang w:val="uk-UA"/>
        </w:rPr>
        <w:t>96</w:t>
      </w:r>
      <w:r w:rsidR="00F9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F958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9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громадянами на особистому прийомі міського голови та керівництва міської </w:t>
      </w:r>
      <w:r w:rsidR="000F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194CA2" w:rsidRP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F9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="00F958B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F9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4CA2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194C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2 084</w:t>
      </w:r>
      <w:r w:rsidR="00194CA2" w:rsidRP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E22C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43E9" w:rsidRDefault="003441D0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2 254</w:t>
      </w:r>
      <w:r w:rsidR="00A653A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CF6E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84216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792174" w:rsidRPr="007D66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653A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надійшло </w:t>
      </w:r>
      <w:r w:rsidR="00A653A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через </w:t>
      </w:r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офіційн</w:t>
      </w:r>
      <w:r w:rsid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ий</w:t>
      </w:r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вебсайт</w:t>
      </w:r>
      <w:proofErr w:type="spellEnd"/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 н</w:t>
      </w:r>
      <w:r w:rsidR="0094213E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 електронну адресу</w:t>
      </w:r>
      <w:r w:rsidR="00A653A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265EC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Дніпровської міської ради</w:t>
      </w:r>
      <w:r w:rsidR="00D265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653A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842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1F4E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216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8421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169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84216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1 514</w:t>
      </w:r>
      <w:r w:rsidR="00A653A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F4A6C" w:rsidRDefault="00CE58F0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73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CF6E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="00DA58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(0,1</w:t>
      </w:r>
      <w:r w:rsidR="007347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102F31" w:rsidRPr="007D66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="00EF68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F4A6C"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депутат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ські</w:t>
      </w:r>
      <w:r w:rsidR="008F4A6C"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звернення з питань, порушених громадянами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DA58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3441D0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="00DA580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DA58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5806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41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DA58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33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8444D" w:rsidRDefault="003441D0" w:rsidP="00E8444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287</w:t>
      </w:r>
      <w:r w:rsidR="00D04D5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0,2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D26CB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4D1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4D5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петиції, які були розглянуті як звернення громадян</w:t>
      </w:r>
      <w:r w:rsidR="004C79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68A9" w:rsidRDefault="005368A9" w:rsidP="005368A9">
      <w:pPr>
        <w:pStyle w:val="a6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177E" w:rsidRPr="00363079" w:rsidRDefault="00F41ED4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7D654C"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 w:rsidR="007D6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9BC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загальна</w:t>
      </w:r>
      <w:r w:rsidR="00AD4AAA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кількість звернень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 надійшли до міської ради з Дніпропетровського обласного контактного центру</w:t>
      </w:r>
      <w:r w:rsidR="001F4EF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619BC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зменшилась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і станови</w:t>
      </w:r>
      <w:r w:rsidR="003D4529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890E1B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D65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15 231</w:t>
      </w:r>
      <w:r w:rsidR="00F561F8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7D6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7D654C"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746ED2" w:rsidRPr="00343D21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746ED2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6ED2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F561F8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D65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17 372</w:t>
      </w:r>
      <w:r w:rsidR="00F561F8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24FAC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F561F8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E6D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Так,</w:t>
      </w:r>
      <w:r w:rsidR="00BA40A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F4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6DF7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1F4EF6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E6DF7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1F4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40A9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BA40A9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E1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Контакт-центру «Гаряча лінія голови Дніпропетровської облдержадміністрації» </w:t>
      </w:r>
      <w:r w:rsidR="00F561F8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надійшло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413F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7 790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E41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E413FE"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363079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363079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07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A3127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413F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11 272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5F3CD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F3CD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ількість звернень 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Державної установи «Урядовий контактний центр»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станови</w:t>
      </w:r>
      <w:r w:rsidR="009619BC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A203BB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413F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7 441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E413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E413FE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="00363079" w:rsidRPr="0036307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363079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079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E413F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6 100</w:t>
      </w:r>
      <w:r w:rsidR="00AD4AAA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52191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C1401" w:rsidRPr="00021586" w:rsidRDefault="007C1401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>Кількість звернень, які надійшли безпосередньо з Дніпро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петро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вської обласної державної адміністрації 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станови</w:t>
      </w:r>
      <w:r w:rsidR="00F561F8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257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144</w:t>
      </w:r>
      <w:r w:rsidR="000F73C9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</w:t>
      </w:r>
      <w:r w:rsidR="00EA3738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менше минулорічних показників </w:t>
      </w:r>
      <w:r w:rsidR="001C0A8A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="002257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74</w:t>
      </w:r>
      <w:r w:rsidR="001C0A8A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2257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  <w:r w:rsidR="00E14B2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EA371A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2257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22577F"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22577F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6E5" w:rsidRPr="00021586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6576E5" w:rsidRPr="00021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76E5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2577F">
        <w:rPr>
          <w:rFonts w:ascii="Times New Roman" w:eastAsia="Times New Roman" w:hAnsi="Times New Roman" w:cs="Times New Roman"/>
          <w:sz w:val="28"/>
          <w:szCs w:val="28"/>
          <w:lang w:val="uk-UA"/>
        </w:rPr>
        <w:t>568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  <w:r w:rsidR="00EA371A"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EA371A" w:rsidRDefault="00EA371A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527706"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 w:rsidR="005277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E5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E413F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8300D7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Генеральної прокуратури України, 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Прокуратури Дніпропетровської області та Дніпро</w:t>
      </w:r>
      <w:r w:rsidR="008300D7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петровських </w:t>
      </w:r>
      <w:r w:rsidR="00B72E5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місцевих прокуратур надійшло 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105 </w:t>
      </w:r>
      <w:r w:rsidR="004C791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</w:t>
      </w:r>
      <w:r w:rsidR="000F73C9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 від</w:t>
      </w:r>
      <w:r w:rsidR="004C791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громадян </w:t>
      </w:r>
      <w:r w:rsidR="008300D7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5277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527706"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527706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29">
        <w:rPr>
          <w:rFonts w:ascii="Times New Roman" w:hAnsi="Times New Roman" w:cs="Times New Roman"/>
          <w:sz w:val="28"/>
          <w:szCs w:val="28"/>
          <w:lang w:val="uk-UA"/>
        </w:rPr>
        <w:t>2018 </w:t>
      </w:r>
      <w:r w:rsidR="00B72E56" w:rsidRPr="00B72E5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B72E56" w:rsidRPr="00B72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E56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6576E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200</w:t>
      </w:r>
      <w:r w:rsidR="008300D7"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8300D7" w:rsidRDefault="008300D7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</w:t>
      </w:r>
      <w:r w:rsidR="00DE7C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айже 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вдвічі</w:t>
      </w:r>
      <w:r w:rsidR="002C2C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зменшил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2C2C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сь 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кількість 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доручень за зверненнями громадян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 надійшли до Дніпровської міської ради з П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риймальні Президента України та 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Офісу Президента України (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дміністрації Президента України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527706"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 w:rsidR="005277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х кількість станови</w:t>
      </w:r>
      <w:r w:rsidR="00DA2DD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37</w:t>
      </w:r>
      <w:r w:rsidR="00DE7C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5277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527706">
        <w:rPr>
          <w:rFonts w:ascii="Times New Roman" w:hAnsi="Times New Roman" w:cs="Times New Roman"/>
          <w:sz w:val="28"/>
          <w:szCs w:val="28"/>
          <w:lang w:val="uk-UA"/>
        </w:rPr>
        <w:t>аналогічний період</w:t>
      </w:r>
      <w:r w:rsidR="00527706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C7F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DE7C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C7F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DE7C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77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56</w:t>
      </w:r>
      <w:r w:rsidR="00DE7C7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7E236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E1A01" w:rsidRDefault="001D48F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 видами звернень, </w:t>
      </w:r>
      <w:r w:rsidR="006C4CF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«Про звернення громадян»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19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386A0F">
        <w:rPr>
          <w:rFonts w:ascii="Times New Roman" w:hAnsi="Times New Roman" w:cs="Times New Roman"/>
          <w:sz w:val="28"/>
          <w:szCs w:val="28"/>
          <w:lang w:val="uk-UA"/>
        </w:rPr>
        <w:t>звітному періоді</w:t>
      </w:r>
      <w:r w:rsidR="0047202A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 року </w:t>
      </w:r>
      <w:r w:rsidR="0079199B">
        <w:rPr>
          <w:rFonts w:ascii="Times New Roman" w:eastAsia="Times New Roman" w:hAnsi="Times New Roman" w:cs="Times New Roman"/>
          <w:sz w:val="28"/>
          <w:szCs w:val="28"/>
          <w:lang w:val="uk-UA"/>
        </w:rPr>
        <w:t>домінували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заяви 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06A9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 звернень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карги </w:t>
      </w:r>
      <w:r w:rsidR="009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2E6D15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3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усіх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пропозиції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E6D15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7E1A01" w:rsidRPr="009908A5" w:rsidRDefault="007E1A01" w:rsidP="007E1A0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</w:t>
      </w:r>
      <w:r w:rsidR="00386A0F"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 w:rsidR="00386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Дніпровській міській раді зареєстровано </w:t>
      </w:r>
      <w:r w:rsidR="00386A0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317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петицій.</w:t>
      </w:r>
      <w:r w:rsidRPr="009908A5">
        <w:rPr>
          <w:color w:val="auto"/>
          <w:lang w:val="uk-UA"/>
        </w:rPr>
        <w:t xml:space="preserve"> </w:t>
      </w:r>
      <w:r w:rsidR="00386A0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287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петиці</w:t>
      </w:r>
      <w:r w:rsidR="00386A0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й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 в установлений строк не набрали необхідної кількості голосів на їх підтримку, були розглянуті як звернення громадян.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Робочою групою для опрацювання електронних петицій Дніпровської міської ради було розглянуто </w:t>
      </w:r>
      <w:r w:rsidR="00386A0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30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електронних петиці</w:t>
      </w:r>
      <w:r w:rsidR="00CF6E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й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 набрали необхідну кількість голосів на свою підтримку.</w:t>
      </w:r>
    </w:p>
    <w:p w:rsidR="005818D4" w:rsidRDefault="007E1A01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прийом громадян керівництвом міської ради проводився відповідно до розпоряджень міського голови від 19.02.2018 № 118-р «Про затвердження Порядку організації та проведення особистого прийому громадян посадовими особами Дніпровської міської ради»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1624C" w:rsidRP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№ 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1161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проведення особистого прийому громадян»</w:t>
      </w:r>
      <w:r w:rsidR="006A63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02063" w:rsidRDefault="00386A0F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особистих прийомах міським головою </w:t>
      </w:r>
      <w:r w:rsidR="006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Філатовим Б. А. 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прийнято </w:t>
      </w:r>
      <w:r w:rsidR="00754CB3"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7E1A01"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керівництвом міської ради </w:t>
      </w:r>
      <w:r w:rsidR="007E1A01"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0227EE">
        <w:rPr>
          <w:rFonts w:ascii="Times New Roman" w:eastAsia="Times New Roman" w:hAnsi="Times New Roman" w:cs="Times New Roman"/>
          <w:sz w:val="28"/>
          <w:szCs w:val="28"/>
          <w:lang w:val="uk-UA"/>
        </w:rPr>
        <w:t>825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5818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A00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02063" w:rsidRDefault="00102063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арем Дніпровської міської ради </w:t>
      </w:r>
      <w:proofErr w:type="spellStart"/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Санжарою</w:t>
      </w:r>
      <w:proofErr w:type="spellEnd"/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О. 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A00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754CB3">
        <w:rPr>
          <w:rFonts w:ascii="Times New Roman" w:eastAsia="Times New Roman" w:hAnsi="Times New Roman" w:cs="Times New Roman"/>
          <w:sz w:val="28"/>
          <w:szCs w:val="28"/>
          <w:lang w:val="uk-UA"/>
        </w:rPr>
        <w:t>519</w:t>
      </w:r>
      <w:r w:rsidR="00A007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02063" w:rsidRDefault="00102063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міського голови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5577" w:rsidRP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Лисенком М. 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754CB3">
        <w:rPr>
          <w:rFonts w:ascii="Times New Roman" w:eastAsia="Times New Roman" w:hAnsi="Times New Roman" w:cs="Times New Roman"/>
          <w:sz w:val="28"/>
          <w:szCs w:val="28"/>
          <w:lang w:val="uk-UA"/>
        </w:rPr>
        <w:t>182</w:t>
      </w:r>
      <w:r w:rsidR="00A007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61D59" w:rsidRPr="00D61D59" w:rsidRDefault="00D61D59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D61D5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міського голови з питань діяльності виконавчих органів, директор </w:t>
      </w:r>
      <w:proofErr w:type="spellStart"/>
      <w:r w:rsidRPr="00D61D59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 w:rsidRPr="00D6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охорони здоров'я населення Дніпровської міської ради Бабс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D6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ким А. А. – </w:t>
      </w:r>
      <w:r w:rsidR="000227EE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Pr="00D61D5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60FF" w:rsidRDefault="00102063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ради, директор</w:t>
      </w:r>
      <w:r w:rsidR="006606EA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економіки, фінансів та міського бюджету Дніпровської міської ради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Міллером</w:t>
      </w:r>
      <w:r w:rsidR="006B706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В. В.</w:t>
      </w:r>
      <w:r w:rsidR="009D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9D60FF" w:rsidRPr="00D6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4CB3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9D60F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C5B1E" w:rsidRDefault="009D60FF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міського голови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Дніпровської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Шикуленком</w:t>
      </w:r>
      <w:proofErr w:type="spellEnd"/>
      <w:r w:rsidR="006B706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О. 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0227EE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60FF" w:rsidRDefault="009D60FF" w:rsidP="009D60FF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Дніпровської</w:t>
      </w:r>
      <w:r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Сидоренком О. М. – </w:t>
      </w:r>
      <w:r w:rsidR="000227E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60FF" w:rsidRPr="009D60FF" w:rsidRDefault="009D60FF" w:rsidP="009D60FF">
      <w:pPr>
        <w:spacing w:line="240" w:lineRule="auto"/>
        <w:ind w:left="-5" w:firstLine="572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з</w:t>
      </w:r>
      <w:r w:rsidRPr="009D60FF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9D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D60FF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ради, директор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9D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соціальної політики 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Підлубним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 С. – 1</w:t>
      </w:r>
      <w:r w:rsidR="00754CB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F1D31" w:rsidRDefault="008925A4" w:rsidP="00F6022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7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209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</w:t>
      </w:r>
      <w:r w:rsidR="00B47C74" w:rsidRPr="00B47C7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47C7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2,4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> % від загальної кількості звернень)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аналогічним періодом 2018 року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7508">
        <w:rPr>
          <w:rFonts w:ascii="Times New Roman" w:eastAsia="Times New Roman" w:hAnsi="Times New Roman" w:cs="Times New Roman"/>
          <w:sz w:val="28"/>
          <w:szCs w:val="28"/>
          <w:lang w:val="uk-UA"/>
        </w:rPr>
        <w:t>їх кількість</w:t>
      </w:r>
      <w:r w:rsidR="003858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586D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зменшилась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7C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несуттєво </w:t>
      </w:r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47C7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E14B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</w:t>
      </w:r>
      <w:r w:rsidR="00DA2DD4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bookmarkStart w:id="0" w:name="_GoBack"/>
      <w:bookmarkEnd w:id="0"/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даними аналізу визначено, що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значна кількість повторних звернень 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це звернення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щодо незадовільного надання комунальних послуг, ремонту житлових будинків, видалення дерев та обрізки гілок, роботи транспорту тощо.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Основною причиною їх надходження залишається незгода заявників з наданими роз’ясненнями щодо порядку вирішення їх проблем.</w:t>
      </w:r>
    </w:p>
    <w:p w:rsidR="00F60220" w:rsidRDefault="000915BF" w:rsidP="00DF1D3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Станом на 15.11.2019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791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айбільше звернень надійшло від жителів </w:t>
      </w:r>
      <w:proofErr w:type="spellStart"/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Новокодацького</w:t>
      </w:r>
      <w:proofErr w:type="spellEnd"/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545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20F60">
        <w:rPr>
          <w:rFonts w:ascii="Times New Roman" w:eastAsia="Times New Roman" w:hAnsi="Times New Roman" w:cs="Times New Roman"/>
          <w:sz w:val="28"/>
          <w:szCs w:val="28"/>
          <w:lang w:val="uk-UA"/>
        </w:rPr>
        <w:t>17 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 від загальної кількості 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Шевченківського району – 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95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20F6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20F6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Амур-Нижньодніпровського району – 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59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14,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Чечелівського</w:t>
      </w:r>
      <w:proofErr w:type="spellEnd"/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 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2,8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 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F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Соборного – 16 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206</w:t>
      </w:r>
      <w:r w:rsidR="00CF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(12,2 %),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Індустріального –</w:t>
      </w:r>
      <w:r w:rsidR="00970D78" w:rsidRP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="00970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(12,1 %),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F1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Самарського – 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CC03F1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C03F1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Центрального – 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9 9</w:t>
      </w:r>
      <w:r w:rsidR="00607347">
        <w:rPr>
          <w:rFonts w:ascii="Times New Roman" w:eastAsia="Times New Roman" w:hAnsi="Times New Roman" w:cs="Times New Roman"/>
          <w:sz w:val="28"/>
          <w:szCs w:val="28"/>
          <w:lang w:val="uk-UA"/>
        </w:rPr>
        <w:t>51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721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жителів інших міст </w:t>
      </w:r>
      <w:r w:rsidR="00EB60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2 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555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1,</w:t>
      </w:r>
      <w:r w:rsidR="00CC03F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D848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8C4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від загальної кількості 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03C7" w:rsidRPr="00B92D57" w:rsidRDefault="00DB7402" w:rsidP="00DB7402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статистичних даних щодо соціального стану заявників свідчить, що найбільше звернень надійшло від пенсіонерів </w:t>
      </w:r>
      <w:r w:rsidR="00AE4FFB" w:rsidRPr="00AE4FF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FD21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AE4FFB" w:rsidRPr="00AE4FF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="00FD21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,7</w:t>
      </w:r>
      <w:r w:rsidRPr="00AE4FF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загальної кількості 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звернень)</w:t>
      </w:r>
      <w:r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>, робітників (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E4FFB"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> %), безробітних (</w:t>
      </w:r>
      <w:r w:rsidR="00AE4FFB"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>3,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E4FFB"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> %), підприємців (1,</w:t>
      </w:r>
      <w:r w:rsidR="00FD212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> %).</w:t>
      </w:r>
      <w:r w:rsidR="008603C7" w:rsidRPr="00B9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03C7" w:rsidRDefault="00DB7402" w:rsidP="00DB7402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Значна кількість звернень надійшла від найменш соціально захищених категорій на</w:t>
      </w:r>
      <w:r w:rsidR="002434D0"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селення: людей з інвалідністю (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 від загальної кількості звернень), дітей війни (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  <w:r w:rsidR="002434D0"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</w:t>
      </w:r>
      <w:r w:rsidR="002434D0"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багатодітних сімей (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2434D0"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E14B2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2434D0"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%), 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ветеранів праці (</w:t>
      </w:r>
      <w:r w:rsidR="009C1B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4,2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%), а також учасників бойових дій, учасників антитерористичної операції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членів сімей учасників </w:t>
      </w:r>
      <w:r w:rsidR="0038586D"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антитерористичної операції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членів сімей загиблих учасників антитерористичної операції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(2,3</w:t>
      </w:r>
      <w:r w:rsidR="00E14B2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%)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одиноких матерів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8D6E0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1,5</w:t>
      </w:r>
      <w:r w:rsidR="00E14B29">
        <w:rPr>
          <w:lang w:val="uk-UA"/>
        </w:rPr>
        <w:t> </w:t>
      </w:r>
      <w:r w:rsidR="008D6E0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3858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Порушені ними питання потребують особливої уваги.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9C5B1E" w:rsidRDefault="009C1BC5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 w:rsidR="00B42AFA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громадянами у зверненнях порушено 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745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5AB7" w:rsidRDefault="00A3127C" w:rsidP="003C5AB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звітний період</w:t>
      </w:r>
      <w:r w:rsidR="003C5AB7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значно збільшилась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звернень 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соціал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ьного захисту населення –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92 618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68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>,2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(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9C1BC5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="009C1BC5" w:rsidRPr="0036307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9C1BC5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1EB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C5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1BC5">
        <w:rPr>
          <w:rFonts w:ascii="Times New Roman" w:eastAsia="Times New Roman" w:hAnsi="Times New Roman" w:cs="Times New Roman"/>
          <w:sz w:val="28"/>
          <w:szCs w:val="28"/>
          <w:lang w:val="uk-UA"/>
        </w:rPr>
        <w:t>772</w:t>
      </w:r>
      <w:r w:rsidR="006F24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C5AB7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C5B1E" w:rsidRDefault="009C1BC5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1E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18,1</w:t>
      </w:r>
      <w:r w:rsidR="00DD1E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</w:t>
      </w:r>
      <w:r w:rsidR="00AE068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зменшилась </w:t>
      </w:r>
      <w:r w:rsidR="003422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кількість питань, 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відносяться до сфери </w:t>
      </w:r>
      <w:r w:rsidR="00342278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господарства</w:t>
      </w:r>
      <w:r w:rsidR="00DD1E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012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Pr="0036307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576</w:t>
      </w:r>
      <w:r w:rsidR="00A3127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3422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F32820">
        <w:rPr>
          <w:rFonts w:ascii="Times New Roman" w:eastAsia="Times New Roman" w:hAnsi="Times New Roman" w:cs="Times New Roman"/>
          <w:sz w:val="28"/>
          <w:szCs w:val="28"/>
          <w:lang w:val="uk-UA"/>
        </w:rPr>
        <w:t>пита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нь. </w:t>
      </w:r>
    </w:p>
    <w:p w:rsidR="009C5B1E" w:rsidRPr="002C1A36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питання </w:t>
      </w:r>
      <w:r w:rsidR="000F42A3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господарства</w:t>
      </w:r>
      <w:r w:rsidR="001C0A8A"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="000F4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якими зверталися мешканці міста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благоустрій території, будівництво та ремонт місцевих доріг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(4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4 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4F1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усіх питань житлово-комунального господарства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ремонт та експлуатація будинків, комунальних мереж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2 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E0687" w:rsidRPr="002C1A36" w:rsidRDefault="00AE0687" w:rsidP="00AE068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теплопостачання (10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%);</w:t>
      </w:r>
    </w:p>
    <w:p w:rsidR="00AE0687" w:rsidRDefault="00AE0687" w:rsidP="00AE068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водозабезпечення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(9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- вартість житлово-комунальних послуг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(8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63BB" w:rsidRPr="002223EB" w:rsidRDefault="008063BB" w:rsidP="008063B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- якість комунальних послуг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</w:t>
      </w:r>
      <w:r w:rsidR="00CF6E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>%).</w:t>
      </w:r>
    </w:p>
    <w:p w:rsidR="009C5B1E" w:rsidRDefault="00D81E81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Збільшилась</w:t>
      </w:r>
      <w:r w:rsidR="00943D0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з питань транспорту. </w:t>
      </w:r>
      <w:r w:rsidR="005368A9"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 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102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таких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AE06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E068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Основні питання транспорту</w:t>
      </w:r>
      <w:r w:rsidR="008D0615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це 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неналагоджена робота маршрутних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транспортних засобів 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завеликій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інтервал </w:t>
      </w:r>
      <w:r w:rsidR="005F42E8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руху</w:t>
      </w:r>
      <w:r w:rsidR="00D451D1" w:rsidRPr="00943D0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5F42E8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у звітному періоді</w:t>
      </w:r>
      <w:r w:rsidR="004E6C21" w:rsidRPr="00343D21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7D4B6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збільшилась кількість звернень з питань: </w:t>
      </w:r>
    </w:p>
    <w:p w:rsidR="00C90EFF" w:rsidRDefault="00C90EFF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економічної, цінової, інвестиційної, зовнішньоекономічної, регіональної політики та будівництва, підприємництва;</w:t>
      </w:r>
    </w:p>
    <w:p w:rsidR="00C90EFF" w:rsidRDefault="00C90EFF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забезпечення дотримання законності та охорони правопорядку, реалізації прав і свобод громадян, запобігання </w:t>
      </w:r>
      <w:r w:rsidR="00E70438">
        <w:rPr>
          <w:rFonts w:ascii="Times New Roman" w:eastAsia="Times New Roman" w:hAnsi="Times New Roman" w:cs="Times New Roman"/>
          <w:sz w:val="28"/>
          <w:szCs w:val="28"/>
          <w:lang w:val="uk-UA"/>
        </w:rPr>
        <w:t>дискримінації;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- діяльності органів місцевого самоврядування;</w:t>
      </w:r>
    </w:p>
    <w:p w:rsidR="00C90EFF" w:rsidRDefault="00C90EFF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 аграрної політики і земельних питань;</w:t>
      </w:r>
    </w:p>
    <w:p w:rsidR="009C5B1E" w:rsidRPr="00653235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5368A9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екології та природних ресурсів</w:t>
      </w: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4550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Зменшилась кількість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з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14550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4550E" w:rsidRDefault="0014550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інформаційної політики, діяльності засобів масової інформації;</w:t>
      </w:r>
    </w:p>
    <w:p w:rsidR="0014550E" w:rsidRDefault="0014550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промислової політики.</w:t>
      </w:r>
    </w:p>
    <w:p w:rsidR="00FB4CDD" w:rsidRDefault="005368A9" w:rsidP="00FB4C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міської ради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1 188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колективних звернень від громадян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аналогічний період </w:t>
      </w:r>
      <w:r w:rsidRPr="0036307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3510">
        <w:rPr>
          <w:rFonts w:ascii="Times New Roman" w:eastAsia="Times New Roman" w:hAnsi="Times New Roman" w:cs="Times New Roman"/>
          <w:sz w:val="28"/>
          <w:szCs w:val="28"/>
          <w:lang w:val="uk-UA"/>
        </w:rPr>
        <w:t>– 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715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 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>питан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ремонту та експлуатації будинків, комунальних мереж, 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>вар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>тості житлово-комунальних послуг, благоустрою прибудинков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>их територій, видалення дерев і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обрізки</w:t>
      </w:r>
      <w:r w:rsidR="00FB4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гілок 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тощо. </w:t>
      </w:r>
    </w:p>
    <w:p w:rsidR="003E3157" w:rsidRDefault="005368A9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15.11.2019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31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ім’я міського голови від мешканців </w:t>
      </w:r>
      <w:r w:rsidR="003E3157" w:rsidRPr="008263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міста надійшло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80</w:t>
      </w:r>
      <w:r w:rsidR="003E3157" w:rsidRPr="008263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подяк </w:t>
      </w:r>
      <w:r w:rsidR="003E31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надану допомогу та професіоналізм під час вирішення проблем громадян.</w:t>
      </w:r>
    </w:p>
    <w:sectPr w:rsidR="003E3157" w:rsidSect="00602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3FE"/>
    <w:multiLevelType w:val="hybridMultilevel"/>
    <w:tmpl w:val="F7286F24"/>
    <w:lvl w:ilvl="0" w:tplc="CE485B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8AC6346"/>
    <w:multiLevelType w:val="hybridMultilevel"/>
    <w:tmpl w:val="664CFCE0"/>
    <w:lvl w:ilvl="0" w:tplc="997A85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A9130E"/>
    <w:multiLevelType w:val="multilevel"/>
    <w:tmpl w:val="6BE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609AC"/>
    <w:multiLevelType w:val="hybridMultilevel"/>
    <w:tmpl w:val="6226EB1A"/>
    <w:lvl w:ilvl="0" w:tplc="3E20CCD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7"/>
    <w:rsid w:val="00001D08"/>
    <w:rsid w:val="0001099E"/>
    <w:rsid w:val="00012EFA"/>
    <w:rsid w:val="00017508"/>
    <w:rsid w:val="00021586"/>
    <w:rsid w:val="000227EE"/>
    <w:rsid w:val="00036E97"/>
    <w:rsid w:val="00045173"/>
    <w:rsid w:val="0005088F"/>
    <w:rsid w:val="00050B10"/>
    <w:rsid w:val="00051B05"/>
    <w:rsid w:val="00052EF8"/>
    <w:rsid w:val="00053C5A"/>
    <w:rsid w:val="00053FA8"/>
    <w:rsid w:val="000576EE"/>
    <w:rsid w:val="000645E6"/>
    <w:rsid w:val="00072171"/>
    <w:rsid w:val="0007399F"/>
    <w:rsid w:val="00077AC2"/>
    <w:rsid w:val="000915BF"/>
    <w:rsid w:val="000925E8"/>
    <w:rsid w:val="00092EC3"/>
    <w:rsid w:val="000A0706"/>
    <w:rsid w:val="000A64CB"/>
    <w:rsid w:val="000B4A85"/>
    <w:rsid w:val="000B5200"/>
    <w:rsid w:val="000D1F52"/>
    <w:rsid w:val="000D5669"/>
    <w:rsid w:val="000E6812"/>
    <w:rsid w:val="000F21D1"/>
    <w:rsid w:val="000F42A3"/>
    <w:rsid w:val="000F4389"/>
    <w:rsid w:val="000F73C9"/>
    <w:rsid w:val="00102063"/>
    <w:rsid w:val="00102F31"/>
    <w:rsid w:val="001324D7"/>
    <w:rsid w:val="00133DD4"/>
    <w:rsid w:val="00134389"/>
    <w:rsid w:val="001358FF"/>
    <w:rsid w:val="00136AD6"/>
    <w:rsid w:val="0014550E"/>
    <w:rsid w:val="0014787E"/>
    <w:rsid w:val="00181AD3"/>
    <w:rsid w:val="0019049C"/>
    <w:rsid w:val="00194CA2"/>
    <w:rsid w:val="00197808"/>
    <w:rsid w:val="001C0A8A"/>
    <w:rsid w:val="001C556D"/>
    <w:rsid w:val="001C5DBB"/>
    <w:rsid w:val="001D03B2"/>
    <w:rsid w:val="001D0E6D"/>
    <w:rsid w:val="001D48F2"/>
    <w:rsid w:val="001E3281"/>
    <w:rsid w:val="001E6D17"/>
    <w:rsid w:val="001F2DFF"/>
    <w:rsid w:val="001F4EF6"/>
    <w:rsid w:val="00213100"/>
    <w:rsid w:val="002223EB"/>
    <w:rsid w:val="0022577F"/>
    <w:rsid w:val="0023090B"/>
    <w:rsid w:val="00230942"/>
    <w:rsid w:val="00233541"/>
    <w:rsid w:val="0023760A"/>
    <w:rsid w:val="002432C1"/>
    <w:rsid w:val="002434D0"/>
    <w:rsid w:val="00245CA5"/>
    <w:rsid w:val="002538F9"/>
    <w:rsid w:val="00264CD0"/>
    <w:rsid w:val="002724D0"/>
    <w:rsid w:val="00277904"/>
    <w:rsid w:val="00295180"/>
    <w:rsid w:val="00295EFF"/>
    <w:rsid w:val="002A471D"/>
    <w:rsid w:val="002B09DB"/>
    <w:rsid w:val="002B57D0"/>
    <w:rsid w:val="002C08D0"/>
    <w:rsid w:val="002C1981"/>
    <w:rsid w:val="002C1A36"/>
    <w:rsid w:val="002C2C19"/>
    <w:rsid w:val="002E1412"/>
    <w:rsid w:val="002E4370"/>
    <w:rsid w:val="002E6D15"/>
    <w:rsid w:val="002E6DF7"/>
    <w:rsid w:val="002F0AF8"/>
    <w:rsid w:val="002F10F7"/>
    <w:rsid w:val="00316E44"/>
    <w:rsid w:val="0031705E"/>
    <w:rsid w:val="00331AE9"/>
    <w:rsid w:val="00332FD8"/>
    <w:rsid w:val="00333541"/>
    <w:rsid w:val="00342278"/>
    <w:rsid w:val="00343D21"/>
    <w:rsid w:val="003441D0"/>
    <w:rsid w:val="00352125"/>
    <w:rsid w:val="00363079"/>
    <w:rsid w:val="0037376B"/>
    <w:rsid w:val="00377714"/>
    <w:rsid w:val="00383326"/>
    <w:rsid w:val="0038586D"/>
    <w:rsid w:val="00386A0F"/>
    <w:rsid w:val="00386DF3"/>
    <w:rsid w:val="00393438"/>
    <w:rsid w:val="003A48E8"/>
    <w:rsid w:val="003C11BF"/>
    <w:rsid w:val="003C5AB7"/>
    <w:rsid w:val="003D02BB"/>
    <w:rsid w:val="003D05D2"/>
    <w:rsid w:val="003D4529"/>
    <w:rsid w:val="003E150F"/>
    <w:rsid w:val="003E3157"/>
    <w:rsid w:val="003F772D"/>
    <w:rsid w:val="0040077C"/>
    <w:rsid w:val="00422778"/>
    <w:rsid w:val="004251A0"/>
    <w:rsid w:val="0042601A"/>
    <w:rsid w:val="00427949"/>
    <w:rsid w:val="00432CC8"/>
    <w:rsid w:val="0043446A"/>
    <w:rsid w:val="0044196D"/>
    <w:rsid w:val="00444E6C"/>
    <w:rsid w:val="00447348"/>
    <w:rsid w:val="00447A79"/>
    <w:rsid w:val="00466A87"/>
    <w:rsid w:val="0047202A"/>
    <w:rsid w:val="004729AA"/>
    <w:rsid w:val="004760B5"/>
    <w:rsid w:val="00484A07"/>
    <w:rsid w:val="004A055A"/>
    <w:rsid w:val="004A0D3E"/>
    <w:rsid w:val="004B75D9"/>
    <w:rsid w:val="004C7916"/>
    <w:rsid w:val="004D11EA"/>
    <w:rsid w:val="004D34C0"/>
    <w:rsid w:val="004D42E9"/>
    <w:rsid w:val="004D45AC"/>
    <w:rsid w:val="004E10B8"/>
    <w:rsid w:val="004E3B46"/>
    <w:rsid w:val="004E570A"/>
    <w:rsid w:val="004E671F"/>
    <w:rsid w:val="004E6C21"/>
    <w:rsid w:val="004F00FA"/>
    <w:rsid w:val="004F16C4"/>
    <w:rsid w:val="00505879"/>
    <w:rsid w:val="00507593"/>
    <w:rsid w:val="00510A32"/>
    <w:rsid w:val="00511FF1"/>
    <w:rsid w:val="00520EF6"/>
    <w:rsid w:val="00520F60"/>
    <w:rsid w:val="00522506"/>
    <w:rsid w:val="005230D9"/>
    <w:rsid w:val="0052626E"/>
    <w:rsid w:val="00527706"/>
    <w:rsid w:val="00531E38"/>
    <w:rsid w:val="005368A9"/>
    <w:rsid w:val="00556DAA"/>
    <w:rsid w:val="00572CB9"/>
    <w:rsid w:val="005818D4"/>
    <w:rsid w:val="005913EC"/>
    <w:rsid w:val="00595577"/>
    <w:rsid w:val="005B2246"/>
    <w:rsid w:val="005B437C"/>
    <w:rsid w:val="005C3047"/>
    <w:rsid w:val="005C6BFF"/>
    <w:rsid w:val="005C75D2"/>
    <w:rsid w:val="005C7A10"/>
    <w:rsid w:val="005E1EC9"/>
    <w:rsid w:val="005E7898"/>
    <w:rsid w:val="005F3CD9"/>
    <w:rsid w:val="005F42E8"/>
    <w:rsid w:val="005F6CB6"/>
    <w:rsid w:val="00602F0B"/>
    <w:rsid w:val="006054EE"/>
    <w:rsid w:val="00607347"/>
    <w:rsid w:val="00613028"/>
    <w:rsid w:val="00622068"/>
    <w:rsid w:val="0063229D"/>
    <w:rsid w:val="00642C3E"/>
    <w:rsid w:val="00653235"/>
    <w:rsid w:val="006576E5"/>
    <w:rsid w:val="006606EA"/>
    <w:rsid w:val="00663713"/>
    <w:rsid w:val="006666DA"/>
    <w:rsid w:val="00681212"/>
    <w:rsid w:val="00684FDB"/>
    <w:rsid w:val="006869FB"/>
    <w:rsid w:val="00697612"/>
    <w:rsid w:val="006A63BD"/>
    <w:rsid w:val="006A6A1C"/>
    <w:rsid w:val="006B706F"/>
    <w:rsid w:val="006C0513"/>
    <w:rsid w:val="006C08A8"/>
    <w:rsid w:val="006C4998"/>
    <w:rsid w:val="006C4CF1"/>
    <w:rsid w:val="006C7064"/>
    <w:rsid w:val="006D40F0"/>
    <w:rsid w:val="006F1F46"/>
    <w:rsid w:val="006F24CE"/>
    <w:rsid w:val="0070376C"/>
    <w:rsid w:val="00706FD5"/>
    <w:rsid w:val="0071409F"/>
    <w:rsid w:val="00720360"/>
    <w:rsid w:val="00724ED3"/>
    <w:rsid w:val="007306EF"/>
    <w:rsid w:val="007328F5"/>
    <w:rsid w:val="0073471B"/>
    <w:rsid w:val="00735A4C"/>
    <w:rsid w:val="00736CF6"/>
    <w:rsid w:val="00744216"/>
    <w:rsid w:val="00746792"/>
    <w:rsid w:val="00746ED2"/>
    <w:rsid w:val="007524E4"/>
    <w:rsid w:val="00754CB3"/>
    <w:rsid w:val="00760DEC"/>
    <w:rsid w:val="00785AEA"/>
    <w:rsid w:val="0079199B"/>
    <w:rsid w:val="00792174"/>
    <w:rsid w:val="007932E0"/>
    <w:rsid w:val="007B186C"/>
    <w:rsid w:val="007B32E4"/>
    <w:rsid w:val="007B5CE4"/>
    <w:rsid w:val="007C0278"/>
    <w:rsid w:val="007C1401"/>
    <w:rsid w:val="007D4B64"/>
    <w:rsid w:val="007D5513"/>
    <w:rsid w:val="007D654C"/>
    <w:rsid w:val="007D66E3"/>
    <w:rsid w:val="007E1A01"/>
    <w:rsid w:val="007E2364"/>
    <w:rsid w:val="007E44C5"/>
    <w:rsid w:val="007F73C6"/>
    <w:rsid w:val="008011AE"/>
    <w:rsid w:val="00804555"/>
    <w:rsid w:val="008063BB"/>
    <w:rsid w:val="00826357"/>
    <w:rsid w:val="008277A1"/>
    <w:rsid w:val="008300D7"/>
    <w:rsid w:val="008319B0"/>
    <w:rsid w:val="00832BCC"/>
    <w:rsid w:val="00842169"/>
    <w:rsid w:val="00853EF3"/>
    <w:rsid w:val="0085561D"/>
    <w:rsid w:val="008603C7"/>
    <w:rsid w:val="00870B70"/>
    <w:rsid w:val="00871B8D"/>
    <w:rsid w:val="008852F0"/>
    <w:rsid w:val="00890E1B"/>
    <w:rsid w:val="008913EE"/>
    <w:rsid w:val="008925A4"/>
    <w:rsid w:val="00894A6D"/>
    <w:rsid w:val="00895060"/>
    <w:rsid w:val="008A701C"/>
    <w:rsid w:val="008A7A30"/>
    <w:rsid w:val="008B1E8C"/>
    <w:rsid w:val="008B3C0F"/>
    <w:rsid w:val="008B57BC"/>
    <w:rsid w:val="008C5FD2"/>
    <w:rsid w:val="008D0615"/>
    <w:rsid w:val="008D1E4D"/>
    <w:rsid w:val="008D41B2"/>
    <w:rsid w:val="008D6BD2"/>
    <w:rsid w:val="008D6E03"/>
    <w:rsid w:val="008E3941"/>
    <w:rsid w:val="008F4A6C"/>
    <w:rsid w:val="00903F0A"/>
    <w:rsid w:val="00912C23"/>
    <w:rsid w:val="00913328"/>
    <w:rsid w:val="0091361E"/>
    <w:rsid w:val="009322B2"/>
    <w:rsid w:val="009341A0"/>
    <w:rsid w:val="0094213E"/>
    <w:rsid w:val="00943846"/>
    <w:rsid w:val="00943D0E"/>
    <w:rsid w:val="00957CF6"/>
    <w:rsid w:val="009619BC"/>
    <w:rsid w:val="00970D78"/>
    <w:rsid w:val="00974AB4"/>
    <w:rsid w:val="00980DBE"/>
    <w:rsid w:val="009840E4"/>
    <w:rsid w:val="009906AD"/>
    <w:rsid w:val="009908A5"/>
    <w:rsid w:val="009958A6"/>
    <w:rsid w:val="009A1FEC"/>
    <w:rsid w:val="009A25BB"/>
    <w:rsid w:val="009B43E9"/>
    <w:rsid w:val="009B4754"/>
    <w:rsid w:val="009C1BC5"/>
    <w:rsid w:val="009C2E5A"/>
    <w:rsid w:val="009C56AE"/>
    <w:rsid w:val="009C5B1E"/>
    <w:rsid w:val="009C6ECB"/>
    <w:rsid w:val="009C7062"/>
    <w:rsid w:val="009D60FF"/>
    <w:rsid w:val="009D69A4"/>
    <w:rsid w:val="00A007BB"/>
    <w:rsid w:val="00A00F9F"/>
    <w:rsid w:val="00A13327"/>
    <w:rsid w:val="00A15116"/>
    <w:rsid w:val="00A203BB"/>
    <w:rsid w:val="00A24FAC"/>
    <w:rsid w:val="00A25F76"/>
    <w:rsid w:val="00A3127C"/>
    <w:rsid w:val="00A325E3"/>
    <w:rsid w:val="00A32E71"/>
    <w:rsid w:val="00A506E0"/>
    <w:rsid w:val="00A51115"/>
    <w:rsid w:val="00A51640"/>
    <w:rsid w:val="00A52191"/>
    <w:rsid w:val="00A653A7"/>
    <w:rsid w:val="00A67C9F"/>
    <w:rsid w:val="00A84FE5"/>
    <w:rsid w:val="00A85130"/>
    <w:rsid w:val="00A905E9"/>
    <w:rsid w:val="00AA078B"/>
    <w:rsid w:val="00AB732D"/>
    <w:rsid w:val="00AC2A70"/>
    <w:rsid w:val="00AD4AAA"/>
    <w:rsid w:val="00AE0687"/>
    <w:rsid w:val="00AE4FFB"/>
    <w:rsid w:val="00AF65F4"/>
    <w:rsid w:val="00B06116"/>
    <w:rsid w:val="00B06E12"/>
    <w:rsid w:val="00B34B84"/>
    <w:rsid w:val="00B42AFA"/>
    <w:rsid w:val="00B44772"/>
    <w:rsid w:val="00B460D5"/>
    <w:rsid w:val="00B47C74"/>
    <w:rsid w:val="00B71BE7"/>
    <w:rsid w:val="00B72E56"/>
    <w:rsid w:val="00B7582C"/>
    <w:rsid w:val="00B7781C"/>
    <w:rsid w:val="00B91F91"/>
    <w:rsid w:val="00B923EB"/>
    <w:rsid w:val="00B92D57"/>
    <w:rsid w:val="00B95111"/>
    <w:rsid w:val="00BA2343"/>
    <w:rsid w:val="00BA40A9"/>
    <w:rsid w:val="00BB0479"/>
    <w:rsid w:val="00BB1D7D"/>
    <w:rsid w:val="00BC33F6"/>
    <w:rsid w:val="00BC5BF3"/>
    <w:rsid w:val="00BD1F5B"/>
    <w:rsid w:val="00BE53BA"/>
    <w:rsid w:val="00BE5988"/>
    <w:rsid w:val="00BE6F15"/>
    <w:rsid w:val="00BF028E"/>
    <w:rsid w:val="00BF493F"/>
    <w:rsid w:val="00BF4B75"/>
    <w:rsid w:val="00BF7BAB"/>
    <w:rsid w:val="00C00B0C"/>
    <w:rsid w:val="00C016B9"/>
    <w:rsid w:val="00C02275"/>
    <w:rsid w:val="00C10C1D"/>
    <w:rsid w:val="00C16D32"/>
    <w:rsid w:val="00C2177E"/>
    <w:rsid w:val="00C30FC7"/>
    <w:rsid w:val="00C3261A"/>
    <w:rsid w:val="00C36DE9"/>
    <w:rsid w:val="00C37653"/>
    <w:rsid w:val="00C43225"/>
    <w:rsid w:val="00C44EA1"/>
    <w:rsid w:val="00C5363B"/>
    <w:rsid w:val="00C56955"/>
    <w:rsid w:val="00C90EFF"/>
    <w:rsid w:val="00C92F90"/>
    <w:rsid w:val="00C9799A"/>
    <w:rsid w:val="00CC03F1"/>
    <w:rsid w:val="00CC1083"/>
    <w:rsid w:val="00CD2872"/>
    <w:rsid w:val="00CE2319"/>
    <w:rsid w:val="00CE2B8D"/>
    <w:rsid w:val="00CE58F0"/>
    <w:rsid w:val="00CF5B3D"/>
    <w:rsid w:val="00CF5BF7"/>
    <w:rsid w:val="00CF6E3E"/>
    <w:rsid w:val="00D018DC"/>
    <w:rsid w:val="00D04D5C"/>
    <w:rsid w:val="00D057F4"/>
    <w:rsid w:val="00D10613"/>
    <w:rsid w:val="00D263D5"/>
    <w:rsid w:val="00D265EC"/>
    <w:rsid w:val="00D26CBC"/>
    <w:rsid w:val="00D30D19"/>
    <w:rsid w:val="00D3141B"/>
    <w:rsid w:val="00D337E8"/>
    <w:rsid w:val="00D37CBC"/>
    <w:rsid w:val="00D451D1"/>
    <w:rsid w:val="00D57026"/>
    <w:rsid w:val="00D61D59"/>
    <w:rsid w:val="00D81E81"/>
    <w:rsid w:val="00D848C4"/>
    <w:rsid w:val="00DA2DD4"/>
    <w:rsid w:val="00DA4514"/>
    <w:rsid w:val="00DA5806"/>
    <w:rsid w:val="00DA6613"/>
    <w:rsid w:val="00DB2146"/>
    <w:rsid w:val="00DB5A97"/>
    <w:rsid w:val="00DB7402"/>
    <w:rsid w:val="00DD1EBA"/>
    <w:rsid w:val="00DE408A"/>
    <w:rsid w:val="00DE7C7F"/>
    <w:rsid w:val="00DF1D31"/>
    <w:rsid w:val="00E14B29"/>
    <w:rsid w:val="00E16BEC"/>
    <w:rsid w:val="00E20D1A"/>
    <w:rsid w:val="00E22C33"/>
    <w:rsid w:val="00E23D52"/>
    <w:rsid w:val="00E24A34"/>
    <w:rsid w:val="00E413FE"/>
    <w:rsid w:val="00E5286A"/>
    <w:rsid w:val="00E53DD8"/>
    <w:rsid w:val="00E62360"/>
    <w:rsid w:val="00E70199"/>
    <w:rsid w:val="00E70438"/>
    <w:rsid w:val="00E727DF"/>
    <w:rsid w:val="00E8444D"/>
    <w:rsid w:val="00E844E0"/>
    <w:rsid w:val="00E87546"/>
    <w:rsid w:val="00E87DED"/>
    <w:rsid w:val="00E964EF"/>
    <w:rsid w:val="00EA371A"/>
    <w:rsid w:val="00EA3738"/>
    <w:rsid w:val="00EB1012"/>
    <w:rsid w:val="00EB17AF"/>
    <w:rsid w:val="00EB609F"/>
    <w:rsid w:val="00EB7481"/>
    <w:rsid w:val="00EB748D"/>
    <w:rsid w:val="00EC165E"/>
    <w:rsid w:val="00EC3532"/>
    <w:rsid w:val="00EC5EF0"/>
    <w:rsid w:val="00ED2090"/>
    <w:rsid w:val="00EE0D66"/>
    <w:rsid w:val="00EE3273"/>
    <w:rsid w:val="00EE4873"/>
    <w:rsid w:val="00EE5840"/>
    <w:rsid w:val="00EF68C4"/>
    <w:rsid w:val="00F007CC"/>
    <w:rsid w:val="00F02349"/>
    <w:rsid w:val="00F06A9A"/>
    <w:rsid w:val="00F104FF"/>
    <w:rsid w:val="00F1624C"/>
    <w:rsid w:val="00F1714E"/>
    <w:rsid w:val="00F17B19"/>
    <w:rsid w:val="00F23510"/>
    <w:rsid w:val="00F305BB"/>
    <w:rsid w:val="00F32820"/>
    <w:rsid w:val="00F35393"/>
    <w:rsid w:val="00F41ED4"/>
    <w:rsid w:val="00F4630A"/>
    <w:rsid w:val="00F5177A"/>
    <w:rsid w:val="00F518BF"/>
    <w:rsid w:val="00F54D3C"/>
    <w:rsid w:val="00F5512C"/>
    <w:rsid w:val="00F561F8"/>
    <w:rsid w:val="00F60220"/>
    <w:rsid w:val="00F71D18"/>
    <w:rsid w:val="00F73863"/>
    <w:rsid w:val="00F77CA0"/>
    <w:rsid w:val="00F861B4"/>
    <w:rsid w:val="00F904D4"/>
    <w:rsid w:val="00F958B9"/>
    <w:rsid w:val="00FA4788"/>
    <w:rsid w:val="00FB4CDD"/>
    <w:rsid w:val="00FC13A9"/>
    <w:rsid w:val="00FD2123"/>
    <w:rsid w:val="00FD2746"/>
    <w:rsid w:val="00FD6B78"/>
    <w:rsid w:val="00FE6F6B"/>
    <w:rsid w:val="00FF0AEA"/>
    <w:rsid w:val="00FF278D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71E6"/>
  <w15:chartTrackingRefBased/>
  <w15:docId w15:val="{4E97FC89-450D-404B-9C5A-27E9AA3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A9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paragraph" w:styleId="1">
    <w:name w:val="heading 1"/>
    <w:basedOn w:val="a"/>
    <w:next w:val="a"/>
    <w:link w:val="10"/>
    <w:qFormat/>
    <w:rsid w:val="00C00B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90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9C"/>
    <w:rPr>
      <w:rFonts w:ascii="Segoe UI" w:eastAsia="Arial" w:hAnsi="Segoe UI" w:cs="Segoe UI"/>
      <w:color w:val="000000"/>
      <w:sz w:val="18"/>
      <w:szCs w:val="18"/>
      <w:lang w:val="ru" w:eastAsia="uk-UA"/>
    </w:rPr>
  </w:style>
  <w:style w:type="character" w:customStyle="1" w:styleId="10">
    <w:name w:val="Заголовок 1 Знак"/>
    <w:basedOn w:val="a0"/>
    <w:link w:val="1"/>
    <w:rsid w:val="00C00B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3FA8"/>
    <w:pPr>
      <w:ind w:left="720"/>
      <w:contextualSpacing/>
    </w:pPr>
  </w:style>
  <w:style w:type="paragraph" w:customStyle="1" w:styleId="11">
    <w:name w:val="1"/>
    <w:basedOn w:val="a"/>
    <w:rsid w:val="001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9726-8AB6-446E-8E04-67A389C3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5579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Борисівна Єфімова</dc:creator>
  <cp:keywords/>
  <dc:description/>
  <cp:lastModifiedBy>Катерина Вікторівна Подоляк</cp:lastModifiedBy>
  <cp:revision>12</cp:revision>
  <cp:lastPrinted>2019-11-26T11:28:00Z</cp:lastPrinted>
  <dcterms:created xsi:type="dcterms:W3CDTF">2019-11-25T14:07:00Z</dcterms:created>
  <dcterms:modified xsi:type="dcterms:W3CDTF">2019-11-26T13:06:00Z</dcterms:modified>
</cp:coreProperties>
</file>