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3C" w:rsidRPr="00D91F7D" w:rsidRDefault="00617F22" w:rsidP="00311A3C">
      <w:pPr>
        <w:jc w:val="center"/>
        <w:rPr>
          <w:rFonts w:ascii="Times New Roman" w:hAnsi="Times New Roman" w:cs="Times New Roman"/>
          <w:b/>
          <w:bCs/>
          <w:color w:val="333333"/>
          <w:sz w:val="28"/>
          <w:szCs w:val="28"/>
          <w:shd w:val="clear" w:color="auto" w:fill="FFFFFF"/>
        </w:rPr>
      </w:pPr>
      <w:bookmarkStart w:id="0" w:name="_GoBack"/>
      <w:r w:rsidRPr="00D91F7D">
        <w:rPr>
          <w:rFonts w:ascii="Times New Roman" w:hAnsi="Times New Roman" w:cs="Times New Roman"/>
          <w:b/>
          <w:sz w:val="28"/>
          <w:szCs w:val="28"/>
        </w:rPr>
        <w:t xml:space="preserve">Зміни в законодавстві </w:t>
      </w:r>
      <w:r w:rsidR="00311A3C" w:rsidRPr="00D91F7D">
        <w:rPr>
          <w:rFonts w:ascii="Times New Roman" w:hAnsi="Times New Roman" w:cs="Times New Roman"/>
          <w:b/>
          <w:sz w:val="28"/>
          <w:szCs w:val="28"/>
        </w:rPr>
        <w:t>для підтримки підприємництва</w:t>
      </w:r>
      <w:bookmarkEnd w:id="0"/>
      <w:r w:rsidR="00311A3C" w:rsidRPr="00D91F7D">
        <w:rPr>
          <w:rFonts w:ascii="Times New Roman" w:hAnsi="Times New Roman" w:cs="Times New Roman"/>
          <w:b/>
          <w:sz w:val="28"/>
          <w:szCs w:val="28"/>
        </w:rPr>
        <w:t xml:space="preserve">. </w:t>
      </w:r>
      <w:r w:rsidR="00311A3C" w:rsidRPr="00D91F7D">
        <w:rPr>
          <w:rFonts w:ascii="Times New Roman" w:hAnsi="Times New Roman" w:cs="Times New Roman"/>
          <w:b/>
          <w:bCs/>
          <w:color w:val="333333"/>
          <w:sz w:val="28"/>
          <w:szCs w:val="28"/>
          <w:shd w:val="clear" w:color="auto" w:fill="FFFFFF"/>
        </w:rPr>
        <w:t>Про внесення змін до постанов Кабінету Міністрів України від 21 червня 2022 р. № 738 і від 12 жовтня 2022 р. № 1156</w:t>
      </w:r>
    </w:p>
    <w:p w:rsidR="007077BE" w:rsidRPr="00D91F7D" w:rsidRDefault="00311A3C" w:rsidP="007211A5">
      <w:pPr>
        <w:jc w:val="both"/>
        <w:rPr>
          <w:rFonts w:ascii="Times New Roman" w:hAnsi="Times New Roman" w:cs="Times New Roman"/>
          <w:color w:val="333333"/>
          <w:sz w:val="28"/>
          <w:szCs w:val="28"/>
          <w:shd w:val="clear" w:color="auto" w:fill="FFFFFF"/>
        </w:rPr>
      </w:pPr>
      <w:r w:rsidRPr="00D91F7D">
        <w:rPr>
          <w:rFonts w:ascii="Times New Roman" w:hAnsi="Times New Roman" w:cs="Times New Roman"/>
          <w:bCs/>
          <w:color w:val="333333"/>
          <w:sz w:val="28"/>
          <w:szCs w:val="28"/>
          <w:shd w:val="clear" w:color="auto" w:fill="FFFFFF"/>
        </w:rPr>
        <w:t xml:space="preserve">На сьогоднішній день підприємство можна вважати одним з найважливіших аспектів підтримки </w:t>
      </w:r>
      <w:r w:rsidR="00C43F09" w:rsidRPr="00D91F7D">
        <w:rPr>
          <w:rFonts w:ascii="Times New Roman" w:hAnsi="Times New Roman" w:cs="Times New Roman"/>
          <w:bCs/>
          <w:color w:val="333333"/>
          <w:sz w:val="28"/>
          <w:szCs w:val="28"/>
          <w:shd w:val="clear" w:color="auto" w:fill="FFFFFF"/>
        </w:rPr>
        <w:t>економічного</w:t>
      </w:r>
      <w:r w:rsidRPr="00D91F7D">
        <w:rPr>
          <w:rFonts w:ascii="Times New Roman" w:hAnsi="Times New Roman" w:cs="Times New Roman"/>
          <w:bCs/>
          <w:color w:val="333333"/>
          <w:sz w:val="28"/>
          <w:szCs w:val="28"/>
          <w:shd w:val="clear" w:color="auto" w:fill="FFFFFF"/>
        </w:rPr>
        <w:t xml:space="preserve"> стану України.</w:t>
      </w:r>
      <w:r w:rsidR="00C43F09" w:rsidRPr="00D91F7D">
        <w:rPr>
          <w:rFonts w:ascii="Times New Roman" w:hAnsi="Times New Roman" w:cs="Times New Roman"/>
          <w:color w:val="333333"/>
          <w:sz w:val="28"/>
          <w:szCs w:val="28"/>
          <w:shd w:val="clear" w:color="auto" w:fill="FFFFFF"/>
        </w:rPr>
        <w:t xml:space="preserve"> Однак важливо</w:t>
      </w:r>
      <w:r w:rsidRPr="00D91F7D">
        <w:rPr>
          <w:rFonts w:ascii="Times New Roman" w:hAnsi="Times New Roman" w:cs="Times New Roman"/>
          <w:color w:val="333333"/>
          <w:sz w:val="28"/>
          <w:szCs w:val="28"/>
          <w:shd w:val="clear" w:color="auto" w:fill="FFFFFF"/>
        </w:rPr>
        <w:t xml:space="preserve"> стимулювати і підтримувати мале і середнє підприємництво, що сприяє їхньому інноваційному розвитк</w:t>
      </w:r>
      <w:r w:rsidR="00181706" w:rsidRPr="00D91F7D">
        <w:rPr>
          <w:rFonts w:ascii="Times New Roman" w:hAnsi="Times New Roman" w:cs="Times New Roman"/>
          <w:color w:val="333333"/>
          <w:sz w:val="28"/>
          <w:szCs w:val="28"/>
          <w:shd w:val="clear" w:color="auto" w:fill="FFFFFF"/>
        </w:rPr>
        <w:t>у</w:t>
      </w:r>
      <w:r w:rsidRPr="00D91F7D">
        <w:rPr>
          <w:rFonts w:ascii="Times New Roman" w:hAnsi="Times New Roman" w:cs="Times New Roman"/>
          <w:color w:val="333333"/>
          <w:sz w:val="28"/>
          <w:szCs w:val="28"/>
          <w:shd w:val="clear" w:color="auto" w:fill="FFFFFF"/>
        </w:rPr>
        <w:t>, підвищенню якості та конкурентоспроможності виробленої продукції (послуг), а також рівня життя населення.</w:t>
      </w:r>
      <w:r w:rsidR="00181706" w:rsidRPr="00D91F7D">
        <w:rPr>
          <w:rFonts w:ascii="Times New Roman" w:hAnsi="Times New Roman" w:cs="Times New Roman"/>
          <w:color w:val="333333"/>
          <w:sz w:val="28"/>
          <w:szCs w:val="28"/>
          <w:shd w:val="clear" w:color="auto" w:fill="FFFFFF"/>
        </w:rPr>
        <w:t xml:space="preserve"> Одним з видів такої допомоги </w:t>
      </w:r>
      <w:r w:rsidR="00C43F09" w:rsidRPr="00D91F7D">
        <w:rPr>
          <w:rFonts w:ascii="Times New Roman" w:hAnsi="Times New Roman" w:cs="Times New Roman"/>
          <w:color w:val="333333"/>
          <w:sz w:val="28"/>
          <w:szCs w:val="28"/>
          <w:shd w:val="clear" w:color="auto" w:fill="FFFFFF"/>
        </w:rPr>
        <w:t>є грантова підтримка, на більш детальне роз’яснення якої було зроблено акцент в змінах до законодавства.</w:t>
      </w:r>
    </w:p>
    <w:p w:rsidR="00311A3C" w:rsidRPr="00D91F7D" w:rsidRDefault="007077BE" w:rsidP="007211A5">
      <w:pPr>
        <w:jc w:val="both"/>
        <w:rPr>
          <w:rFonts w:ascii="Times New Roman" w:hAnsi="Times New Roman" w:cs="Times New Roman"/>
          <w:sz w:val="28"/>
          <w:szCs w:val="28"/>
        </w:rPr>
      </w:pPr>
      <w:r w:rsidRPr="00D91F7D">
        <w:rPr>
          <w:rFonts w:ascii="Times New Roman" w:hAnsi="Times New Roman" w:cs="Times New Roman"/>
          <w:sz w:val="28"/>
          <w:szCs w:val="28"/>
        </w:rPr>
        <w:t xml:space="preserve">Урядовою постановою від 30 березня 2023 року № 286 затверджено зміни до постанови </w:t>
      </w:r>
      <w:r w:rsidR="007211A5" w:rsidRPr="00D91F7D">
        <w:rPr>
          <w:rFonts w:ascii="Times New Roman" w:hAnsi="Times New Roman" w:cs="Times New Roman"/>
          <w:sz w:val="28"/>
          <w:szCs w:val="28"/>
        </w:rPr>
        <w:t>від 21 червня 2022 року № 738 «</w:t>
      </w:r>
      <w:r w:rsidRPr="00D91F7D">
        <w:rPr>
          <w:rFonts w:ascii="Times New Roman" w:hAnsi="Times New Roman" w:cs="Times New Roman"/>
          <w:sz w:val="28"/>
          <w:szCs w:val="28"/>
        </w:rPr>
        <w:t xml:space="preserve">Деякі </w:t>
      </w:r>
      <w:r w:rsidR="007211A5" w:rsidRPr="00D91F7D">
        <w:rPr>
          <w:rFonts w:ascii="Times New Roman" w:hAnsi="Times New Roman" w:cs="Times New Roman"/>
          <w:sz w:val="28"/>
          <w:szCs w:val="28"/>
        </w:rPr>
        <w:t>питання надання грантів бізнесу»</w:t>
      </w:r>
      <w:r w:rsidRPr="00D91F7D">
        <w:rPr>
          <w:rFonts w:ascii="Times New Roman" w:hAnsi="Times New Roman" w:cs="Times New Roman"/>
          <w:sz w:val="28"/>
          <w:szCs w:val="28"/>
        </w:rPr>
        <w:t>. Також внесені зміни до постанови Кабінету Міністрів України від 12 ж</w:t>
      </w:r>
      <w:r w:rsidR="007211A5" w:rsidRPr="00D91F7D">
        <w:rPr>
          <w:rFonts w:ascii="Times New Roman" w:hAnsi="Times New Roman" w:cs="Times New Roman"/>
          <w:sz w:val="28"/>
          <w:szCs w:val="28"/>
        </w:rPr>
        <w:t>овтня 2022 року № 1156 «</w:t>
      </w:r>
      <w:r w:rsidRPr="00D91F7D">
        <w:rPr>
          <w:rFonts w:ascii="Times New Roman" w:hAnsi="Times New Roman" w:cs="Times New Roman"/>
          <w:sz w:val="28"/>
          <w:szCs w:val="28"/>
        </w:rPr>
        <w:t>Деякі питання фінансування підтрим</w:t>
      </w:r>
      <w:r w:rsidR="007211A5" w:rsidRPr="00D91F7D">
        <w:rPr>
          <w:rFonts w:ascii="Times New Roman" w:hAnsi="Times New Roman" w:cs="Times New Roman"/>
          <w:sz w:val="28"/>
          <w:szCs w:val="28"/>
        </w:rPr>
        <w:t>ки малого та середнього бізнесу»</w:t>
      </w:r>
      <w:r w:rsidRPr="00D91F7D">
        <w:rPr>
          <w:rFonts w:ascii="Times New Roman" w:hAnsi="Times New Roman" w:cs="Times New Roman"/>
          <w:sz w:val="28"/>
          <w:szCs w:val="28"/>
        </w:rPr>
        <w:t>.</w:t>
      </w:r>
    </w:p>
    <w:p w:rsidR="00C43F09" w:rsidRPr="00D91F7D" w:rsidRDefault="00181706" w:rsidP="007211A5">
      <w:pPr>
        <w:jc w:val="both"/>
        <w:rPr>
          <w:rFonts w:ascii="Times New Roman" w:hAnsi="Times New Roman" w:cs="Times New Roman"/>
          <w:sz w:val="28"/>
          <w:szCs w:val="28"/>
        </w:rPr>
      </w:pPr>
      <w:r w:rsidRPr="00D91F7D">
        <w:rPr>
          <w:rFonts w:ascii="Times New Roman" w:hAnsi="Times New Roman" w:cs="Times New Roman"/>
          <w:sz w:val="28"/>
          <w:szCs w:val="28"/>
        </w:rPr>
        <w:t xml:space="preserve">Раніше, </w:t>
      </w:r>
      <w:r w:rsidR="00C43F09" w:rsidRPr="00D91F7D">
        <w:rPr>
          <w:rFonts w:ascii="Times New Roman" w:hAnsi="Times New Roman" w:cs="Times New Roman"/>
          <w:sz w:val="28"/>
          <w:szCs w:val="28"/>
        </w:rPr>
        <w:t>Постановою Кабінету Міністрів України</w:t>
      </w:r>
      <w:r w:rsidR="007211A5" w:rsidRPr="00D91F7D">
        <w:rPr>
          <w:rFonts w:ascii="Times New Roman" w:hAnsi="Times New Roman" w:cs="Times New Roman"/>
          <w:sz w:val="28"/>
          <w:szCs w:val="28"/>
        </w:rPr>
        <w:t xml:space="preserve"> від 21 червня 2022 року № 738 «</w:t>
      </w:r>
      <w:r w:rsidR="00C43F09" w:rsidRPr="00D91F7D">
        <w:rPr>
          <w:rFonts w:ascii="Times New Roman" w:hAnsi="Times New Roman" w:cs="Times New Roman"/>
          <w:sz w:val="28"/>
          <w:szCs w:val="28"/>
        </w:rPr>
        <w:t xml:space="preserve">Деякі </w:t>
      </w:r>
      <w:r w:rsidR="007211A5" w:rsidRPr="00D91F7D">
        <w:rPr>
          <w:rFonts w:ascii="Times New Roman" w:hAnsi="Times New Roman" w:cs="Times New Roman"/>
          <w:sz w:val="28"/>
          <w:szCs w:val="28"/>
        </w:rPr>
        <w:t>питання надання грантів бізнесу»</w:t>
      </w:r>
      <w:r w:rsidR="00C43F09" w:rsidRPr="00D91F7D">
        <w:rPr>
          <w:rFonts w:ascii="Times New Roman" w:hAnsi="Times New Roman" w:cs="Times New Roman"/>
          <w:sz w:val="28"/>
          <w:szCs w:val="28"/>
        </w:rPr>
        <w:t xml:space="preserve"> було затверджено 3 порядки</w:t>
      </w:r>
      <w:r w:rsidRPr="00D91F7D">
        <w:rPr>
          <w:rFonts w:ascii="Times New Roman" w:hAnsi="Times New Roman" w:cs="Times New Roman"/>
          <w:sz w:val="28"/>
          <w:szCs w:val="28"/>
        </w:rPr>
        <w:t>:</w:t>
      </w:r>
    </w:p>
    <w:p w:rsidR="00C43F09" w:rsidRPr="00D91F7D" w:rsidRDefault="00C43F09" w:rsidP="007211A5">
      <w:pPr>
        <w:pStyle w:val="a7"/>
        <w:numPr>
          <w:ilvl w:val="0"/>
          <w:numId w:val="2"/>
        </w:numPr>
        <w:jc w:val="both"/>
        <w:rPr>
          <w:rFonts w:ascii="Times New Roman" w:hAnsi="Times New Roman" w:cs="Times New Roman"/>
          <w:sz w:val="28"/>
          <w:szCs w:val="28"/>
        </w:rPr>
      </w:pPr>
      <w:r w:rsidRPr="00D91F7D">
        <w:rPr>
          <w:rFonts w:ascii="Times New Roman" w:hAnsi="Times New Roman" w:cs="Times New Roman"/>
          <w:sz w:val="28"/>
          <w:szCs w:val="28"/>
        </w:rPr>
        <w:t xml:space="preserve">Порядок надання </w:t>
      </w:r>
      <w:proofErr w:type="spellStart"/>
      <w:r w:rsidRPr="00D91F7D">
        <w:rPr>
          <w:rFonts w:ascii="Times New Roman" w:hAnsi="Times New Roman" w:cs="Times New Roman"/>
          <w:sz w:val="28"/>
          <w:szCs w:val="28"/>
        </w:rPr>
        <w:t>мікрогрантів</w:t>
      </w:r>
      <w:proofErr w:type="spellEnd"/>
      <w:r w:rsidRPr="00D91F7D">
        <w:rPr>
          <w:rFonts w:ascii="Times New Roman" w:hAnsi="Times New Roman" w:cs="Times New Roman"/>
          <w:sz w:val="28"/>
          <w:szCs w:val="28"/>
        </w:rPr>
        <w:t xml:space="preserve"> на створення або розвиток власного бізнесу</w:t>
      </w:r>
      <w:r w:rsidR="00181706" w:rsidRPr="00D91F7D">
        <w:rPr>
          <w:rFonts w:ascii="Times New Roman" w:hAnsi="Times New Roman" w:cs="Times New Roman"/>
          <w:sz w:val="28"/>
          <w:szCs w:val="28"/>
        </w:rPr>
        <w:t>;</w:t>
      </w:r>
    </w:p>
    <w:p w:rsidR="00C43F09" w:rsidRPr="00D91F7D" w:rsidRDefault="00C43F09" w:rsidP="007211A5">
      <w:pPr>
        <w:pStyle w:val="a7"/>
        <w:numPr>
          <w:ilvl w:val="0"/>
          <w:numId w:val="2"/>
        </w:numPr>
        <w:jc w:val="both"/>
        <w:rPr>
          <w:rFonts w:ascii="Times New Roman" w:hAnsi="Times New Roman" w:cs="Times New Roman"/>
          <w:sz w:val="28"/>
          <w:szCs w:val="28"/>
        </w:rPr>
      </w:pPr>
      <w:r w:rsidRPr="00D91F7D">
        <w:rPr>
          <w:rFonts w:ascii="Times New Roman" w:hAnsi="Times New Roman" w:cs="Times New Roman"/>
          <w:sz w:val="28"/>
          <w:szCs w:val="28"/>
        </w:rPr>
        <w:t>Порядок надання грантів для створення або розвитку садівництва, ягідництва та виноградарства</w:t>
      </w:r>
      <w:r w:rsidR="00181706" w:rsidRPr="00D91F7D">
        <w:rPr>
          <w:rFonts w:ascii="Times New Roman" w:hAnsi="Times New Roman" w:cs="Times New Roman"/>
          <w:sz w:val="28"/>
          <w:szCs w:val="28"/>
        </w:rPr>
        <w:t>;</w:t>
      </w:r>
    </w:p>
    <w:p w:rsidR="00C43F09" w:rsidRPr="00D91F7D" w:rsidRDefault="00C43F09" w:rsidP="007211A5">
      <w:pPr>
        <w:pStyle w:val="a7"/>
        <w:numPr>
          <w:ilvl w:val="0"/>
          <w:numId w:val="2"/>
        </w:numPr>
        <w:jc w:val="both"/>
        <w:rPr>
          <w:rFonts w:ascii="Times New Roman" w:hAnsi="Times New Roman" w:cs="Times New Roman"/>
          <w:sz w:val="28"/>
          <w:szCs w:val="28"/>
        </w:rPr>
      </w:pPr>
      <w:r w:rsidRPr="00D91F7D">
        <w:rPr>
          <w:rFonts w:ascii="Times New Roman" w:hAnsi="Times New Roman" w:cs="Times New Roman"/>
          <w:sz w:val="28"/>
          <w:szCs w:val="28"/>
        </w:rPr>
        <w:t>Порядок надання грантів для створення або розвитку тепличного господарства.</w:t>
      </w:r>
    </w:p>
    <w:p w:rsidR="00C43F09" w:rsidRPr="00D91F7D" w:rsidRDefault="007077BE" w:rsidP="007211A5">
      <w:pPr>
        <w:jc w:val="both"/>
        <w:rPr>
          <w:rFonts w:ascii="Times New Roman" w:hAnsi="Times New Roman" w:cs="Times New Roman"/>
          <w:b/>
          <w:sz w:val="28"/>
          <w:szCs w:val="28"/>
        </w:rPr>
      </w:pPr>
      <w:r w:rsidRPr="00D91F7D">
        <w:rPr>
          <w:rFonts w:ascii="Times New Roman" w:hAnsi="Times New Roman" w:cs="Times New Roman"/>
          <w:b/>
          <w:sz w:val="28"/>
          <w:szCs w:val="28"/>
        </w:rPr>
        <w:t>Одн</w:t>
      </w:r>
      <w:r w:rsidR="00181706" w:rsidRPr="00D91F7D">
        <w:rPr>
          <w:rFonts w:ascii="Times New Roman" w:hAnsi="Times New Roman" w:cs="Times New Roman"/>
          <w:b/>
          <w:sz w:val="28"/>
          <w:szCs w:val="28"/>
        </w:rPr>
        <w:t>ією</w:t>
      </w:r>
      <w:r w:rsidRPr="00D91F7D">
        <w:rPr>
          <w:rFonts w:ascii="Times New Roman" w:hAnsi="Times New Roman" w:cs="Times New Roman"/>
          <w:b/>
          <w:sz w:val="28"/>
          <w:szCs w:val="28"/>
        </w:rPr>
        <w:t xml:space="preserve"> із найважливіших змін</w:t>
      </w:r>
      <w:r w:rsidR="00181706" w:rsidRPr="00D91F7D">
        <w:rPr>
          <w:rFonts w:ascii="Times New Roman" w:hAnsi="Times New Roman" w:cs="Times New Roman"/>
          <w:b/>
          <w:sz w:val="28"/>
          <w:szCs w:val="28"/>
        </w:rPr>
        <w:t>,</w:t>
      </w:r>
      <w:r w:rsidRPr="00D91F7D">
        <w:rPr>
          <w:rFonts w:ascii="Times New Roman" w:hAnsi="Times New Roman" w:cs="Times New Roman"/>
          <w:b/>
          <w:sz w:val="28"/>
          <w:szCs w:val="28"/>
        </w:rPr>
        <w:t xml:space="preserve"> яка була адаптована під </w:t>
      </w:r>
      <w:r w:rsidR="007211A5" w:rsidRPr="00D91F7D">
        <w:rPr>
          <w:rFonts w:ascii="Times New Roman" w:hAnsi="Times New Roman" w:cs="Times New Roman"/>
          <w:b/>
          <w:sz w:val="28"/>
          <w:szCs w:val="28"/>
        </w:rPr>
        <w:t>сучасну проблематику</w:t>
      </w:r>
      <w:r w:rsidR="00181706" w:rsidRPr="00D91F7D">
        <w:rPr>
          <w:rFonts w:ascii="Times New Roman" w:hAnsi="Times New Roman" w:cs="Times New Roman"/>
          <w:b/>
          <w:sz w:val="28"/>
          <w:szCs w:val="28"/>
        </w:rPr>
        <w:t>,</w:t>
      </w:r>
      <w:r w:rsidR="007211A5" w:rsidRPr="00D91F7D">
        <w:rPr>
          <w:rFonts w:ascii="Times New Roman" w:hAnsi="Times New Roman" w:cs="Times New Roman"/>
          <w:b/>
          <w:sz w:val="28"/>
          <w:szCs w:val="28"/>
        </w:rPr>
        <w:t xml:space="preserve"> </w:t>
      </w:r>
      <w:r w:rsidR="00181706" w:rsidRPr="00D91F7D">
        <w:rPr>
          <w:rFonts w:ascii="Times New Roman" w:hAnsi="Times New Roman" w:cs="Times New Roman"/>
          <w:b/>
          <w:sz w:val="28"/>
          <w:szCs w:val="28"/>
        </w:rPr>
        <w:t xml:space="preserve">стало </w:t>
      </w:r>
      <w:r w:rsidR="007211A5" w:rsidRPr="00D91F7D">
        <w:rPr>
          <w:rFonts w:ascii="Times New Roman" w:hAnsi="Times New Roman" w:cs="Times New Roman"/>
          <w:b/>
          <w:sz w:val="28"/>
          <w:szCs w:val="28"/>
        </w:rPr>
        <w:t xml:space="preserve"> затвердження </w:t>
      </w:r>
      <w:r w:rsidR="00181706" w:rsidRPr="00D91F7D">
        <w:rPr>
          <w:rFonts w:ascii="Times New Roman" w:hAnsi="Times New Roman" w:cs="Times New Roman"/>
          <w:b/>
          <w:sz w:val="28"/>
          <w:szCs w:val="28"/>
        </w:rPr>
        <w:t xml:space="preserve"> Постановою № 286 </w:t>
      </w:r>
      <w:r w:rsidR="007211A5" w:rsidRPr="00D91F7D">
        <w:rPr>
          <w:rFonts w:ascii="Times New Roman" w:hAnsi="Times New Roman" w:cs="Times New Roman"/>
          <w:b/>
          <w:sz w:val="28"/>
          <w:szCs w:val="28"/>
        </w:rPr>
        <w:t>«Порядку</w:t>
      </w:r>
      <w:r w:rsidR="00C43F09" w:rsidRPr="00D91F7D">
        <w:rPr>
          <w:rFonts w:ascii="Times New Roman" w:hAnsi="Times New Roman" w:cs="Times New Roman"/>
          <w:b/>
          <w:sz w:val="28"/>
          <w:szCs w:val="28"/>
        </w:rPr>
        <w:t xml:space="preserve"> надання грантів на створення або розвиток власного бізнесу учасникам бойових дій, особам з інвалідністю внаслідок війни та членам їх сімей.</w:t>
      </w:r>
      <w:r w:rsidR="007211A5" w:rsidRPr="00D91F7D">
        <w:rPr>
          <w:rFonts w:ascii="Times New Roman" w:hAnsi="Times New Roman" w:cs="Times New Roman"/>
          <w:b/>
          <w:sz w:val="28"/>
          <w:szCs w:val="28"/>
        </w:rPr>
        <w:t>»</w:t>
      </w:r>
    </w:p>
    <w:p w:rsidR="007211A5" w:rsidRPr="00D91F7D" w:rsidRDefault="007211A5" w:rsidP="007211A5">
      <w:pPr>
        <w:pStyle w:val="a9"/>
        <w:ind w:firstLine="0"/>
        <w:jc w:val="both"/>
        <w:rPr>
          <w:rFonts w:ascii="Times New Roman" w:hAnsi="Times New Roman"/>
          <w:sz w:val="28"/>
          <w:szCs w:val="28"/>
        </w:rPr>
      </w:pPr>
      <w:r w:rsidRPr="00D91F7D">
        <w:rPr>
          <w:rFonts w:ascii="Times New Roman" w:hAnsi="Times New Roman"/>
          <w:sz w:val="28"/>
          <w:szCs w:val="28"/>
        </w:rPr>
        <w:t>Цей Порядок визначає умови, критерії, механізм надання безповоротної державної допомоги учасникам бойових дій, особам з інвалідністю внаслідок війни та членам їх сімей у формі грантів на створення або розвиток власного бізнесу за рахунок коштів Фонду загальнообов’язкового державного соціального страхування на випадок безробіття та коштів, що надходять на рахунок “Фонд підтримки малого та середнього бізнесу” Мінекономіки, відкритий у Національному банку.</w:t>
      </w:r>
    </w:p>
    <w:p w:rsidR="007211A5" w:rsidRPr="00D91F7D" w:rsidRDefault="00CB59D4" w:rsidP="007211A5">
      <w:pPr>
        <w:pStyle w:val="a9"/>
        <w:ind w:firstLine="0"/>
        <w:jc w:val="both"/>
        <w:rPr>
          <w:rFonts w:ascii="Times New Roman" w:hAnsi="Times New Roman"/>
          <w:b/>
          <w:sz w:val="28"/>
          <w:szCs w:val="28"/>
        </w:rPr>
      </w:pPr>
      <w:r w:rsidRPr="00D91F7D">
        <w:rPr>
          <w:rFonts w:ascii="Times New Roman" w:hAnsi="Times New Roman"/>
          <w:b/>
          <w:sz w:val="28"/>
          <w:szCs w:val="28"/>
        </w:rPr>
        <w:t xml:space="preserve">Серед головних змін </w:t>
      </w:r>
      <w:r w:rsidR="007211A5" w:rsidRPr="00D91F7D">
        <w:rPr>
          <w:rFonts w:ascii="Times New Roman" w:hAnsi="Times New Roman"/>
          <w:b/>
          <w:sz w:val="28"/>
          <w:szCs w:val="28"/>
        </w:rPr>
        <w:t>до постанови Кабінету Міністрів України від 12 жовтня 2022 року № 1156 «Деякі питання фінансування підтримки малого та середнього бізнесу»</w:t>
      </w:r>
      <w:r w:rsidRPr="00D91F7D">
        <w:rPr>
          <w:rFonts w:ascii="Times New Roman" w:hAnsi="Times New Roman"/>
          <w:b/>
          <w:sz w:val="28"/>
          <w:szCs w:val="28"/>
        </w:rPr>
        <w:t xml:space="preserve"> стало доповнення пункту 3 у «</w:t>
      </w:r>
      <w:r w:rsidRPr="00D91F7D">
        <w:rPr>
          <w:rStyle w:val="rvts23"/>
          <w:rFonts w:ascii="Times New Roman" w:hAnsi="Times New Roman"/>
          <w:b/>
          <w:bCs/>
          <w:color w:val="333333"/>
          <w:sz w:val="28"/>
          <w:szCs w:val="28"/>
          <w:shd w:val="clear" w:color="auto" w:fill="FFFFFF"/>
        </w:rPr>
        <w:t>Порядку</w:t>
      </w:r>
      <w:r w:rsidRPr="00D91F7D">
        <w:rPr>
          <w:rFonts w:ascii="Times New Roman" w:hAnsi="Times New Roman"/>
          <w:color w:val="333333"/>
          <w:sz w:val="28"/>
          <w:szCs w:val="28"/>
        </w:rPr>
        <w:br/>
      </w:r>
      <w:r w:rsidRPr="00D91F7D">
        <w:rPr>
          <w:rStyle w:val="rvts23"/>
          <w:rFonts w:ascii="Times New Roman" w:hAnsi="Times New Roman"/>
          <w:b/>
          <w:bCs/>
          <w:color w:val="333333"/>
          <w:sz w:val="28"/>
          <w:szCs w:val="28"/>
          <w:shd w:val="clear" w:color="auto" w:fill="FFFFFF"/>
        </w:rPr>
        <w:t>використання коштів з рахунка «Фонд підтримки малого та середнього бізнесу»:</w:t>
      </w:r>
    </w:p>
    <w:p w:rsidR="007211A5" w:rsidRPr="00D91F7D" w:rsidRDefault="007211A5" w:rsidP="007211A5">
      <w:pPr>
        <w:pStyle w:val="a9"/>
        <w:ind w:firstLine="0"/>
        <w:jc w:val="both"/>
        <w:rPr>
          <w:rFonts w:ascii="Times New Roman" w:hAnsi="Times New Roman"/>
          <w:sz w:val="28"/>
          <w:szCs w:val="28"/>
        </w:rPr>
      </w:pPr>
    </w:p>
    <w:p w:rsidR="007211A5" w:rsidRPr="00D91F7D" w:rsidRDefault="00CB59D4" w:rsidP="00CB59D4">
      <w:pPr>
        <w:pStyle w:val="a7"/>
        <w:numPr>
          <w:ilvl w:val="0"/>
          <w:numId w:val="3"/>
        </w:numPr>
        <w:jc w:val="both"/>
        <w:rPr>
          <w:rFonts w:ascii="Times New Roman" w:hAnsi="Times New Roman" w:cs="Times New Roman"/>
          <w:sz w:val="28"/>
          <w:szCs w:val="28"/>
        </w:rPr>
      </w:pPr>
      <w:r w:rsidRPr="00D91F7D">
        <w:rPr>
          <w:rFonts w:ascii="Times New Roman" w:hAnsi="Times New Roman" w:cs="Times New Roman"/>
          <w:sz w:val="28"/>
          <w:szCs w:val="28"/>
        </w:rPr>
        <w:lastRenderedPageBreak/>
        <w:t xml:space="preserve">Надання безповоротної державної допомоги учасникам бойових дій, особам з інвалідністю внаслідок війни та членам їх сімей, учасникам бойових дій та/або особам з інвалідністю внаслідок війни, зареєстрованим як фізична особа — підприємець, у формі грантів на створення або розвиток власного бізнесу здійснюється відповідно до Порядку </w:t>
      </w:r>
      <w:r w:rsidRPr="00D91F7D">
        <w:rPr>
          <w:rFonts w:ascii="Times New Roman" w:hAnsi="Times New Roman" w:cs="Times New Roman"/>
          <w:sz w:val="28"/>
          <w:szCs w:val="28"/>
          <w:lang w:eastAsia="uk-UA"/>
        </w:rPr>
        <w:t xml:space="preserve">надання </w:t>
      </w:r>
      <w:r w:rsidRPr="00D91F7D">
        <w:rPr>
          <w:rFonts w:ascii="Times New Roman" w:hAnsi="Times New Roman" w:cs="Times New Roman"/>
          <w:sz w:val="28"/>
          <w:szCs w:val="28"/>
        </w:rPr>
        <w:t xml:space="preserve">грантів </w:t>
      </w:r>
      <w:r w:rsidRPr="00D91F7D">
        <w:rPr>
          <w:rFonts w:ascii="Times New Roman" w:hAnsi="Times New Roman" w:cs="Times New Roman"/>
          <w:sz w:val="28"/>
          <w:szCs w:val="28"/>
          <w:lang w:eastAsia="uk-UA"/>
        </w:rPr>
        <w:t>на створення або розвиток власного бізнесу учасникам бойових дій, особам з інвалідністю внаслідок війни та членам їх сімей,</w:t>
      </w:r>
      <w:r w:rsidRPr="00D91F7D">
        <w:rPr>
          <w:rFonts w:ascii="Times New Roman" w:hAnsi="Times New Roman" w:cs="Times New Roman"/>
          <w:sz w:val="28"/>
          <w:szCs w:val="28"/>
        </w:rPr>
        <w:t xml:space="preserve"> затвердженого постановою Кабінету Міністрів України від 21 червня 2022 р. № 738, — із змінами, внесеними постановою Кабінету Міністрів України від 30 березня 2023 р. № 286.</w:t>
      </w:r>
    </w:p>
    <w:p w:rsidR="00C43F09" w:rsidRPr="00D91F7D" w:rsidRDefault="00C43F09" w:rsidP="007211A5">
      <w:pPr>
        <w:jc w:val="both"/>
        <w:rPr>
          <w:rFonts w:ascii="Times New Roman" w:hAnsi="Times New Roman" w:cs="Times New Roman"/>
          <w:sz w:val="28"/>
          <w:szCs w:val="28"/>
        </w:rPr>
      </w:pPr>
      <w:r w:rsidRPr="00D91F7D">
        <w:rPr>
          <w:rFonts w:ascii="Times New Roman" w:hAnsi="Times New Roman" w:cs="Times New Roman"/>
          <w:sz w:val="28"/>
          <w:szCs w:val="28"/>
        </w:rPr>
        <w:t xml:space="preserve">Вже зараз можна ознайомитись з текстом постанови Кабінету Міністрів України на урядовому </w:t>
      </w:r>
      <w:proofErr w:type="spellStart"/>
      <w:r w:rsidRPr="00D91F7D">
        <w:rPr>
          <w:rFonts w:ascii="Times New Roman" w:hAnsi="Times New Roman" w:cs="Times New Roman"/>
          <w:sz w:val="28"/>
          <w:szCs w:val="28"/>
        </w:rPr>
        <w:t>вебпорталі</w:t>
      </w:r>
      <w:proofErr w:type="spellEnd"/>
      <w:r w:rsidR="003A5B57" w:rsidRPr="00D91F7D">
        <w:rPr>
          <w:rFonts w:ascii="Times New Roman" w:hAnsi="Times New Roman" w:cs="Times New Roman"/>
          <w:sz w:val="28"/>
          <w:szCs w:val="28"/>
        </w:rPr>
        <w:t xml:space="preserve"> </w:t>
      </w:r>
      <w:hyperlink r:id="rId5" w:history="1">
        <w:r w:rsidR="003A5B57" w:rsidRPr="00D91F7D">
          <w:rPr>
            <w:rStyle w:val="a4"/>
            <w:rFonts w:ascii="Times New Roman" w:hAnsi="Times New Roman" w:cs="Times New Roman"/>
            <w:sz w:val="28"/>
            <w:szCs w:val="28"/>
          </w:rPr>
          <w:t>https://www.kmu.gov.ua/npas/pro-vnesennia-zmin-do-postanov-kabinetu-ministriv-ukrainy-vid-21-chervnia-2022-r-738-i-vid-12-zhovtnia-2022-r-1156-i300323-286</w:t>
        </w:r>
      </w:hyperlink>
      <w:r w:rsidR="003A5B57" w:rsidRPr="00D91F7D">
        <w:rPr>
          <w:rFonts w:ascii="Times New Roman" w:hAnsi="Times New Roman" w:cs="Times New Roman"/>
          <w:sz w:val="28"/>
          <w:szCs w:val="28"/>
        </w:rPr>
        <w:t xml:space="preserve">  </w:t>
      </w:r>
    </w:p>
    <w:p w:rsidR="003A5B57" w:rsidRPr="00D91F7D" w:rsidRDefault="003A5B57" w:rsidP="007211A5">
      <w:pPr>
        <w:jc w:val="both"/>
        <w:rPr>
          <w:rFonts w:ascii="Times New Roman" w:hAnsi="Times New Roman" w:cs="Times New Roman"/>
          <w:sz w:val="28"/>
          <w:szCs w:val="28"/>
        </w:rPr>
      </w:pPr>
      <w:r w:rsidRPr="00D91F7D">
        <w:rPr>
          <w:rFonts w:ascii="Times New Roman" w:hAnsi="Times New Roman" w:cs="Times New Roman"/>
          <w:sz w:val="28"/>
          <w:szCs w:val="28"/>
        </w:rPr>
        <w:t>Постанова № 286 набрала чинності 01 квітня 2023 року, крім її норм, які стосуються Порядку надання грантів на створення або розвиток власного бізнесу учасникам бойових дій, особам з інвалідністю внаслідок війни та членам їх сімей та змін до постанови № 1156. Ці зміни наберуть чинності 10 квітня 2023 року.</w:t>
      </w:r>
    </w:p>
    <w:p w:rsidR="00C43F09" w:rsidRPr="00D91F7D" w:rsidRDefault="00C43F09" w:rsidP="00C43F09">
      <w:pPr>
        <w:rPr>
          <w:rFonts w:ascii="Times New Roman" w:hAnsi="Times New Roman" w:cs="Times New Roman"/>
          <w:sz w:val="28"/>
          <w:szCs w:val="28"/>
        </w:rPr>
      </w:pPr>
    </w:p>
    <w:p w:rsidR="00311A3C" w:rsidRDefault="00311A3C"/>
    <w:sectPr w:rsidR="00311A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47C"/>
    <w:multiLevelType w:val="hybridMultilevel"/>
    <w:tmpl w:val="34506C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83E52AA"/>
    <w:multiLevelType w:val="hybridMultilevel"/>
    <w:tmpl w:val="D91A4C02"/>
    <w:lvl w:ilvl="0" w:tplc="169CB78A">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15:restartNumberingAfterBreak="0">
    <w:nsid w:val="62A0509B"/>
    <w:multiLevelType w:val="multilevel"/>
    <w:tmpl w:val="0256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22"/>
    <w:rsid w:val="00181706"/>
    <w:rsid w:val="00311A3C"/>
    <w:rsid w:val="003A5B57"/>
    <w:rsid w:val="003C2A98"/>
    <w:rsid w:val="005C7D92"/>
    <w:rsid w:val="00617F22"/>
    <w:rsid w:val="007077BE"/>
    <w:rsid w:val="007211A5"/>
    <w:rsid w:val="00887DF4"/>
    <w:rsid w:val="00C43F09"/>
    <w:rsid w:val="00CB59D4"/>
    <w:rsid w:val="00D91F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0B10F-918E-42A9-B216-8AC81E36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F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617F22"/>
    <w:rPr>
      <w:color w:val="0000FF"/>
      <w:u w:val="single"/>
    </w:rPr>
  </w:style>
  <w:style w:type="character" w:styleId="a5">
    <w:name w:val="Strong"/>
    <w:basedOn w:val="a0"/>
    <w:uiPriority w:val="22"/>
    <w:qFormat/>
    <w:rsid w:val="00617F22"/>
    <w:rPr>
      <w:b/>
      <w:bCs/>
    </w:rPr>
  </w:style>
  <w:style w:type="paragraph" w:styleId="a6">
    <w:name w:val="No Spacing"/>
    <w:basedOn w:val="a"/>
    <w:uiPriority w:val="1"/>
    <w:qFormat/>
    <w:rsid w:val="00C43F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C43F09"/>
    <w:pPr>
      <w:ind w:left="720"/>
      <w:contextualSpacing/>
    </w:pPr>
  </w:style>
  <w:style w:type="character" w:styleId="a8">
    <w:name w:val="FollowedHyperlink"/>
    <w:basedOn w:val="a0"/>
    <w:uiPriority w:val="99"/>
    <w:semiHidden/>
    <w:unhideWhenUsed/>
    <w:rsid w:val="003A5B57"/>
    <w:rPr>
      <w:color w:val="954F72" w:themeColor="followedHyperlink"/>
      <w:u w:val="single"/>
    </w:rPr>
  </w:style>
  <w:style w:type="paragraph" w:customStyle="1" w:styleId="a9">
    <w:name w:val="Нормальний текст"/>
    <w:basedOn w:val="a"/>
    <w:rsid w:val="007211A5"/>
    <w:pPr>
      <w:spacing w:before="120" w:after="0" w:line="240" w:lineRule="auto"/>
      <w:ind w:firstLine="567"/>
    </w:pPr>
    <w:rPr>
      <w:rFonts w:ascii="Antiqua" w:eastAsia="Times New Roman" w:hAnsi="Antiqua" w:cs="Times New Roman"/>
      <w:sz w:val="26"/>
      <w:szCs w:val="20"/>
      <w:lang w:eastAsia="ru-RU"/>
    </w:rPr>
  </w:style>
  <w:style w:type="character" w:customStyle="1" w:styleId="rvts23">
    <w:name w:val="rvts23"/>
    <w:basedOn w:val="a0"/>
    <w:rsid w:val="00CB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09000">
      <w:bodyDiv w:val="1"/>
      <w:marLeft w:val="0"/>
      <w:marRight w:val="0"/>
      <w:marTop w:val="0"/>
      <w:marBottom w:val="0"/>
      <w:divBdr>
        <w:top w:val="none" w:sz="0" w:space="0" w:color="auto"/>
        <w:left w:val="none" w:sz="0" w:space="0" w:color="auto"/>
        <w:bottom w:val="none" w:sz="0" w:space="0" w:color="auto"/>
        <w:right w:val="none" w:sz="0" w:space="0" w:color="auto"/>
      </w:divBdr>
    </w:div>
    <w:div w:id="1091924948">
      <w:bodyDiv w:val="1"/>
      <w:marLeft w:val="0"/>
      <w:marRight w:val="0"/>
      <w:marTop w:val="0"/>
      <w:marBottom w:val="0"/>
      <w:divBdr>
        <w:top w:val="none" w:sz="0" w:space="0" w:color="auto"/>
        <w:left w:val="none" w:sz="0" w:space="0" w:color="auto"/>
        <w:bottom w:val="none" w:sz="0" w:space="0" w:color="auto"/>
        <w:right w:val="none" w:sz="0" w:space="0" w:color="auto"/>
      </w:divBdr>
    </w:div>
    <w:div w:id="1213152920">
      <w:bodyDiv w:val="1"/>
      <w:marLeft w:val="0"/>
      <w:marRight w:val="0"/>
      <w:marTop w:val="0"/>
      <w:marBottom w:val="0"/>
      <w:divBdr>
        <w:top w:val="none" w:sz="0" w:space="0" w:color="auto"/>
        <w:left w:val="none" w:sz="0" w:space="0" w:color="auto"/>
        <w:bottom w:val="none" w:sz="0" w:space="0" w:color="auto"/>
        <w:right w:val="none" w:sz="0" w:space="0" w:color="auto"/>
      </w:divBdr>
    </w:div>
    <w:div w:id="12873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mu.gov.ua/npas/pro-vnesennia-zmin-do-postanov-kabinetu-ministriv-ukrainy-vid-21-chervnia-2022-r-738-i-vid-12-zhovtnia-2022-r-1156-i300323-2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2366</Words>
  <Characters>1350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2023-04-06T10:15:00Z</dcterms:created>
  <dcterms:modified xsi:type="dcterms:W3CDTF">2023-04-06T10:15:00Z</dcterms:modified>
</cp:coreProperties>
</file>