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A4" w:rsidRDefault="00332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Pr="005E25FB" w:rsidRDefault="005E25F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E25FB" w:rsidRPr="005E25FB" w:rsidRDefault="00530E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E25FB">
        <w:rPr>
          <w:rFonts w:ascii="Times New Roman" w:hAnsi="Times New Roman" w:cs="Times New Roman"/>
          <w:b/>
          <w:sz w:val="56"/>
          <w:szCs w:val="56"/>
          <w:lang w:val="uk-UA"/>
        </w:rPr>
        <w:t xml:space="preserve">Звіт </w:t>
      </w:r>
    </w:p>
    <w:p w:rsidR="006868A4" w:rsidRDefault="006868A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6868A4" w:rsidRDefault="00530E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E25FB">
        <w:rPr>
          <w:rFonts w:ascii="Times New Roman" w:hAnsi="Times New Roman" w:cs="Times New Roman"/>
          <w:b/>
          <w:sz w:val="56"/>
          <w:szCs w:val="56"/>
          <w:lang w:val="uk-UA"/>
        </w:rPr>
        <w:t xml:space="preserve">з роботи міського комунального закладу </w:t>
      </w:r>
      <w:r w:rsidR="006868A4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</w:p>
    <w:p w:rsidR="003327A4" w:rsidRPr="005E25FB" w:rsidRDefault="00530E9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E25FB">
        <w:rPr>
          <w:rFonts w:ascii="Times New Roman" w:hAnsi="Times New Roman" w:cs="Times New Roman"/>
          <w:b/>
          <w:sz w:val="56"/>
          <w:szCs w:val="56"/>
          <w:lang w:val="uk-UA"/>
        </w:rPr>
        <w:t>«</w:t>
      </w:r>
      <w:r w:rsidR="006868A4">
        <w:rPr>
          <w:rFonts w:ascii="Times New Roman" w:hAnsi="Times New Roman" w:cs="Times New Roman"/>
          <w:b/>
          <w:sz w:val="56"/>
          <w:szCs w:val="56"/>
          <w:lang w:val="uk-UA"/>
        </w:rPr>
        <w:t>Дніпровський Планетарій</w:t>
      </w:r>
      <w:r w:rsidRPr="005E25FB">
        <w:rPr>
          <w:rFonts w:ascii="Times New Roman" w:hAnsi="Times New Roman" w:cs="Times New Roman"/>
          <w:b/>
          <w:sz w:val="56"/>
          <w:szCs w:val="56"/>
          <w:lang w:val="uk-UA"/>
        </w:rPr>
        <w:t>»</w:t>
      </w:r>
    </w:p>
    <w:p w:rsidR="003327A4" w:rsidRPr="005E25FB" w:rsidRDefault="00530E9B">
      <w:pPr>
        <w:spacing w:after="0"/>
        <w:jc w:val="center"/>
        <w:rPr>
          <w:sz w:val="56"/>
          <w:szCs w:val="56"/>
        </w:rPr>
      </w:pPr>
      <w:r w:rsidRPr="005E25FB">
        <w:rPr>
          <w:rFonts w:ascii="Times New Roman" w:hAnsi="Times New Roman" w:cs="Times New Roman"/>
          <w:b/>
          <w:sz w:val="56"/>
          <w:szCs w:val="56"/>
          <w:lang w:val="uk-UA"/>
        </w:rPr>
        <w:t>за 2018 р</w:t>
      </w:r>
      <w:r w:rsidR="005E25FB" w:rsidRPr="005E25FB">
        <w:rPr>
          <w:rFonts w:ascii="Times New Roman" w:hAnsi="Times New Roman" w:cs="Times New Roman"/>
          <w:b/>
          <w:sz w:val="56"/>
          <w:szCs w:val="56"/>
          <w:lang w:val="uk-UA"/>
        </w:rPr>
        <w:t>ік</w:t>
      </w:r>
      <w:r w:rsidRPr="005E25FB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:rsidR="003327A4" w:rsidRPr="005E25FB" w:rsidRDefault="003327A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 w:rsidP="005E25FB">
      <w:pPr>
        <w:spacing w:after="0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5E25FB" w:rsidRDefault="005E25FB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val="uk-UA"/>
        </w:rPr>
      </w:pPr>
    </w:p>
    <w:p w:rsidR="003327A4" w:rsidRDefault="00530E9B">
      <w:pPr>
        <w:spacing w:after="0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Лекційна робота</w:t>
      </w:r>
    </w:p>
    <w:p w:rsidR="003327A4" w:rsidRDefault="00530E9B">
      <w:pPr>
        <w:spacing w:after="0"/>
      </w:pPr>
      <w:r>
        <w:rPr>
          <w:rFonts w:ascii="Times New Roman" w:hAnsi="Times New Roman" w:cs="Times New Roman"/>
          <w:sz w:val="28"/>
          <w:szCs w:val="36"/>
          <w:lang w:val="uk-UA"/>
        </w:rPr>
        <w:t>Загальна кількість проведених сеансів складає  1028 лекцій за рік. З них благодійних – 32 лекції за рік</w:t>
      </w:r>
      <w:r w:rsidR="005E25FB">
        <w:rPr>
          <w:rFonts w:ascii="Times New Roman" w:hAnsi="Times New Roman" w:cs="Times New Roman"/>
          <w:sz w:val="28"/>
          <w:szCs w:val="36"/>
          <w:lang w:val="uk-UA"/>
        </w:rPr>
        <w:t>, кількість відвідувачів 32064.</w:t>
      </w:r>
    </w:p>
    <w:p w:rsidR="003327A4" w:rsidRDefault="00530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Науково-методична діяльність</w:t>
      </w:r>
    </w:p>
    <w:p w:rsidR="003327A4" w:rsidRDefault="00332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27A4" w:rsidRDefault="00530E9B">
      <w:pPr>
        <w:pStyle w:val="a8"/>
        <w:spacing w:after="0" w:line="240" w:lineRule="auto"/>
        <w:ind w:left="360"/>
        <w:jc w:val="both"/>
      </w:pPr>
      <w:r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Були проведені  </w:t>
      </w:r>
      <w:r>
        <w:rPr>
          <w:b/>
          <w:sz w:val="28"/>
          <w:szCs w:val="28"/>
          <w:lang w:val="uk-UA"/>
        </w:rPr>
        <w:t xml:space="preserve">новорічні  </w:t>
      </w:r>
      <w:proofErr w:type="spellStart"/>
      <w:r>
        <w:rPr>
          <w:b/>
          <w:sz w:val="28"/>
          <w:szCs w:val="28"/>
          <w:lang w:val="uk-UA"/>
        </w:rPr>
        <w:t>повнокупольні</w:t>
      </w:r>
      <w:proofErr w:type="spellEnd"/>
      <w:r>
        <w:rPr>
          <w:b/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 xml:space="preserve"> в дні зимових шкільних канікул:</w:t>
      </w:r>
    </w:p>
    <w:p w:rsidR="003327A4" w:rsidRDefault="00530E9B">
      <w:pPr>
        <w:spacing w:after="0"/>
        <w:ind w:firstLine="851"/>
        <w:jc w:val="both"/>
      </w:pPr>
      <w:r>
        <w:rPr>
          <w:b/>
          <w:sz w:val="28"/>
          <w:szCs w:val="28"/>
          <w:lang w:val="uk-UA"/>
        </w:rPr>
        <w:t xml:space="preserve">«Небесні механіки» </w:t>
      </w:r>
      <w:r>
        <w:rPr>
          <w:sz w:val="28"/>
          <w:szCs w:val="28"/>
          <w:lang w:val="uk-UA"/>
        </w:rPr>
        <w:t>( для дітей шкільного віку);</w:t>
      </w:r>
    </w:p>
    <w:p w:rsidR="003327A4" w:rsidRDefault="00530E9B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«Від Землі у Всесвіт» </w:t>
      </w:r>
      <w:r>
        <w:rPr>
          <w:sz w:val="28"/>
          <w:szCs w:val="28"/>
          <w:lang w:val="uk-UA"/>
        </w:rPr>
        <w:t>(для старшокласників та підлітків);</w:t>
      </w:r>
    </w:p>
    <w:p w:rsidR="003327A4" w:rsidRDefault="00530E9B">
      <w:pPr>
        <w:spacing w:after="0"/>
        <w:ind w:firstLine="851"/>
        <w:jc w:val="both"/>
      </w:pPr>
      <w:r>
        <w:rPr>
          <w:b/>
          <w:sz w:val="28"/>
          <w:szCs w:val="28"/>
          <w:lang w:val="uk-UA"/>
        </w:rPr>
        <w:t>«Екстремальний Всесвіт»</w:t>
      </w:r>
      <w:r>
        <w:rPr>
          <w:sz w:val="28"/>
          <w:szCs w:val="28"/>
          <w:lang w:val="uk-UA"/>
        </w:rPr>
        <w:t xml:space="preserve"> (для старшокласників і  молоді).</w:t>
      </w:r>
    </w:p>
    <w:p w:rsidR="003327A4" w:rsidRDefault="00530E9B">
      <w:pPr>
        <w:spacing w:after="0"/>
        <w:jc w:val="both"/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Проведено марафон </w:t>
      </w:r>
      <w:proofErr w:type="spellStart"/>
      <w:r>
        <w:rPr>
          <w:b/>
          <w:bCs/>
          <w:sz w:val="28"/>
          <w:szCs w:val="28"/>
          <w:lang w:val="uk-UA"/>
        </w:rPr>
        <w:t>“Супермісяць</w:t>
      </w:r>
      <w:proofErr w:type="spellEnd"/>
      <w:r>
        <w:rPr>
          <w:b/>
          <w:bCs/>
          <w:sz w:val="28"/>
          <w:szCs w:val="28"/>
          <w:lang w:val="uk-UA"/>
        </w:rPr>
        <w:t xml:space="preserve"> 2018”</w:t>
      </w:r>
      <w:r>
        <w:rPr>
          <w:sz w:val="28"/>
          <w:szCs w:val="28"/>
          <w:lang w:val="uk-UA"/>
        </w:rPr>
        <w:t xml:space="preserve">  31.01.2018.</w:t>
      </w:r>
    </w:p>
    <w:p w:rsidR="003327A4" w:rsidRDefault="00530E9B">
      <w:pPr>
        <w:pStyle w:val="a8"/>
        <w:spacing w:after="0"/>
        <w:ind w:left="360"/>
        <w:jc w:val="both"/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Організовано святкування нового року за Східним календарем </w:t>
      </w:r>
      <w:r>
        <w:rPr>
          <w:b/>
          <w:sz w:val="28"/>
          <w:szCs w:val="28"/>
          <w:lang w:val="uk-UA"/>
        </w:rPr>
        <w:t>«Зустрічаємо рік собаки»</w:t>
      </w:r>
    </w:p>
    <w:p w:rsidR="003327A4" w:rsidRDefault="00530E9B">
      <w:pPr>
        <w:pStyle w:val="a8"/>
        <w:spacing w:after="0"/>
        <w:jc w:val="both"/>
      </w:pPr>
      <w:r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До Всесвітнього дня закоханих 14.02.2018 проведена спеціальна </w:t>
      </w:r>
      <w:proofErr w:type="spellStart"/>
      <w:r>
        <w:rPr>
          <w:sz w:val="28"/>
          <w:szCs w:val="28"/>
          <w:lang w:val="uk-UA"/>
        </w:rPr>
        <w:t>повнокупольна</w:t>
      </w:r>
      <w:proofErr w:type="spellEnd"/>
      <w:r>
        <w:rPr>
          <w:sz w:val="28"/>
          <w:szCs w:val="28"/>
          <w:lang w:val="uk-UA"/>
        </w:rPr>
        <w:t xml:space="preserve"> програма «</w:t>
      </w:r>
      <w:r>
        <w:rPr>
          <w:b/>
          <w:sz w:val="28"/>
          <w:szCs w:val="28"/>
          <w:lang w:val="uk-UA"/>
        </w:rPr>
        <w:t>Зорі для закоханих</w:t>
      </w:r>
      <w:r>
        <w:rPr>
          <w:sz w:val="28"/>
          <w:szCs w:val="28"/>
          <w:lang w:val="uk-UA"/>
        </w:rPr>
        <w:t>»</w:t>
      </w:r>
    </w:p>
    <w:p w:rsidR="003327A4" w:rsidRDefault="00530E9B">
      <w:pPr>
        <w:pStyle w:val="a8"/>
        <w:spacing w:after="0"/>
        <w:ind w:left="360"/>
        <w:jc w:val="both"/>
      </w:pPr>
      <w:r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До Міжнародного дня планетаріїв 18.03.2018 – організовано та проведено дитяче свято та Фестиваль </w:t>
      </w:r>
      <w:proofErr w:type="spellStart"/>
      <w:r>
        <w:rPr>
          <w:sz w:val="28"/>
          <w:szCs w:val="28"/>
          <w:lang w:val="uk-UA"/>
        </w:rPr>
        <w:t>повнокупольних</w:t>
      </w:r>
      <w:proofErr w:type="spellEnd"/>
      <w:r>
        <w:rPr>
          <w:sz w:val="28"/>
          <w:szCs w:val="28"/>
          <w:lang w:val="uk-UA"/>
        </w:rPr>
        <w:t xml:space="preserve"> програм.  </w:t>
      </w:r>
    </w:p>
    <w:p w:rsidR="003327A4" w:rsidRDefault="00530E9B">
      <w:pPr>
        <w:pStyle w:val="a8"/>
        <w:spacing w:after="0"/>
        <w:ind w:left="360"/>
        <w:jc w:val="both"/>
      </w:pPr>
      <w:r>
        <w:rPr>
          <w:b/>
          <w:bCs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Разом з музичними молодіжними колективами міста проведено концерт </w:t>
      </w:r>
      <w:r>
        <w:rPr>
          <w:b/>
          <w:bCs/>
          <w:sz w:val="28"/>
          <w:szCs w:val="28"/>
          <w:lang w:val="uk-UA"/>
        </w:rPr>
        <w:t>«Музика і зорі»</w:t>
      </w:r>
    </w:p>
    <w:p w:rsidR="003327A4" w:rsidRDefault="00530E9B">
      <w:pPr>
        <w:pStyle w:val="a8"/>
        <w:spacing w:after="0"/>
        <w:ind w:left="360"/>
        <w:jc w:val="both"/>
      </w:pPr>
      <w:r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До</w:t>
      </w:r>
      <w:r>
        <w:rPr>
          <w:b/>
          <w:sz w:val="28"/>
          <w:szCs w:val="28"/>
          <w:lang w:val="uk-UA"/>
        </w:rPr>
        <w:t xml:space="preserve"> Всесвітнього дня астрономії</w:t>
      </w:r>
      <w:r>
        <w:rPr>
          <w:sz w:val="28"/>
          <w:szCs w:val="28"/>
          <w:lang w:val="uk-UA"/>
        </w:rPr>
        <w:t xml:space="preserve">  організовано «Парад телескопів» </w:t>
      </w:r>
    </w:p>
    <w:p w:rsidR="003327A4" w:rsidRDefault="00530E9B">
      <w:pPr>
        <w:pStyle w:val="a8"/>
        <w:spacing w:after="0"/>
        <w:ind w:left="360"/>
        <w:jc w:val="both"/>
      </w:pPr>
      <w:r>
        <w:rPr>
          <w:b/>
          <w:bCs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До </w:t>
      </w:r>
      <w:r>
        <w:rPr>
          <w:b/>
          <w:sz w:val="28"/>
          <w:szCs w:val="28"/>
          <w:lang w:val="uk-UA"/>
        </w:rPr>
        <w:t>Міжнародного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Дня космонавтики:</w:t>
      </w:r>
    </w:p>
    <w:p w:rsidR="003327A4" w:rsidRDefault="00530E9B">
      <w:pPr>
        <w:pStyle w:val="a8"/>
        <w:spacing w:after="0"/>
        <w:ind w:left="360"/>
        <w:jc w:val="both"/>
      </w:pPr>
      <w:r>
        <w:rPr>
          <w:sz w:val="28"/>
          <w:szCs w:val="28"/>
          <w:lang w:val="uk-UA"/>
        </w:rPr>
        <w:t>підготовлено велика космічна програма для дітей та дорослих,          проведені майстер-класи, демонстрація фізичних дослідів та лекції для школярів міста.</w:t>
      </w:r>
    </w:p>
    <w:p w:rsidR="003327A4" w:rsidRDefault="00530E9B">
      <w:pPr>
        <w:pStyle w:val="a8"/>
        <w:spacing w:after="0"/>
        <w:jc w:val="both"/>
      </w:pPr>
      <w:r>
        <w:rPr>
          <w:b/>
          <w:bCs/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 xml:space="preserve">Проведено разом   з  </w:t>
      </w:r>
      <w:r>
        <w:rPr>
          <w:b/>
          <w:sz w:val="28"/>
          <w:szCs w:val="28"/>
          <w:lang w:val="uk-UA"/>
        </w:rPr>
        <w:t>Центром Аерокосмічної  освіти молоді</w:t>
      </w:r>
      <w:r>
        <w:rPr>
          <w:sz w:val="28"/>
          <w:szCs w:val="28"/>
          <w:lang w:val="uk-UA"/>
        </w:rPr>
        <w:t xml:space="preserve">  заходи в рамках Республіканських  конкурсів </w:t>
      </w:r>
      <w:r>
        <w:rPr>
          <w:b/>
          <w:sz w:val="28"/>
          <w:szCs w:val="28"/>
          <w:lang w:val="uk-UA"/>
        </w:rPr>
        <w:t>«Зоряний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шлях»</w:t>
      </w:r>
      <w:r>
        <w:rPr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«Ми  - діти Галактики</w:t>
      </w:r>
      <w:r>
        <w:rPr>
          <w:sz w:val="28"/>
          <w:szCs w:val="28"/>
          <w:lang w:val="uk-UA"/>
        </w:rPr>
        <w:t>»,  взято  участь  в рецензуванні   робіт та демонстрації небесних об’єктів учасникам  конкурсів  в телескопи планетарію.</w:t>
      </w:r>
    </w:p>
    <w:p w:rsidR="003327A4" w:rsidRDefault="00530E9B">
      <w:pPr>
        <w:pStyle w:val="a8"/>
        <w:spacing w:after="0"/>
        <w:jc w:val="both"/>
      </w:pPr>
      <w:r>
        <w:rPr>
          <w:b/>
          <w:bCs/>
          <w:sz w:val="28"/>
          <w:szCs w:val="28"/>
          <w:lang w:val="uk-UA"/>
        </w:rPr>
        <w:t xml:space="preserve">10. </w:t>
      </w:r>
      <w:r>
        <w:rPr>
          <w:sz w:val="28"/>
          <w:szCs w:val="28"/>
          <w:lang w:val="uk-UA"/>
        </w:rPr>
        <w:t xml:space="preserve">До Міжнародного дня Сонця – 6 травня — створено демонстраційний майданчик </w:t>
      </w:r>
      <w:r>
        <w:rPr>
          <w:b/>
          <w:bCs/>
          <w:sz w:val="28"/>
          <w:szCs w:val="28"/>
          <w:lang w:val="uk-UA"/>
        </w:rPr>
        <w:t>«Енергія Сонця»</w:t>
      </w:r>
      <w:r>
        <w:rPr>
          <w:sz w:val="28"/>
          <w:szCs w:val="28"/>
          <w:lang w:val="uk-UA"/>
        </w:rPr>
        <w:t xml:space="preserve">, проведено Велику космічну гру </w:t>
      </w:r>
      <w:r>
        <w:rPr>
          <w:b/>
          <w:bCs/>
          <w:sz w:val="28"/>
          <w:szCs w:val="28"/>
          <w:lang w:val="uk-UA"/>
        </w:rPr>
        <w:t>«Сонячне коло»</w:t>
      </w:r>
      <w:r>
        <w:rPr>
          <w:sz w:val="28"/>
          <w:szCs w:val="28"/>
          <w:lang w:val="uk-UA"/>
        </w:rPr>
        <w:t>.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11.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Міжнародного Дня музеїв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підготовлено та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проведено спеціальну програму «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Небо давніх майя».</w:t>
      </w:r>
    </w:p>
    <w:p w:rsidR="003327A4" w:rsidRPr="00530E9B" w:rsidRDefault="00530E9B">
      <w:pPr>
        <w:spacing w:after="0"/>
        <w:jc w:val="both"/>
        <w:rPr>
          <w:lang w:val="uk-UA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12. Тематична програма до дня захисту дітей. 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Дитяче свято, майстер-класи, конкурси та ігри. Благодійні сеанси для сімей учасників АТО.</w:t>
      </w:r>
    </w:p>
    <w:p w:rsidR="003327A4" w:rsidRPr="00530E9B" w:rsidRDefault="00530E9B">
      <w:pPr>
        <w:spacing w:after="0"/>
        <w:jc w:val="both"/>
        <w:rPr>
          <w:lang w:val="uk-UA"/>
        </w:rPr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13.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Організовано та проведено виїзд планетарію на для участі у третьому фестивалі науки і робототехніки 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“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en-US"/>
        </w:rPr>
        <w:t>Best</w:t>
      </w:r>
      <w:r w:rsidRPr="00530E9B"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en-US"/>
        </w:rPr>
        <w:t>Robo</w:t>
      </w:r>
      <w:proofErr w:type="spellEnd"/>
      <w:r w:rsidRPr="00530E9B"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en-US"/>
        </w:rPr>
        <w:t>Fest</w:t>
      </w:r>
      <w:r w:rsidRPr="00530E9B"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” 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2-3.06.2018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14. 20-24.06.2018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проведення телескопічних спостережень у рамках програми </w:t>
      </w:r>
      <w:proofErr w:type="spellStart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“Зеленого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туризму”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15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. Проведення телескопічних спостережень 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місячного затемнення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протистояння Марса 27.07.2018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16.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До дня Незалежності України підготовлено і проведено свято «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Зоряна Україна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» для дітей та програма-роздум «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Прадавнє небо України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» для  молоді.</w:t>
      </w:r>
    </w:p>
    <w:p w:rsidR="003327A4" w:rsidRPr="005E25FB" w:rsidRDefault="00530E9B">
      <w:pPr>
        <w:spacing w:after="0"/>
        <w:jc w:val="both"/>
        <w:rPr>
          <w:lang w:val="uk-UA"/>
        </w:rPr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17.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Організація та проведення заходів, присвячених святкуванню 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50 річниці відкриття Дніпровського планетарію 14-16.09.2018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. Прем'єра нової </w:t>
      </w:r>
      <w:proofErr w:type="spellStart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повнокупольної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програми </w:t>
      </w:r>
      <w:proofErr w:type="spellStart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“Небесні</w:t>
      </w:r>
      <w:proofErr w:type="spellEnd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механіки: великий космічний </w:t>
      </w:r>
      <w:proofErr w:type="spellStart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секрет”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для дітей молодшого шкільного віку та </w:t>
      </w:r>
      <w:proofErr w:type="spellStart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“Бачити</w:t>
      </w:r>
      <w:proofErr w:type="spellEnd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всесвіт”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для старшокласників та підлітків, проведення майстер-класів.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18.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Дня міста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організована робота виїзного майданчику на набережній Перемоги  зі спостереженнями в мікроскоп та телескоп. 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19.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Організовано та проведено виїзд планетарію на для участі у міському фестивалі науки і техніки </w:t>
      </w:r>
      <w:proofErr w:type="spellStart"/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“Техно-фест”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20.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Міжнародного тижня космосу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проведена велика космічна програма</w:t>
      </w: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«Топ-10 космічних місій»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виїздні</w:t>
      </w:r>
      <w:proofErr w:type="spellEnd"/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лекції у школах міста та області та проведено космічні баталії зі студентами Дніпровського технікуму зварювання та електроніки ім. Є.О. Патона, коледжу ракетно-космічного машинобудування ДНУ ім. О.Гончара та НЦАОМ України. 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21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До Дня захисника України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. Спеціальна програма і дитяче свято. Благодійна акція для воїнів АТО та членів їх сімей.</w:t>
      </w:r>
    </w:p>
    <w:p w:rsidR="003327A4" w:rsidRDefault="00530E9B">
      <w:pPr>
        <w:spacing w:after="0"/>
        <w:jc w:val="both"/>
      </w:pPr>
      <w:r>
        <w:rPr>
          <w:rStyle w:val="longtext"/>
          <w:b/>
          <w:bCs/>
          <w:color w:val="000000"/>
          <w:sz w:val="28"/>
          <w:szCs w:val="28"/>
          <w:shd w:val="clear" w:color="auto" w:fill="FFFFFF"/>
          <w:lang w:val="uk-UA"/>
        </w:rPr>
        <w:t>22.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Дитяче свято 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«Щасливий зорепад». </w:t>
      </w:r>
    </w:p>
    <w:p w:rsidR="003327A4" w:rsidRDefault="00530E9B">
      <w:pPr>
        <w:spacing w:after="0"/>
        <w:textAlignment w:val="top"/>
      </w:pPr>
      <w:r>
        <w:rPr>
          <w:rStyle w:val="longtext"/>
          <w:b/>
          <w:bCs/>
          <w:color w:val="000000"/>
          <w:sz w:val="28"/>
          <w:szCs w:val="28"/>
          <w:lang w:val="uk-UA"/>
        </w:rPr>
        <w:t>23.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Підготовлені нові мультимедійні програми для зоряного залу :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          </w:t>
      </w:r>
      <w:r>
        <w:rPr>
          <w:rStyle w:val="longtext"/>
          <w:color w:val="000000"/>
          <w:sz w:val="28"/>
          <w:szCs w:val="28"/>
          <w:lang w:val="uk-UA"/>
        </w:rPr>
        <w:t>1.«</w:t>
      </w:r>
      <w:r>
        <w:rPr>
          <w:rStyle w:val="longtext"/>
          <w:b/>
          <w:color w:val="000000"/>
          <w:sz w:val="28"/>
          <w:szCs w:val="28"/>
          <w:lang w:val="uk-UA"/>
        </w:rPr>
        <w:t>Топ-10 комічних місій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» - Марченко Л.О.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          2</w:t>
      </w:r>
      <w:r>
        <w:rPr>
          <w:rStyle w:val="longtext"/>
          <w:color w:val="000000"/>
          <w:sz w:val="28"/>
          <w:szCs w:val="28"/>
          <w:lang w:val="uk-UA"/>
        </w:rPr>
        <w:t>.«</w:t>
      </w:r>
      <w:r>
        <w:rPr>
          <w:rStyle w:val="longtext"/>
          <w:b/>
          <w:color w:val="000000"/>
          <w:sz w:val="28"/>
          <w:szCs w:val="28"/>
          <w:lang w:val="uk-UA"/>
        </w:rPr>
        <w:t>Екстремальний всесвіт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» - </w:t>
      </w:r>
      <w:proofErr w:type="spellStart"/>
      <w:r>
        <w:rPr>
          <w:rStyle w:val="longtext"/>
          <w:color w:val="000000"/>
          <w:sz w:val="28"/>
          <w:szCs w:val="28"/>
          <w:lang w:val="uk-UA"/>
        </w:rPr>
        <w:t>МарченкоЛ.О</w:t>
      </w:r>
      <w:proofErr w:type="spellEnd"/>
      <w:r>
        <w:rPr>
          <w:rStyle w:val="longtext"/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3.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У гості до Сонця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 - </w:t>
      </w:r>
      <w:r>
        <w:rPr>
          <w:rStyle w:val="longtext"/>
          <w:color w:val="000000"/>
          <w:sz w:val="28"/>
          <w:szCs w:val="28"/>
          <w:lang w:val="uk-UA"/>
        </w:rPr>
        <w:t>Марченко Л.О.</w:t>
      </w:r>
    </w:p>
    <w:p w:rsidR="003327A4" w:rsidRDefault="00530E9B">
      <w:pPr>
        <w:spacing w:after="0"/>
        <w:jc w:val="both"/>
        <w:textAlignment w:val="top"/>
      </w:pPr>
      <w:r>
        <w:rPr>
          <w:rStyle w:val="longtext"/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>4. 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Небесні механіки: великий космічний секрет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 - Паламарчук А.В.,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Лєсная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О.В.,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Риженко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Ю.В.</w:t>
      </w:r>
    </w:p>
    <w:p w:rsidR="003327A4" w:rsidRDefault="00530E9B">
      <w:pPr>
        <w:spacing w:after="0"/>
        <w:jc w:val="both"/>
        <w:textAlignment w:val="top"/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rStyle w:val="longtext"/>
          <w:color w:val="000000"/>
          <w:sz w:val="28"/>
          <w:szCs w:val="28"/>
          <w:lang w:val="uk-UA"/>
        </w:rPr>
        <w:t>5. «</w:t>
      </w:r>
      <w:r>
        <w:rPr>
          <w:rStyle w:val="longtext"/>
          <w:b/>
          <w:color w:val="000000"/>
          <w:sz w:val="28"/>
          <w:szCs w:val="28"/>
          <w:lang w:val="uk-UA"/>
        </w:rPr>
        <w:t>Небо давніх майя</w:t>
      </w:r>
      <w:r>
        <w:rPr>
          <w:b/>
          <w:sz w:val="28"/>
          <w:szCs w:val="28"/>
          <w:lang w:val="uk-UA"/>
        </w:rPr>
        <w:t>»</w:t>
      </w:r>
      <w:r>
        <w:rPr>
          <w:rStyle w:val="longtext"/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Вихрестюк</w:t>
      </w:r>
      <w:proofErr w:type="spellEnd"/>
      <w:r>
        <w:rPr>
          <w:color w:val="000000"/>
          <w:sz w:val="28"/>
          <w:szCs w:val="28"/>
          <w:lang w:val="uk-UA"/>
        </w:rPr>
        <w:t xml:space="preserve"> Т.П.</w:t>
      </w:r>
    </w:p>
    <w:p w:rsidR="003327A4" w:rsidRDefault="00530E9B">
      <w:pPr>
        <w:spacing w:after="0"/>
        <w:jc w:val="both"/>
        <w:textAlignment w:val="top"/>
      </w:pPr>
      <w:r>
        <w:rPr>
          <w:rStyle w:val="longtext"/>
          <w:color w:val="000000"/>
          <w:sz w:val="28"/>
          <w:szCs w:val="28"/>
          <w:lang w:val="uk-UA"/>
        </w:rPr>
        <w:t xml:space="preserve">         6. «</w:t>
      </w:r>
      <w:r>
        <w:rPr>
          <w:rStyle w:val="longtext"/>
          <w:b/>
          <w:color w:val="000000"/>
          <w:sz w:val="28"/>
          <w:szCs w:val="28"/>
          <w:lang w:val="uk-UA"/>
        </w:rPr>
        <w:t>Бачити всесвіт</w:t>
      </w:r>
      <w:r>
        <w:rPr>
          <w:rStyle w:val="longtext"/>
          <w:color w:val="000000"/>
          <w:sz w:val="28"/>
          <w:szCs w:val="28"/>
          <w:lang w:val="uk-UA"/>
        </w:rPr>
        <w:t xml:space="preserve">» - </w:t>
      </w:r>
      <w:proofErr w:type="spellStart"/>
      <w:r>
        <w:rPr>
          <w:rStyle w:val="longtext"/>
          <w:color w:val="000000"/>
          <w:sz w:val="28"/>
          <w:szCs w:val="28"/>
          <w:lang w:val="uk-UA"/>
        </w:rPr>
        <w:t>Риженко</w:t>
      </w:r>
      <w:proofErr w:type="spellEnd"/>
      <w:r>
        <w:rPr>
          <w:rStyle w:val="longtext"/>
          <w:color w:val="000000"/>
          <w:sz w:val="28"/>
          <w:szCs w:val="28"/>
          <w:lang w:val="uk-UA"/>
        </w:rPr>
        <w:t xml:space="preserve"> Ю.В.</w:t>
      </w:r>
    </w:p>
    <w:p w:rsidR="003327A4" w:rsidRDefault="003327A4">
      <w:pPr>
        <w:spacing w:after="0"/>
        <w:ind w:left="708"/>
        <w:jc w:val="both"/>
        <w:textAlignment w:val="top"/>
        <w:rPr>
          <w:rStyle w:val="longtext"/>
          <w:color w:val="000000"/>
          <w:sz w:val="28"/>
          <w:szCs w:val="28"/>
          <w:lang w:val="uk-UA"/>
        </w:rPr>
      </w:pPr>
    </w:p>
    <w:p w:rsidR="003327A4" w:rsidRDefault="00530E9B">
      <w:pPr>
        <w:spacing w:after="0"/>
        <w:jc w:val="both"/>
        <w:textAlignment w:val="top"/>
      </w:pPr>
      <w:r>
        <w:rPr>
          <w:rStyle w:val="longtext"/>
          <w:b/>
          <w:bCs/>
          <w:color w:val="000000"/>
          <w:sz w:val="28"/>
          <w:szCs w:val="28"/>
          <w:lang w:val="uk-UA"/>
        </w:rPr>
        <w:t>2</w:t>
      </w:r>
      <w:r>
        <w:rPr>
          <w:rStyle w:val="longtext"/>
          <w:b/>
          <w:bCs/>
          <w:color w:val="000000"/>
          <w:sz w:val="28"/>
          <w:szCs w:val="28"/>
        </w:rPr>
        <w:t>4</w:t>
      </w:r>
      <w:r>
        <w:rPr>
          <w:rStyle w:val="longtext"/>
          <w:b/>
          <w:bCs/>
          <w:color w:val="000000"/>
          <w:sz w:val="28"/>
          <w:szCs w:val="28"/>
          <w:lang w:val="uk-UA"/>
        </w:rPr>
        <w:t>.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Реалізовано щотижневий репертуарний план програм вихідного дня</w:t>
      </w:r>
    </w:p>
    <w:p w:rsidR="003327A4" w:rsidRDefault="00530E9B">
      <w:pPr>
        <w:spacing w:after="0"/>
        <w:jc w:val="both"/>
        <w:textAlignment w:val="top"/>
      </w:pP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b/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lang w:val="uk-UA"/>
        </w:rPr>
        <w:t>Проведені благодійні програми для дітей учасників АТО, для переселенців, для волонтерів.</w:t>
      </w:r>
    </w:p>
    <w:p w:rsidR="003327A4" w:rsidRDefault="00530E9B">
      <w:pPr>
        <w:spacing w:after="0"/>
        <w:jc w:val="both"/>
        <w:textAlignment w:val="top"/>
      </w:pPr>
      <w:r>
        <w:rPr>
          <w:rStyle w:val="gt-icon-text1"/>
          <w:b/>
          <w:bCs/>
          <w:color w:val="000000" w:themeColor="text1"/>
          <w:sz w:val="28"/>
          <w:szCs w:val="28"/>
          <w:lang w:val="uk-UA"/>
        </w:rPr>
        <w:t>2</w:t>
      </w:r>
      <w:r>
        <w:rPr>
          <w:rStyle w:val="gt-icon-text1"/>
          <w:b/>
          <w:bCs/>
          <w:color w:val="000000" w:themeColor="text1"/>
          <w:sz w:val="28"/>
          <w:szCs w:val="28"/>
        </w:rPr>
        <w:t>6</w:t>
      </w:r>
      <w:r>
        <w:rPr>
          <w:rStyle w:val="gt-icon-text1"/>
          <w:b/>
          <w:bCs/>
          <w:color w:val="000000" w:themeColor="text1"/>
          <w:sz w:val="28"/>
          <w:szCs w:val="28"/>
          <w:lang w:val="uk-UA"/>
        </w:rPr>
        <w:t xml:space="preserve">. </w:t>
      </w:r>
      <w:r>
        <w:rPr>
          <w:rStyle w:val="gt-icon-text1"/>
          <w:color w:val="000000" w:themeColor="text1"/>
          <w:sz w:val="28"/>
          <w:szCs w:val="28"/>
          <w:lang w:val="uk-UA"/>
        </w:rPr>
        <w:t xml:space="preserve">Проведено благодійні програми «Сяють зорі над Дніпром» </w:t>
      </w:r>
      <w:r>
        <w:rPr>
          <w:rStyle w:val="gt-icon-text1"/>
          <w:color w:val="000000" w:themeColor="text1"/>
          <w:sz w:val="28"/>
          <w:szCs w:val="28"/>
        </w:rPr>
        <w:t xml:space="preserve">в рамках </w:t>
      </w:r>
      <w:proofErr w:type="spellStart"/>
      <w:r>
        <w:rPr>
          <w:rStyle w:val="gt-icon-text1"/>
          <w:color w:val="000000" w:themeColor="text1"/>
          <w:sz w:val="28"/>
          <w:szCs w:val="28"/>
        </w:rPr>
        <w:t>сп</w:t>
      </w:r>
      <w:r>
        <w:rPr>
          <w:rStyle w:val="gt-icon-text1"/>
          <w:color w:val="000000" w:themeColor="text1"/>
          <w:sz w:val="28"/>
          <w:szCs w:val="28"/>
          <w:lang w:val="uk-UA"/>
        </w:rPr>
        <w:t>івпраці</w:t>
      </w:r>
      <w:proofErr w:type="spellEnd"/>
      <w:r>
        <w:rPr>
          <w:rStyle w:val="gt-icon-text1"/>
          <w:color w:val="000000" w:themeColor="text1"/>
          <w:sz w:val="28"/>
          <w:szCs w:val="28"/>
          <w:lang w:val="uk-UA"/>
        </w:rPr>
        <w:t xml:space="preserve"> з університетом третього віку.</w:t>
      </w:r>
    </w:p>
    <w:p w:rsidR="003327A4" w:rsidRDefault="00530E9B">
      <w:pPr>
        <w:spacing w:after="0"/>
        <w:jc w:val="both"/>
        <w:textAlignment w:val="top"/>
      </w:pPr>
      <w:r>
        <w:rPr>
          <w:rStyle w:val="gt-icon-text1"/>
          <w:b/>
          <w:bCs/>
          <w:color w:val="000000" w:themeColor="text1"/>
          <w:sz w:val="28"/>
          <w:szCs w:val="28"/>
          <w:lang w:val="uk-UA"/>
        </w:rPr>
        <w:t>27.</w:t>
      </w:r>
      <w:r>
        <w:rPr>
          <w:rStyle w:val="gt-icon-text1"/>
          <w:color w:val="000000" w:themeColor="text1"/>
          <w:sz w:val="28"/>
          <w:szCs w:val="28"/>
          <w:lang w:val="uk-UA"/>
        </w:rPr>
        <w:t xml:space="preserve"> Разом з </w:t>
      </w:r>
      <w:proofErr w:type="spellStart"/>
      <w:r>
        <w:rPr>
          <w:rStyle w:val="gt-icon-text1"/>
          <w:color w:val="000000" w:themeColor="text1"/>
          <w:sz w:val="28"/>
          <w:szCs w:val="28"/>
          <w:lang w:val="uk-UA"/>
        </w:rPr>
        <w:t>“Дніпро-</w:t>
      </w:r>
      <w:proofErr w:type="spellEnd"/>
      <w:r>
        <w:rPr>
          <w:rStyle w:val="gt-icon-text1"/>
          <w:color w:val="000000" w:themeColor="text1"/>
          <w:sz w:val="28"/>
          <w:szCs w:val="28"/>
          <w:lang w:val="en-US"/>
        </w:rPr>
        <w:t>TV</w:t>
      </w:r>
      <w:r w:rsidRPr="00530E9B">
        <w:rPr>
          <w:rStyle w:val="gt-icon-text1"/>
          <w:color w:val="000000" w:themeColor="text1"/>
          <w:sz w:val="28"/>
          <w:szCs w:val="28"/>
        </w:rPr>
        <w:t xml:space="preserve">” </w:t>
      </w:r>
      <w:r>
        <w:rPr>
          <w:rStyle w:val="gt-icon-text1"/>
          <w:color w:val="000000" w:themeColor="text1"/>
          <w:sz w:val="28"/>
          <w:szCs w:val="28"/>
          <w:lang w:val="uk-UA"/>
        </w:rPr>
        <w:t xml:space="preserve">створено науково-популярний фільм </w:t>
      </w:r>
      <w:proofErr w:type="spellStart"/>
      <w:r>
        <w:rPr>
          <w:rStyle w:val="gt-icon-text1"/>
          <w:color w:val="000000" w:themeColor="text1"/>
          <w:sz w:val="28"/>
          <w:szCs w:val="28"/>
          <w:lang w:val="uk-UA"/>
        </w:rPr>
        <w:t>“Прадавнє</w:t>
      </w:r>
      <w:proofErr w:type="spellEnd"/>
      <w:r>
        <w:rPr>
          <w:rStyle w:val="gt-icon-text1"/>
          <w:color w:val="000000" w:themeColor="text1"/>
          <w:sz w:val="28"/>
          <w:szCs w:val="28"/>
          <w:lang w:val="uk-UA"/>
        </w:rPr>
        <w:t xml:space="preserve"> небо </w:t>
      </w:r>
      <w:proofErr w:type="spellStart"/>
      <w:r>
        <w:rPr>
          <w:rStyle w:val="gt-icon-text1"/>
          <w:color w:val="000000" w:themeColor="text1"/>
          <w:sz w:val="28"/>
          <w:szCs w:val="28"/>
          <w:lang w:val="uk-UA"/>
        </w:rPr>
        <w:t>України”</w:t>
      </w:r>
      <w:proofErr w:type="spellEnd"/>
      <w:r>
        <w:rPr>
          <w:rStyle w:val="gt-icon-text1"/>
          <w:color w:val="000000" w:themeColor="text1"/>
          <w:sz w:val="28"/>
          <w:szCs w:val="28"/>
          <w:lang w:val="uk-UA"/>
        </w:rPr>
        <w:t>.</w:t>
      </w:r>
    </w:p>
    <w:p w:rsidR="003327A4" w:rsidRDefault="003327A4">
      <w:pPr>
        <w:spacing w:after="0"/>
        <w:jc w:val="both"/>
        <w:textAlignment w:val="top"/>
        <w:rPr>
          <w:rStyle w:val="gt-icon-text1"/>
          <w:color w:val="000000" w:themeColor="text1"/>
          <w:sz w:val="28"/>
          <w:szCs w:val="28"/>
          <w:lang w:val="uk-UA"/>
        </w:rPr>
      </w:pPr>
    </w:p>
    <w:p w:rsidR="003327A4" w:rsidRDefault="00530E9B">
      <w:pPr>
        <w:spacing w:after="0"/>
        <w:jc w:val="both"/>
        <w:textAlignment w:val="top"/>
      </w:pPr>
      <w:r>
        <w:rPr>
          <w:rStyle w:val="gt-icon-text1"/>
          <w:b/>
          <w:sz w:val="28"/>
          <w:szCs w:val="28"/>
          <w:u w:val="single"/>
          <w:lang w:val="uk-UA"/>
        </w:rPr>
        <w:t>Довідково-інформаційна робота:</w:t>
      </w:r>
    </w:p>
    <w:p w:rsidR="003327A4" w:rsidRDefault="00530E9B">
      <w:pPr>
        <w:spacing w:after="0"/>
        <w:jc w:val="both"/>
        <w:rPr>
          <w:rStyle w:val="longtext"/>
          <w:color w:val="000000"/>
          <w:sz w:val="28"/>
          <w:szCs w:val="28"/>
        </w:rPr>
      </w:pP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1. Постійно та оперативно  готувалася та обновлялася інформація для </w:t>
      </w:r>
      <w:r>
        <w:rPr>
          <w:rStyle w:val="longtext"/>
          <w:color w:val="000000"/>
          <w:sz w:val="28"/>
          <w:szCs w:val="28"/>
          <w:shd w:val="clear" w:color="auto" w:fill="FFFFFF"/>
        </w:rPr>
        <w:t xml:space="preserve"> </w:t>
      </w:r>
    </w:p>
    <w:p w:rsidR="003327A4" w:rsidRDefault="00530E9B">
      <w:pPr>
        <w:spacing w:after="0"/>
        <w:jc w:val="both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сторінки Планетарію в мережі «Інтернет». </w:t>
      </w:r>
    </w:p>
    <w:p w:rsidR="003327A4" w:rsidRDefault="00530E9B">
      <w:pPr>
        <w:spacing w:after="0"/>
        <w:ind w:left="-709"/>
        <w:jc w:val="both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         2. Регулярно велась довідково-інформаційна робота з астрономічної і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         космічної тематики для населення міста. </w:t>
      </w:r>
    </w:p>
    <w:p w:rsidR="003327A4" w:rsidRDefault="00530E9B">
      <w:pPr>
        <w:spacing w:after="0"/>
        <w:jc w:val="both"/>
      </w:pPr>
      <w:r>
        <w:rPr>
          <w:rStyle w:val="longtext"/>
          <w:color w:val="000000"/>
          <w:sz w:val="28"/>
          <w:szCs w:val="28"/>
          <w:lang w:val="uk-UA"/>
        </w:rPr>
        <w:t xml:space="preserve">3.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Розраховано таблиці місячних фаз, місячних днів і положення Місяця в </w:t>
      </w:r>
      <w:r>
        <w:rPr>
          <w:rStyle w:val="longtext"/>
          <w:color w:val="000000"/>
          <w:sz w:val="28"/>
          <w:szCs w:val="28"/>
          <w:lang w:val="uk-UA"/>
        </w:rPr>
        <w:t xml:space="preserve">знаках  зодіаку в 2018 році. </w:t>
      </w:r>
    </w:p>
    <w:p w:rsidR="003327A4" w:rsidRDefault="00530E9B">
      <w:pPr>
        <w:spacing w:after="0"/>
        <w:jc w:val="both"/>
      </w:pPr>
      <w:r>
        <w:rPr>
          <w:rStyle w:val="longtext"/>
          <w:color w:val="000000"/>
          <w:sz w:val="28"/>
          <w:szCs w:val="28"/>
          <w:lang w:val="uk-UA"/>
        </w:rPr>
        <w:t>4. Співробітники планетарію регулярно брали у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часть у програмах </w:t>
      </w:r>
    </w:p>
    <w:p w:rsidR="003327A4" w:rsidRDefault="00530E9B">
      <w:pPr>
        <w:spacing w:after="0"/>
        <w:jc w:val="both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обласного радіо, місцевих каналів телебачення. </w:t>
      </w:r>
    </w:p>
    <w:p w:rsidR="003327A4" w:rsidRDefault="00530E9B">
      <w:pPr>
        <w:spacing w:after="0"/>
        <w:jc w:val="both"/>
      </w:pP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 xml:space="preserve">5. Постійно проводились зустрічі з представниками ЗМІ Дніпра та </w:t>
      </w:r>
    </w:p>
    <w:p w:rsidR="003327A4" w:rsidRDefault="00530E9B">
      <w:pPr>
        <w:spacing w:after="0"/>
        <w:jc w:val="both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longtext"/>
          <w:color w:val="000000"/>
          <w:sz w:val="28"/>
          <w:szCs w:val="28"/>
          <w:shd w:val="clear" w:color="auto" w:fill="FFFFFF"/>
          <w:lang w:val="uk-UA"/>
        </w:rPr>
        <w:t>області.</w:t>
      </w:r>
    </w:p>
    <w:p w:rsidR="003327A4" w:rsidRDefault="00530E9B">
      <w:pPr>
        <w:spacing w:after="0"/>
        <w:jc w:val="both"/>
        <w:textAlignment w:val="top"/>
      </w:pPr>
      <w:r>
        <w:rPr>
          <w:rStyle w:val="hps"/>
          <w:color w:val="000000"/>
          <w:sz w:val="28"/>
          <w:szCs w:val="28"/>
          <w:lang w:val="uk-UA"/>
        </w:rPr>
        <w:t>6</w:t>
      </w:r>
      <w:r>
        <w:rPr>
          <w:rStyle w:val="longtext"/>
          <w:color w:val="000000"/>
          <w:sz w:val="28"/>
          <w:szCs w:val="28"/>
          <w:lang w:val="uk-UA"/>
        </w:rPr>
        <w:t>. Велись р</w:t>
      </w:r>
      <w:r>
        <w:rPr>
          <w:rStyle w:val="hps"/>
          <w:color w:val="000000"/>
          <w:sz w:val="28"/>
          <w:szCs w:val="28"/>
          <w:lang w:val="uk-UA"/>
        </w:rPr>
        <w:t>озрахунки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рівнів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освітленості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і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фаз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Місяця</w:t>
      </w:r>
      <w:r>
        <w:rPr>
          <w:rStyle w:val="longtext"/>
          <w:color w:val="000000"/>
          <w:sz w:val="28"/>
          <w:szCs w:val="28"/>
          <w:lang w:val="uk-UA"/>
        </w:rPr>
        <w:t xml:space="preserve"> для </w:t>
      </w:r>
      <w:r>
        <w:rPr>
          <w:rStyle w:val="hps"/>
          <w:color w:val="000000"/>
          <w:sz w:val="28"/>
          <w:szCs w:val="28"/>
          <w:lang w:val="uk-UA"/>
        </w:rPr>
        <w:t xml:space="preserve">допомоги </w:t>
      </w:r>
    </w:p>
    <w:p w:rsidR="003327A4" w:rsidRDefault="00530E9B">
      <w:pPr>
        <w:spacing w:after="0"/>
        <w:jc w:val="both"/>
        <w:textAlignment w:val="top"/>
      </w:pPr>
      <w:r>
        <w:rPr>
          <w:rStyle w:val="hps"/>
          <w:color w:val="000000"/>
          <w:sz w:val="28"/>
          <w:szCs w:val="28"/>
        </w:rPr>
        <w:t xml:space="preserve">    </w:t>
      </w:r>
      <w:r>
        <w:rPr>
          <w:rStyle w:val="hps"/>
          <w:color w:val="000000"/>
          <w:sz w:val="28"/>
          <w:szCs w:val="28"/>
          <w:lang w:val="uk-UA"/>
        </w:rPr>
        <w:t>правоохоронним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органам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при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розслідуванні</w:t>
      </w:r>
      <w:r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ДТП</w:t>
      </w:r>
      <w:r>
        <w:rPr>
          <w:rStyle w:val="longtext"/>
          <w:color w:val="000000"/>
          <w:sz w:val="28"/>
          <w:szCs w:val="28"/>
          <w:lang w:val="uk-UA"/>
        </w:rPr>
        <w:t>.</w:t>
      </w:r>
    </w:p>
    <w:p w:rsidR="003327A4" w:rsidRDefault="00530E9B">
      <w:pPr>
        <w:spacing w:after="0"/>
        <w:jc w:val="both"/>
        <w:textAlignment w:val="top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Проводились щомісячні лекторські збори, обговорення лекційних, </w:t>
      </w:r>
    </w:p>
    <w:p w:rsidR="003327A4" w:rsidRDefault="00530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та організаційних проблем, прослуховування нових лекцій. </w:t>
      </w:r>
    </w:p>
    <w:p w:rsidR="003327A4" w:rsidRDefault="00530E9B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Організаційно-методична робота:</w:t>
      </w:r>
    </w:p>
    <w:p w:rsidR="003327A4" w:rsidRDefault="00530E9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проведено організацію учнів шкіл на циклові астрономічні заняття;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цикли лекцій з актуальних проблем науки для студентів середніх і вищих навчальних закладів;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популяризації роботи планетарію щонеділі надавалась інформація в місцеві періодичні видання.</w:t>
      </w:r>
    </w:p>
    <w:p w:rsidR="003327A4" w:rsidRDefault="00530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Демонстраційне забезпечення лекцій: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технічне забезпечення лекцій у зоряному залі;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автоматизованих програм;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музичне оформлення лекцій і програм (інженер по комп’ютерним системам).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 раніше створених програм українською мовою.</w:t>
      </w:r>
    </w:p>
    <w:p w:rsidR="003327A4" w:rsidRDefault="00530E9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Робота з кадрами: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з охорони праці;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з електробезпеки; 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інструктажів персоналу з пожежної безпеки, електробезпеки, загальних вимог до охорони праці.</w:t>
      </w:r>
    </w:p>
    <w:p w:rsidR="005E25FB" w:rsidRPr="005E25FB" w:rsidRDefault="005E2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Фінансово-г</w:t>
      </w:r>
      <w:r w:rsidR="00530E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осподарська_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діяпьність</w:t>
      </w:r>
      <w:proofErr w:type="spellEnd"/>
      <w:r w:rsidR="00530E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3327A4" w:rsidRDefault="005E2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0E9B">
        <w:rPr>
          <w:rFonts w:ascii="Times New Roman" w:hAnsi="Times New Roman" w:cs="Times New Roman"/>
          <w:sz w:val="28"/>
          <w:szCs w:val="28"/>
          <w:lang w:val="uk-UA"/>
        </w:rPr>
        <w:t xml:space="preserve">  -    щоденне  прибирання території, яка належить планетарію;</w:t>
      </w:r>
    </w:p>
    <w:p w:rsidR="003327A4" w:rsidRDefault="00530E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забезпечення порядку та чистоти у приміщеннях планетарію;</w:t>
      </w:r>
    </w:p>
    <w:p w:rsidR="005E25FB" w:rsidRDefault="005E25F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інвентарю</w:t>
      </w:r>
    </w:p>
    <w:p w:rsidR="00A42B75" w:rsidRDefault="00A42B7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коштів від основного виду діяльності 1647141,55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3327A4" w:rsidRDefault="00A42B7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1417411,25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30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27A4" w:rsidRDefault="00530E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Протипожежні роботи: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зарядка вогнегасників;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 стендів протипожежної безпеки;</w:t>
      </w:r>
    </w:p>
    <w:p w:rsidR="003327A4" w:rsidRDefault="00530E9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дотримування протипожежної безпеки.</w:t>
      </w:r>
    </w:p>
    <w:p w:rsidR="003327A4" w:rsidRDefault="00332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7A4" w:rsidRDefault="00332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7A4" w:rsidRDefault="00530E9B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530E9B">
        <w:rPr>
          <w:noProof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3327A4" w:rsidSect="003327A4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1BE"/>
    <w:multiLevelType w:val="multilevel"/>
    <w:tmpl w:val="D1EAA51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4FE"/>
    <w:multiLevelType w:val="multilevel"/>
    <w:tmpl w:val="A75C27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253E83"/>
    <w:multiLevelType w:val="multilevel"/>
    <w:tmpl w:val="D9449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A4"/>
    <w:rsid w:val="000132C1"/>
    <w:rsid w:val="003327A4"/>
    <w:rsid w:val="00355D88"/>
    <w:rsid w:val="00530E9B"/>
    <w:rsid w:val="005E25FB"/>
    <w:rsid w:val="006868A4"/>
    <w:rsid w:val="00A42B75"/>
    <w:rsid w:val="00DC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3327A4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longtext">
    <w:name w:val="long_text"/>
    <w:basedOn w:val="a0"/>
    <w:qFormat/>
    <w:rsid w:val="003A5ABF"/>
  </w:style>
  <w:style w:type="character" w:customStyle="1" w:styleId="gt-icon-text1">
    <w:name w:val="gt-icon-text1"/>
    <w:basedOn w:val="a0"/>
    <w:qFormat/>
    <w:rsid w:val="003A5ABF"/>
  </w:style>
  <w:style w:type="character" w:customStyle="1" w:styleId="hps">
    <w:name w:val="hps"/>
    <w:basedOn w:val="a0"/>
    <w:qFormat/>
    <w:rsid w:val="003A5ABF"/>
  </w:style>
  <w:style w:type="character" w:customStyle="1" w:styleId="shorttext">
    <w:name w:val="short_text"/>
    <w:basedOn w:val="a0"/>
    <w:qFormat/>
    <w:rsid w:val="00AA7D34"/>
  </w:style>
  <w:style w:type="character" w:customStyle="1" w:styleId="-">
    <w:name w:val="Интернет-ссылка"/>
    <w:basedOn w:val="a0"/>
    <w:semiHidden/>
    <w:unhideWhenUsed/>
    <w:rsid w:val="001D2B8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D2B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27A4"/>
    <w:rPr>
      <w:rFonts w:ascii="Times New Roman" w:eastAsia="Book Antiqua" w:hAnsi="Times New Roman" w:cs="Times New Roman"/>
      <w:b/>
      <w:sz w:val="28"/>
    </w:rPr>
  </w:style>
  <w:style w:type="character" w:customStyle="1" w:styleId="ListLabel2">
    <w:name w:val="ListLabel 2"/>
    <w:qFormat/>
    <w:rsid w:val="003327A4"/>
    <w:rPr>
      <w:rFonts w:cs="Courier New"/>
    </w:rPr>
  </w:style>
  <w:style w:type="character" w:customStyle="1" w:styleId="ListLabel3">
    <w:name w:val="ListLabel 3"/>
    <w:qFormat/>
    <w:rsid w:val="003327A4"/>
    <w:rPr>
      <w:rFonts w:cs="Courier New"/>
    </w:rPr>
  </w:style>
  <w:style w:type="character" w:customStyle="1" w:styleId="ListLabel4">
    <w:name w:val="ListLabel 4"/>
    <w:qFormat/>
    <w:rsid w:val="003327A4"/>
    <w:rPr>
      <w:rFonts w:cs="Courier New"/>
    </w:rPr>
  </w:style>
  <w:style w:type="character" w:customStyle="1" w:styleId="ListLabel5">
    <w:name w:val="ListLabel 5"/>
    <w:qFormat/>
    <w:rsid w:val="003327A4"/>
    <w:rPr>
      <w:b/>
      <w:sz w:val="28"/>
      <w:szCs w:val="28"/>
    </w:rPr>
  </w:style>
  <w:style w:type="character" w:customStyle="1" w:styleId="ListLabel6">
    <w:name w:val="ListLabel 6"/>
    <w:qFormat/>
    <w:rsid w:val="003327A4"/>
    <w:rPr>
      <w:rFonts w:cs="Courier New"/>
    </w:rPr>
  </w:style>
  <w:style w:type="character" w:customStyle="1" w:styleId="ListLabel7">
    <w:name w:val="ListLabel 7"/>
    <w:qFormat/>
    <w:rsid w:val="003327A4"/>
    <w:rPr>
      <w:rFonts w:cs="Courier New"/>
    </w:rPr>
  </w:style>
  <w:style w:type="character" w:customStyle="1" w:styleId="ListLabel8">
    <w:name w:val="ListLabel 8"/>
    <w:qFormat/>
    <w:rsid w:val="003327A4"/>
    <w:rPr>
      <w:rFonts w:cs="Courier New"/>
    </w:rPr>
  </w:style>
  <w:style w:type="character" w:customStyle="1" w:styleId="ListLabel9">
    <w:name w:val="ListLabel 9"/>
    <w:qFormat/>
    <w:rsid w:val="003327A4"/>
    <w:rPr>
      <w:rFonts w:cs="Courier New"/>
    </w:rPr>
  </w:style>
  <w:style w:type="character" w:customStyle="1" w:styleId="ListLabel10">
    <w:name w:val="ListLabel 10"/>
    <w:qFormat/>
    <w:rsid w:val="003327A4"/>
    <w:rPr>
      <w:rFonts w:cs="Courier New"/>
    </w:rPr>
  </w:style>
  <w:style w:type="character" w:customStyle="1" w:styleId="ListLabel11">
    <w:name w:val="ListLabel 11"/>
    <w:qFormat/>
    <w:rsid w:val="003327A4"/>
    <w:rPr>
      <w:rFonts w:cs="Courier New"/>
    </w:rPr>
  </w:style>
  <w:style w:type="character" w:customStyle="1" w:styleId="ListLabel12">
    <w:name w:val="ListLabel 12"/>
    <w:qFormat/>
    <w:rsid w:val="003327A4"/>
    <w:rPr>
      <w:rFonts w:cs="Courier New"/>
    </w:rPr>
  </w:style>
  <w:style w:type="character" w:customStyle="1" w:styleId="ListLabel13">
    <w:name w:val="ListLabel 13"/>
    <w:qFormat/>
    <w:rsid w:val="003327A4"/>
    <w:rPr>
      <w:rFonts w:cs="Courier New"/>
    </w:rPr>
  </w:style>
  <w:style w:type="character" w:customStyle="1" w:styleId="ListLabel14">
    <w:name w:val="ListLabel 14"/>
    <w:qFormat/>
    <w:rsid w:val="003327A4"/>
    <w:rPr>
      <w:rFonts w:cs="Courier New"/>
    </w:rPr>
  </w:style>
  <w:style w:type="character" w:customStyle="1" w:styleId="ListLabel15">
    <w:name w:val="ListLabel 15"/>
    <w:qFormat/>
    <w:rsid w:val="003327A4"/>
    <w:rPr>
      <w:rFonts w:ascii="Times New Roman" w:hAnsi="Times New Roman" w:cs="Times New Roman"/>
      <w:lang w:val="en-US"/>
    </w:rPr>
  </w:style>
  <w:style w:type="character" w:customStyle="1" w:styleId="ListLabel16">
    <w:name w:val="ListLabel 16"/>
    <w:qFormat/>
    <w:rsid w:val="003327A4"/>
    <w:rPr>
      <w:rFonts w:ascii="Times New Roman" w:hAnsi="Times New Roman" w:cs="Times New Roman"/>
    </w:rPr>
  </w:style>
  <w:style w:type="paragraph" w:customStyle="1" w:styleId="a3">
    <w:name w:val="Заголовок"/>
    <w:basedOn w:val="a"/>
    <w:next w:val="a4"/>
    <w:qFormat/>
    <w:rsid w:val="003327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327A4"/>
    <w:pPr>
      <w:spacing w:after="140"/>
    </w:pPr>
  </w:style>
  <w:style w:type="paragraph" w:styleId="a6">
    <w:name w:val="List"/>
    <w:basedOn w:val="a4"/>
    <w:rsid w:val="003327A4"/>
    <w:rPr>
      <w:rFonts w:cs="Arial"/>
    </w:rPr>
  </w:style>
  <w:style w:type="paragraph" w:customStyle="1" w:styleId="Caption">
    <w:name w:val="Caption"/>
    <w:basedOn w:val="a"/>
    <w:qFormat/>
    <w:rsid w:val="003327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327A4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80217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D2B8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</cp:revision>
  <cp:lastPrinted>2016-12-27T08:19:00Z</cp:lastPrinted>
  <dcterms:created xsi:type="dcterms:W3CDTF">2016-12-26T08:44:00Z</dcterms:created>
  <dcterms:modified xsi:type="dcterms:W3CDTF">2019-01-18T12:10:00Z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