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36" w:rsidRDefault="009D4A78" w:rsidP="00BF46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436">
        <w:rPr>
          <w:rFonts w:ascii="Times New Roman" w:hAnsi="Times New Roman" w:cs="Times New Roman"/>
          <w:b/>
          <w:sz w:val="24"/>
          <w:szCs w:val="24"/>
          <w:lang w:val="uk-UA"/>
        </w:rPr>
        <w:t>Виконання Плану заходів</w:t>
      </w:r>
      <w:r w:rsidR="00BF46F3" w:rsidRPr="009A54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підвищення ефективності роботи </w:t>
      </w:r>
    </w:p>
    <w:p w:rsidR="00BF46F3" w:rsidRDefault="00BF46F3" w:rsidP="00BF46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436">
        <w:rPr>
          <w:rFonts w:ascii="Times New Roman" w:hAnsi="Times New Roman" w:cs="Times New Roman"/>
          <w:b/>
          <w:sz w:val="24"/>
          <w:szCs w:val="24"/>
          <w:lang w:val="uk-UA"/>
        </w:rPr>
        <w:t>КП «</w:t>
      </w:r>
      <w:proofErr w:type="spellStart"/>
      <w:r w:rsidRPr="009A5436">
        <w:rPr>
          <w:rFonts w:ascii="Times New Roman" w:hAnsi="Times New Roman" w:cs="Times New Roman"/>
          <w:b/>
          <w:sz w:val="24"/>
          <w:szCs w:val="24"/>
          <w:lang w:val="uk-UA"/>
        </w:rPr>
        <w:t>Дніпроводоканал</w:t>
      </w:r>
      <w:proofErr w:type="spellEnd"/>
      <w:r w:rsidRPr="009A5436">
        <w:rPr>
          <w:rFonts w:ascii="Times New Roman" w:hAnsi="Times New Roman" w:cs="Times New Roman"/>
          <w:b/>
          <w:sz w:val="24"/>
          <w:szCs w:val="24"/>
          <w:lang w:val="uk-UA"/>
        </w:rPr>
        <w:t>» ДМР</w:t>
      </w:r>
      <w:r w:rsidR="009A54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A5436">
        <w:rPr>
          <w:rFonts w:ascii="Times New Roman" w:hAnsi="Times New Roman" w:cs="Times New Roman"/>
          <w:b/>
          <w:sz w:val="24"/>
          <w:szCs w:val="24"/>
          <w:lang w:val="uk-UA"/>
        </w:rPr>
        <w:t>за 2021 рік</w:t>
      </w:r>
    </w:p>
    <w:tbl>
      <w:tblPr>
        <w:tblStyle w:val="a3"/>
        <w:tblW w:w="14318" w:type="dxa"/>
        <w:tblInd w:w="-431" w:type="dxa"/>
        <w:tblLook w:val="04A0" w:firstRow="1" w:lastRow="0" w:firstColumn="1" w:lastColumn="0" w:noHBand="0" w:noVBand="1"/>
      </w:tblPr>
      <w:tblGrid>
        <w:gridCol w:w="769"/>
        <w:gridCol w:w="5894"/>
        <w:gridCol w:w="7655"/>
      </w:tblGrid>
      <w:tr w:rsidR="002C1939" w:rsidTr="002C1939">
        <w:trPr>
          <w:trHeight w:val="465"/>
        </w:trPr>
        <w:tc>
          <w:tcPr>
            <w:tcW w:w="769" w:type="dxa"/>
          </w:tcPr>
          <w:p w:rsidR="002C1939" w:rsidRDefault="002C193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894" w:type="dxa"/>
          </w:tcPr>
          <w:p w:rsidR="002C1939" w:rsidRDefault="002C1939" w:rsidP="00D04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7655" w:type="dxa"/>
          </w:tcPr>
          <w:p w:rsidR="002C1939" w:rsidRDefault="002C193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заходу</w:t>
            </w:r>
          </w:p>
        </w:tc>
      </w:tr>
      <w:tr w:rsidR="002C1939" w:rsidTr="002C1939">
        <w:tc>
          <w:tcPr>
            <w:tcW w:w="769" w:type="dxa"/>
          </w:tcPr>
          <w:p w:rsidR="002C1939" w:rsidRDefault="002C1939" w:rsidP="0074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94" w:type="dxa"/>
          </w:tcPr>
          <w:p w:rsidR="002C1939" w:rsidRDefault="002C1939" w:rsidP="00926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фільтрів 1961 року будівництва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Кайдацької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насосно-фільтрувальної станції</w:t>
            </w:r>
          </w:p>
        </w:tc>
        <w:tc>
          <w:tcPr>
            <w:tcW w:w="7655" w:type="dxa"/>
          </w:tcPr>
          <w:p w:rsidR="002C1939" w:rsidRDefault="002C1939" w:rsidP="0074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якості питної води, зменшення втрат води та електроенергії </w:t>
            </w:r>
          </w:p>
          <w:p w:rsidR="002C1939" w:rsidRDefault="002C1939" w:rsidP="00802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робіт - 113 748,505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обладнання на суму-18494.46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C1939" w:rsidTr="002C1939">
        <w:trPr>
          <w:trHeight w:val="698"/>
        </w:trPr>
        <w:tc>
          <w:tcPr>
            <w:tcW w:w="769" w:type="dxa"/>
          </w:tcPr>
          <w:p w:rsidR="002C1939" w:rsidRDefault="002C1939" w:rsidP="0074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94" w:type="dxa"/>
          </w:tcPr>
          <w:p w:rsidR="002C1939" w:rsidRDefault="002C1939" w:rsidP="00926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обсягу власного першого підйому</w:t>
            </w:r>
          </w:p>
        </w:tc>
        <w:tc>
          <w:tcPr>
            <w:tcW w:w="7655" w:type="dxa"/>
          </w:tcPr>
          <w:p w:rsidR="002C1939" w:rsidRPr="003F64DB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Збільшити власне виробництво на   ≈ 1000 тис.м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рік</w:t>
            </w:r>
          </w:p>
        </w:tc>
      </w:tr>
      <w:tr w:rsidR="002C1939" w:rsidTr="002C1939">
        <w:trPr>
          <w:trHeight w:val="707"/>
        </w:trPr>
        <w:tc>
          <w:tcPr>
            <w:tcW w:w="769" w:type="dxa"/>
          </w:tcPr>
          <w:p w:rsidR="002C1939" w:rsidRDefault="002C1939" w:rsidP="0074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94" w:type="dxa"/>
          </w:tcPr>
          <w:p w:rsidR="002C1939" w:rsidRDefault="002C1939" w:rsidP="00926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обсягу покупної води</w:t>
            </w:r>
          </w:p>
        </w:tc>
        <w:tc>
          <w:tcPr>
            <w:tcW w:w="7655" w:type="dxa"/>
          </w:tcPr>
          <w:p w:rsidR="002C1939" w:rsidRPr="003F64DB" w:rsidRDefault="002C1939" w:rsidP="00802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Зменшити обсяг покупної води на ≈ 700 тис.м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рік </w:t>
            </w:r>
          </w:p>
        </w:tc>
      </w:tr>
      <w:tr w:rsidR="002C1939" w:rsidTr="002C1939">
        <w:trPr>
          <w:trHeight w:val="504"/>
        </w:trPr>
        <w:tc>
          <w:tcPr>
            <w:tcW w:w="769" w:type="dxa"/>
          </w:tcPr>
          <w:p w:rsidR="002C1939" w:rsidRDefault="002C1939" w:rsidP="0074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94" w:type="dxa"/>
          </w:tcPr>
          <w:p w:rsidR="002C1939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обсягу використання природного газу</w:t>
            </w:r>
          </w:p>
        </w:tc>
        <w:tc>
          <w:tcPr>
            <w:tcW w:w="7655" w:type="dxa"/>
          </w:tcPr>
          <w:p w:rsidR="002C1939" w:rsidRPr="003F64DB" w:rsidRDefault="002C1939" w:rsidP="0080281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Зменшити використання природного газу на 32,7  тис.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2C1939" w:rsidTr="002C1939">
        <w:trPr>
          <w:trHeight w:val="511"/>
        </w:trPr>
        <w:tc>
          <w:tcPr>
            <w:tcW w:w="769" w:type="dxa"/>
          </w:tcPr>
          <w:p w:rsidR="002C1939" w:rsidRDefault="002C1939" w:rsidP="0074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94" w:type="dxa"/>
          </w:tcPr>
          <w:p w:rsidR="002C1939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водопровідних мереж</w:t>
            </w:r>
          </w:p>
        </w:tc>
        <w:tc>
          <w:tcPr>
            <w:tcW w:w="7655" w:type="dxa"/>
          </w:tcPr>
          <w:p w:rsidR="002C1939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Зменшення втрат питної води на суму 2793,671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2C1939" w:rsidTr="002C1939">
        <w:trPr>
          <w:trHeight w:val="703"/>
        </w:trPr>
        <w:tc>
          <w:tcPr>
            <w:tcW w:w="769" w:type="dxa"/>
          </w:tcPr>
          <w:p w:rsidR="002C1939" w:rsidRDefault="002C1939" w:rsidP="0074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894" w:type="dxa"/>
          </w:tcPr>
          <w:p w:rsidR="002C1939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каналізаційних мереж </w:t>
            </w:r>
          </w:p>
        </w:tc>
        <w:tc>
          <w:tcPr>
            <w:tcW w:w="7655" w:type="dxa"/>
          </w:tcPr>
          <w:p w:rsidR="002C1939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екологічного стану довкілля </w:t>
            </w:r>
          </w:p>
          <w:p w:rsidR="002C1939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суму  679,926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2C1939" w:rsidTr="002C1939">
        <w:trPr>
          <w:trHeight w:val="718"/>
        </w:trPr>
        <w:tc>
          <w:tcPr>
            <w:tcW w:w="769" w:type="dxa"/>
          </w:tcPr>
          <w:p w:rsidR="002C1939" w:rsidRDefault="002C1939" w:rsidP="0074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894" w:type="dxa"/>
          </w:tcPr>
          <w:p w:rsidR="002C1939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кабельної лінії 6 кВт від підстанції «Ливарна»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Кайдацької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НФС </w:t>
            </w:r>
          </w:p>
        </w:tc>
        <w:tc>
          <w:tcPr>
            <w:tcW w:w="7655" w:type="dxa"/>
          </w:tcPr>
          <w:p w:rsidR="002C1939" w:rsidRDefault="002C1939" w:rsidP="00802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надійності та безперебійності роботи КНФС  Вартість робіт - 30375,51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Заміна  25,9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кабельних ліній</w:t>
            </w:r>
          </w:p>
        </w:tc>
      </w:tr>
      <w:tr w:rsidR="002C1939" w:rsidTr="002C1939">
        <w:trPr>
          <w:trHeight w:val="969"/>
        </w:trPr>
        <w:tc>
          <w:tcPr>
            <w:tcW w:w="769" w:type="dxa"/>
          </w:tcPr>
          <w:p w:rsidR="002C1939" w:rsidRDefault="002C1939" w:rsidP="0074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94" w:type="dxa"/>
          </w:tcPr>
          <w:p w:rsidR="002C1939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реконструкції водопровідної насосної станції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 заміною насосного обладнання з застосуванням частотних перетворювачів електроенергії</w:t>
            </w:r>
          </w:p>
        </w:tc>
        <w:tc>
          <w:tcPr>
            <w:tcW w:w="7655" w:type="dxa"/>
          </w:tcPr>
          <w:p w:rsidR="002C1939" w:rsidRDefault="002C1939" w:rsidP="0074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 енергозатрат та природного газу  на 30 % .</w:t>
            </w:r>
          </w:p>
        </w:tc>
      </w:tr>
      <w:tr w:rsidR="002C1939" w:rsidTr="002C1939">
        <w:trPr>
          <w:trHeight w:val="700"/>
        </w:trPr>
        <w:tc>
          <w:tcPr>
            <w:tcW w:w="769" w:type="dxa"/>
          </w:tcPr>
          <w:p w:rsidR="002C1939" w:rsidRDefault="002C1939" w:rsidP="0074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94" w:type="dxa"/>
          </w:tcPr>
          <w:p w:rsidR="002C1939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насосного обладнання  для КНС-5</w:t>
            </w:r>
          </w:p>
        </w:tc>
        <w:tc>
          <w:tcPr>
            <w:tcW w:w="7655" w:type="dxa"/>
          </w:tcPr>
          <w:p w:rsidR="002C1939" w:rsidRDefault="002C1939" w:rsidP="00802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якості очищення стічних вод  – </w:t>
            </w:r>
          </w:p>
          <w:p w:rsidR="002C1939" w:rsidRDefault="002C1939" w:rsidP="00802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2 насосних агрегатів на суму 33 650,016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C1939" w:rsidRPr="002C1939" w:rsidTr="002C1939">
        <w:trPr>
          <w:trHeight w:val="568"/>
        </w:trPr>
        <w:tc>
          <w:tcPr>
            <w:tcW w:w="769" w:type="dxa"/>
          </w:tcPr>
          <w:p w:rsidR="002C1939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894" w:type="dxa"/>
          </w:tcPr>
          <w:p w:rsidR="002C1939" w:rsidRDefault="002C1939" w:rsidP="003F6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повітродувки для Південної станції аерації</w:t>
            </w:r>
          </w:p>
        </w:tc>
        <w:tc>
          <w:tcPr>
            <w:tcW w:w="7655" w:type="dxa"/>
          </w:tcPr>
          <w:p w:rsidR="002C1939" w:rsidRDefault="002C1939" w:rsidP="00933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якості очищення стічних вод  </w:t>
            </w:r>
          </w:p>
          <w:p w:rsidR="002C1939" w:rsidRDefault="002C1939" w:rsidP="00933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 - 652198,5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</w:tbl>
    <w:p w:rsidR="00BF46F3" w:rsidRPr="00BF46F3" w:rsidRDefault="00BF46F3" w:rsidP="0080281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F46F3" w:rsidRPr="00BF46F3" w:rsidSect="002656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78"/>
    <w:rsid w:val="001543CE"/>
    <w:rsid w:val="001C5BEF"/>
    <w:rsid w:val="00243220"/>
    <w:rsid w:val="00265602"/>
    <w:rsid w:val="002C1939"/>
    <w:rsid w:val="003F64DB"/>
    <w:rsid w:val="005913F2"/>
    <w:rsid w:val="006A1C5B"/>
    <w:rsid w:val="0074788C"/>
    <w:rsid w:val="00795E4F"/>
    <w:rsid w:val="00802814"/>
    <w:rsid w:val="00843686"/>
    <w:rsid w:val="0092637E"/>
    <w:rsid w:val="0093393E"/>
    <w:rsid w:val="0097366F"/>
    <w:rsid w:val="009A5436"/>
    <w:rsid w:val="009D4A78"/>
    <w:rsid w:val="00BF46F3"/>
    <w:rsid w:val="00C041CB"/>
    <w:rsid w:val="00C86DBE"/>
    <w:rsid w:val="00D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CFC8-C447-43D1-9CA2-DFF02FB2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Texnolog</dc:creator>
  <cp:keywords/>
  <dc:description/>
  <cp:lastModifiedBy>Texnolog</cp:lastModifiedBy>
  <cp:revision>3</cp:revision>
  <cp:lastPrinted>2022-02-14T12:59:00Z</cp:lastPrinted>
  <dcterms:created xsi:type="dcterms:W3CDTF">2022-02-14T07:20:00Z</dcterms:created>
  <dcterms:modified xsi:type="dcterms:W3CDTF">2022-02-15T08:04:00Z</dcterms:modified>
</cp:coreProperties>
</file>