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F01155" w:rsidRDefault="00F01155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45450000-6 Усунення аварій в житловому фонді (поточний ремонт вимощення навколо житлового будинку за адресою: вул. Велика </w:t>
            </w:r>
            <w:proofErr w:type="spellStart"/>
            <w:r w:rsidRPr="00F0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Pr="00F0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40, під’їзди 4, 5, 6, 7,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F01155" w:rsidRDefault="00F01155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155">
              <w:rPr>
                <w:rFonts w:ascii="Times New Roman" w:hAnsi="Times New Roman" w:cs="Times New Roman"/>
                <w:sz w:val="28"/>
                <w:szCs w:val="28"/>
              </w:rPr>
              <w:t>UA-2024-08-19-007078-a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F0115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F0115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F0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32FB"/>
    <w:rsid w:val="00DA68BE"/>
    <w:rsid w:val="00DB08C3"/>
    <w:rsid w:val="00E75594"/>
    <w:rsid w:val="00EC3EB8"/>
    <w:rsid w:val="00EE4953"/>
    <w:rsid w:val="00F01155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2024-08-20T12:26:00Z</dcterms:modified>
</cp:coreProperties>
</file>