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FF" w:rsidRPr="009D43F8" w:rsidRDefault="00A10736" w:rsidP="009D43F8">
      <w:pPr>
        <w:jc w:val="center"/>
        <w:rPr>
          <w:lang w:val="uk-UA"/>
        </w:rPr>
      </w:pPr>
      <w:r>
        <w:rPr>
          <w:noProof/>
          <w:highlight w:val="yellow"/>
        </w:rPr>
        <w:pict>
          <v:rect id="_x0000_s1026" style="position:absolute;left:0;text-align:left;margin-left:146.7pt;margin-top:22.05pt;width:102.75pt;height:24pt;z-index:2">
            <v:textbox style="mso-next-textbox:#_x0000_s1026">
              <w:txbxContent>
                <w:p w:rsidR="006573FF" w:rsidRPr="00820FC6" w:rsidRDefault="006573FF" w:rsidP="00820FC6">
                  <w:pPr>
                    <w:jc w:val="center"/>
                    <w:rPr>
                      <w:lang w:val="uk-UA"/>
                    </w:rPr>
                  </w:pPr>
                  <w:r w:rsidRPr="00820FC6">
                    <w:rPr>
                      <w:sz w:val="24"/>
                      <w:szCs w:val="24"/>
                      <w:lang w:val="uk-UA"/>
                    </w:rPr>
                    <w:t>Директор</w:t>
                  </w:r>
                </w:p>
              </w:txbxContent>
            </v:textbox>
          </v:rect>
        </w:pict>
      </w:r>
      <w:r w:rsidR="009D43F8">
        <w:rPr>
          <w:lang w:val="uk-UA"/>
        </w:rPr>
        <w:t>Структура К</w:t>
      </w:r>
      <w:bookmarkStart w:id="0" w:name="_GoBack"/>
      <w:bookmarkEnd w:id="0"/>
      <w:r w:rsidR="009D43F8">
        <w:rPr>
          <w:lang w:val="uk-UA"/>
        </w:rPr>
        <w:t>ПНЗ «МДЮСШ з водних та веслувальних видів спорту» ДМР</w:t>
      </w:r>
    </w:p>
    <w:p w:rsidR="006573FF" w:rsidRDefault="000A1812" w:rsidP="00820FC6">
      <w:pPr>
        <w:rPr>
          <w:sz w:val="24"/>
          <w:szCs w:val="24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249.45pt;margin-top:7.25pt;width:176.25pt;height:23.85pt;z-index:251659264" o:connectortype="straight">
            <v:stroke endarrow="block"/>
          </v:shape>
        </w:pict>
      </w:r>
      <w:r>
        <w:rPr>
          <w:noProof/>
        </w:rPr>
        <w:pict>
          <v:rect id="_x0000_s1077" style="position:absolute;margin-left:425.7pt;margin-top:7.25pt;width:1in;height:31.35pt;z-index:251658240">
            <v:textbox>
              <w:txbxContent>
                <w:p w:rsidR="000A1812" w:rsidRPr="000A1812" w:rsidRDefault="000A181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Лікар</w:t>
                  </w:r>
                </w:p>
              </w:txbxContent>
            </v:textbox>
          </v:rect>
        </w:pict>
      </w:r>
      <w:r w:rsidR="00A10736">
        <w:rPr>
          <w:noProof/>
        </w:rPr>
        <w:pict>
          <v:shape id="_x0000_s1029" type="#_x0000_t32" style="position:absolute;margin-left:60.45pt;margin-top:7.25pt;width:86.25pt;height:36pt;flip:x;z-index:13" o:connectortype="straight">
            <v:stroke endarrow="block"/>
          </v:shape>
        </w:pict>
      </w:r>
      <w:r w:rsidR="00A10736">
        <w:rPr>
          <w:noProof/>
        </w:rPr>
        <w:pict>
          <v:shape id="_x0000_s1027" type="#_x0000_t32" style="position:absolute;margin-left:232.95pt;margin-top:19.25pt;width:130.5pt;height:32.25pt;z-index:15" o:connectortype="straight">
            <v:stroke endarrow="block"/>
          </v:shape>
        </w:pict>
      </w:r>
      <w:r w:rsidR="00A10736">
        <w:rPr>
          <w:noProof/>
        </w:rPr>
        <w:pict>
          <v:shape id="_x0000_s1028" type="#_x0000_t32" style="position:absolute;margin-left:191.7pt;margin-top:19.25pt;width:0;height:32.25pt;z-index:14" o:connectortype="straight">
            <v:stroke endarrow="block"/>
          </v:shape>
        </w:pict>
      </w:r>
    </w:p>
    <w:p w:rsidR="006573FF" w:rsidRDefault="00A10736" w:rsidP="00820FC6">
      <w:pPr>
        <w:rPr>
          <w:sz w:val="24"/>
          <w:szCs w:val="24"/>
          <w:lang w:val="uk-UA"/>
        </w:rPr>
      </w:pPr>
      <w:r>
        <w:rPr>
          <w:noProof/>
        </w:rPr>
        <w:pict>
          <v:rect id="_x0000_s1039" style="position:absolute;margin-left:-29.55pt;margin-top:16.4pt;width:146.25pt;height:40.45pt;z-index:3">
            <v:textbox style="mso-next-textbox:#_x0000_s1039">
              <w:txbxContent>
                <w:p w:rsidR="006573FF" w:rsidRPr="00911F69" w:rsidRDefault="00911F69">
                  <w:pPr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Заступник директо</w:t>
                  </w:r>
                  <w:r w:rsidR="00F04E49">
                    <w:rPr>
                      <w:sz w:val="16"/>
                      <w:szCs w:val="16"/>
                      <w:lang w:val="uk-UA"/>
                    </w:rPr>
                    <w:t>ра з адміністративно-господарської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роботи</w:t>
                  </w:r>
                </w:p>
                <w:p w:rsidR="006573FF" w:rsidRDefault="006573FF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го</w:t>
                  </w:r>
                  <w:proofErr w:type="spellEnd"/>
                </w:p>
                <w:p w:rsidR="006573FF" w:rsidRPr="00827E31" w:rsidRDefault="006573FF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41.7pt;margin-top:24.65pt;width:118.5pt;height:27.75pt;z-index:5">
            <v:textbox style="mso-next-textbox:#_x0000_s1030">
              <w:txbxContent>
                <w:p w:rsidR="006573FF" w:rsidRPr="00827E31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Головний бухгалтер</w:t>
                  </w:r>
                </w:p>
              </w:txbxContent>
            </v:textbox>
          </v:rect>
        </w:pict>
      </w:r>
    </w:p>
    <w:p w:rsidR="006573FF" w:rsidRDefault="00A10736" w:rsidP="00820FC6">
      <w:pPr>
        <w:rPr>
          <w:lang w:val="uk-UA"/>
        </w:rPr>
      </w:pPr>
      <w:r>
        <w:rPr>
          <w:noProof/>
        </w:rPr>
        <w:pict>
          <v:rect id="_x0000_s1031" style="position:absolute;margin-left:162pt;margin-top:2.3pt;width:175.5pt;height:38.25pt;z-index:4">
            <v:textbox style="mso-next-textbox:#_x0000_s1031">
              <w:txbxContent>
                <w:p w:rsidR="006573FF" w:rsidRPr="00827E31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Заступник директора з  навчально-тренувальної роботи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63pt;margin-top:90.45pt;width:166.95pt;height:38.6pt;z-index:9">
            <v:textbox style="mso-next-textbox:#_x0000_s1032">
              <w:txbxContent>
                <w:p w:rsidR="006573FF" w:rsidRDefault="00FD3E7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Технік з експлуатації та ремонту спортивної техніки</w:t>
                  </w:r>
                </w:p>
                <w:p w:rsidR="006573FF" w:rsidRDefault="006573FF">
                  <w:pPr>
                    <w:rPr>
                      <w:lang w:val="uk-UA"/>
                    </w:rPr>
                  </w:pPr>
                </w:p>
                <w:p w:rsidR="006573FF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виробничих приміщень виробничих </w:t>
                  </w:r>
                  <w:proofErr w:type="spellStart"/>
                  <w:r>
                    <w:rPr>
                      <w:lang w:val="uk-UA"/>
                    </w:rPr>
                    <w:t>прміщень</w:t>
                  </w:r>
                  <w:proofErr w:type="spellEnd"/>
                </w:p>
                <w:p w:rsidR="006573FF" w:rsidRPr="00750207" w:rsidRDefault="006573FF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margin-left:387.45pt;margin-top:207.05pt;width:2.25pt;height:36.75pt;z-index:2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72.7pt;margin-top:88.55pt;width:90.75pt;height:63.75pt;z-index:19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16.45pt;margin-top:88.55pt;width:8.25pt;height:63.75pt;z-index:18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91.7pt;margin-top:36.05pt;width:0;height:30pt;z-index:17" o:connectortype="straight">
            <v:stroke endarrow="block"/>
          </v:shape>
        </w:pict>
      </w:r>
      <w:r>
        <w:rPr>
          <w:noProof/>
        </w:rPr>
        <w:pict>
          <v:rect id="_x0000_s1040" style="position:absolute;margin-left:345.45pt;margin-top:243.8pt;width:121.5pt;height:52.5pt;z-index:12">
            <v:textbox style="mso-next-textbox:#_x0000_s1040">
              <w:txbxContent>
                <w:p w:rsidR="006573FF" w:rsidRDefault="0076659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Тренер-викладач</w:t>
                  </w:r>
                  <w:r w:rsidR="006573FF">
                    <w:rPr>
                      <w:lang w:val="uk-UA"/>
                    </w:rPr>
                    <w:t xml:space="preserve"> з веслування на байдарках та каное</w:t>
                  </w:r>
                </w:p>
                <w:p w:rsidR="006573FF" w:rsidRDefault="006573FF">
                  <w:r>
                    <w:rPr>
                      <w:lang w:val="uk-UA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197.7pt;margin-top:243.8pt;width:132pt;height:52.5pt;z-index:11">
            <v:textbox style="mso-next-textbox:#_x0000_s1041">
              <w:txbxContent>
                <w:p w:rsidR="006573FF" w:rsidRPr="0013794D" w:rsidRDefault="0076659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Тренер-викладач</w:t>
                  </w:r>
                  <w:r w:rsidR="006573FF">
                    <w:rPr>
                      <w:lang w:val="uk-UA"/>
                    </w:rPr>
                    <w:t xml:space="preserve"> з веслування академічного</w:t>
                  </w:r>
                </w:p>
              </w:txbxContent>
            </v:textbox>
          </v:rect>
        </w:pict>
      </w:r>
      <w:proofErr w:type="spellStart"/>
      <w:r w:rsidR="006573FF">
        <w:rPr>
          <w:lang w:val="uk-UA"/>
        </w:rPr>
        <w:t>Тренери-</w:t>
      </w:r>
      <w:proofErr w:type="spellEnd"/>
      <w:r>
        <w:rPr>
          <w:noProof/>
        </w:rPr>
        <w:pict>
          <v:rect id="_x0000_s1042" style="position:absolute;margin-left:341.7pt;margin-top:152.3pt;width:125.25pt;height:54.75pt;z-index:10;mso-position-horizontal-relative:text;mso-position-vertical-relative:text">
            <v:textbox style="mso-next-textbox:#_x0000_s1042">
              <w:txbxContent>
                <w:p w:rsidR="006573FF" w:rsidRPr="00750207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Старший тренер-викладач з веслування на байдарках та каное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349.2pt;margin-top:116.3pt;width:121.5pt;height:20.25pt;z-index:6;mso-position-horizontal-relative:text;mso-position-vertical-relative:text">
            <v:textbox style="mso-next-textbox:#_x0000_s1043">
              <w:txbxContent>
                <w:p w:rsidR="006573FF" w:rsidRPr="00750207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Бухгалтер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146.7pt;margin-top:66.05pt;width:150.75pt;height:22.5pt;z-index:7;mso-position-horizontal-relative:text;mso-position-vertical-relative:text">
            <v:textbox style="mso-next-textbox:#_x0000_s1045">
              <w:txbxContent>
                <w:p w:rsidR="006573FF" w:rsidRPr="00827E31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Інструктори - методисти</w:t>
                  </w:r>
                </w:p>
              </w:txbxContent>
            </v:textbox>
          </v:rect>
        </w:pict>
      </w:r>
    </w:p>
    <w:p w:rsidR="006573FF" w:rsidRDefault="00A10736" w:rsidP="00820FC6">
      <w:pPr>
        <w:rPr>
          <w:lang w:val="uk-UA"/>
        </w:rPr>
      </w:pPr>
      <w:r>
        <w:rPr>
          <w:noProof/>
        </w:rPr>
        <w:pict>
          <v:rect id="_x0000_s1044" style="position:absolute;margin-left:-44.25pt;margin-top:35.35pt;width:62.25pt;height:20.25pt;z-index:8;mso-position-horizontal-relative:text;mso-position-vertical-relative:text">
            <v:textbox style="mso-next-textbox:#_x0000_s1044">
              <w:txbxContent>
                <w:p w:rsidR="006573FF" w:rsidRPr="00827E31" w:rsidRDefault="006573F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Сторож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0;margin-top:.1pt;width:0;height:35.25pt;z-index:16" o:connectortype="straight">
            <v:stroke endarrow="block"/>
          </v:shape>
        </w:pict>
      </w:r>
      <w:r>
        <w:rPr>
          <w:lang w:val="uk-UA"/>
        </w:rPr>
      </w:r>
      <w:r>
        <w:rPr>
          <w:lang w:val="uk-UA"/>
        </w:rPr>
        <w:pict>
          <v:group id="_x0000_s1046" editas="canvas" style="width:459pt;height:279pt;mso-position-horizontal-relative:char;mso-position-vertical-relative:line" coordorigin="2281,313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281;top:3133;width:7200;height:4320" o:preferrelative="f">
              <v:fill o:detectmouseclick="t"/>
              <v:path o:extrusionok="t" o:connecttype="none"/>
              <o:lock v:ext="edit" text="t"/>
            </v:shape>
            <v:line id="_x0000_s1048" style="position:absolute" from="8494,3364" to="8496,4619">
              <v:stroke endarrow="block"/>
            </v:line>
            <v:line id="_x0000_s1049" style="position:absolute;flip:x" from="3834,4248" to="4822,5363">
              <v:stroke endarrow="block"/>
            </v:line>
            <v:rect id="_x0000_s1050" style="position:absolute;left:2481;top:6803;width:2694;height:592">
              <v:textbox style="mso-next-textbox:#_x0000_s1050">
                <w:txbxContent>
                  <w:p w:rsidR="006573FF" w:rsidRPr="00750207" w:rsidRDefault="00766599" w:rsidP="00C729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Тренер-викладач </w:t>
                    </w:r>
                    <w:r w:rsidR="006573FF">
                      <w:rPr>
                        <w:lang w:val="uk-UA"/>
                      </w:rPr>
                      <w:t>з вітрильного спорту</w:t>
                    </w:r>
                  </w:p>
                </w:txbxContent>
              </v:textbox>
            </v:rect>
            <v:rect id="_x0000_s1051" style="position:absolute;left:2563;top:5363;width:1930;height:848">
              <v:textbox style="mso-next-textbox:#_x0000_s1051">
                <w:txbxContent>
                  <w:p w:rsidR="006573FF" w:rsidRPr="00750207" w:rsidRDefault="006573FF" w:rsidP="00C729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Старший тренер-викладач з вітрильного спорту</w:t>
                    </w:r>
                  </w:p>
                </w:txbxContent>
              </v:textbox>
            </v:rect>
            <v:rect id="_x0000_s1052" style="position:absolute;left:5105;top:5363;width:1928;height:847">
              <v:textbox style="mso-next-textbox:#_x0000_s1052">
                <w:txbxContent>
                  <w:p w:rsidR="006573FF" w:rsidRPr="00750207" w:rsidRDefault="006573FF" w:rsidP="00C72983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Старший тренер-викладач з веслування академічного</w:t>
                    </w:r>
                  </w:p>
                </w:txbxContent>
              </v:textbox>
            </v:rect>
            <v:line id="_x0000_s1053" style="position:absolute" from="3552,6199" to="3552,6756">
              <v:stroke endarrow="block"/>
            </v:line>
            <v:line id="_x0000_s1054" style="position:absolute" from="6093,6199" to="6093,6617">
              <v:stroke endarrow="block"/>
            </v:line>
            <v:shape id="_x0000_s1037" type="#_x0000_t32" style="position:absolute;left:2688;top:3133;width:117;height:1022" o:connectortype="straight">
              <v:stroke endarrow="block"/>
            </v:shape>
            <v:shape id="_x0000_s1061" type="#_x0000_t32" style="position:absolute;left:2982;top:3200;width:188;height:219" o:connectortype="straight">
              <v:stroke endarrow="block"/>
            </v:shape>
            <v:rect id="_x0000_s1062" style="position:absolute;left:3311;top:3200;width:1271;height:313">
              <v:textbox style="mso-next-textbox:#_x0000_s1062">
                <w:txbxContent>
                  <w:p w:rsidR="009D43F8" w:rsidRPr="009D43F8" w:rsidRDefault="009D43F8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 xml:space="preserve">Прибиральник </w:t>
                    </w:r>
                    <w:proofErr w:type="spellStart"/>
                    <w:r>
                      <w:rPr>
                        <w:sz w:val="16"/>
                        <w:szCs w:val="16"/>
                        <w:lang w:val="uk-UA"/>
                      </w:rPr>
                      <w:t>виробни</w:t>
                    </w:r>
                    <w:proofErr w:type="spellEnd"/>
                  </w:p>
                </w:txbxContent>
              </v:textbox>
            </v:rect>
            <v:rect id="_x0000_s1081" style="position:absolute;left:2805;top:3513;width:1129;height:1116">
              <v:textbox>
                <w:txbxContent>
                  <w:p w:rsidR="00A10736" w:rsidRPr="00A10736" w:rsidRDefault="00A10736">
                    <w:pPr>
                      <w:rPr>
                        <w:sz w:val="18"/>
                        <w:szCs w:val="18"/>
                        <w:lang w:val="uk-UA"/>
                      </w:rPr>
                    </w:pPr>
                    <w:r w:rsidRPr="00A10736">
                      <w:rPr>
                        <w:sz w:val="18"/>
                        <w:szCs w:val="18"/>
                        <w:lang w:val="uk-UA"/>
                      </w:rPr>
                      <w:t>Адміністратор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594C5F" w:rsidP="00820FC6">
      <w:pPr>
        <w:rPr>
          <w:lang w:val="uk-UA"/>
        </w:rPr>
      </w:pPr>
    </w:p>
    <w:p w:rsidR="00594C5F" w:rsidRDefault="000A1812" w:rsidP="00820FC6">
      <w:pPr>
        <w:rPr>
          <w:lang w:val="uk-UA"/>
        </w:rPr>
      </w:pPr>
      <w:r>
        <w:rPr>
          <w:noProof/>
        </w:rPr>
      </w:r>
      <w:r>
        <w:rPr>
          <w:lang w:val="uk-UA"/>
        </w:rPr>
        <w:pict>
          <v:group id="_x0000_s1065" editas="orgchart" style="width:6in;height:3in;mso-position-horizontal-relative:char;mso-position-vertical-relative:line" coordorigin="1642,105" coordsize="7200,1800">
            <o:lock v:ext="edit" aspectratio="t"/>
            <o:diagram v:ext="edit" dgmstyle="0" dgmscalex="78643" dgmscaley="157286" dgmfontsize="14" constrainbounds="0,0,0,0">
              <o:relationtable v:ext="edit">
                <o:rel v:ext="edit" idsrc="#_s1066" iddest="#_s1066"/>
                <o:rel v:ext="edit" idsrc="#_s1067" iddest="#_s1066" idcntr="#_s1070"/>
                <o:rel v:ext="edit" idsrc="#_s1068" iddest="#_s1066" idcntr="#_s1071"/>
                <o:rel v:ext="edit" idsrc="#_s1069" iddest="#_s1066" idcntr="#_s1072"/>
              </o:relationtable>
            </o:diagram>
            <v:shape id="_x0000_s1064" type="#_x0000_t75" style="position:absolute;left:1642;top:105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72" o:spid="_x0000_s1072" type="#_x0000_t34" style="position:absolute;left:6322;top:-255;width:360;height:2520;rotation:270;flip:x" o:connectortype="elbow" adj="4500,30307,-226650" strokeweight="2.25pt"/>
            <v:shape id="_s1071" o:spid="_x0000_s1071" type="#_x0000_t32" style="position:absolute;left:5063;top:1004;width:360;height:1;rotation:270" o:connectortype="elbow" adj="-151050,-1,-151050" strokeweight="2.25pt"/>
            <v:shape id="_s1070" o:spid="_x0000_s1070" type="#_x0000_t34" style="position:absolute;left:3802;top:-255;width:360;height:2520;rotation:270" o:connectortype="elbow" adj="4500,-30307,-75450" strokeweight="2.25pt"/>
            <v:roundrect id="_s1066" o:spid="_x0000_s1066" style="position:absolute;left:4162;top:105;width:2160;height:720;v-text-anchor:middle" arcsize="10923f" o:dgmlayout="0" o:dgmnodekind="1" o:dgmlayoutmru="0" fillcolor="#bbe0e3">
              <v:textbox inset="0,0,0,0">
                <w:txbxContent>
                  <w:p w:rsidR="000A1812" w:rsidRPr="000A1812" w:rsidRDefault="000A1812" w:rsidP="000A1812">
                    <w:pPr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roundrect>
            <v:roundrect id="_s1067" o:spid="_x0000_s1067" style="position:absolute;left:1642;top:1185;width:2160;height:720;v-text-anchor:middle" arcsize="10923f" o:dgmlayout="0" o:dgmnodekind="0" fillcolor="#bbe0e3">
              <v:textbox inset="0,0,0,0">
                <w:txbxContent>
                  <w:p w:rsidR="000A1812" w:rsidRPr="000A1812" w:rsidRDefault="000A1812" w:rsidP="000A1812">
                    <w:pPr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roundrect>
            <v:roundrect id="_s1068" o:spid="_x0000_s1068" style="position:absolute;left:4162;top:1185;width:2160;height:720;v-text-anchor:middle" arcsize="10923f" o:dgmlayout="0" o:dgmnodekind="0" fillcolor="#bbe0e3">
              <v:textbox inset="0,0,0,0">
                <w:txbxContent>
                  <w:p w:rsidR="000A1812" w:rsidRPr="000A1812" w:rsidRDefault="000A1812" w:rsidP="000A1812">
                    <w:pPr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roundrect>
            <v:roundrect id="_s1069" o:spid="_x0000_s1069" style="position:absolute;left:6682;top:1185;width:2160;height:720;v-text-anchor:middle" arcsize="10923f" o:dgmlayout="0" o:dgmnodekind="0" fillcolor="#bbe0e3">
              <v:textbox inset="0,0,0,0">
                <w:txbxContent>
                  <w:p w:rsidR="000A1812" w:rsidRPr="000A1812" w:rsidRDefault="000A1812" w:rsidP="000A1812">
                    <w:pPr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594C5F" w:rsidRDefault="00594C5F" w:rsidP="00820FC6">
      <w:pPr>
        <w:rPr>
          <w:lang w:val="uk-UA"/>
        </w:rPr>
      </w:pPr>
    </w:p>
    <w:p w:rsidR="00594C5F" w:rsidRPr="00594C5F" w:rsidRDefault="00594C5F" w:rsidP="00594C5F"/>
    <w:sectPr w:rsidR="00594C5F" w:rsidRPr="00594C5F" w:rsidSect="00E9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FC6"/>
    <w:rsid w:val="000A1812"/>
    <w:rsid w:val="000D07EF"/>
    <w:rsid w:val="0013794D"/>
    <w:rsid w:val="001F09DF"/>
    <w:rsid w:val="00321BB0"/>
    <w:rsid w:val="00594C5F"/>
    <w:rsid w:val="00647A9E"/>
    <w:rsid w:val="006573FF"/>
    <w:rsid w:val="006D7BF6"/>
    <w:rsid w:val="00701F16"/>
    <w:rsid w:val="00750207"/>
    <w:rsid w:val="00766599"/>
    <w:rsid w:val="00784DB4"/>
    <w:rsid w:val="00796C08"/>
    <w:rsid w:val="00820FC6"/>
    <w:rsid w:val="00827E31"/>
    <w:rsid w:val="00863802"/>
    <w:rsid w:val="00911F69"/>
    <w:rsid w:val="00945699"/>
    <w:rsid w:val="009D43F8"/>
    <w:rsid w:val="00A10736"/>
    <w:rsid w:val="00B53A28"/>
    <w:rsid w:val="00BD0AB4"/>
    <w:rsid w:val="00C1587B"/>
    <w:rsid w:val="00C56CD7"/>
    <w:rsid w:val="00C72983"/>
    <w:rsid w:val="00CA530F"/>
    <w:rsid w:val="00CB3C62"/>
    <w:rsid w:val="00E30616"/>
    <w:rsid w:val="00E9785A"/>
    <w:rsid w:val="00EA1D48"/>
    <w:rsid w:val="00ED1E69"/>
    <w:rsid w:val="00F04E49"/>
    <w:rsid w:val="00FB761F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  <o:rules v:ext="edit">
        <o:r id="V:Rule11" type="connector" idref="#_x0000_s1027"/>
        <o:r id="V:Rule12" type="connector" idref="#_x0000_s1029"/>
        <o:r id="V:Rule13" type="connector" idref="#_x0000_s1028"/>
        <o:r id="V:Rule14" type="connector" idref="#_x0000_s1036"/>
        <o:r id="V:Rule15" type="connector" idref="#_x0000_s1035"/>
        <o:r id="V:Rule16" type="connector" idref="#_x0000_s1033"/>
        <o:r id="V:Rule17" type="connector" idref="#_x0000_s1034"/>
        <o:r id="V:Rule18" type="connector" idref="#_x0000_s1061"/>
        <o:r id="V:Rule19" type="connector" idref="#_x0000_s1037"/>
        <o:r id="V:Rule20" type="connector" idref="#_x0000_s1038"/>
        <o:r id="V:Rule21" type="connector" idref="#_s1070">
          <o:proxy start="" idref="#_s1067" connectloc="0"/>
          <o:proxy end="" idref="#_s1066" connectloc="2"/>
        </o:r>
        <o:r id="V:Rule22" type="connector" idref="#_s1071">
          <o:proxy start="" idref="#_s1068" connectloc="0"/>
          <o:proxy end="" idref="#_s1066" connectloc="2"/>
        </o:r>
        <o:r id="V:Rule23" type="connector" idref="#_s1072">
          <o:proxy start="" idref="#_s1069" connectloc="0"/>
          <o:proxy end="" idref="#_s1066" connectloc="2"/>
        </o:r>
        <o:r id="V:Rule25" type="connector" idref="#_x0000_s1076">
          <o:proxy end="" idref="#_x0000_s1075" connectloc="0"/>
        </o:r>
        <o:r id="V:Rule27" type="connector" idref="#_x0000_s1078"/>
        <o:r id="V:Rule29" type="connector" idref="#_x0000_s1082">
          <o:proxy end="" idref="#_x0000_s1062" connectloc="1"/>
        </o:r>
        <o:r id="V:Rule31" type="connector" idref="#_x0000_s1083">
          <o:proxy end="" idref="#_x0000_s1048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1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2016-08-22T16:01:00Z</dcterms:created>
  <dcterms:modified xsi:type="dcterms:W3CDTF">2025-05-22T12:55:00Z</dcterms:modified>
</cp:coreProperties>
</file>