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646" w:type="dxa"/>
        <w:tblLook w:val="04A0" w:firstRow="1" w:lastRow="0" w:firstColumn="1" w:lastColumn="0" w:noHBand="0" w:noVBand="1"/>
      </w:tblPr>
      <w:tblGrid>
        <w:gridCol w:w="2830"/>
        <w:gridCol w:w="2366"/>
        <w:gridCol w:w="10"/>
        <w:gridCol w:w="1176"/>
        <w:gridCol w:w="10"/>
        <w:gridCol w:w="1215"/>
        <w:gridCol w:w="10"/>
        <w:gridCol w:w="1421"/>
        <w:gridCol w:w="10"/>
        <w:gridCol w:w="3509"/>
        <w:gridCol w:w="10"/>
        <w:gridCol w:w="1538"/>
        <w:gridCol w:w="10"/>
        <w:gridCol w:w="1521"/>
        <w:gridCol w:w="10"/>
      </w:tblGrid>
      <w:tr w:rsidR="00922909" w:rsidRPr="00922909" w:rsidTr="008A68FC">
        <w:trPr>
          <w:trHeight w:val="405"/>
        </w:trPr>
        <w:tc>
          <w:tcPr>
            <w:tcW w:w="5206" w:type="dxa"/>
            <w:gridSpan w:val="3"/>
            <w:hideMark/>
          </w:tcPr>
          <w:p w:rsidR="00922909" w:rsidRPr="00922909" w:rsidRDefault="00922909">
            <w:pPr>
              <w:rPr>
                <w:b/>
                <w:sz w:val="40"/>
                <w:szCs w:val="40"/>
                <w:lang w:val="ru-RU"/>
              </w:rPr>
            </w:pPr>
            <w:r w:rsidRPr="00922909">
              <w:rPr>
                <w:b/>
                <w:sz w:val="40"/>
                <w:szCs w:val="40"/>
                <w:lang w:val="ru-RU"/>
              </w:rPr>
              <w:t>2021</w:t>
            </w:r>
            <w:r>
              <w:rPr>
                <w:b/>
                <w:sz w:val="40"/>
                <w:szCs w:val="40"/>
                <w:lang w:val="ru-RU"/>
              </w:rPr>
              <w:t xml:space="preserve"> </w:t>
            </w:r>
            <w:proofErr w:type="gramStart"/>
            <w:r>
              <w:rPr>
                <w:b/>
                <w:sz w:val="40"/>
                <w:szCs w:val="40"/>
                <w:lang w:val="ru-RU"/>
              </w:rPr>
              <w:t>р</w:t>
            </w:r>
            <w:proofErr w:type="gramEnd"/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8A68FC">
            <w:r>
              <w:t xml:space="preserve"> 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/>
        </w:tc>
      </w:tr>
      <w:tr w:rsidR="00922909" w:rsidRPr="00922909" w:rsidTr="008A68FC">
        <w:trPr>
          <w:gridAfter w:val="1"/>
          <w:wAfter w:w="10" w:type="dxa"/>
          <w:trHeight w:val="255"/>
        </w:trPr>
        <w:tc>
          <w:tcPr>
            <w:tcW w:w="2830" w:type="dxa"/>
            <w:noWrap/>
            <w:hideMark/>
          </w:tcPr>
          <w:p w:rsidR="00922909" w:rsidRPr="00922909" w:rsidRDefault="00922909"/>
        </w:tc>
        <w:tc>
          <w:tcPr>
            <w:tcW w:w="2366" w:type="dxa"/>
            <w:noWrap/>
            <w:hideMark/>
          </w:tcPr>
          <w:p w:rsidR="00922909" w:rsidRPr="00922909" w:rsidRDefault="00922909"/>
        </w:tc>
        <w:tc>
          <w:tcPr>
            <w:tcW w:w="8909" w:type="dxa"/>
            <w:gridSpan w:val="10"/>
            <w:noWrap/>
            <w:hideMark/>
          </w:tcPr>
          <w:p w:rsidR="00922909" w:rsidRPr="008A68FC" w:rsidRDefault="00922909">
            <w:pPr>
              <w:rPr>
                <w:b/>
              </w:rPr>
            </w:pPr>
            <w:r w:rsidRPr="008A68FC">
              <w:rPr>
                <w:b/>
              </w:rPr>
              <w:t>Комунальне підприємство "Міськавтопарк" Дніпровської міської ради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/>
        </w:tc>
      </w:tr>
      <w:tr w:rsidR="00922909" w:rsidRPr="00922909" w:rsidTr="008A68FC">
        <w:trPr>
          <w:gridAfter w:val="1"/>
          <w:wAfter w:w="10" w:type="dxa"/>
          <w:trHeight w:val="255"/>
        </w:trPr>
        <w:tc>
          <w:tcPr>
            <w:tcW w:w="2830" w:type="dxa"/>
            <w:noWrap/>
            <w:hideMark/>
          </w:tcPr>
          <w:p w:rsidR="00922909" w:rsidRPr="00922909" w:rsidRDefault="00922909"/>
        </w:tc>
        <w:tc>
          <w:tcPr>
            <w:tcW w:w="2366" w:type="dxa"/>
            <w:noWrap/>
            <w:hideMark/>
          </w:tcPr>
          <w:p w:rsidR="00922909" w:rsidRPr="00922909" w:rsidRDefault="00922909"/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23357437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/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3519" w:type="dxa"/>
            <w:gridSpan w:val="2"/>
            <w:noWrap/>
            <w:hideMark/>
          </w:tcPr>
          <w:p w:rsidR="00922909" w:rsidRPr="008A68FC" w:rsidRDefault="00922909">
            <w:pPr>
              <w:rPr>
                <w:b/>
              </w:rPr>
            </w:pP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/>
        </w:tc>
      </w:tr>
      <w:tr w:rsidR="00922909" w:rsidRPr="00922909" w:rsidTr="008A68FC">
        <w:trPr>
          <w:gridAfter w:val="1"/>
          <w:wAfter w:w="10" w:type="dxa"/>
          <w:trHeight w:val="270"/>
        </w:trPr>
        <w:tc>
          <w:tcPr>
            <w:tcW w:w="2830" w:type="dxa"/>
            <w:noWrap/>
            <w:hideMark/>
          </w:tcPr>
          <w:p w:rsidR="00922909" w:rsidRPr="00922909" w:rsidRDefault="00922909"/>
        </w:tc>
        <w:tc>
          <w:tcPr>
            <w:tcW w:w="2366" w:type="dxa"/>
            <w:noWrap/>
            <w:hideMark/>
          </w:tcPr>
          <w:p w:rsidR="00922909" w:rsidRPr="00922909" w:rsidRDefault="00922909" w:rsidP="008A68FC">
            <w:r w:rsidRPr="00922909">
              <w:t xml:space="preserve">Список </w:t>
            </w:r>
            <w:r w:rsidR="008A68FC">
              <w:t xml:space="preserve"> </w:t>
            </w:r>
            <w:r w:rsidRPr="00922909">
              <w:t xml:space="preserve"> планів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/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/>
        </w:tc>
      </w:tr>
      <w:tr w:rsidR="00922909" w:rsidRPr="00922909" w:rsidTr="008A68FC">
        <w:trPr>
          <w:gridAfter w:val="1"/>
          <w:wAfter w:w="10" w:type="dxa"/>
          <w:trHeight w:val="1290"/>
        </w:trPr>
        <w:tc>
          <w:tcPr>
            <w:tcW w:w="2830" w:type="dxa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Конкретна назва предмета закупівлі</w:t>
            </w:r>
          </w:p>
        </w:tc>
        <w:tc>
          <w:tcPr>
            <w:tcW w:w="2366" w:type="dxa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Тип процедури</w:t>
            </w:r>
          </w:p>
        </w:tc>
        <w:tc>
          <w:tcPr>
            <w:tcW w:w="1186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Очікувана вартість</w:t>
            </w:r>
          </w:p>
        </w:tc>
        <w:tc>
          <w:tcPr>
            <w:tcW w:w="1225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Дата публікації</w:t>
            </w:r>
          </w:p>
        </w:tc>
        <w:tc>
          <w:tcPr>
            <w:tcW w:w="1431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Орієнтовний початок проведення процедури закупівлі</w:t>
            </w:r>
          </w:p>
        </w:tc>
        <w:tc>
          <w:tcPr>
            <w:tcW w:w="3519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Класифікатори ДК</w:t>
            </w:r>
          </w:p>
        </w:tc>
        <w:tc>
          <w:tcPr>
            <w:tcW w:w="1548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Статус</w:t>
            </w:r>
          </w:p>
        </w:tc>
        <w:tc>
          <w:tcPr>
            <w:tcW w:w="1531" w:type="dxa"/>
            <w:gridSpan w:val="2"/>
            <w:hideMark/>
          </w:tcPr>
          <w:p w:rsidR="00922909" w:rsidRPr="00922909" w:rsidRDefault="00922909" w:rsidP="00922909">
            <w:pPr>
              <w:rPr>
                <w:b/>
                <w:bCs/>
              </w:rPr>
            </w:pPr>
            <w:r w:rsidRPr="00922909">
              <w:rPr>
                <w:b/>
                <w:bCs/>
              </w:rPr>
              <w:t>Джерело фінансування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09130000-9 Нафта і дистиляти (Дизельне паливо в талонах 10 л)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Відкриті торги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1 551 600,00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01.02.2021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09130000-9 Нафта і дистиляти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64110000-0 Поштові послуги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31.01.2021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64110000-0 Поштові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34920000-2 Дорожнє обладнання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Відкриті торги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302 000,00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29.01.2021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34920000-2 Дорожнє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30210000-4 Машини для обробки даних (</w:t>
            </w:r>
            <w:proofErr w:type="spellStart"/>
            <w:r w:rsidRPr="00922909">
              <w:t>компьютер</w:t>
            </w:r>
            <w:proofErr w:type="spellEnd"/>
            <w:r w:rsidRPr="00922909">
              <w:t xml:space="preserve"> в </w:t>
            </w:r>
            <w:proofErr w:type="spellStart"/>
            <w:r w:rsidRPr="00922909">
              <w:t>сборі</w:t>
            </w:r>
            <w:proofErr w:type="spellEnd"/>
            <w:r w:rsidRPr="00922909">
              <w:t>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60 000,00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28.01.2021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30210000-4 Машини для обробки даних (апаратна частина)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30230000-0 Комп’ютерне обладнання (Принтер багатофункціональний </w:t>
            </w:r>
            <w:proofErr w:type="spellStart"/>
            <w:r w:rsidRPr="00922909">
              <w:t>Canon</w:t>
            </w:r>
            <w:proofErr w:type="spellEnd"/>
            <w:r w:rsidRPr="00922909">
              <w:t xml:space="preserve"> i-SENSYS MF443dw)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48 000,00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28.01.2021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30230000-0 Комп’ютерне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75120000-3 Адміністративні послуги державних установ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17 508,00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28.01.2021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75120000-3 Адміністративні послуги державних установ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127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34330000-9 Запасні частини до вантажних транспортних засобів, фургонів та легкових автомобілів (підігрівач передпусковий з </w:t>
            </w:r>
            <w:r w:rsidRPr="00922909">
              <w:lastRenderedPageBreak/>
              <w:t>монтажем)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lastRenderedPageBreak/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15 540,00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28.01.2021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lastRenderedPageBreak/>
              <w:t>50116500-6 Шиноремонтні послуги,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45 000,00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27.01.2021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 xml:space="preserve">50116500-6 Шиноремонтні послуги, у тому числі </w:t>
            </w:r>
            <w:proofErr w:type="spellStart"/>
            <w:r w:rsidRPr="00922909">
              <w:t>шиномонтажні</w:t>
            </w:r>
            <w:proofErr w:type="spellEnd"/>
            <w:r w:rsidRPr="00922909">
              <w:t xml:space="preserve"> послуги та послуги з балансування коліс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280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66510000-8 Послуга добровільного страхування цивільної відповідальності </w:t>
            </w:r>
            <w:proofErr w:type="spellStart"/>
            <w:r w:rsidRPr="00922909">
              <w:t>субєкта</w:t>
            </w:r>
            <w:proofErr w:type="spellEnd"/>
            <w:r w:rsidRPr="00922909">
              <w:t xml:space="preserve"> господарювання, що надає послуги із транспортування транспортних засобів у </w:t>
            </w:r>
            <w:proofErr w:type="spellStart"/>
            <w:r w:rsidRPr="00922909">
              <w:t>paзі</w:t>
            </w:r>
            <w:proofErr w:type="spellEnd"/>
            <w:r w:rsidRPr="00922909">
              <w:t xml:space="preserve"> тимчасового затримання транспортних засобів, за шкоду, яка може бути заподіяна транспортному засобу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15 950,00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27.01.2021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30230000-0 </w:t>
            </w:r>
            <w:proofErr w:type="spellStart"/>
            <w:r w:rsidRPr="00922909">
              <w:t>Компьютерне</w:t>
            </w:r>
            <w:proofErr w:type="spellEnd"/>
            <w:r w:rsidRPr="00922909">
              <w:t xml:space="preserve"> обладнання (Флеш накопичувач 32 </w:t>
            </w:r>
            <w:proofErr w:type="spellStart"/>
            <w:r w:rsidRPr="00922909">
              <w:t>Гб</w:t>
            </w:r>
            <w:proofErr w:type="spellEnd"/>
            <w:r w:rsidRPr="00922909">
              <w:t>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2 400,00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24.01.2021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30230000-0 Комп’ютерне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30190000-7 Папір для друку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11 830,00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24.01.2021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30190000-7 Офісне устаткування та приладдя різне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30190000-7 Папір для друку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11 153,00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24.01.2021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30190000-7 Офісне устаткування та приладдя різне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30190000-7 Шредер </w:t>
            </w:r>
            <w:proofErr w:type="spellStart"/>
            <w:r w:rsidRPr="00922909">
              <w:t>Agent</w:t>
            </w:r>
            <w:proofErr w:type="spellEnd"/>
            <w:r w:rsidRPr="00922909">
              <w:t xml:space="preserve"> 122 S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7 000,00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23.01.2021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30190000-7 Офісне устаткування та приладдя різне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lastRenderedPageBreak/>
              <w:t>44423340-6  Дротяно-канатне приладдя для вантажно-розвантажувальних робіт (Ремінь автовоза)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12 000,00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23.01.2021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44423340-6 Дротяно-канатне приладдя для вантажно-розвантажувальних робіт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24951000-5 Змазка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10 000,00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22.01.2021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24951000-5 Змазки та мастильні матеріали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71356100-9  Послуги з технічного контролю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3 932,36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21.01.2021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71356100-9 Послуги з технічного контролю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75120000-3 Послуги з контролю умов праці на робочих місцях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17 508,00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21.01.2021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75120000-3 Адміністративні послуги державних установ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90513100-7 Послуга з поводження з побутовими відходами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345,84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21.01.2021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90513100-7 Послуги з утилізації/видалення побутових відходів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66510000-8 ПОСЛУГА  ДОБРОВIЛЬНОГО СТРАХУВАННЯ</w:t>
            </w:r>
            <w:r w:rsidRPr="00922909">
              <w:br w:type="page"/>
              <w:t>НАЗЕМНОГО ТРАНСПОРТУ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77 970,30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18.01.2021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280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66510000-8 Послуга страхування цивільної відповідальності </w:t>
            </w:r>
            <w:proofErr w:type="spellStart"/>
            <w:r w:rsidRPr="00922909">
              <w:t>субєкта</w:t>
            </w:r>
            <w:proofErr w:type="spellEnd"/>
            <w:r w:rsidRPr="00922909">
              <w:t xml:space="preserve"> господарювання, що надає послуги із транспортування транспортних</w:t>
            </w:r>
            <w:r w:rsidRPr="00922909">
              <w:br/>
              <w:t xml:space="preserve">засобів у </w:t>
            </w:r>
            <w:proofErr w:type="spellStart"/>
            <w:r w:rsidRPr="00922909">
              <w:t>paзі</w:t>
            </w:r>
            <w:proofErr w:type="spellEnd"/>
            <w:r w:rsidRPr="00922909">
              <w:t xml:space="preserve"> тимчасового затримання транспортних засобів, за шкоду, яка може бути заподіяна транспортному засобу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15 950,00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16.01.2021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66510000-8 Страхові послуги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35110000-8 Протипожежне, рятувальне та захисне обладнання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7 200,00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16.01.2021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35110000-8 Протипожежне, рятувальне та захисне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скасований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lastRenderedPageBreak/>
              <w:t>65110000-7 Водопостачання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281,16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15.01.2021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65110000-7 Розподіл води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41110000-3 Вода питна фільтрована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141,00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15.01.2021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41110000-3 Питна вода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41110000-3 Вода питна фільтрована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1 500,00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15.01.2021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41110000-3 Питна вода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102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35110000-8  Протипожежне, рятувальне та захисне обладнання (Вогнегасник ВП 5 з кронштейном для </w:t>
            </w:r>
            <w:proofErr w:type="spellStart"/>
            <w:r w:rsidRPr="00922909">
              <w:t>груз</w:t>
            </w:r>
            <w:proofErr w:type="spellEnd"/>
            <w:r w:rsidRPr="00922909">
              <w:t xml:space="preserve"> авто)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8 000,00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15.01.2021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35110000-8 Протипожежне, рятувальне та захисне обладнання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30190000-7 Офісне устаткування та приладдя різне (Канцелярські товари)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12 000,00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13.01.2021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30190000-7 Офісне устаткування та приладдя різне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45259000-7 Ремонт і технічне обслуговування установок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Відкриті торги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400 000,00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13.01.2021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45259000-7 Ремонт і технічне обслуговування установок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127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30190000-7 Офісне устаткування та приладдя різне (Папка-реєстратор </w:t>
            </w:r>
            <w:proofErr w:type="spellStart"/>
            <w:r w:rsidRPr="00922909">
              <w:t>Buromax</w:t>
            </w:r>
            <w:proofErr w:type="spellEnd"/>
            <w:r w:rsidRPr="00922909">
              <w:t xml:space="preserve"> (BM.3012-14c) А4, 50 мм, блакитна)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3 385,00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13.01.2021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30190000-7 Офісне устаткування та приладдя різне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127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 xml:space="preserve">30190000-7 Офісне устаткування та приладдя різне (Папка-реєстратор </w:t>
            </w:r>
            <w:proofErr w:type="spellStart"/>
            <w:r w:rsidRPr="00922909">
              <w:t>Buromax</w:t>
            </w:r>
            <w:proofErr w:type="spellEnd"/>
            <w:r w:rsidRPr="00922909">
              <w:t xml:space="preserve"> (BM.3011-14c) А4, 70 мм, блакитна)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6 565,00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12.01.2021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30190000-7 Офісне устаткування та приладдя різне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39831000-6 Засоби для прання і миття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6 000,00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06.01.2021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39831000-6 Засоби для прання і миття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510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lastRenderedPageBreak/>
              <w:t>50116500-6 Шиноремонтні послуги,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Спрощена/допорогова закупівля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45 000,00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06.01.2021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 xml:space="preserve">50116500-6 Шиноремонтні послуги, у тому числі </w:t>
            </w:r>
            <w:proofErr w:type="spellStart"/>
            <w:r w:rsidRPr="00922909">
              <w:t>шиномонтажні</w:t>
            </w:r>
            <w:proofErr w:type="spellEnd"/>
            <w:r w:rsidRPr="00922909">
              <w:t xml:space="preserve"> послуги та послуги з балансування коліс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64225000-9 Послуги телекомунікаційного зв’язку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2 900,00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06.01.2021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64225000-9 Послуги телекомунікаційного зв’язку каналом «повітря – земля»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оголошено тендер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Местный</w:t>
            </w:r>
            <w:proofErr w:type="spellEnd"/>
            <w:r w:rsidRPr="00922909">
              <w:t xml:space="preserve"> бюджет</w:t>
            </w:r>
          </w:p>
        </w:tc>
      </w:tr>
      <w:tr w:rsidR="00922909" w:rsidRPr="00922909" w:rsidTr="008A68FC">
        <w:trPr>
          <w:gridAfter w:val="1"/>
          <w:wAfter w:w="10" w:type="dxa"/>
          <w:trHeight w:val="765"/>
        </w:trPr>
        <w:tc>
          <w:tcPr>
            <w:tcW w:w="2830" w:type="dxa"/>
            <w:hideMark/>
          </w:tcPr>
          <w:p w:rsidR="00922909" w:rsidRPr="00922909" w:rsidRDefault="00922909">
            <w:r w:rsidRPr="00922909">
              <w:t>30197630-1 Папір для друку</w:t>
            </w:r>
          </w:p>
        </w:tc>
        <w:tc>
          <w:tcPr>
            <w:tcW w:w="2366" w:type="dxa"/>
            <w:hideMark/>
          </w:tcPr>
          <w:p w:rsidR="00922909" w:rsidRPr="00922909" w:rsidRDefault="00922909">
            <w:r w:rsidRPr="00922909">
              <w:t>Закупівля без використання електронної системи</w:t>
            </w:r>
          </w:p>
        </w:tc>
        <w:tc>
          <w:tcPr>
            <w:tcW w:w="1186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25 000,00</w:t>
            </w:r>
          </w:p>
        </w:tc>
        <w:tc>
          <w:tcPr>
            <w:tcW w:w="1225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05.01.2021</w:t>
            </w:r>
          </w:p>
        </w:tc>
        <w:tc>
          <w:tcPr>
            <w:tcW w:w="1431" w:type="dxa"/>
            <w:gridSpan w:val="2"/>
            <w:noWrap/>
            <w:hideMark/>
          </w:tcPr>
          <w:p w:rsidR="00922909" w:rsidRPr="00922909" w:rsidRDefault="00922909" w:rsidP="00922909">
            <w:r w:rsidRPr="00922909">
              <w:t>2021</w:t>
            </w:r>
          </w:p>
        </w:tc>
        <w:tc>
          <w:tcPr>
            <w:tcW w:w="3519" w:type="dxa"/>
            <w:gridSpan w:val="2"/>
            <w:noWrap/>
            <w:hideMark/>
          </w:tcPr>
          <w:p w:rsidR="00922909" w:rsidRPr="00922909" w:rsidRDefault="00922909">
            <w:r w:rsidRPr="00922909">
              <w:t>30197630-1 Папір для друку</w:t>
            </w:r>
          </w:p>
        </w:tc>
        <w:tc>
          <w:tcPr>
            <w:tcW w:w="1548" w:type="dxa"/>
            <w:gridSpan w:val="2"/>
            <w:noWrap/>
            <w:hideMark/>
          </w:tcPr>
          <w:p w:rsidR="00922909" w:rsidRPr="00922909" w:rsidRDefault="00922909">
            <w:r w:rsidRPr="00922909">
              <w:t>запланований</w:t>
            </w:r>
          </w:p>
        </w:tc>
        <w:tc>
          <w:tcPr>
            <w:tcW w:w="1531" w:type="dxa"/>
            <w:gridSpan w:val="2"/>
            <w:noWrap/>
            <w:hideMark/>
          </w:tcPr>
          <w:p w:rsidR="00922909" w:rsidRPr="00922909" w:rsidRDefault="00922909">
            <w:proofErr w:type="spellStart"/>
            <w:r w:rsidRPr="00922909">
              <w:t>Собственный</w:t>
            </w:r>
            <w:proofErr w:type="spellEnd"/>
            <w:r w:rsidRPr="00922909">
              <w:t xml:space="preserve"> бюджет</w:t>
            </w:r>
          </w:p>
        </w:tc>
      </w:tr>
    </w:tbl>
    <w:p w:rsidR="00B94AA7" w:rsidRDefault="00B94AA7">
      <w:bookmarkStart w:id="0" w:name="_GoBack"/>
      <w:bookmarkEnd w:id="0"/>
    </w:p>
    <w:sectPr w:rsidR="00B94AA7" w:rsidSect="009229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9"/>
    <w:rsid w:val="0055767F"/>
    <w:rsid w:val="00651C8D"/>
    <w:rsid w:val="006E4581"/>
    <w:rsid w:val="008A68FC"/>
    <w:rsid w:val="00922909"/>
    <w:rsid w:val="00B94AA7"/>
    <w:rsid w:val="00DA5D18"/>
    <w:rsid w:val="00E548F1"/>
    <w:rsid w:val="00E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909"/>
    <w:rPr>
      <w:color w:val="800080"/>
      <w:u w:val="single"/>
    </w:rPr>
  </w:style>
  <w:style w:type="paragraph" w:customStyle="1" w:styleId="msonormal0">
    <w:name w:val="msonormal"/>
    <w:basedOn w:val="a"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922909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/>
    </w:rPr>
  </w:style>
  <w:style w:type="paragraph" w:customStyle="1" w:styleId="xl66">
    <w:name w:val="xl66"/>
    <w:basedOn w:val="a"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9">
    <w:name w:val="xl69"/>
    <w:basedOn w:val="a"/>
    <w:rsid w:val="009229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39"/>
    <w:rsid w:val="009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9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909"/>
    <w:rPr>
      <w:color w:val="800080"/>
      <w:u w:val="single"/>
    </w:rPr>
  </w:style>
  <w:style w:type="paragraph" w:customStyle="1" w:styleId="msonormal0">
    <w:name w:val="msonormal"/>
    <w:basedOn w:val="a"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922909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ru-RU"/>
    </w:rPr>
  </w:style>
  <w:style w:type="paragraph" w:customStyle="1" w:styleId="xl66">
    <w:name w:val="xl66"/>
    <w:basedOn w:val="a"/>
    <w:rsid w:val="0092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9">
    <w:name w:val="xl69"/>
    <w:basedOn w:val="a"/>
    <w:rsid w:val="009229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uiPriority w:val="39"/>
    <w:rsid w:val="009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4657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mvartadn2017@gmail.com</dc:creator>
  <cp:lastModifiedBy>Ольга</cp:lastModifiedBy>
  <cp:revision>3</cp:revision>
  <dcterms:created xsi:type="dcterms:W3CDTF">2021-02-15T14:25:00Z</dcterms:created>
  <dcterms:modified xsi:type="dcterms:W3CDTF">2021-02-15T14:28:00Z</dcterms:modified>
</cp:coreProperties>
</file>