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D0" w:rsidRPr="00345C16" w:rsidRDefault="00E24ED0" w:rsidP="00E24E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45C16">
        <w:rPr>
          <w:rFonts w:ascii="Times New Roman" w:hAnsi="Times New Roman" w:cs="Times New Roman"/>
          <w:sz w:val="28"/>
          <w:szCs w:val="28"/>
          <w:lang w:val="uk-UA"/>
        </w:rPr>
        <w:t>ПРОТОКОЛ № 1</w:t>
      </w:r>
    </w:p>
    <w:p w:rsidR="00E24ED0" w:rsidRPr="00345C16" w:rsidRDefault="00E24ED0" w:rsidP="00E24E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5C16">
        <w:rPr>
          <w:rFonts w:ascii="Times New Roman" w:hAnsi="Times New Roman" w:cs="Times New Roman"/>
          <w:sz w:val="28"/>
          <w:szCs w:val="28"/>
          <w:lang w:val="uk-UA"/>
        </w:rPr>
        <w:t>робочої наради</w:t>
      </w:r>
    </w:p>
    <w:p w:rsidR="00E24ED0" w:rsidRPr="00345C16" w:rsidRDefault="00E24ED0" w:rsidP="00E24E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5C16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>опрацювання та розробки</w:t>
      </w:r>
      <w:r w:rsidR="002E7C11" w:rsidRPr="00345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F5C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="00A73F23">
        <w:rPr>
          <w:rFonts w:ascii="Times New Roman" w:hAnsi="Times New Roman" w:cs="Times New Roman"/>
          <w:sz w:val="28"/>
          <w:szCs w:val="28"/>
          <w:lang w:val="uk-UA"/>
        </w:rPr>
        <w:t xml:space="preserve">передачі в оренду нерухомого майна, що 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="00A7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>до комунальної</w:t>
      </w:r>
      <w:r w:rsidR="00A73F23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територіальної громади міста</w:t>
      </w:r>
      <w:r w:rsidRPr="00345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4ED0" w:rsidRDefault="00E24ED0" w:rsidP="00E24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ED0" w:rsidRDefault="00571865" w:rsidP="00E24E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071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E24ED0" w:rsidRPr="005850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E7C11" w:rsidRPr="0058507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8507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24ED0" w:rsidRPr="00585071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2E7C11" w:rsidRPr="0058507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24ED0" w:rsidRPr="00585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E24ED0">
        <w:rPr>
          <w:rFonts w:ascii="Times New Roman" w:hAnsi="Times New Roman" w:cs="Times New Roman"/>
          <w:b/>
          <w:sz w:val="28"/>
          <w:szCs w:val="28"/>
          <w:lang w:val="uk-UA"/>
        </w:rPr>
        <w:t>м. Дніпро</w:t>
      </w:r>
    </w:p>
    <w:p w:rsidR="00E24ED0" w:rsidRDefault="00E24ED0" w:rsidP="00E24E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ED0" w:rsidRPr="00A73F23" w:rsidRDefault="00E24ED0" w:rsidP="00A73F23">
      <w:pPr>
        <w:spacing w:after="0"/>
        <w:ind w:left="3544" w:hanging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</w:t>
      </w:r>
      <w:r w:rsidR="00A73F2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A73F23">
        <w:rPr>
          <w:rFonts w:ascii="Times New Roman" w:hAnsi="Times New Roman" w:cs="Times New Roman"/>
          <w:sz w:val="28"/>
          <w:szCs w:val="28"/>
          <w:lang w:val="uk-UA"/>
        </w:rPr>
        <w:t>Турчак</w:t>
      </w:r>
      <w:proofErr w:type="spellEnd"/>
      <w:r w:rsidR="00A73F23">
        <w:rPr>
          <w:rFonts w:ascii="Times New Roman" w:hAnsi="Times New Roman" w:cs="Times New Roman"/>
          <w:sz w:val="28"/>
          <w:szCs w:val="28"/>
          <w:lang w:val="uk-UA"/>
        </w:rPr>
        <w:t xml:space="preserve"> А.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73F2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A73F2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  <w:r w:rsidR="002E7C11">
        <w:rPr>
          <w:rFonts w:ascii="Times New Roman" w:hAnsi="Times New Roman" w:cs="Times New Roman"/>
          <w:sz w:val="28"/>
          <w:szCs w:val="28"/>
          <w:lang w:val="uk-UA"/>
        </w:rPr>
        <w:t>по роботі з активами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  <w:r w:rsidR="00A73F23" w:rsidRPr="00A73F23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</w:t>
      </w:r>
      <w:r w:rsidR="00A73F2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</w:t>
      </w:r>
    </w:p>
    <w:p w:rsidR="00E24ED0" w:rsidRDefault="00E24ED0" w:rsidP="00E24ED0">
      <w:pPr>
        <w:spacing w:after="0"/>
        <w:ind w:left="3544" w:hanging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3F23">
        <w:rPr>
          <w:rFonts w:ascii="Times New Roman" w:hAnsi="Times New Roman" w:cs="Times New Roman"/>
          <w:sz w:val="28"/>
          <w:szCs w:val="28"/>
          <w:lang w:val="uk-UA"/>
        </w:rPr>
        <w:t>Сичков</w:t>
      </w:r>
      <w:proofErr w:type="spellEnd"/>
      <w:r w:rsidR="002E7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F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7C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3F2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E7C1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</w:t>
      </w:r>
      <w:r w:rsidR="002E7C1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73F23">
        <w:rPr>
          <w:rFonts w:ascii="Times New Roman" w:hAnsi="Times New Roman" w:cs="Times New Roman"/>
          <w:sz w:val="28"/>
          <w:szCs w:val="28"/>
          <w:lang w:val="uk-UA"/>
        </w:rPr>
        <w:t>відділу з питань оренди нерухомого майна управління з питань комунальної власності</w:t>
      </w:r>
      <w:r w:rsidR="002E7C1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по роботі з активами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</w:p>
    <w:p w:rsidR="00E24ED0" w:rsidRDefault="00E24ED0" w:rsidP="00E24ED0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A0A" w:rsidRDefault="00E24ED0" w:rsidP="00E24E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A0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D3A0A" w:rsidRPr="00463507" w:rsidRDefault="00463507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07">
        <w:rPr>
          <w:rFonts w:ascii="Times New Roman" w:hAnsi="Times New Roman" w:cs="Times New Roman"/>
          <w:sz w:val="28"/>
          <w:szCs w:val="28"/>
          <w:lang w:val="uk-UA"/>
        </w:rPr>
        <w:t>Воробйова О.О.</w:t>
      </w:r>
      <w:r w:rsidR="00E24ED0" w:rsidRPr="00220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ED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24ED0" w:rsidRPr="00220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07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оренди нерухомого майна управління з питань комунальної власності департаменту по роботі з активами Дніпровської міської ради</w:t>
      </w:r>
    </w:p>
    <w:p w:rsidR="00AD3A0A" w:rsidRDefault="00AD3A0A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A0A" w:rsidRPr="00463507" w:rsidRDefault="00463507" w:rsidP="004635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3507">
        <w:rPr>
          <w:rFonts w:ascii="Times New Roman" w:hAnsi="Times New Roman" w:cs="Times New Roman"/>
          <w:sz w:val="28"/>
          <w:szCs w:val="28"/>
          <w:lang w:val="uk-UA"/>
        </w:rPr>
        <w:t>Дідович</w:t>
      </w:r>
      <w:proofErr w:type="spellEnd"/>
      <w:r w:rsidRPr="00463507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="00E24E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63507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питань приватизації нерухомого майна управління з питань комунальної власності департаменту по роботі з активами Дніпровської міської ради</w:t>
      </w:r>
    </w:p>
    <w:p w:rsidR="00AD3A0A" w:rsidRDefault="00AD3A0A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A0A" w:rsidRPr="00463507" w:rsidRDefault="00463507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3507">
        <w:rPr>
          <w:rFonts w:ascii="Times New Roman" w:hAnsi="Times New Roman" w:cs="Times New Roman"/>
          <w:sz w:val="28"/>
          <w:szCs w:val="28"/>
          <w:lang w:val="uk-UA"/>
        </w:rPr>
        <w:t>Михайлішина</w:t>
      </w:r>
      <w:proofErr w:type="spellEnd"/>
      <w:r w:rsidRPr="00463507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AD3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ED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63507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питань оренди нерухомого майна управління з питань комунальної власності департаменту по роботі з активами Дніпровської міської ради</w:t>
      </w:r>
    </w:p>
    <w:p w:rsidR="00AD3A0A" w:rsidRDefault="00AD3A0A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A0A" w:rsidRDefault="00463507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В.</w:t>
      </w:r>
      <w:r w:rsidR="00E24E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4299A" w:rsidRPr="00463507">
        <w:rPr>
          <w:rFonts w:ascii="Times New Roman" w:hAnsi="Times New Roman" w:cs="Times New Roman"/>
          <w:sz w:val="28"/>
          <w:szCs w:val="28"/>
          <w:lang w:val="uk-UA"/>
        </w:rPr>
        <w:t>спеціаліст відділу з питань оренди нерухомого майна управління з питань комунальної власності департаменту по роботі з активами Дніпровської міської ради</w:t>
      </w:r>
    </w:p>
    <w:p w:rsidR="00C4299A" w:rsidRDefault="00C4299A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99A" w:rsidRDefault="00C4299A" w:rsidP="00C429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Федорова А. О. – начальник юридичного відділу департаменту по роботі з активами Дніпровської міської ради </w:t>
      </w:r>
    </w:p>
    <w:p w:rsidR="00E24ED0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Pr="00756569" w:rsidRDefault="00E24ED0" w:rsidP="00E24E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56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345C16" w:rsidRPr="00111491" w:rsidRDefault="00E24ED0" w:rsidP="008E61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4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>опрацювання та розробки</w:t>
      </w:r>
      <w:r w:rsidR="00885C9C" w:rsidRPr="00345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>Порядку передачі в оренду нерухомого майна</w:t>
      </w:r>
      <w:r w:rsidR="00A85F5C">
        <w:rPr>
          <w:rFonts w:ascii="Times New Roman" w:hAnsi="Times New Roman" w:cs="Times New Roman"/>
          <w:sz w:val="28"/>
          <w:szCs w:val="28"/>
          <w:lang w:val="uk-UA"/>
        </w:rPr>
        <w:t>, що перебуває у комунальній власності територіальної громади міста</w:t>
      </w:r>
      <w:r w:rsidR="00345C16" w:rsidRPr="00A85F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D0" w:rsidRPr="00202010" w:rsidRDefault="00E24ED0" w:rsidP="004B1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0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</w:p>
    <w:p w:rsidR="00B93135" w:rsidRPr="009E3004" w:rsidRDefault="00B93135" w:rsidP="00E24ED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004">
        <w:rPr>
          <w:rFonts w:ascii="Times New Roman" w:hAnsi="Times New Roman" w:cs="Times New Roman"/>
          <w:sz w:val="28"/>
          <w:szCs w:val="28"/>
          <w:lang w:val="uk-UA"/>
        </w:rPr>
        <w:t>Турчак</w:t>
      </w:r>
      <w:proofErr w:type="spellEnd"/>
      <w:r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 А. М. , яка доповіла про введення в дію нового Закону України «Про оренду державного та комунального майна» (далі – Закон) з 01.02.2020, крім окремих положень статей Закону, які визначені у Прикінцевих та Перехідних положеннях до нього, та діють до 01.07.2020.</w:t>
      </w:r>
    </w:p>
    <w:p w:rsidR="00B93135" w:rsidRPr="009E3004" w:rsidRDefault="00B93135" w:rsidP="002020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04">
        <w:rPr>
          <w:rFonts w:ascii="Times New Roman" w:hAnsi="Times New Roman" w:cs="Times New Roman"/>
          <w:sz w:val="28"/>
          <w:szCs w:val="28"/>
          <w:lang w:val="uk-UA"/>
        </w:rPr>
        <w:t>Законом передбачено, що з дня введення його в дію визнається таким, що втратив чинність, ЗУ «Про оренду державного та комунального майна» (відомості Верховної Ради України, 1992 р., № 30, ст. 416 із наступн</w:t>
      </w:r>
      <w:r w:rsidR="00202010"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ими змінами), відповідно і </w:t>
      </w:r>
      <w:r w:rsidR="00885C9C">
        <w:rPr>
          <w:rFonts w:ascii="Times New Roman" w:hAnsi="Times New Roman"/>
          <w:sz w:val="28"/>
          <w:szCs w:val="28"/>
          <w:lang w:val="uk-UA"/>
        </w:rPr>
        <w:t>діючий</w:t>
      </w:r>
      <w:r w:rsidR="00885C9C" w:rsidRPr="004406FE">
        <w:rPr>
          <w:rFonts w:ascii="Times New Roman" w:hAnsi="Times New Roman"/>
          <w:sz w:val="28"/>
          <w:szCs w:val="28"/>
          <w:lang w:val="uk-UA"/>
        </w:rPr>
        <w:t xml:space="preserve"> регуляторни</w:t>
      </w:r>
      <w:r w:rsidR="00885C9C">
        <w:rPr>
          <w:rFonts w:ascii="Times New Roman" w:hAnsi="Times New Roman"/>
          <w:sz w:val="28"/>
          <w:szCs w:val="28"/>
          <w:lang w:val="uk-UA"/>
        </w:rPr>
        <w:t>й</w:t>
      </w:r>
      <w:r w:rsidR="00885C9C" w:rsidRPr="004406FE">
        <w:rPr>
          <w:rFonts w:ascii="Times New Roman" w:hAnsi="Times New Roman"/>
          <w:sz w:val="28"/>
          <w:szCs w:val="28"/>
          <w:lang w:val="uk-UA"/>
        </w:rPr>
        <w:t xml:space="preserve"> акт </w:t>
      </w:r>
      <w:r w:rsidR="00885C9C">
        <w:rPr>
          <w:rFonts w:ascii="Times New Roman" w:hAnsi="Times New Roman"/>
          <w:sz w:val="28"/>
          <w:szCs w:val="28"/>
          <w:lang w:val="uk-UA"/>
        </w:rPr>
        <w:t>не відповідає у цілому діючому законодавству</w:t>
      </w:r>
      <w:r w:rsidR="00202010"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 (далі – РА) Дніпровської міської ради від 21.03.07 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2010" w:rsidRPr="009E3004">
        <w:rPr>
          <w:rFonts w:ascii="Times New Roman" w:hAnsi="Times New Roman" w:cs="Times New Roman"/>
          <w:sz w:val="28"/>
          <w:szCs w:val="28"/>
          <w:lang w:val="uk-UA"/>
        </w:rPr>
        <w:t>№ 41/11 «Про оренду нерухомого майна, що належить до комунальної власності територіальної громади міста».</w:t>
      </w:r>
    </w:p>
    <w:p w:rsidR="00B93135" w:rsidRPr="009E3004" w:rsidRDefault="00202010" w:rsidP="00E24ED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Процедура надання комунального майна в оренду була надмірно </w:t>
      </w:r>
      <w:proofErr w:type="spellStart"/>
      <w:r w:rsidRPr="009E3004">
        <w:rPr>
          <w:rFonts w:ascii="Times New Roman" w:hAnsi="Times New Roman" w:cs="Times New Roman"/>
          <w:sz w:val="28"/>
          <w:szCs w:val="28"/>
          <w:lang w:val="uk-UA"/>
        </w:rPr>
        <w:t>зарегульованою</w:t>
      </w:r>
      <w:proofErr w:type="spellEnd"/>
      <w:r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, складною, відбувалася тривалий термін, тощо. Все це негативно впливало на </w:t>
      </w:r>
      <w:r w:rsidRPr="009E30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конкурентоспроможність комунального майна в </w:t>
      </w:r>
      <w:r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порівнянні з аналогічним майном приватної форми власності. Як наслідок, місцевий бюджет </w:t>
      </w:r>
      <w:proofErr w:type="spellStart"/>
      <w:r w:rsidRPr="009E3004">
        <w:rPr>
          <w:rFonts w:ascii="Times New Roman" w:hAnsi="Times New Roman" w:cs="Times New Roman"/>
          <w:sz w:val="28"/>
          <w:szCs w:val="28"/>
          <w:lang w:val="uk-UA"/>
        </w:rPr>
        <w:t>недоотримував</w:t>
      </w:r>
      <w:proofErr w:type="spellEnd"/>
      <w:r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 доходи від передачі в оренду комунального майна</w:t>
      </w:r>
      <w:r w:rsidR="00300A61" w:rsidRPr="009E30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3135" w:rsidRPr="009E3004" w:rsidRDefault="00300A61" w:rsidP="00E24ED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04">
        <w:rPr>
          <w:rFonts w:ascii="Times New Roman" w:hAnsi="Times New Roman" w:cs="Times New Roman"/>
          <w:sz w:val="28"/>
          <w:szCs w:val="28"/>
          <w:lang w:val="uk-UA"/>
        </w:rPr>
        <w:t>Вирішення зазначеної проблеми потребує відповідної адаптації законодавства, яке регулює питання оренди комунального майна.</w:t>
      </w:r>
    </w:p>
    <w:p w:rsidR="00300A61" w:rsidRPr="009E3004" w:rsidRDefault="00300A61" w:rsidP="00300A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04">
        <w:rPr>
          <w:rFonts w:ascii="Times New Roman" w:hAnsi="Times New Roman" w:cs="Times New Roman"/>
          <w:sz w:val="28"/>
          <w:szCs w:val="28"/>
          <w:lang w:val="uk-UA"/>
        </w:rPr>
        <w:t>Новим Законом впроваджуються принципово нові механізми передачі майна орендарю шляхом використання електронних сервісів, проведення електронного аукціону. Встановлюються засоби запобігання зловживання при передачі такого майна в оренду.</w:t>
      </w:r>
    </w:p>
    <w:p w:rsidR="00300A61" w:rsidRPr="009E3004" w:rsidRDefault="00300A61" w:rsidP="00300A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Передача в оренду комунального майна згідно 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E3004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 замість застарілої процедури проведення конкурсу буде здійснюватися шляхом продажу права оренди на майно комунальної власності на електронному аукціоні у електронній торговій системі.</w:t>
      </w:r>
    </w:p>
    <w:p w:rsidR="00300A61" w:rsidRPr="009E3004" w:rsidRDefault="00300A61" w:rsidP="00E24ED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вищевикладене, є необхідність затвердження та введення в дію нового Порядку передачі в оренду нерухомого майна, що 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тер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>иторіальної громади міста</w:t>
      </w:r>
      <w:r w:rsidRPr="009E30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A61" w:rsidRPr="009E3004" w:rsidRDefault="00300A61" w:rsidP="009E300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="00F2684B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9E3004" w:rsidRPr="009E300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9E3004"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РА є суттєве удосконалення, спрощення і скорочення процедур оренди комунального майна для досягнення прозорості та відкритості процесу передачі в оренду комунального майна, залучення широкого кола інвесторів до оренди комунального майна. </w:t>
      </w:r>
    </w:p>
    <w:p w:rsidR="009E3004" w:rsidRPr="009E3004" w:rsidRDefault="00F2684B" w:rsidP="009E300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9E3004" w:rsidRPr="009E3004"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 w:rsidR="009E3004"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 РА загалом спрощено процедуру передачі в оренду об’єктів комунальної власності.</w:t>
      </w:r>
    </w:p>
    <w:p w:rsidR="009E3004" w:rsidRPr="009E3004" w:rsidRDefault="009E3004" w:rsidP="009E300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04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РА дасть змогу оптимізувати законодавство з питань оренди комунального майна, удосконалити механізми та процедури передачі </w:t>
      </w:r>
      <w:r w:rsidRPr="009E300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комунального майна в оренду, прискорити процеси, підвищити економічну ефективність проведення аукціону на право оренди та збільшити надходження до місцевого бюджету.</w:t>
      </w:r>
    </w:p>
    <w:p w:rsidR="009E3004" w:rsidRDefault="009E3004" w:rsidP="00E24ED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ED0" w:rsidRDefault="00E24ED0" w:rsidP="00E24ED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4F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E24ED0" w:rsidRPr="006E705E" w:rsidRDefault="002E4E84" w:rsidP="00E24E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Федорова А. О., яка</w:t>
      </w:r>
      <w:r w:rsidR="00E24ED0"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підтримал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24ED0"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та введення в дію </w:t>
      </w:r>
      <w:r w:rsidR="00571865">
        <w:rPr>
          <w:rFonts w:ascii="Times New Roman" w:hAnsi="Times New Roman" w:cs="Times New Roman"/>
          <w:sz w:val="28"/>
          <w:szCs w:val="28"/>
          <w:lang w:val="uk-UA"/>
        </w:rPr>
        <w:t xml:space="preserve">Порядку передачі в оренду нерухомого майна, що 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="00571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7186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1865">
        <w:rPr>
          <w:rFonts w:ascii="Times New Roman" w:hAnsi="Times New Roman" w:cs="Times New Roman"/>
          <w:sz w:val="28"/>
          <w:szCs w:val="28"/>
          <w:lang w:val="uk-UA"/>
        </w:rPr>
        <w:t xml:space="preserve"> власно</w:t>
      </w:r>
      <w:r w:rsidR="00885C9C">
        <w:rPr>
          <w:rFonts w:ascii="Times New Roman" w:hAnsi="Times New Roman" w:cs="Times New Roman"/>
          <w:sz w:val="28"/>
          <w:szCs w:val="28"/>
          <w:lang w:val="uk-UA"/>
        </w:rPr>
        <w:t>сті територіальної громади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ED0"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48AA" w:rsidRDefault="002E4E84" w:rsidP="000D48A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D48AA">
        <w:rPr>
          <w:rFonts w:ascii="Times New Roman" w:hAnsi="Times New Roman" w:cs="Times New Roman"/>
          <w:sz w:val="28"/>
          <w:szCs w:val="28"/>
          <w:lang w:val="uk-UA"/>
        </w:rPr>
        <w:t xml:space="preserve">Окремо зауважила, </w:t>
      </w:r>
      <w:r w:rsidR="00571865">
        <w:rPr>
          <w:rFonts w:ascii="Times New Roman" w:hAnsi="Times New Roman" w:cs="Times New Roman"/>
          <w:sz w:val="28"/>
          <w:szCs w:val="28"/>
          <w:lang w:val="uk-UA"/>
        </w:rPr>
        <w:t>щодо необхідності переглянути діючі нормативно-правові акти стосовно оренди комунального майна та привести їх у відповідність до норм Закону України «Про оренду державного та комунального майна» та у разі необхідності забезпечити прийняття нових нормативно-правових актів, передбачених цим Законом</w:t>
      </w:r>
      <w:r w:rsidR="000D48AA" w:rsidRPr="000D48A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B1B04" w:rsidRDefault="000D48AA" w:rsidP="004B1B04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D48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Враховуючи вимоги законодавства, з метою </w:t>
      </w:r>
      <w:r w:rsidR="00885C9C">
        <w:rPr>
          <w:rFonts w:ascii="Times New Roman" w:hAnsi="Times New Roman" w:cs="Times New Roman"/>
          <w:sz w:val="28"/>
          <w:szCs w:val="28"/>
          <w:lang w:val="uk-UA" w:eastAsia="uk-UA"/>
        </w:rPr>
        <w:t>прийняття</w:t>
      </w:r>
      <w:r w:rsidRPr="000D48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861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нового РА передачі комунального майна в оренду </w:t>
      </w:r>
      <w:r w:rsidRPr="000D48AA">
        <w:rPr>
          <w:rFonts w:ascii="Times New Roman" w:hAnsi="Times New Roman" w:cs="Times New Roman"/>
          <w:sz w:val="28"/>
          <w:szCs w:val="28"/>
          <w:lang w:val="uk-UA" w:eastAsia="uk-UA"/>
        </w:rPr>
        <w:t>необхідно п</w:t>
      </w:r>
      <w:r w:rsidRPr="000D48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итання щодо </w:t>
      </w:r>
      <w:r w:rsidR="007861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його</w:t>
      </w:r>
      <w:r w:rsidRPr="000D48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затвердження </w:t>
      </w:r>
      <w:r w:rsidRPr="000D48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винести на розгляд сесії міської ради відповідно до Регламенту міської ради.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4B1B04" w:rsidRPr="004B1B04" w:rsidRDefault="000D48AA" w:rsidP="004B1B04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4B1B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 обговоренні взяли участь </w:t>
      </w:r>
      <w:r w:rsidR="00964404" w:rsidRPr="00463507">
        <w:rPr>
          <w:rFonts w:ascii="Times New Roman" w:hAnsi="Times New Roman" w:cs="Times New Roman"/>
          <w:sz w:val="28"/>
          <w:szCs w:val="28"/>
          <w:lang w:val="uk-UA"/>
        </w:rPr>
        <w:t>Воробйова О.О.</w:t>
      </w:r>
      <w:r w:rsidR="00DD042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964404" w:rsidRPr="00463507">
        <w:rPr>
          <w:rFonts w:ascii="Times New Roman" w:hAnsi="Times New Roman" w:cs="Times New Roman"/>
          <w:sz w:val="28"/>
          <w:szCs w:val="28"/>
          <w:lang w:val="uk-UA"/>
        </w:rPr>
        <w:t>Дідович</w:t>
      </w:r>
      <w:proofErr w:type="spellEnd"/>
      <w:r w:rsidR="00964404" w:rsidRPr="00463507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="00964404">
        <w:rPr>
          <w:rFonts w:ascii="Times New Roman" w:hAnsi="Times New Roman" w:cs="Times New Roman"/>
          <w:sz w:val="28"/>
          <w:szCs w:val="28"/>
          <w:lang w:val="uk-UA"/>
        </w:rPr>
        <w:t xml:space="preserve">,        </w:t>
      </w:r>
      <w:proofErr w:type="spellStart"/>
      <w:r w:rsidR="00964404" w:rsidRPr="00463507">
        <w:rPr>
          <w:rFonts w:ascii="Times New Roman" w:hAnsi="Times New Roman" w:cs="Times New Roman"/>
          <w:sz w:val="28"/>
          <w:szCs w:val="28"/>
          <w:lang w:val="uk-UA"/>
        </w:rPr>
        <w:t>Михайлішина</w:t>
      </w:r>
      <w:proofErr w:type="spellEnd"/>
      <w:r w:rsidR="00964404" w:rsidRPr="00463507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DD042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</w:t>
      </w:r>
      <w:proofErr w:type="spellStart"/>
      <w:r w:rsidR="00964404">
        <w:rPr>
          <w:rFonts w:ascii="Times New Roman" w:hAnsi="Times New Roman" w:cs="Times New Roman"/>
          <w:sz w:val="28"/>
          <w:szCs w:val="28"/>
          <w:lang w:val="uk-UA"/>
        </w:rPr>
        <w:t>Нестерук</w:t>
      </w:r>
      <w:proofErr w:type="spellEnd"/>
      <w:r w:rsidR="00964404">
        <w:rPr>
          <w:rFonts w:ascii="Times New Roman" w:hAnsi="Times New Roman" w:cs="Times New Roman"/>
          <w:sz w:val="28"/>
          <w:szCs w:val="28"/>
          <w:lang w:val="uk-UA"/>
        </w:rPr>
        <w:t xml:space="preserve"> А. В.</w:t>
      </w:r>
      <w:r w:rsidRPr="004B1B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які </w:t>
      </w:r>
      <w:r w:rsidR="004B1B04" w:rsidRPr="004B1B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відзначили, що відсутність </w:t>
      </w:r>
      <w:r w:rsidR="009644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нового РА </w:t>
      </w:r>
      <w:r w:rsidR="004B1B04" w:rsidRPr="004B1B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буде мати негативні наслідки, таки як з</w:t>
      </w:r>
      <w:r w:rsidR="004B1B04" w:rsidRPr="004B1B0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меншення надходження коштів до бюджету, порушення вимог законодавства у сфері </w:t>
      </w:r>
      <w:r w:rsidR="0096440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передачі комунального майна в оренду</w:t>
      </w:r>
      <w:r w:rsidR="004B1B04" w:rsidRPr="004B1B04">
        <w:rPr>
          <w:rFonts w:ascii="Times New Roman" w:hAnsi="Times New Roman" w:cs="Times New Roman"/>
          <w:bCs/>
          <w:sz w:val="28"/>
          <w:szCs w:val="28"/>
          <w:lang w:val="uk-UA" w:eastAsia="uk-UA"/>
        </w:rPr>
        <w:t>, зниження рівня інвестицій</w:t>
      </w:r>
      <w:r w:rsidR="00964404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E24ED0" w:rsidRPr="004B1B04" w:rsidRDefault="00E24ED0" w:rsidP="00E24ED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Default="00E24ED0" w:rsidP="00E24ED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05E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E24ED0" w:rsidRPr="00DD0420" w:rsidRDefault="00D33687" w:rsidP="00DD04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Розробити про</w:t>
      </w:r>
      <w:r w:rsidR="00F2684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="00111491" w:rsidRPr="00DD042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іської ради «</w:t>
      </w:r>
      <w:r w:rsidR="00885C9C" w:rsidRPr="00F958B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85C9C">
        <w:rPr>
          <w:rFonts w:ascii="Times New Roman" w:hAnsi="Times New Roman"/>
          <w:sz w:val="28"/>
          <w:szCs w:val="28"/>
          <w:lang w:val="uk-UA"/>
        </w:rPr>
        <w:t>затвердження Порядку передачі в оренду</w:t>
      </w:r>
      <w:r w:rsidR="00885C9C" w:rsidRPr="00F958B7">
        <w:rPr>
          <w:rFonts w:ascii="Times New Roman" w:hAnsi="Times New Roman"/>
          <w:sz w:val="28"/>
          <w:szCs w:val="28"/>
          <w:lang w:val="uk-UA"/>
        </w:rPr>
        <w:t xml:space="preserve"> нерухомого майна, що </w:t>
      </w:r>
      <w:r w:rsidR="00885C9C">
        <w:rPr>
          <w:rFonts w:ascii="Times New Roman" w:hAnsi="Times New Roman"/>
          <w:sz w:val="28"/>
          <w:szCs w:val="28"/>
          <w:lang w:val="uk-UA"/>
        </w:rPr>
        <w:t>належить</w:t>
      </w:r>
      <w:r w:rsidR="00885C9C" w:rsidRPr="00F95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C9C">
        <w:rPr>
          <w:rFonts w:ascii="Times New Roman" w:hAnsi="Times New Roman"/>
          <w:sz w:val="28"/>
          <w:szCs w:val="28"/>
          <w:lang w:val="uk-UA"/>
        </w:rPr>
        <w:t>до</w:t>
      </w:r>
      <w:r w:rsidR="00885C9C" w:rsidRPr="00F958B7">
        <w:rPr>
          <w:rFonts w:ascii="Times New Roman" w:hAnsi="Times New Roman"/>
          <w:sz w:val="28"/>
          <w:szCs w:val="28"/>
          <w:lang w:val="uk-UA"/>
        </w:rPr>
        <w:t xml:space="preserve"> комунальн</w:t>
      </w:r>
      <w:r w:rsidR="00885C9C">
        <w:rPr>
          <w:rFonts w:ascii="Times New Roman" w:hAnsi="Times New Roman"/>
          <w:sz w:val="28"/>
          <w:szCs w:val="28"/>
          <w:lang w:val="uk-UA"/>
        </w:rPr>
        <w:t>ої</w:t>
      </w:r>
      <w:r w:rsidR="00885C9C" w:rsidRPr="00F958B7">
        <w:rPr>
          <w:rFonts w:ascii="Times New Roman" w:hAnsi="Times New Roman"/>
          <w:sz w:val="28"/>
          <w:szCs w:val="28"/>
          <w:lang w:val="uk-UA"/>
        </w:rPr>
        <w:t xml:space="preserve"> власності територіальної громади міста</w:t>
      </w:r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24ED0" w:rsidRPr="00DD0420" w:rsidRDefault="00D33687" w:rsidP="00DD04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D0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аналіз регуляторного впливу до </w:t>
      </w:r>
      <w:proofErr w:type="spellStart"/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850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D0" w:rsidRPr="00DD0420" w:rsidRDefault="00DD0420" w:rsidP="00DD04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 xml:space="preserve">Після розробки зазначених документів розпочати процедуру </w:t>
      </w:r>
      <w:r w:rsidR="00585071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та обговорення </w:t>
      </w:r>
      <w:proofErr w:type="spellStart"/>
      <w:r w:rsidR="00585071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, передбачену чинним законодавством.</w:t>
      </w:r>
    </w:p>
    <w:p w:rsidR="00111491" w:rsidRPr="00DD0420" w:rsidRDefault="00DD0420" w:rsidP="00DD0420">
      <w:pPr>
        <w:pStyle w:val="2"/>
        <w:spacing w:after="0" w:line="240" w:lineRule="auto"/>
        <w:ind w:left="0"/>
        <w:jc w:val="both"/>
        <w:rPr>
          <w:bCs/>
          <w:color w:val="000000"/>
          <w:szCs w:val="28"/>
        </w:rPr>
      </w:pPr>
      <w:r>
        <w:rPr>
          <w:rStyle w:val="a4"/>
          <w:b w:val="0"/>
          <w:color w:val="000000"/>
          <w:szCs w:val="28"/>
        </w:rPr>
        <w:t xml:space="preserve">4. </w:t>
      </w:r>
      <w:r w:rsidR="00D33687">
        <w:rPr>
          <w:bCs/>
          <w:color w:val="000000"/>
          <w:szCs w:val="28"/>
        </w:rPr>
        <w:t>В</w:t>
      </w:r>
      <w:r w:rsidR="004B1B04" w:rsidRPr="004B1B04">
        <w:rPr>
          <w:bCs/>
          <w:color w:val="000000"/>
          <w:szCs w:val="28"/>
        </w:rPr>
        <w:t>инести на розгляд сесії міської ради відпові</w:t>
      </w:r>
      <w:r w:rsidR="004B1B04">
        <w:rPr>
          <w:bCs/>
          <w:color w:val="000000"/>
          <w:szCs w:val="28"/>
        </w:rPr>
        <w:t>дно до Регламенту міської ради</w:t>
      </w:r>
      <w:r w:rsidR="004B1B04" w:rsidRPr="004B1B04">
        <w:rPr>
          <w:bCs/>
          <w:color w:val="000000"/>
          <w:szCs w:val="28"/>
        </w:rPr>
        <w:t xml:space="preserve"> </w:t>
      </w:r>
      <w:r w:rsidR="004B1B04">
        <w:rPr>
          <w:bCs/>
          <w:color w:val="000000"/>
          <w:szCs w:val="28"/>
        </w:rPr>
        <w:t>п</w:t>
      </w:r>
      <w:r w:rsidR="00111491" w:rsidRPr="004B1B04">
        <w:rPr>
          <w:rStyle w:val="a4"/>
          <w:b w:val="0"/>
          <w:color w:val="000000"/>
          <w:szCs w:val="28"/>
        </w:rPr>
        <w:t xml:space="preserve">итання щодо затвердження </w:t>
      </w:r>
      <w:r w:rsidR="00D33687">
        <w:rPr>
          <w:szCs w:val="28"/>
        </w:rPr>
        <w:t xml:space="preserve">Порядку передачі в оренду нерухомого майна, що </w:t>
      </w:r>
      <w:r w:rsidR="00585071">
        <w:rPr>
          <w:szCs w:val="28"/>
        </w:rPr>
        <w:t>належить</w:t>
      </w:r>
      <w:r w:rsidR="00D33687">
        <w:rPr>
          <w:szCs w:val="28"/>
        </w:rPr>
        <w:t xml:space="preserve"> </w:t>
      </w:r>
      <w:r w:rsidR="00585071">
        <w:rPr>
          <w:szCs w:val="28"/>
        </w:rPr>
        <w:t>до</w:t>
      </w:r>
      <w:r w:rsidR="00D33687">
        <w:rPr>
          <w:szCs w:val="28"/>
        </w:rPr>
        <w:t xml:space="preserve"> комунальн</w:t>
      </w:r>
      <w:r w:rsidR="00585071">
        <w:rPr>
          <w:szCs w:val="28"/>
        </w:rPr>
        <w:t>ої</w:t>
      </w:r>
      <w:r w:rsidR="00D33687">
        <w:rPr>
          <w:szCs w:val="28"/>
        </w:rPr>
        <w:t xml:space="preserve"> власності територіальної громади міста</w:t>
      </w:r>
      <w:r w:rsidR="004B1B04">
        <w:rPr>
          <w:rStyle w:val="a4"/>
          <w:b w:val="0"/>
          <w:color w:val="000000"/>
          <w:szCs w:val="28"/>
        </w:rPr>
        <w:t>.</w:t>
      </w:r>
      <w:r w:rsidR="00111491" w:rsidRPr="004B1B04">
        <w:rPr>
          <w:rStyle w:val="a4"/>
          <w:b w:val="0"/>
          <w:color w:val="000000"/>
          <w:szCs w:val="28"/>
        </w:rPr>
        <w:t xml:space="preserve"> </w:t>
      </w:r>
    </w:p>
    <w:p w:rsidR="00E24ED0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                                                                                  </w:t>
      </w:r>
      <w:r w:rsidR="00D3368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368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33687">
        <w:rPr>
          <w:rFonts w:ascii="Times New Roman" w:hAnsi="Times New Roman" w:cs="Times New Roman"/>
          <w:sz w:val="28"/>
          <w:szCs w:val="28"/>
          <w:lang w:val="uk-UA"/>
        </w:rPr>
        <w:t>Турчак</w:t>
      </w:r>
      <w:proofErr w:type="spellEnd"/>
    </w:p>
    <w:p w:rsidR="00585071" w:rsidRDefault="00585071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071" w:rsidRDefault="00585071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Pr="00A97475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                          </w:t>
      </w:r>
      <w:r w:rsidR="004B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68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368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3687">
        <w:rPr>
          <w:rFonts w:ascii="Times New Roman" w:hAnsi="Times New Roman" w:cs="Times New Roman"/>
          <w:sz w:val="28"/>
          <w:szCs w:val="28"/>
          <w:lang w:val="uk-UA"/>
        </w:rPr>
        <w:t>Сичков</w:t>
      </w:r>
    </w:p>
    <w:p w:rsidR="004870F5" w:rsidRPr="00E24ED0" w:rsidRDefault="004870F5">
      <w:pPr>
        <w:rPr>
          <w:lang w:val="uk-UA"/>
        </w:rPr>
      </w:pPr>
    </w:p>
    <w:sectPr w:rsidR="004870F5" w:rsidRPr="00E2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2FD"/>
    <w:multiLevelType w:val="hybridMultilevel"/>
    <w:tmpl w:val="E0B292C4"/>
    <w:lvl w:ilvl="0" w:tplc="55E82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11E5A"/>
    <w:multiLevelType w:val="hybridMultilevel"/>
    <w:tmpl w:val="C9902EDA"/>
    <w:lvl w:ilvl="0" w:tplc="EAC672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C24BC"/>
    <w:multiLevelType w:val="hybridMultilevel"/>
    <w:tmpl w:val="1ECC00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C429A"/>
    <w:multiLevelType w:val="hybridMultilevel"/>
    <w:tmpl w:val="5E38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1C"/>
    <w:rsid w:val="00071410"/>
    <w:rsid w:val="000A5D66"/>
    <w:rsid w:val="000D48AA"/>
    <w:rsid w:val="00111491"/>
    <w:rsid w:val="00202010"/>
    <w:rsid w:val="002E4E84"/>
    <w:rsid w:val="002E7C11"/>
    <w:rsid w:val="00300A61"/>
    <w:rsid w:val="00345C16"/>
    <w:rsid w:val="00462076"/>
    <w:rsid w:val="00463507"/>
    <w:rsid w:val="004870F5"/>
    <w:rsid w:val="004B1B04"/>
    <w:rsid w:val="00571865"/>
    <w:rsid w:val="00585071"/>
    <w:rsid w:val="006571FF"/>
    <w:rsid w:val="006B3B5C"/>
    <w:rsid w:val="0078612F"/>
    <w:rsid w:val="007E2295"/>
    <w:rsid w:val="008327E3"/>
    <w:rsid w:val="00885C9C"/>
    <w:rsid w:val="00886E1C"/>
    <w:rsid w:val="00961F14"/>
    <w:rsid w:val="00962A5D"/>
    <w:rsid w:val="00964404"/>
    <w:rsid w:val="009A69AE"/>
    <w:rsid w:val="009E3004"/>
    <w:rsid w:val="00A73F23"/>
    <w:rsid w:val="00A85F5C"/>
    <w:rsid w:val="00AD3A0A"/>
    <w:rsid w:val="00B82B3B"/>
    <w:rsid w:val="00B93135"/>
    <w:rsid w:val="00C4299A"/>
    <w:rsid w:val="00D33687"/>
    <w:rsid w:val="00DD0420"/>
    <w:rsid w:val="00DD538A"/>
    <w:rsid w:val="00E24ED0"/>
    <w:rsid w:val="00F2684B"/>
    <w:rsid w:val="00FA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3532A-8388-44C3-A4E1-8D4ADB51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D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D0"/>
    <w:pPr>
      <w:ind w:left="720"/>
      <w:contextualSpacing/>
    </w:pPr>
  </w:style>
  <w:style w:type="character" w:styleId="a4">
    <w:name w:val="Strong"/>
    <w:basedOn w:val="a0"/>
    <w:uiPriority w:val="22"/>
    <w:qFormat/>
    <w:rsid w:val="00AD3A0A"/>
    <w:rPr>
      <w:b/>
      <w:bCs/>
    </w:rPr>
  </w:style>
  <w:style w:type="paragraph" w:styleId="2">
    <w:name w:val="Body Text Indent 2"/>
    <w:basedOn w:val="a"/>
    <w:link w:val="20"/>
    <w:rsid w:val="001114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11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8">
    <w:name w:val="rvps8"/>
    <w:basedOn w:val="a"/>
    <w:rsid w:val="004B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B5C"/>
    <w:rPr>
      <w:rFonts w:ascii="Segoe UI" w:hAnsi="Segoe UI" w:cs="Segoe UI"/>
      <w:sz w:val="18"/>
      <w:szCs w:val="18"/>
      <w:lang w:val="ru-RU"/>
    </w:rPr>
  </w:style>
  <w:style w:type="paragraph" w:customStyle="1" w:styleId="a7">
    <w:name w:val="Знак"/>
    <w:basedOn w:val="a"/>
    <w:rsid w:val="00A73F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B931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CED8-C450-4CC0-9921-1DDE6DA7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3863</Words>
  <Characters>2203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2</cp:revision>
  <cp:lastPrinted>2020-03-11T11:03:00Z</cp:lastPrinted>
  <dcterms:created xsi:type="dcterms:W3CDTF">2020-07-13T11:36:00Z</dcterms:created>
  <dcterms:modified xsi:type="dcterms:W3CDTF">2020-07-13T11:36:00Z</dcterms:modified>
</cp:coreProperties>
</file>