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1F" w:rsidRPr="00BC6345" w:rsidRDefault="00E0791F" w:rsidP="00BC6345">
      <w:pPr>
        <w:ind w:left="5940" w:firstLine="6946"/>
        <w:jc w:val="both"/>
        <w:rPr>
          <w:b/>
          <w:sz w:val="22"/>
          <w:szCs w:val="22"/>
        </w:rPr>
      </w:pPr>
    </w:p>
    <w:p w:rsidR="00E0791F" w:rsidRPr="000C7CE1" w:rsidRDefault="00D9000F">
      <w:pPr>
        <w:tabs>
          <w:tab w:val="left" w:pos="9639"/>
        </w:tabs>
        <w:jc w:val="center"/>
        <w:rPr>
          <w:b/>
          <w:smallCaps/>
          <w:sz w:val="22"/>
          <w:szCs w:val="22"/>
        </w:rPr>
      </w:pPr>
      <w:r w:rsidRPr="000C7CE1">
        <w:rPr>
          <w:b/>
          <w:smallCaps/>
          <w:sz w:val="22"/>
          <w:szCs w:val="22"/>
        </w:rPr>
        <w:t>ДОГОВІР № _______</w:t>
      </w:r>
    </w:p>
    <w:p w:rsidR="00E0791F" w:rsidRPr="000C7CE1" w:rsidRDefault="00E0791F">
      <w:pPr>
        <w:ind w:left="5940" w:firstLine="180"/>
        <w:jc w:val="both"/>
        <w:rPr>
          <w:b/>
          <w:sz w:val="22"/>
          <w:szCs w:val="22"/>
        </w:rPr>
      </w:pPr>
    </w:p>
    <w:p w:rsidR="00E0791F" w:rsidRPr="000C7CE1" w:rsidRDefault="00D9000F">
      <w:pPr>
        <w:tabs>
          <w:tab w:val="left" w:pos="567"/>
        </w:tabs>
        <w:rPr>
          <w:sz w:val="22"/>
          <w:szCs w:val="22"/>
        </w:rPr>
      </w:pPr>
      <w:r w:rsidRPr="000C7CE1">
        <w:rPr>
          <w:sz w:val="22"/>
          <w:szCs w:val="22"/>
        </w:rPr>
        <w:t>м. Дніпро</w:t>
      </w:r>
      <w:r w:rsidRPr="000C7CE1">
        <w:rPr>
          <w:sz w:val="22"/>
          <w:szCs w:val="22"/>
        </w:rPr>
        <w:tab/>
      </w:r>
      <w:r w:rsidRPr="000C7CE1">
        <w:rPr>
          <w:sz w:val="22"/>
          <w:szCs w:val="22"/>
        </w:rPr>
        <w:tab/>
      </w:r>
      <w:r w:rsidRPr="000C7CE1">
        <w:rPr>
          <w:sz w:val="22"/>
          <w:szCs w:val="22"/>
        </w:rPr>
        <w:tab/>
      </w:r>
      <w:r w:rsidRPr="000C7CE1">
        <w:rPr>
          <w:sz w:val="22"/>
          <w:szCs w:val="22"/>
        </w:rPr>
        <w:tab/>
      </w:r>
      <w:r w:rsidRPr="000C7CE1">
        <w:rPr>
          <w:sz w:val="22"/>
          <w:szCs w:val="22"/>
        </w:rPr>
        <w:tab/>
      </w:r>
      <w:r w:rsidRPr="000C7CE1">
        <w:rPr>
          <w:sz w:val="22"/>
          <w:szCs w:val="22"/>
        </w:rPr>
        <w:tab/>
      </w:r>
      <w:r w:rsidRPr="000C7CE1">
        <w:rPr>
          <w:sz w:val="22"/>
          <w:szCs w:val="22"/>
        </w:rPr>
        <w:tab/>
      </w:r>
      <w:r w:rsidRPr="000C7CE1">
        <w:rPr>
          <w:sz w:val="22"/>
          <w:szCs w:val="22"/>
        </w:rPr>
        <w:tab/>
        <w:t xml:space="preserve">             «____» ____________ 202</w:t>
      </w:r>
      <w:r w:rsidR="00C30144">
        <w:rPr>
          <w:sz w:val="22"/>
          <w:szCs w:val="22"/>
        </w:rPr>
        <w:t>1</w:t>
      </w:r>
      <w:r w:rsidRPr="000C7CE1">
        <w:rPr>
          <w:sz w:val="22"/>
          <w:szCs w:val="22"/>
        </w:rPr>
        <w:t>р.</w:t>
      </w:r>
    </w:p>
    <w:p w:rsidR="00E0791F" w:rsidRPr="000C7CE1" w:rsidRDefault="00E0791F">
      <w:pPr>
        <w:jc w:val="both"/>
        <w:rPr>
          <w:sz w:val="24"/>
          <w:szCs w:val="24"/>
        </w:rPr>
      </w:pPr>
    </w:p>
    <w:p w:rsidR="00584BF4" w:rsidRPr="00033FFE" w:rsidRDefault="00584BF4" w:rsidP="00584BF4">
      <w:pPr>
        <w:ind w:firstLine="567"/>
        <w:jc w:val="both"/>
        <w:rPr>
          <w:sz w:val="24"/>
          <w:szCs w:val="24"/>
        </w:rPr>
      </w:pPr>
      <w:r w:rsidRPr="00033FFE">
        <w:rPr>
          <w:b/>
          <w:sz w:val="24"/>
          <w:szCs w:val="24"/>
        </w:rPr>
        <w:t>Департамент інформаційних технологій Дніпровської міської ради</w:t>
      </w:r>
      <w:r w:rsidRPr="00033FFE">
        <w:rPr>
          <w:sz w:val="24"/>
          <w:szCs w:val="24"/>
        </w:rPr>
        <w:t xml:space="preserve">, в особі директора департаменту Чуєвої Альони Вікторівни, яка діє на підставі Положення про департамент інформаційних технологій Дніпровської міської ради, затвердженого рішенням Дніпровської міської ради від 25.07.2018 № 67/34 із змінами, </w:t>
      </w:r>
      <w:r w:rsidRPr="00614D82">
        <w:rPr>
          <w:sz w:val="24"/>
          <w:szCs w:val="24"/>
        </w:rPr>
        <w:t>іменован</w:t>
      </w:r>
      <w:r w:rsidR="00391DAF" w:rsidRPr="00614D82">
        <w:rPr>
          <w:sz w:val="24"/>
          <w:szCs w:val="24"/>
        </w:rPr>
        <w:t>ий</w:t>
      </w:r>
      <w:r w:rsidRPr="00614D82">
        <w:rPr>
          <w:sz w:val="24"/>
          <w:szCs w:val="24"/>
        </w:rPr>
        <w:t xml:space="preserve"> в </w:t>
      </w:r>
      <w:r w:rsidRPr="00033FFE">
        <w:rPr>
          <w:sz w:val="24"/>
          <w:szCs w:val="24"/>
        </w:rPr>
        <w:t xml:space="preserve">подальшому «Замовник», з однієї сторони, та </w:t>
      </w:r>
      <w:r w:rsidRPr="00033FFE">
        <w:rPr>
          <w:b/>
          <w:sz w:val="24"/>
          <w:szCs w:val="24"/>
        </w:rPr>
        <w:t>__</w:t>
      </w:r>
      <w:r w:rsidR="003E5E52">
        <w:rPr>
          <w:b/>
          <w:sz w:val="24"/>
          <w:szCs w:val="24"/>
        </w:rPr>
        <w:t>______________________________</w:t>
      </w:r>
      <w:r w:rsidRPr="00033FFE">
        <w:rPr>
          <w:b/>
          <w:sz w:val="24"/>
          <w:szCs w:val="24"/>
        </w:rPr>
        <w:t>__________________________________</w:t>
      </w:r>
      <w:r w:rsidRPr="00033FFE">
        <w:rPr>
          <w:sz w:val="24"/>
          <w:szCs w:val="24"/>
        </w:rPr>
        <w:t xml:space="preserve">, в особі  </w:t>
      </w:r>
      <w:r w:rsidRPr="00614D82">
        <w:rPr>
          <w:sz w:val="24"/>
          <w:szCs w:val="24"/>
        </w:rPr>
        <w:t xml:space="preserve">_________________________________, </w:t>
      </w:r>
      <w:r w:rsidR="00CF5476" w:rsidRPr="00614D82">
        <w:rPr>
          <w:sz w:val="24"/>
          <w:szCs w:val="24"/>
        </w:rPr>
        <w:t>який</w:t>
      </w:r>
      <w:r w:rsidRPr="00614D82">
        <w:rPr>
          <w:sz w:val="24"/>
          <w:szCs w:val="24"/>
        </w:rPr>
        <w:t xml:space="preserve"> діє на підставі ______</w:t>
      </w:r>
      <w:r w:rsidR="003E5E52" w:rsidRPr="00614D82">
        <w:rPr>
          <w:sz w:val="24"/>
          <w:szCs w:val="24"/>
        </w:rPr>
        <w:t>____</w:t>
      </w:r>
      <w:r w:rsidRPr="00614D82">
        <w:rPr>
          <w:sz w:val="24"/>
          <w:szCs w:val="24"/>
        </w:rPr>
        <w:t xml:space="preserve">_______, іменоване надалі «Виконавець», з іншої сторони, надалі разом іменуються </w:t>
      </w:r>
      <w:r w:rsidRPr="00033FFE">
        <w:rPr>
          <w:sz w:val="24"/>
          <w:szCs w:val="24"/>
        </w:rPr>
        <w:t xml:space="preserve">«Сторони», а кожна окремо іменується «Сторона», уклали даний Договір про наступне: </w:t>
      </w:r>
    </w:p>
    <w:p w:rsidR="00E0791F" w:rsidRPr="000C7CE1" w:rsidRDefault="00E0791F">
      <w:pPr>
        <w:pBdr>
          <w:top w:val="nil"/>
          <w:left w:val="nil"/>
          <w:bottom w:val="nil"/>
          <w:right w:val="nil"/>
          <w:between w:val="nil"/>
        </w:pBdr>
        <w:ind w:firstLine="851"/>
        <w:jc w:val="center"/>
        <w:rPr>
          <w:b/>
          <w:sz w:val="24"/>
          <w:szCs w:val="24"/>
        </w:rPr>
      </w:pPr>
    </w:p>
    <w:p w:rsidR="00E0791F" w:rsidRPr="000C7CE1" w:rsidRDefault="00D9000F">
      <w:pPr>
        <w:pBdr>
          <w:top w:val="nil"/>
          <w:left w:val="nil"/>
          <w:bottom w:val="nil"/>
          <w:right w:val="nil"/>
          <w:between w:val="nil"/>
        </w:pBdr>
        <w:ind w:firstLine="851"/>
        <w:jc w:val="center"/>
        <w:rPr>
          <w:b/>
          <w:sz w:val="24"/>
          <w:szCs w:val="24"/>
        </w:rPr>
      </w:pPr>
      <w:r w:rsidRPr="000C7CE1">
        <w:rPr>
          <w:b/>
          <w:sz w:val="24"/>
          <w:szCs w:val="24"/>
        </w:rPr>
        <w:t>1.ПРЕДМЕТ ДОГОВОРУ</w:t>
      </w:r>
    </w:p>
    <w:p w:rsidR="00E0791F" w:rsidRPr="000C7CE1" w:rsidRDefault="00D9000F" w:rsidP="00614D82">
      <w:pPr>
        <w:ind w:left="-4" w:firstLine="855"/>
        <w:jc w:val="both"/>
        <w:rPr>
          <w:sz w:val="24"/>
          <w:szCs w:val="24"/>
        </w:rPr>
      </w:pPr>
      <w:r w:rsidRPr="000C7CE1">
        <w:rPr>
          <w:sz w:val="24"/>
          <w:szCs w:val="24"/>
        </w:rPr>
        <w:t>1.1. Виконавець зобов'язується в порядку та на умовах, визначених цим Договором, надати Замовнику за кодом ДК 021:2015: 48210000-3 «Пакети мережевого програмного забезпечення» (</w:t>
      </w:r>
      <w:r w:rsidR="00030A52" w:rsidRPr="00614D82">
        <w:rPr>
          <w:b/>
          <w:sz w:val="24"/>
          <w:szCs w:val="24"/>
        </w:rPr>
        <w:t xml:space="preserve">Постачання програмного забезпечення </w:t>
      </w:r>
      <w:proofErr w:type="spellStart"/>
      <w:r w:rsidR="00030A52" w:rsidRPr="00614D82">
        <w:rPr>
          <w:b/>
          <w:sz w:val="24"/>
          <w:szCs w:val="24"/>
        </w:rPr>
        <w:t>Veeam</w:t>
      </w:r>
      <w:proofErr w:type="spellEnd"/>
      <w:r w:rsidR="00030A52" w:rsidRPr="00614D82">
        <w:rPr>
          <w:b/>
          <w:sz w:val="24"/>
          <w:szCs w:val="24"/>
        </w:rPr>
        <w:t xml:space="preserve"> </w:t>
      </w:r>
      <w:proofErr w:type="spellStart"/>
      <w:r w:rsidR="00030A52" w:rsidRPr="00614D82">
        <w:rPr>
          <w:b/>
          <w:sz w:val="24"/>
          <w:szCs w:val="24"/>
        </w:rPr>
        <w:t>Backup</w:t>
      </w:r>
      <w:proofErr w:type="spellEnd"/>
      <w:r w:rsidR="00030A52" w:rsidRPr="00614D82">
        <w:rPr>
          <w:b/>
          <w:sz w:val="24"/>
          <w:szCs w:val="24"/>
        </w:rPr>
        <w:t xml:space="preserve"> </w:t>
      </w:r>
      <w:proofErr w:type="spellStart"/>
      <w:r w:rsidR="00030A52" w:rsidRPr="00614D82">
        <w:rPr>
          <w:b/>
          <w:sz w:val="24"/>
          <w:szCs w:val="24"/>
        </w:rPr>
        <w:t>and</w:t>
      </w:r>
      <w:proofErr w:type="spellEnd"/>
      <w:r w:rsidR="00030A52" w:rsidRPr="00614D82">
        <w:rPr>
          <w:b/>
          <w:sz w:val="24"/>
          <w:szCs w:val="24"/>
        </w:rPr>
        <w:t xml:space="preserve"> </w:t>
      </w:r>
      <w:proofErr w:type="spellStart"/>
      <w:r w:rsidR="00030A52" w:rsidRPr="00614D82">
        <w:rPr>
          <w:b/>
          <w:sz w:val="24"/>
          <w:szCs w:val="24"/>
        </w:rPr>
        <w:t>Replication</w:t>
      </w:r>
      <w:proofErr w:type="spellEnd"/>
      <w:r w:rsidR="00030A52" w:rsidRPr="00614D82">
        <w:rPr>
          <w:b/>
          <w:sz w:val="24"/>
          <w:szCs w:val="24"/>
        </w:rPr>
        <w:t xml:space="preserve"> </w:t>
      </w:r>
      <w:proofErr w:type="spellStart"/>
      <w:r w:rsidR="00030A52" w:rsidRPr="00614D82">
        <w:rPr>
          <w:b/>
          <w:sz w:val="24"/>
          <w:szCs w:val="24"/>
        </w:rPr>
        <w:t>Instances</w:t>
      </w:r>
      <w:proofErr w:type="spellEnd"/>
      <w:r w:rsidR="00030A52" w:rsidRPr="00614D82">
        <w:rPr>
          <w:b/>
          <w:sz w:val="24"/>
          <w:szCs w:val="24"/>
        </w:rPr>
        <w:t xml:space="preserve"> </w:t>
      </w:r>
      <w:proofErr w:type="spellStart"/>
      <w:r w:rsidR="00030A52" w:rsidRPr="00614D82">
        <w:rPr>
          <w:b/>
          <w:sz w:val="24"/>
          <w:szCs w:val="24"/>
        </w:rPr>
        <w:t>Universal</w:t>
      </w:r>
      <w:proofErr w:type="spellEnd"/>
      <w:r w:rsidR="00030A52" w:rsidRPr="00614D82">
        <w:rPr>
          <w:b/>
          <w:sz w:val="24"/>
          <w:szCs w:val="24"/>
        </w:rPr>
        <w:t xml:space="preserve"> 3-year 24x7 </w:t>
      </w:r>
      <w:proofErr w:type="spellStart"/>
      <w:r w:rsidR="00030A52" w:rsidRPr="00614D82">
        <w:rPr>
          <w:b/>
          <w:sz w:val="24"/>
          <w:szCs w:val="24"/>
        </w:rPr>
        <w:t>Renewal</w:t>
      </w:r>
      <w:proofErr w:type="spellEnd"/>
      <w:r w:rsidR="00030A52" w:rsidRPr="00614D82">
        <w:rPr>
          <w:b/>
          <w:sz w:val="24"/>
          <w:szCs w:val="24"/>
        </w:rPr>
        <w:t xml:space="preserve"> </w:t>
      </w:r>
      <w:proofErr w:type="spellStart"/>
      <w:r w:rsidR="00030A52" w:rsidRPr="00614D82">
        <w:rPr>
          <w:b/>
          <w:sz w:val="24"/>
          <w:szCs w:val="24"/>
        </w:rPr>
        <w:t>Support</w:t>
      </w:r>
      <w:proofErr w:type="spellEnd"/>
      <w:r w:rsidR="00030A52" w:rsidRPr="00614D82">
        <w:rPr>
          <w:b/>
          <w:sz w:val="24"/>
          <w:szCs w:val="24"/>
        </w:rPr>
        <w:t xml:space="preserve"> (p/n - R4B48AAE)</w:t>
      </w:r>
      <w:r w:rsidRPr="000C7CE1">
        <w:rPr>
          <w:sz w:val="24"/>
          <w:szCs w:val="24"/>
        </w:rPr>
        <w:t xml:space="preserve">) (далі – послуги), згідно проведеної електронної закупівлі ID: ________________________________, а Замовник зобов’язується прийняти послуги та в межах коштів передбачених кошторисом за бюджетною </w:t>
      </w:r>
      <w:bookmarkStart w:id="0" w:name="_GoBack"/>
      <w:bookmarkEnd w:id="0"/>
      <w:r w:rsidRPr="000C7CE1">
        <w:rPr>
          <w:sz w:val="24"/>
          <w:szCs w:val="24"/>
        </w:rPr>
        <w:t>Програмою у сфері зв’язку, телекомунікації та електронних сервісів Дніпровської міської ради на 20</w:t>
      </w:r>
      <w:r w:rsidR="00C30144">
        <w:rPr>
          <w:sz w:val="24"/>
          <w:szCs w:val="24"/>
        </w:rPr>
        <w:t>21</w:t>
      </w:r>
      <w:r w:rsidRPr="000C7CE1">
        <w:rPr>
          <w:sz w:val="24"/>
          <w:szCs w:val="24"/>
        </w:rPr>
        <w:t>-202</w:t>
      </w:r>
      <w:r w:rsidR="00C30144">
        <w:rPr>
          <w:sz w:val="24"/>
          <w:szCs w:val="24"/>
        </w:rPr>
        <w:t>4</w:t>
      </w:r>
      <w:r w:rsidRPr="000C7CE1">
        <w:rPr>
          <w:sz w:val="24"/>
          <w:szCs w:val="24"/>
        </w:rPr>
        <w:t xml:space="preserve"> роки, затвердженою рішенням Дніпровської міської ради </w:t>
      </w:r>
      <w:r w:rsidR="00584BF4" w:rsidRPr="00C30144">
        <w:rPr>
          <w:sz w:val="24"/>
          <w:szCs w:val="24"/>
        </w:rPr>
        <w:t>від 02.09.2020 № 20/60 із змінами</w:t>
      </w:r>
      <w:r w:rsidRPr="000C7CE1">
        <w:rPr>
          <w:sz w:val="24"/>
          <w:szCs w:val="24"/>
        </w:rPr>
        <w:t xml:space="preserve"> </w:t>
      </w:r>
      <w:r w:rsidR="001453F4" w:rsidRPr="000C7CE1">
        <w:rPr>
          <w:sz w:val="24"/>
          <w:szCs w:val="24"/>
        </w:rPr>
        <w:t>(</w:t>
      </w:r>
      <w:r w:rsidR="00D55FC8" w:rsidRPr="000C7CE1">
        <w:rPr>
          <w:sz w:val="24"/>
          <w:szCs w:val="24"/>
        </w:rPr>
        <w:t xml:space="preserve">п. </w:t>
      </w:r>
      <w:r w:rsidR="00C30144">
        <w:rPr>
          <w:sz w:val="24"/>
          <w:szCs w:val="24"/>
        </w:rPr>
        <w:t>3.6</w:t>
      </w:r>
      <w:r w:rsidR="00D55FC8" w:rsidRPr="000C7CE1">
        <w:rPr>
          <w:sz w:val="24"/>
          <w:szCs w:val="24"/>
        </w:rPr>
        <w:t xml:space="preserve"> </w:t>
      </w:r>
      <w:r w:rsidR="00C30144">
        <w:rPr>
          <w:sz w:val="24"/>
          <w:szCs w:val="24"/>
        </w:rPr>
        <w:t>Придбання ліцензійного програмного забезпечення</w:t>
      </w:r>
      <w:r w:rsidRPr="000C7CE1">
        <w:rPr>
          <w:sz w:val="24"/>
          <w:szCs w:val="24"/>
        </w:rPr>
        <w:t>) КПКВК МБ 2017530 (КЕКВ 2240), здійснити їх оплату на умовах даного Договору. Авторські</w:t>
      </w:r>
      <w:r w:rsidR="00D11C1C" w:rsidRPr="000C7CE1">
        <w:rPr>
          <w:sz w:val="24"/>
          <w:szCs w:val="24"/>
        </w:rPr>
        <w:t xml:space="preserve"> та майнові</w:t>
      </w:r>
      <w:r w:rsidRPr="000C7CE1">
        <w:rPr>
          <w:sz w:val="24"/>
          <w:szCs w:val="24"/>
        </w:rPr>
        <w:t xml:space="preserve"> права на програмний продукт не передаються Замовнику, а залишаються у Виробника.</w:t>
      </w:r>
    </w:p>
    <w:p w:rsidR="00E0791F" w:rsidRPr="000C7CE1" w:rsidRDefault="00D9000F">
      <w:pPr>
        <w:shd w:val="clear" w:color="auto" w:fill="FFFFFF"/>
        <w:tabs>
          <w:tab w:val="left" w:pos="709"/>
          <w:tab w:val="left" w:pos="1190"/>
          <w:tab w:val="left" w:pos="9799"/>
        </w:tabs>
        <w:ind w:firstLine="851"/>
        <w:jc w:val="both"/>
        <w:rPr>
          <w:sz w:val="24"/>
          <w:szCs w:val="24"/>
        </w:rPr>
      </w:pPr>
      <w:r w:rsidRPr="000C7CE1">
        <w:rPr>
          <w:sz w:val="24"/>
          <w:szCs w:val="24"/>
        </w:rPr>
        <w:t>1.2. Перелік</w:t>
      </w:r>
      <w:r w:rsidR="008D2625">
        <w:rPr>
          <w:sz w:val="24"/>
          <w:szCs w:val="24"/>
          <w:lang w:val="ru-RU"/>
        </w:rPr>
        <w:t>, к</w:t>
      </w:r>
      <w:r w:rsidR="008D2625">
        <w:rPr>
          <w:sz w:val="24"/>
          <w:szCs w:val="24"/>
        </w:rPr>
        <w:t>ількість</w:t>
      </w:r>
      <w:r w:rsidRPr="000C7CE1">
        <w:rPr>
          <w:sz w:val="24"/>
          <w:szCs w:val="24"/>
        </w:rPr>
        <w:t xml:space="preserve"> та вартість послуг, які виконуються за даним Договором, вказані у Специфікації (Додаток № 1, що є невід’ємною частиною Договору).</w:t>
      </w:r>
    </w:p>
    <w:p w:rsidR="00E0791F" w:rsidRPr="000C7CE1" w:rsidRDefault="00D9000F">
      <w:pPr>
        <w:shd w:val="clear" w:color="auto" w:fill="FFFFFF"/>
        <w:tabs>
          <w:tab w:val="left" w:pos="709"/>
          <w:tab w:val="left" w:pos="1190"/>
          <w:tab w:val="left" w:pos="9799"/>
        </w:tabs>
        <w:ind w:firstLine="851"/>
        <w:jc w:val="both"/>
        <w:rPr>
          <w:sz w:val="24"/>
          <w:szCs w:val="24"/>
        </w:rPr>
      </w:pPr>
      <w:r w:rsidRPr="000C7CE1">
        <w:rPr>
          <w:sz w:val="24"/>
          <w:szCs w:val="24"/>
        </w:rPr>
        <w:t>1.3. Послуги надаються відповідно до Технічної специфікації (Додаток № 2, що є невід’ємною частиною Договору).</w:t>
      </w:r>
    </w:p>
    <w:p w:rsidR="00D55FC8" w:rsidRPr="000C7CE1" w:rsidRDefault="00D55FC8">
      <w:pPr>
        <w:shd w:val="clear" w:color="auto" w:fill="FFFFFF"/>
        <w:tabs>
          <w:tab w:val="left" w:pos="709"/>
          <w:tab w:val="left" w:pos="1190"/>
          <w:tab w:val="left" w:pos="9799"/>
        </w:tabs>
        <w:ind w:firstLine="851"/>
        <w:jc w:val="both"/>
        <w:rPr>
          <w:sz w:val="24"/>
          <w:szCs w:val="24"/>
        </w:rPr>
      </w:pPr>
      <w:r w:rsidRPr="000C7CE1">
        <w:rPr>
          <w:sz w:val="24"/>
          <w:szCs w:val="24"/>
        </w:rPr>
        <w:t>1.4. Надання Послуг передбачає здійснення Виконавцем консультаційних послуг і технічної підтримки під час розгортання програмного забезпечення та після нього, протягом усього часу функціонування програмного забезпечення даного релізу.</w:t>
      </w:r>
    </w:p>
    <w:p w:rsidR="00E0791F" w:rsidRPr="000C7CE1" w:rsidRDefault="00B22121">
      <w:pPr>
        <w:ind w:firstLine="851"/>
        <w:jc w:val="both"/>
        <w:rPr>
          <w:sz w:val="24"/>
          <w:szCs w:val="24"/>
        </w:rPr>
      </w:pPr>
      <w:r w:rsidRPr="000C7CE1">
        <w:rPr>
          <w:sz w:val="24"/>
          <w:szCs w:val="24"/>
        </w:rPr>
        <w:t>1.</w:t>
      </w:r>
      <w:r w:rsidR="00D55FC8" w:rsidRPr="000C7CE1">
        <w:rPr>
          <w:sz w:val="24"/>
          <w:szCs w:val="24"/>
          <w:lang w:val="ru-RU"/>
        </w:rPr>
        <w:t>5</w:t>
      </w:r>
      <w:r w:rsidR="00D9000F" w:rsidRPr="000C7CE1">
        <w:rPr>
          <w:sz w:val="24"/>
          <w:szCs w:val="24"/>
        </w:rPr>
        <w:t xml:space="preserve">. Обсяги закупівлі </w:t>
      </w:r>
      <w:r w:rsidR="003E5E52">
        <w:rPr>
          <w:sz w:val="24"/>
          <w:szCs w:val="24"/>
        </w:rPr>
        <w:t>п</w:t>
      </w:r>
      <w:r w:rsidR="00D9000F" w:rsidRPr="000C7CE1">
        <w:rPr>
          <w:sz w:val="24"/>
          <w:szCs w:val="24"/>
        </w:rPr>
        <w:t>ослуг можуть бути зменшені залежно від реального фінансування видатків.</w:t>
      </w:r>
    </w:p>
    <w:p w:rsidR="00E0791F" w:rsidRPr="00584BF4" w:rsidRDefault="00B22121">
      <w:pPr>
        <w:shd w:val="clear" w:color="auto" w:fill="FFFFFF"/>
        <w:tabs>
          <w:tab w:val="left" w:pos="709"/>
          <w:tab w:val="left" w:pos="1190"/>
          <w:tab w:val="left" w:pos="9799"/>
        </w:tabs>
        <w:ind w:firstLine="851"/>
        <w:jc w:val="both"/>
        <w:rPr>
          <w:sz w:val="24"/>
          <w:szCs w:val="24"/>
        </w:rPr>
      </w:pPr>
      <w:r w:rsidRPr="00614D82">
        <w:rPr>
          <w:sz w:val="24"/>
          <w:szCs w:val="24"/>
        </w:rPr>
        <w:t>1.</w:t>
      </w:r>
      <w:r w:rsidR="00D55FC8" w:rsidRPr="00614D82">
        <w:rPr>
          <w:sz w:val="24"/>
          <w:szCs w:val="24"/>
          <w:lang w:val="ru-RU"/>
        </w:rPr>
        <w:t>6</w:t>
      </w:r>
      <w:r w:rsidR="00D9000F" w:rsidRPr="00614D82">
        <w:rPr>
          <w:sz w:val="24"/>
          <w:szCs w:val="24"/>
        </w:rPr>
        <w:t xml:space="preserve">. Строк дії ліцензій програмного забезпечення – </w:t>
      </w:r>
      <w:r w:rsidR="00584BF4" w:rsidRPr="00614D82">
        <w:rPr>
          <w:sz w:val="24"/>
          <w:szCs w:val="24"/>
        </w:rPr>
        <w:t>протягом трьох років з дати підписання акту прийому-передачі послуг</w:t>
      </w:r>
      <w:r w:rsidR="00C91E9C" w:rsidRPr="00614D82">
        <w:rPr>
          <w:sz w:val="24"/>
          <w:szCs w:val="24"/>
        </w:rPr>
        <w:t>.</w:t>
      </w:r>
    </w:p>
    <w:p w:rsidR="00E0791F" w:rsidRPr="00584BF4" w:rsidRDefault="00D9000F">
      <w:pPr>
        <w:shd w:val="clear" w:color="auto" w:fill="FFFFFF"/>
        <w:tabs>
          <w:tab w:val="left" w:pos="709"/>
          <w:tab w:val="left" w:pos="1190"/>
          <w:tab w:val="left" w:pos="9799"/>
        </w:tabs>
        <w:ind w:firstLine="851"/>
        <w:jc w:val="both"/>
        <w:rPr>
          <w:sz w:val="24"/>
          <w:szCs w:val="24"/>
        </w:rPr>
      </w:pPr>
      <w:r w:rsidRPr="00584BF4">
        <w:rPr>
          <w:sz w:val="24"/>
          <w:szCs w:val="24"/>
        </w:rPr>
        <w:t>1</w:t>
      </w:r>
      <w:r w:rsidR="00B22121" w:rsidRPr="00584BF4">
        <w:rPr>
          <w:sz w:val="24"/>
          <w:szCs w:val="24"/>
        </w:rPr>
        <w:t>.</w:t>
      </w:r>
      <w:r w:rsidR="00C3269B" w:rsidRPr="00584BF4">
        <w:rPr>
          <w:sz w:val="24"/>
          <w:szCs w:val="24"/>
        </w:rPr>
        <w:t>7</w:t>
      </w:r>
      <w:r w:rsidRPr="00584BF4">
        <w:rPr>
          <w:sz w:val="24"/>
          <w:szCs w:val="24"/>
        </w:rPr>
        <w:t xml:space="preserve">. Джерело фінансування закупівлі – </w:t>
      </w:r>
      <w:r w:rsidRPr="00CF5476">
        <w:rPr>
          <w:sz w:val="24"/>
          <w:szCs w:val="24"/>
        </w:rPr>
        <w:t>міс</w:t>
      </w:r>
      <w:r w:rsidR="00584BF4" w:rsidRPr="00614D82">
        <w:rPr>
          <w:sz w:val="24"/>
          <w:szCs w:val="24"/>
        </w:rPr>
        <w:t>це</w:t>
      </w:r>
      <w:r w:rsidR="00CF5476" w:rsidRPr="00614D82">
        <w:rPr>
          <w:sz w:val="24"/>
          <w:szCs w:val="24"/>
        </w:rPr>
        <w:t>в</w:t>
      </w:r>
      <w:r w:rsidRPr="00614D82">
        <w:rPr>
          <w:sz w:val="24"/>
          <w:szCs w:val="24"/>
        </w:rPr>
        <w:t>и</w:t>
      </w:r>
      <w:r w:rsidRPr="00CF5476">
        <w:rPr>
          <w:sz w:val="24"/>
          <w:szCs w:val="24"/>
        </w:rPr>
        <w:t>й</w:t>
      </w:r>
      <w:r w:rsidRPr="00584BF4">
        <w:rPr>
          <w:sz w:val="24"/>
          <w:szCs w:val="24"/>
        </w:rPr>
        <w:t xml:space="preserve"> бюджет.</w:t>
      </w:r>
    </w:p>
    <w:p w:rsidR="00E0791F" w:rsidRPr="000C7CE1" w:rsidRDefault="00E0791F">
      <w:pPr>
        <w:jc w:val="center"/>
        <w:rPr>
          <w:b/>
          <w:sz w:val="24"/>
          <w:szCs w:val="24"/>
        </w:rPr>
      </w:pPr>
    </w:p>
    <w:p w:rsidR="00E0791F" w:rsidRPr="000C7CE1" w:rsidRDefault="00D9000F">
      <w:pPr>
        <w:jc w:val="center"/>
        <w:rPr>
          <w:b/>
          <w:sz w:val="24"/>
          <w:szCs w:val="24"/>
        </w:rPr>
      </w:pPr>
      <w:r w:rsidRPr="000C7CE1">
        <w:rPr>
          <w:b/>
          <w:sz w:val="24"/>
          <w:szCs w:val="24"/>
        </w:rPr>
        <w:t>2. ЯКІСТЬ ПОСЛУГ</w:t>
      </w:r>
    </w:p>
    <w:p w:rsidR="00E0791F" w:rsidRDefault="00D9000F">
      <w:pPr>
        <w:shd w:val="clear" w:color="auto" w:fill="FFFFFF"/>
        <w:tabs>
          <w:tab w:val="left" w:pos="709"/>
          <w:tab w:val="left" w:pos="1190"/>
          <w:tab w:val="left" w:pos="9799"/>
        </w:tabs>
        <w:ind w:firstLine="851"/>
        <w:jc w:val="both"/>
        <w:rPr>
          <w:sz w:val="24"/>
          <w:szCs w:val="24"/>
        </w:rPr>
      </w:pPr>
      <w:r w:rsidRPr="000C7CE1">
        <w:rPr>
          <w:sz w:val="24"/>
          <w:szCs w:val="24"/>
        </w:rPr>
        <w:t xml:space="preserve">2.1. Виконавець зобов’язаний надати Замовнику послуги, якість яких відповідає </w:t>
      </w:r>
      <w:r w:rsidR="00D156B1" w:rsidRPr="00614D82">
        <w:rPr>
          <w:sz w:val="24"/>
          <w:szCs w:val="24"/>
          <w:lang w:eastAsia="ru-RU"/>
        </w:rPr>
        <w:t xml:space="preserve">Технічній специфікації (Додаток № 2), </w:t>
      </w:r>
      <w:r w:rsidRPr="00614D82">
        <w:rPr>
          <w:sz w:val="24"/>
          <w:szCs w:val="24"/>
        </w:rPr>
        <w:t xml:space="preserve">вимогам нормативно-технічної документації та чинному </w:t>
      </w:r>
      <w:r w:rsidRPr="000C7CE1">
        <w:rPr>
          <w:sz w:val="24"/>
          <w:szCs w:val="24"/>
        </w:rPr>
        <w:t xml:space="preserve">законодавству щодо показників якості такого роду/виду послуг. </w:t>
      </w:r>
    </w:p>
    <w:p w:rsidR="00E0791F" w:rsidRPr="000C7CE1" w:rsidRDefault="00D9000F">
      <w:pPr>
        <w:shd w:val="clear" w:color="auto" w:fill="FFFFFF"/>
        <w:tabs>
          <w:tab w:val="left" w:pos="709"/>
          <w:tab w:val="left" w:pos="1190"/>
          <w:tab w:val="left" w:pos="9799"/>
        </w:tabs>
        <w:ind w:firstLine="851"/>
        <w:jc w:val="both"/>
        <w:rPr>
          <w:sz w:val="24"/>
          <w:szCs w:val="24"/>
        </w:rPr>
      </w:pPr>
      <w:bookmarkStart w:id="1" w:name="30j0zll" w:colFirst="0" w:colLast="0"/>
      <w:bookmarkStart w:id="2" w:name="1fob9te" w:colFirst="0" w:colLast="0"/>
      <w:bookmarkStart w:id="3" w:name="gjdgxs" w:colFirst="0" w:colLast="0"/>
      <w:bookmarkEnd w:id="1"/>
      <w:bookmarkEnd w:id="2"/>
      <w:bookmarkEnd w:id="3"/>
      <w:r w:rsidRPr="000C7CE1">
        <w:rPr>
          <w:sz w:val="24"/>
          <w:szCs w:val="24"/>
        </w:rPr>
        <w:t>2.2. У разі невідповідності послуг якості та/або умовам даного Договору Замовник має право вимагати від Виконавця усунення недоліків або заміну неякісно наданих послуг на послуги належної якості. У разі якщо Виконавець не в змозі усунути недоліки або замінити надані послуги на послуги належної якості, Замовник має право відмовитись від прийняття і оплати таких послуг, а якщо послуги уже оплачені Замовником – вимагати повернення сплаченої суми від Виконавця.</w:t>
      </w:r>
      <w:bookmarkStart w:id="4" w:name="2et92p0" w:colFirst="0" w:colLast="0"/>
      <w:bookmarkStart w:id="5" w:name="3znysh7" w:colFirst="0" w:colLast="0"/>
      <w:bookmarkEnd w:id="4"/>
      <w:bookmarkEnd w:id="5"/>
    </w:p>
    <w:p w:rsidR="00E0791F" w:rsidRPr="000C7CE1" w:rsidRDefault="00D9000F">
      <w:pPr>
        <w:shd w:val="clear" w:color="auto" w:fill="FFFFFF"/>
        <w:tabs>
          <w:tab w:val="left" w:pos="709"/>
          <w:tab w:val="left" w:pos="1190"/>
          <w:tab w:val="left" w:pos="9799"/>
        </w:tabs>
        <w:ind w:firstLine="851"/>
        <w:jc w:val="both"/>
        <w:rPr>
          <w:sz w:val="24"/>
          <w:szCs w:val="24"/>
        </w:rPr>
      </w:pPr>
      <w:r w:rsidRPr="000C7CE1">
        <w:rPr>
          <w:sz w:val="24"/>
          <w:szCs w:val="24"/>
        </w:rPr>
        <w:t xml:space="preserve">2.3. Виконавець відповідає за всі недоліки послуг, наданих у рамках виконання цього Договору, які не могли бути виявлені Замовником під час прийому послуг. У випадку мотивованої відмови </w:t>
      </w:r>
      <w:r w:rsidR="00BF0D6E" w:rsidRPr="000C7CE1">
        <w:rPr>
          <w:sz w:val="24"/>
          <w:szCs w:val="24"/>
        </w:rPr>
        <w:t xml:space="preserve">Замовника </w:t>
      </w:r>
      <w:r w:rsidRPr="000C7CE1">
        <w:rPr>
          <w:sz w:val="24"/>
          <w:szCs w:val="24"/>
        </w:rPr>
        <w:t>від прийняття наданих послуг, Сторонами складається двосторонній Акт з переліком необхідних доробок із зазначенням термінів їх виконання.</w:t>
      </w:r>
    </w:p>
    <w:p w:rsidR="00E0791F" w:rsidRDefault="00D9000F">
      <w:pPr>
        <w:pBdr>
          <w:top w:val="nil"/>
          <w:left w:val="nil"/>
          <w:bottom w:val="nil"/>
          <w:right w:val="nil"/>
          <w:between w:val="nil"/>
        </w:pBdr>
        <w:tabs>
          <w:tab w:val="left" w:pos="851"/>
        </w:tabs>
        <w:ind w:firstLine="851"/>
        <w:jc w:val="both"/>
        <w:rPr>
          <w:sz w:val="24"/>
          <w:szCs w:val="24"/>
        </w:rPr>
      </w:pPr>
      <w:r w:rsidRPr="000C7CE1">
        <w:rPr>
          <w:sz w:val="24"/>
          <w:szCs w:val="24"/>
        </w:rPr>
        <w:t xml:space="preserve">2.4. Якість </w:t>
      </w:r>
      <w:r w:rsidR="00BF0D6E">
        <w:rPr>
          <w:sz w:val="24"/>
          <w:szCs w:val="24"/>
        </w:rPr>
        <w:t>п</w:t>
      </w:r>
      <w:r w:rsidRPr="000C7CE1">
        <w:rPr>
          <w:sz w:val="24"/>
          <w:szCs w:val="24"/>
        </w:rPr>
        <w:t>ослуг може бути покращена за умови, що таке покращення не призведе до збільшення суми, визначеної у Договорі.</w:t>
      </w:r>
    </w:p>
    <w:p w:rsidR="00D156B1" w:rsidRPr="00614D82" w:rsidRDefault="00D156B1">
      <w:pPr>
        <w:pBdr>
          <w:top w:val="nil"/>
          <w:left w:val="nil"/>
          <w:bottom w:val="nil"/>
          <w:right w:val="nil"/>
          <w:between w:val="nil"/>
        </w:pBdr>
        <w:tabs>
          <w:tab w:val="left" w:pos="851"/>
        </w:tabs>
        <w:ind w:firstLine="851"/>
        <w:jc w:val="both"/>
        <w:rPr>
          <w:sz w:val="24"/>
          <w:szCs w:val="24"/>
        </w:rPr>
      </w:pPr>
      <w:r w:rsidRPr="00614D82">
        <w:rPr>
          <w:sz w:val="24"/>
          <w:szCs w:val="24"/>
        </w:rPr>
        <w:lastRenderedPageBreak/>
        <w:t>2.5. Виконавець гарантує коректну роботу програмного забезпечення протягом строку дії ліцензії з моменту підписання Акту прийому-передачі наданих послуг.</w:t>
      </w:r>
    </w:p>
    <w:p w:rsidR="00D156B1" w:rsidRPr="00614D82" w:rsidRDefault="00D156B1" w:rsidP="00D156B1">
      <w:pPr>
        <w:pBdr>
          <w:top w:val="nil"/>
          <w:left w:val="nil"/>
          <w:bottom w:val="nil"/>
          <w:right w:val="nil"/>
          <w:between w:val="nil"/>
        </w:pBdr>
        <w:tabs>
          <w:tab w:val="left" w:pos="851"/>
        </w:tabs>
        <w:ind w:firstLine="851"/>
        <w:jc w:val="both"/>
        <w:rPr>
          <w:sz w:val="24"/>
          <w:szCs w:val="24"/>
          <w:lang w:eastAsia="ru-RU"/>
        </w:rPr>
      </w:pPr>
      <w:r w:rsidRPr="00614D82">
        <w:rPr>
          <w:sz w:val="24"/>
          <w:szCs w:val="24"/>
        </w:rPr>
        <w:t xml:space="preserve">2.6. Виконавець гарантує Замовнику наявність у нього права на укладення цього Договору, а також те, що надання </w:t>
      </w:r>
      <w:r w:rsidRPr="00614D82">
        <w:rPr>
          <w:sz w:val="24"/>
          <w:szCs w:val="24"/>
          <w:lang w:val="ru-RU"/>
        </w:rPr>
        <w:t>п</w:t>
      </w:r>
      <w:proofErr w:type="spellStart"/>
      <w:r w:rsidRPr="00614D82">
        <w:rPr>
          <w:sz w:val="24"/>
          <w:szCs w:val="24"/>
        </w:rPr>
        <w:t>ослуг</w:t>
      </w:r>
      <w:proofErr w:type="spellEnd"/>
      <w:r w:rsidRPr="00614D82">
        <w:rPr>
          <w:sz w:val="24"/>
          <w:szCs w:val="24"/>
        </w:rPr>
        <w:t xml:space="preserve"> здійснюється Виконавцем як суб’єктом авторських майнових прав або з відома та за згодою суб’єкта авторських майнових прав на програмні продукти, не порушуючи будь-який патент, авторські права та/або  подібні права на інтелектуальну власність третіх осіб згідно з чинним законодавством України.</w:t>
      </w:r>
    </w:p>
    <w:p w:rsidR="00E0791F" w:rsidRPr="000C7CE1" w:rsidRDefault="00E0791F">
      <w:pPr>
        <w:pBdr>
          <w:top w:val="nil"/>
          <w:left w:val="nil"/>
          <w:bottom w:val="nil"/>
          <w:right w:val="nil"/>
          <w:between w:val="nil"/>
        </w:pBdr>
        <w:tabs>
          <w:tab w:val="left" w:pos="851"/>
        </w:tabs>
        <w:jc w:val="both"/>
        <w:rPr>
          <w:sz w:val="24"/>
          <w:szCs w:val="24"/>
        </w:rPr>
      </w:pPr>
    </w:p>
    <w:p w:rsidR="00E0791F" w:rsidRPr="000C7CE1" w:rsidRDefault="00D9000F">
      <w:pPr>
        <w:jc w:val="center"/>
        <w:rPr>
          <w:b/>
          <w:sz w:val="24"/>
          <w:szCs w:val="24"/>
        </w:rPr>
      </w:pPr>
      <w:r w:rsidRPr="000C7CE1">
        <w:rPr>
          <w:b/>
          <w:sz w:val="24"/>
          <w:szCs w:val="24"/>
        </w:rPr>
        <w:t>3. ГАРАНТІЙНІ ЗОБОВ'ЯЗАННЯ ТА ТЕХНІЧНА ПІДТРИМКА</w:t>
      </w:r>
    </w:p>
    <w:p w:rsidR="00C3269B" w:rsidRPr="000C7CE1" w:rsidRDefault="00C3269B" w:rsidP="00C3269B">
      <w:pPr>
        <w:pBdr>
          <w:top w:val="nil"/>
          <w:left w:val="nil"/>
          <w:bottom w:val="nil"/>
          <w:right w:val="nil"/>
          <w:between w:val="nil"/>
        </w:pBdr>
        <w:ind w:firstLine="851"/>
        <w:jc w:val="both"/>
        <w:rPr>
          <w:sz w:val="24"/>
          <w:szCs w:val="24"/>
        </w:rPr>
      </w:pPr>
      <w:r w:rsidRPr="000C7CE1">
        <w:rPr>
          <w:sz w:val="24"/>
          <w:szCs w:val="24"/>
        </w:rPr>
        <w:t>3.1. Виконавець гарантує активацію ліцензій (реєстраційних ключів) програмних продуктів.</w:t>
      </w:r>
    </w:p>
    <w:p w:rsidR="00C3269B" w:rsidRPr="000C7CE1" w:rsidRDefault="00C3269B" w:rsidP="00C3269B">
      <w:pPr>
        <w:pBdr>
          <w:top w:val="nil"/>
          <w:left w:val="nil"/>
          <w:bottom w:val="nil"/>
          <w:right w:val="nil"/>
          <w:between w:val="nil"/>
        </w:pBdr>
        <w:ind w:firstLine="851"/>
        <w:jc w:val="both"/>
        <w:rPr>
          <w:sz w:val="24"/>
          <w:szCs w:val="24"/>
        </w:rPr>
      </w:pPr>
      <w:r w:rsidRPr="000C7CE1">
        <w:rPr>
          <w:sz w:val="24"/>
          <w:szCs w:val="24"/>
        </w:rPr>
        <w:t xml:space="preserve">3.2. </w:t>
      </w:r>
      <w:r w:rsidRPr="00391DAF">
        <w:rPr>
          <w:sz w:val="24"/>
          <w:szCs w:val="24"/>
        </w:rPr>
        <w:t xml:space="preserve">Виконавець гарантує можливість самостійного отримання з сайту виробника (офіційного представника) дистрибутивів програмних продуктів, пакетів оновлень та доповнень до них, та надає інші гарантії </w:t>
      </w:r>
      <w:r w:rsidRPr="00614D82">
        <w:rPr>
          <w:sz w:val="24"/>
          <w:szCs w:val="24"/>
        </w:rPr>
        <w:t>відповідно до Технічн</w:t>
      </w:r>
      <w:r w:rsidR="00CF5476" w:rsidRPr="00614D82">
        <w:rPr>
          <w:sz w:val="24"/>
          <w:szCs w:val="24"/>
        </w:rPr>
        <w:t>ої</w:t>
      </w:r>
      <w:r w:rsidRPr="00614D82">
        <w:rPr>
          <w:sz w:val="24"/>
          <w:szCs w:val="24"/>
        </w:rPr>
        <w:t xml:space="preserve"> </w:t>
      </w:r>
      <w:r w:rsidR="00CF5476" w:rsidRPr="00614D82">
        <w:rPr>
          <w:sz w:val="24"/>
          <w:szCs w:val="24"/>
        </w:rPr>
        <w:t>специфікації</w:t>
      </w:r>
      <w:r w:rsidRPr="00614D82">
        <w:rPr>
          <w:sz w:val="24"/>
          <w:szCs w:val="24"/>
        </w:rPr>
        <w:t xml:space="preserve"> (Додаток </w:t>
      </w:r>
      <w:r w:rsidRPr="000C7CE1">
        <w:rPr>
          <w:sz w:val="24"/>
          <w:szCs w:val="24"/>
        </w:rPr>
        <w:t>№ 2, що є невід’ємною частиною Договору).</w:t>
      </w:r>
    </w:p>
    <w:p w:rsidR="00C3269B" w:rsidRPr="000C7CE1" w:rsidRDefault="00C3269B" w:rsidP="00C3269B">
      <w:pPr>
        <w:pBdr>
          <w:top w:val="nil"/>
          <w:left w:val="nil"/>
          <w:bottom w:val="nil"/>
          <w:right w:val="nil"/>
          <w:between w:val="nil"/>
        </w:pBdr>
        <w:ind w:firstLine="851"/>
        <w:jc w:val="both"/>
        <w:rPr>
          <w:sz w:val="24"/>
          <w:szCs w:val="24"/>
        </w:rPr>
      </w:pPr>
      <w:r w:rsidRPr="000C7CE1">
        <w:rPr>
          <w:sz w:val="24"/>
          <w:szCs w:val="24"/>
        </w:rPr>
        <w:t>3.3. Технічну підтримку програмних продуктів протягом дії ліцензій забезпечує виробник програмних продуктів у режимі 24 години 7 днів на тиждень протягом усього часу функціонування програмного забезпечення даного релізу.</w:t>
      </w:r>
    </w:p>
    <w:p w:rsidR="00A958F3" w:rsidRPr="000C7CE1" w:rsidRDefault="00C3269B" w:rsidP="00A958F3">
      <w:pPr>
        <w:pBdr>
          <w:top w:val="nil"/>
          <w:left w:val="nil"/>
          <w:bottom w:val="nil"/>
          <w:right w:val="nil"/>
          <w:between w:val="nil"/>
        </w:pBdr>
        <w:ind w:firstLine="851"/>
        <w:jc w:val="both"/>
        <w:rPr>
          <w:sz w:val="24"/>
          <w:szCs w:val="24"/>
        </w:rPr>
      </w:pPr>
      <w:r w:rsidRPr="000C7CE1">
        <w:rPr>
          <w:sz w:val="24"/>
          <w:szCs w:val="24"/>
        </w:rPr>
        <w:t xml:space="preserve">3.4. Виконавець гарантує Замовнику наявність у нього права на укладення цього Договору, а також те, що надання </w:t>
      </w:r>
      <w:r w:rsidR="00BF0D6E">
        <w:rPr>
          <w:sz w:val="24"/>
          <w:szCs w:val="24"/>
        </w:rPr>
        <w:t>п</w:t>
      </w:r>
      <w:r w:rsidRPr="000C7CE1">
        <w:rPr>
          <w:sz w:val="24"/>
          <w:szCs w:val="24"/>
        </w:rPr>
        <w:t>ослуг здійснюється Виконавцем з відома та за згодою суб’єкта авторських майнових прав на програмні продукти</w:t>
      </w:r>
      <w:r w:rsidR="00A958F3" w:rsidRPr="000C7CE1">
        <w:rPr>
          <w:sz w:val="24"/>
          <w:szCs w:val="24"/>
        </w:rPr>
        <w:t xml:space="preserve">, не порушуючи будь-який патент, авторські права та/або  подібні права на інтелектуальну власність третіх осіб згідно з чинним законодавством України. </w:t>
      </w:r>
    </w:p>
    <w:p w:rsidR="00A958F3" w:rsidRPr="000C7CE1" w:rsidRDefault="00A958F3" w:rsidP="00A958F3">
      <w:pPr>
        <w:widowControl w:val="0"/>
        <w:ind w:firstLine="851"/>
        <w:jc w:val="both"/>
        <w:rPr>
          <w:sz w:val="24"/>
          <w:szCs w:val="24"/>
        </w:rPr>
      </w:pPr>
      <w:r w:rsidRPr="000C7CE1">
        <w:rPr>
          <w:sz w:val="24"/>
          <w:szCs w:val="24"/>
        </w:rPr>
        <w:t xml:space="preserve">3.4. Виконавець гарантує, що ліцензія на право користування програмним  забезпечення є оригінальною, якісною, відповідає всім технічним та іншим характеристикам, нормам та стандартам, заявленим його виробником. </w:t>
      </w:r>
    </w:p>
    <w:p w:rsidR="00C3269B" w:rsidRPr="000C7CE1" w:rsidRDefault="00C3269B" w:rsidP="00C3269B">
      <w:pPr>
        <w:pBdr>
          <w:top w:val="nil"/>
          <w:left w:val="nil"/>
          <w:bottom w:val="nil"/>
          <w:right w:val="nil"/>
          <w:between w:val="nil"/>
        </w:pBdr>
        <w:ind w:firstLine="851"/>
        <w:jc w:val="both"/>
        <w:rPr>
          <w:sz w:val="24"/>
          <w:szCs w:val="24"/>
        </w:rPr>
      </w:pPr>
    </w:p>
    <w:p w:rsidR="00E0791F" w:rsidRPr="000C7CE1" w:rsidRDefault="00D9000F">
      <w:pPr>
        <w:jc w:val="center"/>
        <w:rPr>
          <w:b/>
          <w:smallCaps/>
          <w:sz w:val="24"/>
          <w:szCs w:val="24"/>
        </w:rPr>
      </w:pPr>
      <w:r w:rsidRPr="000C7CE1">
        <w:rPr>
          <w:b/>
          <w:smallCaps/>
          <w:sz w:val="24"/>
          <w:szCs w:val="24"/>
        </w:rPr>
        <w:t>4. ВАРТІСТЬ ПОСЛУГ ТА ПОРЯДОК РОЗРАХУНКІВ</w:t>
      </w:r>
    </w:p>
    <w:p w:rsidR="00E0791F" w:rsidRPr="000C7CE1" w:rsidRDefault="00D9000F">
      <w:pPr>
        <w:tabs>
          <w:tab w:val="left" w:pos="1134"/>
          <w:tab w:val="left" w:pos="1276"/>
        </w:tabs>
        <w:ind w:firstLine="851"/>
        <w:jc w:val="both"/>
        <w:rPr>
          <w:sz w:val="24"/>
          <w:szCs w:val="24"/>
        </w:rPr>
      </w:pPr>
      <w:r w:rsidRPr="000C7CE1">
        <w:rPr>
          <w:sz w:val="24"/>
          <w:szCs w:val="24"/>
        </w:rPr>
        <w:t>4.1. Вартість послуг встановлюється в національній валюті України - гривні.</w:t>
      </w:r>
    </w:p>
    <w:p w:rsidR="00E0791F" w:rsidRPr="000C7CE1" w:rsidRDefault="00D9000F">
      <w:pPr>
        <w:shd w:val="clear" w:color="auto" w:fill="FFFFFF"/>
        <w:ind w:firstLine="720"/>
        <w:jc w:val="both"/>
        <w:rPr>
          <w:sz w:val="24"/>
          <w:szCs w:val="24"/>
        </w:rPr>
      </w:pPr>
      <w:r w:rsidRPr="000C7CE1">
        <w:rPr>
          <w:sz w:val="24"/>
          <w:szCs w:val="24"/>
        </w:rPr>
        <w:t>4.2. Загальна сума договору становить _______________ грн. _______ коп. (_____</w:t>
      </w:r>
      <w:r w:rsidRPr="000C7CE1">
        <w:rPr>
          <w:i/>
          <w:sz w:val="24"/>
          <w:szCs w:val="24"/>
        </w:rPr>
        <w:t>прописом</w:t>
      </w:r>
      <w:r w:rsidRPr="000C7CE1">
        <w:rPr>
          <w:sz w:val="24"/>
          <w:szCs w:val="24"/>
        </w:rPr>
        <w:t>________ гривень ___</w:t>
      </w:r>
      <w:r w:rsidRPr="000C7CE1">
        <w:rPr>
          <w:i/>
          <w:sz w:val="24"/>
          <w:szCs w:val="24"/>
        </w:rPr>
        <w:t>прописом</w:t>
      </w:r>
      <w:r w:rsidRPr="000C7CE1">
        <w:rPr>
          <w:sz w:val="24"/>
          <w:szCs w:val="24"/>
        </w:rPr>
        <w:t>____ копійок), без ПДВ. Відповідно до п. 26-1 підрозділу 2 розділу ХХ Податкового Кодексу України операція з постачання програмної продукції звільнена від оподаткування ПДВ.</w:t>
      </w:r>
    </w:p>
    <w:p w:rsidR="006D4FB6" w:rsidRPr="000C7CE1" w:rsidRDefault="00D9000F">
      <w:pPr>
        <w:pBdr>
          <w:top w:val="nil"/>
          <w:left w:val="nil"/>
          <w:bottom w:val="nil"/>
          <w:right w:val="nil"/>
          <w:between w:val="nil"/>
        </w:pBdr>
        <w:ind w:firstLine="851"/>
        <w:jc w:val="both"/>
        <w:rPr>
          <w:sz w:val="24"/>
          <w:szCs w:val="24"/>
        </w:rPr>
      </w:pPr>
      <w:r w:rsidRPr="000C7CE1">
        <w:rPr>
          <w:sz w:val="24"/>
          <w:szCs w:val="24"/>
        </w:rPr>
        <w:t xml:space="preserve">4.3. </w:t>
      </w:r>
      <w:r w:rsidR="006D4FB6" w:rsidRPr="000C7CE1">
        <w:rPr>
          <w:rFonts w:ascii="Liberation Serif" w:eastAsia="Liberation Serif" w:hAnsi="Liberation Serif" w:cs="Liberation Serif"/>
          <w:sz w:val="24"/>
          <w:szCs w:val="24"/>
        </w:rPr>
        <w:t>Найменування послуг, їх кількість, якість, ціна за одиницю визначені у Специфікації (Додаток № 1).</w:t>
      </w:r>
    </w:p>
    <w:p w:rsidR="00E0791F" w:rsidRPr="000C7CE1" w:rsidRDefault="00D9000F">
      <w:pPr>
        <w:pBdr>
          <w:top w:val="nil"/>
          <w:left w:val="nil"/>
          <w:bottom w:val="nil"/>
          <w:right w:val="nil"/>
          <w:between w:val="nil"/>
        </w:pBdr>
        <w:ind w:firstLine="851"/>
        <w:jc w:val="both"/>
        <w:rPr>
          <w:sz w:val="24"/>
          <w:szCs w:val="24"/>
        </w:rPr>
      </w:pPr>
      <w:r w:rsidRPr="000C7CE1">
        <w:rPr>
          <w:sz w:val="24"/>
          <w:szCs w:val="24"/>
        </w:rPr>
        <w:t>Ціна цього Договору може бути зменшена за взаємною згодою Сторін, з обов'язковим оформленням додаткової письмової угоди до Договору.</w:t>
      </w:r>
    </w:p>
    <w:p w:rsidR="00E0791F" w:rsidRPr="00614D82" w:rsidRDefault="00D9000F">
      <w:pPr>
        <w:pBdr>
          <w:top w:val="nil"/>
          <w:left w:val="nil"/>
          <w:bottom w:val="nil"/>
          <w:right w:val="nil"/>
          <w:between w:val="nil"/>
        </w:pBdr>
        <w:tabs>
          <w:tab w:val="left" w:pos="1276"/>
          <w:tab w:val="left" w:pos="1418"/>
        </w:tabs>
        <w:ind w:firstLine="851"/>
        <w:jc w:val="both"/>
        <w:rPr>
          <w:sz w:val="24"/>
          <w:szCs w:val="24"/>
        </w:rPr>
      </w:pPr>
      <w:r w:rsidRPr="000C7CE1">
        <w:rPr>
          <w:sz w:val="24"/>
          <w:szCs w:val="24"/>
        </w:rPr>
        <w:t>4.4</w:t>
      </w:r>
      <w:r w:rsidRPr="00614D82">
        <w:rPr>
          <w:sz w:val="24"/>
          <w:szCs w:val="24"/>
        </w:rPr>
        <w:t>. Умови оплати: оплата здійснюється на підставі підписан</w:t>
      </w:r>
      <w:r w:rsidR="006B2DAE" w:rsidRPr="00614D82">
        <w:rPr>
          <w:sz w:val="24"/>
          <w:szCs w:val="24"/>
        </w:rPr>
        <w:t>ого</w:t>
      </w:r>
      <w:r w:rsidRPr="00614D82">
        <w:rPr>
          <w:sz w:val="24"/>
          <w:szCs w:val="24"/>
        </w:rPr>
        <w:t xml:space="preserve"> Сторонами Акт</w:t>
      </w:r>
      <w:r w:rsidR="006B2DAE" w:rsidRPr="00614D82">
        <w:rPr>
          <w:sz w:val="24"/>
          <w:szCs w:val="24"/>
        </w:rPr>
        <w:t>у</w:t>
      </w:r>
      <w:r w:rsidRPr="00614D82">
        <w:rPr>
          <w:sz w:val="24"/>
          <w:szCs w:val="24"/>
        </w:rPr>
        <w:t xml:space="preserve"> приймання-передачі послуг та рахунк</w:t>
      </w:r>
      <w:r w:rsidR="006B2DAE" w:rsidRPr="00614D82">
        <w:rPr>
          <w:sz w:val="24"/>
          <w:szCs w:val="24"/>
        </w:rPr>
        <w:t>у</w:t>
      </w:r>
      <w:r w:rsidRPr="00614D82">
        <w:rPr>
          <w:sz w:val="24"/>
          <w:szCs w:val="24"/>
        </w:rPr>
        <w:t xml:space="preserve"> Виконавця у національній валюті України відповідно до ст. 23, ч. 1 ст. 49 Бюджетного кодексу України при наявності відповідних бюджетних призначень за фактично надані послуги протягом 15 (п'ятнадцяти) банківських днів після підписання Акту приймання-передачі послуг, шляхом безготівкового перерахування відповідної суми на поточний рахунок Виконавця. </w:t>
      </w:r>
    </w:p>
    <w:p w:rsidR="00E0791F" w:rsidRPr="000C7CE1" w:rsidRDefault="00D9000F">
      <w:pPr>
        <w:tabs>
          <w:tab w:val="left" w:pos="426"/>
          <w:tab w:val="left" w:pos="1134"/>
          <w:tab w:val="left" w:pos="1276"/>
        </w:tabs>
        <w:ind w:firstLine="851"/>
        <w:jc w:val="both"/>
        <w:rPr>
          <w:sz w:val="24"/>
          <w:szCs w:val="24"/>
        </w:rPr>
      </w:pPr>
      <w:r w:rsidRPr="000C7CE1">
        <w:rPr>
          <w:sz w:val="24"/>
          <w:szCs w:val="24"/>
        </w:rPr>
        <w:t>4.5. Акт приймання-передачі послуг у двох екземплярах та рахунок надаються Виконавцем Замовнику у строк не більше 3 (трьох) календарних днів з моменту надання послуг за Договором. Замовник зобов’язується протягом 7 (семи) робочих днів з моменту отримання Акту приймання-передачі послуг та рахунку розглянути їх, підписати Акт та один його екземпляр у цей же термін передати його Виконавцю або надати мотивовані заперечення проти якості та повноти наданих послуг згідно цього Договору.</w:t>
      </w:r>
    </w:p>
    <w:p w:rsidR="00E0791F" w:rsidRPr="000C7CE1" w:rsidRDefault="00D9000F">
      <w:pPr>
        <w:widowControl w:val="0"/>
        <w:tabs>
          <w:tab w:val="left" w:pos="1134"/>
          <w:tab w:val="left" w:pos="1276"/>
        </w:tabs>
        <w:ind w:firstLine="851"/>
        <w:jc w:val="both"/>
        <w:rPr>
          <w:sz w:val="24"/>
          <w:szCs w:val="24"/>
        </w:rPr>
      </w:pPr>
      <w:r w:rsidRPr="000C7CE1">
        <w:rPr>
          <w:sz w:val="24"/>
          <w:szCs w:val="24"/>
        </w:rPr>
        <w:t>4.6.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у виділенні</w:t>
      </w:r>
      <w:r w:rsidRPr="000C7CE1">
        <w:rPr>
          <w:b/>
          <w:sz w:val="24"/>
          <w:szCs w:val="24"/>
        </w:rPr>
        <w:t xml:space="preserve"> </w:t>
      </w:r>
      <w:r w:rsidRPr="000C7CE1">
        <w:rPr>
          <w:sz w:val="24"/>
          <w:szCs w:val="24"/>
        </w:rPr>
        <w:t>бюджетних асигнувань на вказані цілі Замовник здійснює розрахунки з Виконавцем протягом 15 (п'ятнадцяти) банківських днів з дня надходження коштів на його рахунок. Будь-які штрафні санкції в такому випадку до Замовника не застосовуються.</w:t>
      </w:r>
    </w:p>
    <w:p w:rsidR="00E0791F" w:rsidRPr="000C7CE1" w:rsidRDefault="00D9000F">
      <w:pPr>
        <w:tabs>
          <w:tab w:val="left" w:pos="1134"/>
          <w:tab w:val="left" w:pos="1276"/>
        </w:tabs>
        <w:ind w:firstLine="851"/>
        <w:jc w:val="both"/>
        <w:rPr>
          <w:sz w:val="24"/>
          <w:szCs w:val="24"/>
        </w:rPr>
      </w:pPr>
      <w:r w:rsidRPr="000C7CE1">
        <w:rPr>
          <w:sz w:val="24"/>
          <w:szCs w:val="24"/>
        </w:rPr>
        <w:lastRenderedPageBreak/>
        <w:t>4.7.Терміни оплати за виконані послуги можуть бути змінені за узгодженням Сторін, з обов'язковим оформленням додаткової письмової угоди до Договору.</w:t>
      </w:r>
    </w:p>
    <w:p w:rsidR="00E0791F" w:rsidRPr="000C7CE1" w:rsidRDefault="00E0791F">
      <w:pPr>
        <w:tabs>
          <w:tab w:val="left" w:pos="1134"/>
          <w:tab w:val="left" w:pos="1276"/>
        </w:tabs>
        <w:ind w:firstLine="851"/>
        <w:jc w:val="both"/>
        <w:rPr>
          <w:sz w:val="24"/>
          <w:szCs w:val="24"/>
        </w:rPr>
      </w:pPr>
    </w:p>
    <w:p w:rsidR="00E0791F" w:rsidRPr="00614D82" w:rsidRDefault="00D9000F">
      <w:pPr>
        <w:widowControl w:val="0"/>
        <w:shd w:val="clear" w:color="auto" w:fill="FFFFFF"/>
        <w:jc w:val="center"/>
        <w:rPr>
          <w:b/>
          <w:sz w:val="24"/>
          <w:szCs w:val="24"/>
        </w:rPr>
      </w:pPr>
      <w:r w:rsidRPr="000C7CE1">
        <w:rPr>
          <w:b/>
          <w:sz w:val="24"/>
          <w:szCs w:val="24"/>
        </w:rPr>
        <w:t xml:space="preserve">5. ТЕРМІН ТА МІСЦЕ НАДАННЯ </w:t>
      </w:r>
      <w:r w:rsidRPr="00614D82">
        <w:rPr>
          <w:b/>
          <w:sz w:val="24"/>
          <w:szCs w:val="24"/>
        </w:rPr>
        <w:t>ПОСЛУГ</w:t>
      </w:r>
    </w:p>
    <w:p w:rsidR="00E0791F" w:rsidRPr="000C7CE1" w:rsidRDefault="00D9000F" w:rsidP="00593492">
      <w:pPr>
        <w:ind w:right="-23" w:firstLine="851"/>
        <w:jc w:val="both"/>
        <w:rPr>
          <w:b/>
          <w:sz w:val="24"/>
          <w:szCs w:val="24"/>
        </w:rPr>
      </w:pPr>
      <w:r w:rsidRPr="00614D82">
        <w:rPr>
          <w:sz w:val="24"/>
          <w:szCs w:val="24"/>
        </w:rPr>
        <w:t>5.1. Виконавець зобов’язується надати послуги до 31.12.202</w:t>
      </w:r>
      <w:r w:rsidR="00593492" w:rsidRPr="00614D82">
        <w:rPr>
          <w:sz w:val="24"/>
          <w:szCs w:val="24"/>
        </w:rPr>
        <w:t>1</w:t>
      </w:r>
      <w:r w:rsidRPr="000C7CE1">
        <w:rPr>
          <w:sz w:val="24"/>
          <w:szCs w:val="24"/>
        </w:rPr>
        <w:t>.</w:t>
      </w:r>
    </w:p>
    <w:p w:rsidR="00E0791F" w:rsidRPr="000C7CE1" w:rsidRDefault="00D9000F" w:rsidP="00593492">
      <w:pPr>
        <w:ind w:left="-4" w:firstLine="851"/>
        <w:jc w:val="both"/>
        <w:rPr>
          <w:sz w:val="24"/>
          <w:szCs w:val="24"/>
        </w:rPr>
      </w:pPr>
      <w:r w:rsidRPr="000C7CE1">
        <w:rPr>
          <w:sz w:val="24"/>
          <w:szCs w:val="24"/>
        </w:rPr>
        <w:t xml:space="preserve">5.2. Місце надання Послуг: </w:t>
      </w:r>
      <w:r w:rsidR="00E90A95" w:rsidRPr="00E90A95">
        <w:rPr>
          <w:sz w:val="24"/>
          <w:szCs w:val="24"/>
        </w:rPr>
        <w:t>49000, Укра</w:t>
      </w:r>
      <w:r w:rsidR="00E90A95">
        <w:rPr>
          <w:sz w:val="24"/>
          <w:szCs w:val="24"/>
        </w:rPr>
        <w:t>їна, Дніпропетровська область,</w:t>
      </w:r>
      <w:r w:rsidR="00E90A95" w:rsidRPr="00E90A95">
        <w:rPr>
          <w:sz w:val="24"/>
          <w:szCs w:val="24"/>
        </w:rPr>
        <w:t xml:space="preserve"> м. Дніпро, просп</w:t>
      </w:r>
      <w:r w:rsidR="00593492">
        <w:rPr>
          <w:sz w:val="24"/>
          <w:szCs w:val="24"/>
        </w:rPr>
        <w:t>ект</w:t>
      </w:r>
      <w:r w:rsidR="00E90A95" w:rsidRPr="00E90A95">
        <w:rPr>
          <w:sz w:val="24"/>
          <w:szCs w:val="24"/>
        </w:rPr>
        <w:t xml:space="preserve"> Д. Яворницького, буд. 75</w:t>
      </w:r>
    </w:p>
    <w:p w:rsidR="00BE2621"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5.3. Перевірка ліцензій на відповідність умовам Договору здійснюється Зам</w:t>
      </w:r>
      <w:r w:rsidR="00BE2621" w:rsidRPr="000C7CE1">
        <w:rPr>
          <w:sz w:val="24"/>
          <w:szCs w:val="24"/>
        </w:rPr>
        <w:t xml:space="preserve">овником у день прийняття </w:t>
      </w:r>
      <w:r w:rsidR="00391DAF">
        <w:rPr>
          <w:sz w:val="24"/>
          <w:szCs w:val="24"/>
          <w:lang w:val="ru-RU"/>
        </w:rPr>
        <w:t>п</w:t>
      </w:r>
      <w:proofErr w:type="spellStart"/>
      <w:r w:rsidR="00BE2621" w:rsidRPr="000C7CE1">
        <w:rPr>
          <w:sz w:val="24"/>
          <w:szCs w:val="24"/>
        </w:rPr>
        <w:t>ослуг</w:t>
      </w:r>
      <w:proofErr w:type="spellEnd"/>
      <w:r w:rsidR="00BE2621" w:rsidRPr="000C7CE1">
        <w:rPr>
          <w:sz w:val="24"/>
          <w:szCs w:val="24"/>
        </w:rPr>
        <w:t>.</w:t>
      </w:r>
    </w:p>
    <w:p w:rsidR="00E0791F" w:rsidRDefault="00D9000F">
      <w:pPr>
        <w:shd w:val="clear" w:color="auto" w:fill="FFFFFF"/>
        <w:tabs>
          <w:tab w:val="left" w:pos="709"/>
          <w:tab w:val="left" w:pos="1276"/>
          <w:tab w:val="left" w:pos="9799"/>
        </w:tabs>
        <w:ind w:firstLine="851"/>
        <w:jc w:val="both"/>
        <w:rPr>
          <w:sz w:val="24"/>
          <w:szCs w:val="24"/>
        </w:rPr>
      </w:pPr>
      <w:r w:rsidRPr="000C7CE1">
        <w:rPr>
          <w:sz w:val="24"/>
          <w:szCs w:val="24"/>
        </w:rPr>
        <w:t>5.4. Замовник здійснює прийом наданих послуг, шляхом підписання Акту приймання-передачі послуг.</w:t>
      </w:r>
    </w:p>
    <w:p w:rsidR="00BF0D6E" w:rsidRPr="000C7CE1" w:rsidRDefault="00BF0D6E">
      <w:pPr>
        <w:shd w:val="clear" w:color="auto" w:fill="FFFFFF"/>
        <w:tabs>
          <w:tab w:val="left" w:pos="709"/>
          <w:tab w:val="left" w:pos="1276"/>
          <w:tab w:val="left" w:pos="9799"/>
        </w:tabs>
        <w:ind w:firstLine="851"/>
        <w:jc w:val="both"/>
        <w:rPr>
          <w:sz w:val="24"/>
          <w:szCs w:val="24"/>
        </w:rPr>
      </w:pPr>
    </w:p>
    <w:p w:rsidR="00E0791F" w:rsidRPr="000C7CE1" w:rsidRDefault="00D9000F">
      <w:pPr>
        <w:widowControl w:val="0"/>
        <w:numPr>
          <w:ilvl w:val="0"/>
          <w:numId w:val="7"/>
        </w:numPr>
        <w:shd w:val="clear" w:color="auto" w:fill="FFFFFF"/>
        <w:ind w:left="0" w:hanging="357"/>
        <w:jc w:val="center"/>
        <w:rPr>
          <w:b/>
          <w:sz w:val="24"/>
          <w:szCs w:val="24"/>
        </w:rPr>
      </w:pPr>
      <w:r w:rsidRPr="000C7CE1">
        <w:rPr>
          <w:b/>
          <w:sz w:val="24"/>
          <w:szCs w:val="24"/>
        </w:rPr>
        <w:t>ПРАВА ТА ОБОВ’ЯЗКИ СТОРІН</w:t>
      </w:r>
      <w:r w:rsidR="001453F4" w:rsidRPr="000C7CE1">
        <w:rPr>
          <w:b/>
          <w:sz w:val="24"/>
          <w:szCs w:val="24"/>
        </w:rPr>
        <w:t>.</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 Права та обов’язки Сторін: </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6.1. Замовник зобов’язаний:</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6.1.1. Своєчасно та в повному обсязі сплачувати за надані Послуги.</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6.1.2. </w:t>
      </w:r>
      <w:r w:rsidR="00ED5E5B" w:rsidRPr="000C7CE1">
        <w:rPr>
          <w:sz w:val="24"/>
          <w:szCs w:val="24"/>
        </w:rPr>
        <w:t xml:space="preserve">Приймати надані Послуги згідно з </w:t>
      </w:r>
      <w:r w:rsidR="00BF0D6E">
        <w:rPr>
          <w:sz w:val="24"/>
          <w:szCs w:val="24"/>
        </w:rPr>
        <w:t>А</w:t>
      </w:r>
      <w:r w:rsidR="00ED5E5B" w:rsidRPr="000C7CE1">
        <w:rPr>
          <w:sz w:val="24"/>
          <w:szCs w:val="24"/>
        </w:rPr>
        <w:t>ктами наданих Послуг.</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6.1.3. Інші обов’язки виконуються згідно Договору.</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6.2. Замовник має право:</w:t>
      </w:r>
    </w:p>
    <w:p w:rsidR="00654E78"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6.2.1. </w:t>
      </w:r>
      <w:r w:rsidR="00654E78" w:rsidRPr="000C7CE1">
        <w:rPr>
          <w:sz w:val="24"/>
          <w:szCs w:val="24"/>
        </w:rPr>
        <w:t>Достроково розірвати цей Договір, повідомивши про це Виконавця у строк за 10 (десять) робочих днів до дати розірвання Договору.</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6.2.2. Контролювати надання </w:t>
      </w:r>
      <w:r w:rsidR="00BF0D6E">
        <w:rPr>
          <w:sz w:val="24"/>
          <w:szCs w:val="24"/>
        </w:rPr>
        <w:t>п</w:t>
      </w:r>
      <w:r w:rsidRPr="000C7CE1">
        <w:rPr>
          <w:sz w:val="24"/>
          <w:szCs w:val="24"/>
        </w:rPr>
        <w:t>ослуг у строки, встановлені Договором.</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6.2.3.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6.2.4. Повернути документи Виконавцю без здійснення оплати, в разі неналежного їх оформлення (відсутність печатки, підписів тощо).</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6.2.5. Інші права встановлюються згідно законодавства України.</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6.3. Виконавець зобов’язаний:</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6.3.1. Забезпечити надання </w:t>
      </w:r>
      <w:r w:rsidR="00BF0D6E">
        <w:rPr>
          <w:sz w:val="24"/>
          <w:szCs w:val="24"/>
        </w:rPr>
        <w:t>п</w:t>
      </w:r>
      <w:r w:rsidRPr="000C7CE1">
        <w:rPr>
          <w:sz w:val="24"/>
          <w:szCs w:val="24"/>
        </w:rPr>
        <w:t xml:space="preserve">ослуг у строки, встановлені Договором. </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 xml:space="preserve">6.3.2. Забезпечити надання </w:t>
      </w:r>
      <w:r w:rsidR="00BF0D6E">
        <w:rPr>
          <w:sz w:val="24"/>
          <w:szCs w:val="24"/>
        </w:rPr>
        <w:t>п</w:t>
      </w:r>
      <w:r w:rsidRPr="000C7CE1">
        <w:rPr>
          <w:sz w:val="24"/>
          <w:szCs w:val="24"/>
        </w:rPr>
        <w:t>ослуг, якість яких відповідає умовам, установленим у Договорі.</w:t>
      </w:r>
    </w:p>
    <w:p w:rsidR="00A958F3" w:rsidRPr="000C7CE1" w:rsidRDefault="00D9000F" w:rsidP="00A958F3">
      <w:pPr>
        <w:widowControl w:val="0"/>
        <w:ind w:firstLine="851"/>
        <w:jc w:val="both"/>
        <w:rPr>
          <w:sz w:val="24"/>
          <w:szCs w:val="24"/>
        </w:rPr>
      </w:pPr>
      <w:r w:rsidRPr="000C7CE1">
        <w:rPr>
          <w:sz w:val="24"/>
          <w:szCs w:val="24"/>
        </w:rPr>
        <w:t xml:space="preserve">6.3.6. </w:t>
      </w:r>
      <w:r w:rsidR="00A958F3" w:rsidRPr="000C7CE1">
        <w:rPr>
          <w:sz w:val="24"/>
          <w:szCs w:val="24"/>
        </w:rPr>
        <w:t>Підписати Акт приймання-передачі послуг та передати його Замовнику у строки встановлені цим Договором.</w:t>
      </w:r>
    </w:p>
    <w:p w:rsidR="00A958F3" w:rsidRPr="000C7CE1" w:rsidRDefault="00A958F3" w:rsidP="00A958F3">
      <w:pPr>
        <w:widowControl w:val="0"/>
        <w:ind w:firstLine="851"/>
        <w:jc w:val="both"/>
        <w:rPr>
          <w:sz w:val="24"/>
          <w:szCs w:val="24"/>
        </w:rPr>
      </w:pPr>
      <w:r w:rsidRPr="000C7CE1">
        <w:rPr>
          <w:sz w:val="24"/>
          <w:szCs w:val="24"/>
        </w:rPr>
        <w:t>6.3.7. Відшкодувати Замовнику шкоду, спричинену порушенням авторських та суміжних прав третіх осіб, а також зобов’язується самостійно врегулювати (задовольнити) усі претензії (вимоги) третіх осіб у тому числі пред’явлених до Замовника і нести усі можливі витрати пов’язані з таким врегулюванням (задоволенням вимог).</w:t>
      </w:r>
    </w:p>
    <w:p w:rsidR="00E0791F" w:rsidRPr="000C7CE1" w:rsidRDefault="00A958F3">
      <w:pPr>
        <w:shd w:val="clear" w:color="auto" w:fill="FFFFFF"/>
        <w:tabs>
          <w:tab w:val="left" w:pos="709"/>
          <w:tab w:val="left" w:pos="1276"/>
          <w:tab w:val="left" w:pos="9799"/>
        </w:tabs>
        <w:ind w:firstLine="851"/>
        <w:jc w:val="both"/>
        <w:rPr>
          <w:sz w:val="24"/>
          <w:szCs w:val="24"/>
        </w:rPr>
      </w:pPr>
      <w:r w:rsidRPr="000C7CE1">
        <w:rPr>
          <w:sz w:val="24"/>
          <w:szCs w:val="24"/>
        </w:rPr>
        <w:t xml:space="preserve">6.3.8. </w:t>
      </w:r>
      <w:r w:rsidR="00D9000F" w:rsidRPr="000C7CE1">
        <w:rPr>
          <w:sz w:val="24"/>
          <w:szCs w:val="24"/>
        </w:rPr>
        <w:t>Інші обов’язки виконуються згідно Договору.</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6.4.    Виконавець має право:</w:t>
      </w:r>
    </w:p>
    <w:p w:rsidR="00E0791F" w:rsidRPr="000C7CE1" w:rsidRDefault="00D9000F">
      <w:pPr>
        <w:shd w:val="clear" w:color="auto" w:fill="FFFFFF"/>
        <w:tabs>
          <w:tab w:val="left" w:pos="709"/>
          <w:tab w:val="left" w:pos="1276"/>
          <w:tab w:val="left" w:pos="9799"/>
        </w:tabs>
        <w:ind w:firstLine="851"/>
        <w:jc w:val="both"/>
        <w:rPr>
          <w:sz w:val="24"/>
          <w:szCs w:val="24"/>
        </w:rPr>
      </w:pPr>
      <w:r w:rsidRPr="000C7CE1">
        <w:rPr>
          <w:sz w:val="24"/>
          <w:szCs w:val="24"/>
        </w:rPr>
        <w:t>6.4.1. Своєчасно та в повному обсязі отримувати плату за надані Послуги.</w:t>
      </w:r>
    </w:p>
    <w:p w:rsidR="00E0791F" w:rsidRDefault="00D9000F">
      <w:pPr>
        <w:shd w:val="clear" w:color="auto" w:fill="FFFFFF"/>
        <w:tabs>
          <w:tab w:val="left" w:pos="709"/>
          <w:tab w:val="left" w:pos="1276"/>
          <w:tab w:val="left" w:pos="9799"/>
        </w:tabs>
        <w:ind w:firstLine="851"/>
        <w:jc w:val="both"/>
        <w:rPr>
          <w:sz w:val="24"/>
          <w:szCs w:val="24"/>
        </w:rPr>
      </w:pPr>
      <w:r w:rsidRPr="000C7CE1">
        <w:rPr>
          <w:sz w:val="24"/>
          <w:szCs w:val="24"/>
        </w:rPr>
        <w:t>6.4.2. Інші права встановлюються згідно законодавства України.</w:t>
      </w:r>
    </w:p>
    <w:p w:rsidR="00391DAF" w:rsidRPr="000C7CE1" w:rsidRDefault="00391DAF">
      <w:pPr>
        <w:shd w:val="clear" w:color="auto" w:fill="FFFFFF"/>
        <w:tabs>
          <w:tab w:val="left" w:pos="709"/>
          <w:tab w:val="left" w:pos="1276"/>
          <w:tab w:val="left" w:pos="9799"/>
        </w:tabs>
        <w:ind w:firstLine="851"/>
        <w:jc w:val="both"/>
        <w:rPr>
          <w:sz w:val="24"/>
          <w:szCs w:val="24"/>
        </w:rPr>
      </w:pPr>
    </w:p>
    <w:p w:rsidR="00E0791F" w:rsidRPr="000C7CE1" w:rsidRDefault="00D9000F">
      <w:pPr>
        <w:shd w:val="clear" w:color="auto" w:fill="FFFFFF"/>
        <w:tabs>
          <w:tab w:val="left" w:pos="709"/>
          <w:tab w:val="left" w:pos="1276"/>
          <w:tab w:val="left" w:pos="9799"/>
        </w:tabs>
        <w:jc w:val="center"/>
        <w:rPr>
          <w:b/>
          <w:sz w:val="24"/>
          <w:szCs w:val="24"/>
        </w:rPr>
      </w:pPr>
      <w:r w:rsidRPr="000C7CE1">
        <w:rPr>
          <w:b/>
          <w:sz w:val="24"/>
          <w:szCs w:val="24"/>
        </w:rPr>
        <w:t>7. ТЕРМІН ДІЇ ДОГОВОРУ. РОЗІРВАННЯ.</w:t>
      </w:r>
    </w:p>
    <w:p w:rsidR="00E0791F" w:rsidRPr="000C7CE1" w:rsidRDefault="00D9000F">
      <w:pPr>
        <w:shd w:val="clear" w:color="auto" w:fill="FFFFFF"/>
        <w:tabs>
          <w:tab w:val="left" w:pos="851"/>
          <w:tab w:val="left" w:pos="1276"/>
          <w:tab w:val="left" w:pos="9799"/>
        </w:tabs>
        <w:jc w:val="both"/>
        <w:rPr>
          <w:sz w:val="24"/>
          <w:szCs w:val="24"/>
        </w:rPr>
      </w:pPr>
      <w:r w:rsidRPr="000C7CE1">
        <w:rPr>
          <w:sz w:val="24"/>
          <w:szCs w:val="24"/>
        </w:rPr>
        <w:tab/>
        <w:t>7.1. Даний Договір набуває чинності з дня його підписання Сторонами і діє до 31 грудня 202</w:t>
      </w:r>
      <w:r w:rsidR="00391DAF">
        <w:rPr>
          <w:color w:val="FF0000"/>
          <w:sz w:val="24"/>
          <w:szCs w:val="24"/>
          <w:lang w:val="ru-RU"/>
        </w:rPr>
        <w:t>1</w:t>
      </w:r>
      <w:r w:rsidRPr="000C7CE1">
        <w:rPr>
          <w:sz w:val="24"/>
          <w:szCs w:val="24"/>
        </w:rPr>
        <w:t xml:space="preserve"> року, але в будь-якому випадку до повного виконання Сторонами своїх зобов'язань.</w:t>
      </w:r>
    </w:p>
    <w:p w:rsidR="00E0791F" w:rsidRPr="000C7CE1" w:rsidRDefault="00D9000F">
      <w:pPr>
        <w:shd w:val="clear" w:color="auto" w:fill="FFFFFF"/>
        <w:tabs>
          <w:tab w:val="left" w:pos="851"/>
          <w:tab w:val="left" w:pos="1276"/>
          <w:tab w:val="left" w:pos="9799"/>
        </w:tabs>
        <w:jc w:val="both"/>
        <w:rPr>
          <w:sz w:val="24"/>
          <w:szCs w:val="24"/>
        </w:rPr>
      </w:pPr>
      <w:r w:rsidRPr="000C7CE1">
        <w:rPr>
          <w:sz w:val="24"/>
          <w:szCs w:val="24"/>
        </w:rPr>
        <w:tab/>
        <w:t>7.2. Дія Договору може припинятися:</w:t>
      </w:r>
    </w:p>
    <w:p w:rsidR="00E0791F" w:rsidRPr="000C7CE1" w:rsidRDefault="00D9000F">
      <w:pPr>
        <w:shd w:val="clear" w:color="auto" w:fill="FFFFFF"/>
        <w:tabs>
          <w:tab w:val="left" w:pos="851"/>
          <w:tab w:val="left" w:pos="1276"/>
          <w:tab w:val="left" w:pos="9799"/>
        </w:tabs>
        <w:jc w:val="both"/>
        <w:rPr>
          <w:sz w:val="24"/>
          <w:szCs w:val="24"/>
        </w:rPr>
      </w:pPr>
      <w:r w:rsidRPr="000C7CE1">
        <w:rPr>
          <w:sz w:val="24"/>
          <w:szCs w:val="24"/>
        </w:rPr>
        <w:t>-  достроково – за письмовою згодою Сторін;</w:t>
      </w:r>
    </w:p>
    <w:p w:rsidR="00E0791F" w:rsidRPr="000C7CE1" w:rsidRDefault="00D9000F">
      <w:pPr>
        <w:shd w:val="clear" w:color="auto" w:fill="FFFFFF"/>
        <w:tabs>
          <w:tab w:val="left" w:pos="851"/>
          <w:tab w:val="left" w:pos="1276"/>
          <w:tab w:val="left" w:pos="9799"/>
        </w:tabs>
        <w:jc w:val="both"/>
        <w:rPr>
          <w:sz w:val="24"/>
          <w:szCs w:val="24"/>
        </w:rPr>
      </w:pPr>
      <w:r w:rsidRPr="000C7CE1">
        <w:rPr>
          <w:sz w:val="24"/>
          <w:szCs w:val="24"/>
        </w:rPr>
        <w:t>-  достроково на вимогу однієї зі Сторін при умові попередження про це іншої Сторони не менше ніж за 10 (десять) днів до дати розірвання;</w:t>
      </w:r>
    </w:p>
    <w:p w:rsidR="00E0791F" w:rsidRPr="000C7CE1" w:rsidRDefault="00D9000F">
      <w:pPr>
        <w:shd w:val="clear" w:color="auto" w:fill="FFFFFF"/>
        <w:tabs>
          <w:tab w:val="left" w:pos="851"/>
          <w:tab w:val="left" w:pos="1276"/>
          <w:tab w:val="left" w:pos="9799"/>
        </w:tabs>
        <w:jc w:val="both"/>
        <w:rPr>
          <w:sz w:val="24"/>
          <w:szCs w:val="24"/>
        </w:rPr>
      </w:pPr>
      <w:r w:rsidRPr="000C7CE1">
        <w:rPr>
          <w:sz w:val="24"/>
          <w:szCs w:val="24"/>
        </w:rPr>
        <w:t>-  з інших підстав, передбачених чинним законодавством України.</w:t>
      </w:r>
    </w:p>
    <w:p w:rsidR="00E0791F" w:rsidRPr="000C7CE1" w:rsidRDefault="00D9000F">
      <w:pPr>
        <w:shd w:val="clear" w:color="auto" w:fill="FFFFFF"/>
        <w:tabs>
          <w:tab w:val="left" w:pos="709"/>
          <w:tab w:val="left" w:pos="1276"/>
          <w:tab w:val="left" w:pos="9799"/>
        </w:tabs>
        <w:jc w:val="both"/>
        <w:rPr>
          <w:sz w:val="24"/>
          <w:szCs w:val="24"/>
        </w:rPr>
      </w:pPr>
      <w:r w:rsidRPr="000C7CE1">
        <w:rPr>
          <w:sz w:val="24"/>
          <w:szCs w:val="24"/>
        </w:rPr>
        <w:tab/>
        <w:t xml:space="preserve">   7.3. У випадку розірвання даного Договору Сторони здійснюють повний взаєморозрахунок за фактично надані послуги.</w:t>
      </w:r>
    </w:p>
    <w:p w:rsidR="00E0791F" w:rsidRDefault="00D9000F">
      <w:pPr>
        <w:shd w:val="clear" w:color="auto" w:fill="FFFFFF"/>
        <w:tabs>
          <w:tab w:val="left" w:pos="851"/>
          <w:tab w:val="left" w:pos="1276"/>
          <w:tab w:val="left" w:pos="9799"/>
        </w:tabs>
        <w:jc w:val="both"/>
        <w:rPr>
          <w:sz w:val="24"/>
          <w:szCs w:val="24"/>
        </w:rPr>
      </w:pPr>
      <w:r w:rsidRPr="000C7CE1">
        <w:rPr>
          <w:sz w:val="24"/>
          <w:szCs w:val="24"/>
        </w:rPr>
        <w:tab/>
        <w:t xml:space="preserve"> 7.4. При розірванні Договору Сторони звільняються від своїх обов'язків по виконанню, але не від відшкодування збитків.</w:t>
      </w:r>
    </w:p>
    <w:p w:rsidR="00391DAF" w:rsidRPr="000C7CE1" w:rsidRDefault="00391DAF">
      <w:pPr>
        <w:shd w:val="clear" w:color="auto" w:fill="FFFFFF"/>
        <w:tabs>
          <w:tab w:val="left" w:pos="851"/>
          <w:tab w:val="left" w:pos="1276"/>
          <w:tab w:val="left" w:pos="9799"/>
        </w:tabs>
        <w:jc w:val="both"/>
        <w:rPr>
          <w:sz w:val="24"/>
          <w:szCs w:val="24"/>
        </w:rPr>
      </w:pPr>
    </w:p>
    <w:p w:rsidR="00E0791F" w:rsidRPr="000C7CE1" w:rsidRDefault="00D9000F">
      <w:pPr>
        <w:widowControl w:val="0"/>
        <w:shd w:val="clear" w:color="auto" w:fill="FFFFFF"/>
        <w:jc w:val="center"/>
        <w:rPr>
          <w:b/>
          <w:sz w:val="24"/>
          <w:szCs w:val="24"/>
        </w:rPr>
      </w:pPr>
      <w:r w:rsidRPr="000C7CE1">
        <w:rPr>
          <w:b/>
          <w:sz w:val="24"/>
          <w:szCs w:val="24"/>
        </w:rPr>
        <w:lastRenderedPageBreak/>
        <w:t>8. ВІДПОВІДАЛЬНІСТЬ СТОРІН</w:t>
      </w:r>
    </w:p>
    <w:p w:rsidR="00E0791F" w:rsidRPr="000C7CE1" w:rsidRDefault="00D9000F">
      <w:pPr>
        <w:ind w:firstLine="851"/>
        <w:jc w:val="both"/>
        <w:rPr>
          <w:sz w:val="24"/>
          <w:szCs w:val="24"/>
        </w:rPr>
      </w:pPr>
      <w:r w:rsidRPr="000C7CE1">
        <w:rPr>
          <w:sz w:val="24"/>
          <w:szCs w:val="24"/>
        </w:rPr>
        <w:t>8.1. За порушення умов даного договору Сторони несуть відповідальність передбачену даним Договором і чинним законодавством України.</w:t>
      </w:r>
    </w:p>
    <w:p w:rsidR="00E0791F" w:rsidRPr="000C7CE1" w:rsidRDefault="00D9000F">
      <w:pPr>
        <w:ind w:firstLine="851"/>
        <w:jc w:val="both"/>
        <w:rPr>
          <w:sz w:val="24"/>
          <w:szCs w:val="24"/>
        </w:rPr>
      </w:pPr>
      <w:r w:rsidRPr="000C7CE1">
        <w:rPr>
          <w:sz w:val="24"/>
          <w:szCs w:val="24"/>
        </w:rPr>
        <w:t xml:space="preserve">8.2. У разі невиконання або несвоєчасного виконання зобов'язань за Договором </w:t>
      </w:r>
      <w:r w:rsidR="001B42D3" w:rsidRPr="000C7CE1">
        <w:rPr>
          <w:sz w:val="24"/>
          <w:szCs w:val="24"/>
        </w:rPr>
        <w:t xml:space="preserve">Виконавець </w:t>
      </w:r>
      <w:r w:rsidRPr="000C7CE1">
        <w:rPr>
          <w:sz w:val="24"/>
          <w:szCs w:val="24"/>
        </w:rPr>
        <w:t>сплачує штрафні санкції (неустойка, штраф, пеня) у розмірі подвійної облікової ставки НБУ від ціни Договору за кожен день прострочення.</w:t>
      </w:r>
    </w:p>
    <w:p w:rsidR="00E0791F" w:rsidRPr="000C7CE1" w:rsidRDefault="00D9000F">
      <w:pPr>
        <w:ind w:firstLine="851"/>
        <w:jc w:val="both"/>
        <w:rPr>
          <w:sz w:val="24"/>
          <w:szCs w:val="24"/>
        </w:rPr>
      </w:pPr>
      <w:r w:rsidRPr="000C7CE1">
        <w:rPr>
          <w:sz w:val="24"/>
          <w:szCs w:val="24"/>
        </w:rPr>
        <w:t>8.</w:t>
      </w:r>
      <w:r w:rsidR="00391DAF">
        <w:rPr>
          <w:sz w:val="24"/>
          <w:szCs w:val="24"/>
          <w:lang w:val="ru-RU"/>
        </w:rPr>
        <w:t>3</w:t>
      </w:r>
      <w:r w:rsidRPr="000C7CE1">
        <w:rPr>
          <w:sz w:val="24"/>
          <w:szCs w:val="24"/>
        </w:rPr>
        <w:t>. У разі односторонньої відмови Виконавця від виконання своїх зобов’язань по Договору, Виконавець зобов’язаний сплатити Замовнику штраф у розмірі 20% ціни Договору.</w:t>
      </w:r>
    </w:p>
    <w:p w:rsidR="00E0791F" w:rsidRPr="000C7CE1" w:rsidRDefault="00D9000F">
      <w:pPr>
        <w:ind w:firstLine="851"/>
        <w:jc w:val="both"/>
        <w:rPr>
          <w:sz w:val="24"/>
          <w:szCs w:val="24"/>
        </w:rPr>
      </w:pPr>
      <w:r w:rsidRPr="000C7CE1">
        <w:rPr>
          <w:sz w:val="24"/>
          <w:szCs w:val="24"/>
        </w:rPr>
        <w:t>8.</w:t>
      </w:r>
      <w:r w:rsidR="00391DAF" w:rsidRPr="00391DAF">
        <w:rPr>
          <w:sz w:val="24"/>
          <w:szCs w:val="24"/>
        </w:rPr>
        <w:t>4</w:t>
      </w:r>
      <w:r w:rsidRPr="000C7CE1">
        <w:rPr>
          <w:sz w:val="24"/>
          <w:szCs w:val="24"/>
        </w:rPr>
        <w:t xml:space="preserve">. У випадку коли Виконавець не в змозі усунути недоліки або замінити надані послуги на послуги належної якості, що є невиконанням або неналежним виконанням </w:t>
      </w:r>
      <w:r w:rsidR="00626000" w:rsidRPr="000C7CE1">
        <w:rPr>
          <w:sz w:val="24"/>
          <w:szCs w:val="24"/>
        </w:rPr>
        <w:t>зобов’язань</w:t>
      </w:r>
      <w:r w:rsidRPr="000C7CE1">
        <w:rPr>
          <w:sz w:val="24"/>
          <w:szCs w:val="24"/>
        </w:rPr>
        <w:t xml:space="preserve"> щодо якості послуг, Виконавець, за вимогою, сплачує на користь Замовника штраф у розмірі 20% (двадцяти відсотків) від ціни даного Договору. </w:t>
      </w:r>
    </w:p>
    <w:p w:rsidR="00E0791F" w:rsidRPr="000C7CE1" w:rsidRDefault="00D9000F">
      <w:pPr>
        <w:ind w:firstLine="851"/>
        <w:jc w:val="both"/>
        <w:rPr>
          <w:sz w:val="24"/>
          <w:szCs w:val="24"/>
        </w:rPr>
      </w:pPr>
      <w:r w:rsidRPr="000C7CE1">
        <w:rPr>
          <w:sz w:val="24"/>
          <w:szCs w:val="24"/>
        </w:rPr>
        <w:t>8.</w:t>
      </w:r>
      <w:r w:rsidR="00391DAF">
        <w:rPr>
          <w:sz w:val="24"/>
          <w:szCs w:val="24"/>
          <w:lang w:val="ru-RU"/>
        </w:rPr>
        <w:t>5</w:t>
      </w:r>
      <w:r w:rsidRPr="000C7CE1">
        <w:rPr>
          <w:sz w:val="24"/>
          <w:szCs w:val="24"/>
        </w:rPr>
        <w:t xml:space="preserve">. Сплата пені та/або штрафу не звільняє Виконавця від належного виконання ним своїх </w:t>
      </w:r>
      <w:r w:rsidR="00626000" w:rsidRPr="000C7CE1">
        <w:rPr>
          <w:sz w:val="24"/>
          <w:szCs w:val="24"/>
        </w:rPr>
        <w:t>зобов’язань</w:t>
      </w:r>
      <w:r w:rsidRPr="000C7CE1">
        <w:rPr>
          <w:sz w:val="24"/>
          <w:szCs w:val="24"/>
        </w:rPr>
        <w:t>, передбачених даним Договором.</w:t>
      </w:r>
    </w:p>
    <w:p w:rsidR="00E0791F" w:rsidRDefault="00D9000F">
      <w:pPr>
        <w:ind w:firstLine="851"/>
        <w:jc w:val="both"/>
        <w:rPr>
          <w:sz w:val="24"/>
          <w:szCs w:val="24"/>
        </w:rPr>
      </w:pPr>
      <w:r w:rsidRPr="000C7CE1">
        <w:rPr>
          <w:sz w:val="24"/>
          <w:szCs w:val="24"/>
        </w:rPr>
        <w:t>8.</w:t>
      </w:r>
      <w:r w:rsidR="00391DAF" w:rsidRPr="00391DAF">
        <w:rPr>
          <w:sz w:val="24"/>
          <w:szCs w:val="24"/>
        </w:rPr>
        <w:t>6</w:t>
      </w:r>
      <w:r w:rsidRPr="000C7CE1">
        <w:rPr>
          <w:sz w:val="24"/>
          <w:szCs w:val="24"/>
        </w:rPr>
        <w:t xml:space="preserve">. Замовник звільняється від відповідальності за неналежне виконання взятих на себе зобов’язань по оплаті послуг, у разі ненадходження коштів (та/або відсутності фінансування видатків) місцевого бюджету України на відповідний рахунок Замовника на зазначені цілі. </w:t>
      </w:r>
    </w:p>
    <w:p w:rsidR="00391DAF" w:rsidRPr="000C7CE1" w:rsidRDefault="00391DAF">
      <w:pPr>
        <w:ind w:firstLine="851"/>
        <w:jc w:val="both"/>
        <w:rPr>
          <w:sz w:val="24"/>
          <w:szCs w:val="24"/>
        </w:rPr>
      </w:pPr>
    </w:p>
    <w:p w:rsidR="00E0791F" w:rsidRPr="000C7CE1" w:rsidRDefault="00D9000F">
      <w:pPr>
        <w:widowControl w:val="0"/>
        <w:shd w:val="clear" w:color="auto" w:fill="FFFFFF"/>
        <w:ind w:left="927"/>
        <w:jc w:val="center"/>
        <w:rPr>
          <w:b/>
          <w:sz w:val="24"/>
          <w:szCs w:val="24"/>
        </w:rPr>
      </w:pPr>
      <w:r w:rsidRPr="000C7CE1">
        <w:rPr>
          <w:b/>
          <w:sz w:val="24"/>
          <w:szCs w:val="24"/>
        </w:rPr>
        <w:t>9. ОБСТАВИНИ НЕПЕРЕБОРНОЇ СИЛИ</w:t>
      </w:r>
    </w:p>
    <w:p w:rsidR="00E0791F" w:rsidRPr="000C7CE1" w:rsidRDefault="00D9000F">
      <w:pPr>
        <w:ind w:firstLine="851"/>
        <w:jc w:val="both"/>
        <w:rPr>
          <w:sz w:val="24"/>
          <w:szCs w:val="24"/>
        </w:rPr>
      </w:pPr>
      <w:r w:rsidRPr="000C7CE1">
        <w:rPr>
          <w:sz w:val="24"/>
          <w:szCs w:val="24"/>
        </w:rPr>
        <w:t xml:space="preserve">9.1.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E0791F" w:rsidRPr="000C7CE1" w:rsidRDefault="00D9000F">
      <w:pPr>
        <w:ind w:firstLine="851"/>
        <w:jc w:val="both"/>
        <w:rPr>
          <w:sz w:val="24"/>
          <w:szCs w:val="24"/>
        </w:rPr>
      </w:pPr>
      <w:r w:rsidRPr="000C7CE1">
        <w:rPr>
          <w:sz w:val="24"/>
          <w:szCs w:val="24"/>
        </w:rPr>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E0791F" w:rsidRPr="000C7CE1" w:rsidRDefault="00D9000F">
      <w:pPr>
        <w:ind w:firstLine="851"/>
        <w:jc w:val="both"/>
        <w:rPr>
          <w:sz w:val="24"/>
          <w:szCs w:val="24"/>
        </w:rPr>
      </w:pPr>
      <w:r w:rsidRPr="000C7CE1">
        <w:rPr>
          <w:sz w:val="24"/>
          <w:szCs w:val="24"/>
        </w:rPr>
        <w:t xml:space="preserve">9.3.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E0791F" w:rsidRDefault="00D9000F">
      <w:pPr>
        <w:ind w:firstLine="851"/>
        <w:jc w:val="both"/>
        <w:rPr>
          <w:sz w:val="24"/>
          <w:szCs w:val="24"/>
        </w:rPr>
      </w:pPr>
      <w:r w:rsidRPr="000C7CE1">
        <w:rPr>
          <w:sz w:val="24"/>
          <w:szCs w:val="24"/>
        </w:rPr>
        <w:t>9.4. Факти, викладені у повідомленні про настання і припинення обставин непереборної сили, повинні бути офіційно підтверджені уповноваженим органом.</w:t>
      </w:r>
    </w:p>
    <w:p w:rsidR="00391DAF" w:rsidRPr="000C7CE1" w:rsidRDefault="00391DAF">
      <w:pPr>
        <w:ind w:firstLine="851"/>
        <w:jc w:val="both"/>
        <w:rPr>
          <w:sz w:val="24"/>
          <w:szCs w:val="24"/>
        </w:rPr>
      </w:pPr>
    </w:p>
    <w:p w:rsidR="00E0791F" w:rsidRPr="000C7CE1" w:rsidRDefault="00D9000F">
      <w:pPr>
        <w:widowControl w:val="0"/>
        <w:numPr>
          <w:ilvl w:val="0"/>
          <w:numId w:val="6"/>
        </w:numPr>
        <w:ind w:left="0"/>
        <w:jc w:val="center"/>
        <w:rPr>
          <w:b/>
          <w:sz w:val="24"/>
          <w:szCs w:val="24"/>
        </w:rPr>
      </w:pPr>
      <w:r w:rsidRPr="000C7CE1">
        <w:rPr>
          <w:b/>
          <w:sz w:val="24"/>
          <w:szCs w:val="24"/>
        </w:rPr>
        <w:t>ВИРІШЕННЯ СПОРІВ</w:t>
      </w:r>
    </w:p>
    <w:p w:rsidR="00E0791F" w:rsidRPr="000C7CE1" w:rsidRDefault="00D9000F">
      <w:pPr>
        <w:ind w:firstLine="851"/>
        <w:jc w:val="both"/>
        <w:rPr>
          <w:sz w:val="24"/>
          <w:szCs w:val="24"/>
        </w:rPr>
      </w:pPr>
      <w:r w:rsidRPr="000C7CE1">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E0791F" w:rsidRPr="000C7CE1" w:rsidRDefault="00D9000F">
      <w:pPr>
        <w:ind w:firstLine="851"/>
        <w:jc w:val="both"/>
        <w:rPr>
          <w:sz w:val="24"/>
          <w:szCs w:val="24"/>
        </w:rPr>
      </w:pPr>
      <w:r w:rsidRPr="000C7CE1">
        <w:rPr>
          <w:sz w:val="24"/>
          <w:szCs w:val="24"/>
        </w:rPr>
        <w:t>10.2.</w:t>
      </w:r>
      <w:r w:rsidR="00391DAF">
        <w:rPr>
          <w:sz w:val="24"/>
          <w:szCs w:val="24"/>
          <w:lang w:val="ru-RU"/>
        </w:rPr>
        <w:t xml:space="preserve"> </w:t>
      </w:r>
      <w:r w:rsidRPr="000C7CE1">
        <w:rPr>
          <w:sz w:val="24"/>
          <w:szCs w:val="24"/>
        </w:rPr>
        <w:t>Сторона, яка порушила права і законні інтереси іншої Сторони, зобов'язана поновити їх, не чекаючи пред'явлення претензії чи позову.</w:t>
      </w:r>
    </w:p>
    <w:p w:rsidR="00E0791F" w:rsidRDefault="00D9000F">
      <w:pPr>
        <w:tabs>
          <w:tab w:val="left" w:pos="1134"/>
        </w:tabs>
        <w:ind w:firstLine="851"/>
        <w:jc w:val="both"/>
        <w:rPr>
          <w:sz w:val="24"/>
          <w:szCs w:val="24"/>
        </w:rPr>
      </w:pPr>
      <w:r w:rsidRPr="000C7CE1">
        <w:rPr>
          <w:sz w:val="24"/>
          <w:szCs w:val="24"/>
        </w:rPr>
        <w:t>10.3. У тому разі, якщо спір неможливо вирішити шляхом переговорів, він вирішується в судовому порядку визначеному законодавством України.</w:t>
      </w:r>
    </w:p>
    <w:p w:rsidR="00342451" w:rsidRDefault="00342451">
      <w:pPr>
        <w:tabs>
          <w:tab w:val="left" w:pos="1134"/>
        </w:tabs>
        <w:ind w:firstLine="851"/>
        <w:jc w:val="both"/>
        <w:rPr>
          <w:sz w:val="24"/>
          <w:szCs w:val="24"/>
        </w:rPr>
      </w:pPr>
    </w:p>
    <w:p w:rsidR="00342451" w:rsidRPr="00614D82" w:rsidRDefault="00342451" w:rsidP="00342451">
      <w:pPr>
        <w:pBdr>
          <w:top w:val="nil"/>
          <w:left w:val="nil"/>
          <w:bottom w:val="nil"/>
          <w:right w:val="nil"/>
          <w:between w:val="nil"/>
        </w:pBdr>
        <w:shd w:val="clear" w:color="auto" w:fill="FFFFFF"/>
        <w:ind w:hanging="2"/>
        <w:jc w:val="center"/>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b/>
          <w:sz w:val="24"/>
          <w:szCs w:val="24"/>
          <w:highlight w:val="white"/>
          <w:lang w:val="ru-RU" w:eastAsia="ru-RU"/>
        </w:rPr>
        <w:t>11</w:t>
      </w:r>
      <w:r w:rsidRPr="00614D82">
        <w:rPr>
          <w:rFonts w:ascii="Liberation Serif" w:eastAsia="Liberation Serif" w:hAnsi="Liberation Serif" w:cs="Liberation Serif"/>
          <w:b/>
          <w:sz w:val="24"/>
          <w:szCs w:val="24"/>
          <w:highlight w:val="white"/>
          <w:lang w:eastAsia="ru-RU"/>
        </w:rPr>
        <w:t>. АНТИКОРУПЦІЙНЕ ЗАСТЕРЕЖЕННЯ</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lang w:eastAsia="ru-RU"/>
        </w:rPr>
      </w:pPr>
      <w:r w:rsidRPr="00614D82">
        <w:rPr>
          <w:rFonts w:ascii="Liberation Serif" w:eastAsia="Liberation Serif" w:hAnsi="Liberation Serif" w:cs="Liberation Serif"/>
          <w:sz w:val="24"/>
          <w:szCs w:val="24"/>
          <w:highlight w:val="white"/>
          <w:lang w:val="ru-RU" w:eastAsia="ru-RU"/>
        </w:rPr>
        <w:t>11</w:t>
      </w:r>
      <w:r w:rsidRPr="00614D82">
        <w:rPr>
          <w:rFonts w:ascii="Liberation Serif" w:eastAsia="Liberation Serif" w:hAnsi="Liberation Serif" w:cs="Liberation Serif"/>
          <w:sz w:val="24"/>
          <w:szCs w:val="24"/>
          <w:highlight w:val="white"/>
          <w:lang w:eastAsia="ru-RU"/>
        </w:rPr>
        <w:t>.1. Сторони зобов’язуються забезпечити повну відповідальність свого персоналу вимогам антикорупційного законодавства.</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lang w:eastAsia="ru-RU"/>
        </w:rPr>
      </w:pPr>
      <w:r w:rsidRPr="00614D82">
        <w:rPr>
          <w:rFonts w:ascii="Liberation Serif" w:eastAsia="Liberation Serif" w:hAnsi="Liberation Serif" w:cs="Liberation Serif"/>
          <w:sz w:val="24"/>
          <w:szCs w:val="24"/>
          <w:highlight w:val="white"/>
          <w:lang w:val="ru-RU" w:eastAsia="ru-RU"/>
        </w:rPr>
        <w:t>11</w:t>
      </w:r>
      <w:r w:rsidRPr="00614D82">
        <w:rPr>
          <w:rFonts w:ascii="Liberation Serif" w:eastAsia="Liberation Serif" w:hAnsi="Liberation Serif" w:cs="Liberation Serif"/>
          <w:sz w:val="24"/>
          <w:szCs w:val="24"/>
          <w:highlight w:val="white"/>
          <w:lang w:eastAsia="ru-RU"/>
        </w:rPr>
        <w:t>.2. Сторони погоджуються не здійснювати, прямо чи опосередковано, жодних грошових виплат, передачі</w:t>
      </w:r>
      <w:r w:rsidR="00614D82">
        <w:rPr>
          <w:rFonts w:ascii="Liberation Serif" w:eastAsia="Liberation Serif" w:hAnsi="Liberation Serif" w:cs="Liberation Serif"/>
          <w:sz w:val="24"/>
          <w:szCs w:val="24"/>
          <w:highlight w:val="white"/>
          <w:lang w:eastAsia="ru-RU"/>
        </w:rPr>
        <w:t xml:space="preserve"> майна, надання переваг, пільг,</w:t>
      </w:r>
      <w:r w:rsidRPr="00614D82">
        <w:rPr>
          <w:rFonts w:ascii="Liberation Serif" w:eastAsia="Liberation Serif" w:hAnsi="Liberation Serif" w:cs="Liberation Serif"/>
          <w:sz w:val="24"/>
          <w:szCs w:val="24"/>
          <w:highlight w:val="white"/>
          <w:lang w:eastAsia="ru-RU"/>
        </w:rPr>
        <w:t xml:space="preserve">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lang w:eastAsia="ru-RU"/>
        </w:rPr>
      </w:pPr>
      <w:r w:rsidRPr="00614D82">
        <w:rPr>
          <w:rFonts w:ascii="Liberation Serif" w:eastAsia="Liberation Serif" w:hAnsi="Liberation Serif" w:cs="Liberation Serif"/>
          <w:sz w:val="24"/>
          <w:szCs w:val="24"/>
          <w:highlight w:val="white"/>
          <w:lang w:eastAsia="ru-RU"/>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614D82">
        <w:rPr>
          <w:rFonts w:ascii="Liberation Serif" w:eastAsia="Liberation Serif" w:hAnsi="Liberation Serif" w:cs="Liberation Serif"/>
          <w:sz w:val="24"/>
          <w:szCs w:val="24"/>
          <w:highlight w:val="white"/>
          <w:lang w:eastAsia="ru-RU"/>
        </w:rPr>
        <w:lastRenderedPageBreak/>
        <w:t>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lang w:eastAsia="ru-RU"/>
        </w:rPr>
      </w:pPr>
      <w:r w:rsidRPr="00614D82">
        <w:rPr>
          <w:rFonts w:ascii="Liberation Serif" w:eastAsia="Liberation Serif" w:hAnsi="Liberation Serif" w:cs="Liberation Serif"/>
          <w:sz w:val="24"/>
          <w:szCs w:val="24"/>
          <w:highlight w:val="white"/>
          <w:lang w:eastAsia="ru-RU"/>
        </w:rPr>
        <w:t>11.4. Кожна із Сторін цього Договору відмовляється від стимулювання будь-яким чином працівників іншої Сторони, у тому числі шляхом висловлювання чи обіцянки, надання неправомірної вигоди, під якою слід розуміти грошові кошти чи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 що ставить працівника в певну залежність і спрямовану на забезпечення виконання цим працівником будь – яких дій на користь стимулюючої його Сторони,</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val="ru-RU" w:eastAsia="ru-RU"/>
        </w:rPr>
        <w:t>11</w:t>
      </w:r>
      <w:r w:rsidRPr="00614D82">
        <w:rPr>
          <w:rFonts w:ascii="Liberation Serif" w:eastAsia="Liberation Serif" w:hAnsi="Liberation Serif" w:cs="Liberation Serif"/>
          <w:sz w:val="24"/>
          <w:szCs w:val="24"/>
          <w:highlight w:val="white"/>
          <w:lang w:eastAsia="ru-RU"/>
        </w:rPr>
        <w:t>.5. Під діями працівника, здійснюваними на користь стимулюючої його Сторони, розуміються:</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 надання невиправданих переваг у порівнянні з іншими контрагентами;</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 надання будь – яких гарантій;</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 прискорення існуючих процедур;</w:t>
      </w:r>
    </w:p>
    <w:p w:rsidR="00342451" w:rsidRPr="00614D82" w:rsidRDefault="00342451" w:rsidP="00342451">
      <w:pPr>
        <w:pBdr>
          <w:top w:val="nil"/>
          <w:left w:val="nil"/>
          <w:bottom w:val="nil"/>
          <w:right w:val="nil"/>
          <w:between w:val="nil"/>
        </w:pBdr>
        <w:shd w:val="clear" w:color="auto" w:fill="FFFFFF"/>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val="ru-RU" w:eastAsia="ru-RU"/>
        </w:rPr>
        <w:t>11</w:t>
      </w:r>
      <w:r w:rsidRPr="00614D82">
        <w:rPr>
          <w:rFonts w:ascii="Liberation Serif" w:eastAsia="Liberation Serif" w:hAnsi="Liberation Serif" w:cs="Liberation Serif"/>
          <w:sz w:val="24"/>
          <w:szCs w:val="24"/>
          <w:highlight w:val="white"/>
          <w:lang w:eastAsia="ru-RU"/>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highlight w:val="white"/>
          <w:lang w:eastAsia="ru-RU"/>
        </w:rPr>
      </w:pPr>
      <w:r w:rsidRPr="00614D82">
        <w:rPr>
          <w:rFonts w:ascii="Liberation Serif" w:eastAsia="Liberation Serif" w:hAnsi="Liberation Serif" w:cs="Liberation Serif"/>
          <w:sz w:val="24"/>
          <w:szCs w:val="24"/>
          <w:highlight w:val="white"/>
          <w:lang w:eastAsia="ru-RU"/>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42451" w:rsidRPr="00614D82" w:rsidRDefault="00342451" w:rsidP="00342451">
      <w:pPr>
        <w:widowControl w:val="0"/>
        <w:pBdr>
          <w:top w:val="nil"/>
          <w:left w:val="nil"/>
          <w:bottom w:val="nil"/>
          <w:right w:val="nil"/>
          <w:between w:val="nil"/>
        </w:pBdr>
        <w:ind w:firstLine="851"/>
        <w:jc w:val="both"/>
        <w:rPr>
          <w:rFonts w:ascii="Liberation Serif" w:eastAsia="Liberation Serif" w:hAnsi="Liberation Serif" w:cs="Liberation Serif"/>
          <w:sz w:val="24"/>
          <w:szCs w:val="24"/>
          <w:lang w:eastAsia="ru-RU"/>
        </w:rPr>
      </w:pPr>
      <w:r w:rsidRPr="00614D82">
        <w:rPr>
          <w:rFonts w:ascii="Liberation Serif" w:eastAsia="Liberation Serif" w:hAnsi="Liberation Serif" w:cs="Liberation Serif"/>
          <w:sz w:val="24"/>
          <w:szCs w:val="24"/>
          <w:highlight w:val="white"/>
          <w:lang w:val="ru-RU" w:eastAsia="ru-RU"/>
        </w:rPr>
        <w:t>11</w:t>
      </w:r>
      <w:r w:rsidRPr="00614D82">
        <w:rPr>
          <w:rFonts w:ascii="Liberation Serif" w:eastAsia="Liberation Serif" w:hAnsi="Liberation Serif" w:cs="Liberation Serif"/>
          <w:sz w:val="24"/>
          <w:szCs w:val="24"/>
          <w:highlight w:val="white"/>
          <w:lang w:eastAsia="ru-RU"/>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91DAF" w:rsidRPr="00342451" w:rsidRDefault="00391DAF">
      <w:pPr>
        <w:tabs>
          <w:tab w:val="left" w:pos="1134"/>
        </w:tabs>
        <w:ind w:firstLine="851"/>
        <w:jc w:val="both"/>
        <w:rPr>
          <w:sz w:val="24"/>
          <w:szCs w:val="24"/>
        </w:rPr>
      </w:pPr>
    </w:p>
    <w:p w:rsidR="00E0791F" w:rsidRPr="00342451" w:rsidRDefault="00D9000F" w:rsidP="00342451">
      <w:pPr>
        <w:pStyle w:val="af0"/>
        <w:widowControl w:val="0"/>
        <w:numPr>
          <w:ilvl w:val="0"/>
          <w:numId w:val="8"/>
        </w:numPr>
        <w:jc w:val="center"/>
        <w:rPr>
          <w:b/>
          <w:sz w:val="24"/>
          <w:szCs w:val="24"/>
        </w:rPr>
      </w:pPr>
      <w:r w:rsidRPr="00342451">
        <w:rPr>
          <w:b/>
          <w:sz w:val="24"/>
          <w:szCs w:val="24"/>
        </w:rPr>
        <w:t>ІНШІ УМОВИ</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.1. Умови Договору можуть бути змінені в порядку, передбаченому законодавством України.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 xml:space="preserve">.2. У випадку реорганізації Сторін даного Договору (зміни юридичного статусу), усі права і зобов'язання за даним договором переходять до реорганізованої </w:t>
      </w:r>
      <w:r w:rsidR="00BF0D6E">
        <w:rPr>
          <w:sz w:val="24"/>
          <w:szCs w:val="24"/>
        </w:rPr>
        <w:t>С</w:t>
      </w:r>
      <w:r w:rsidRPr="000C7CE1">
        <w:rPr>
          <w:sz w:val="24"/>
          <w:szCs w:val="24"/>
        </w:rPr>
        <w:t xml:space="preserve">торони. </w:t>
      </w:r>
    </w:p>
    <w:p w:rsidR="00E0791F" w:rsidRPr="000C7CE1" w:rsidRDefault="00D9000F">
      <w:pPr>
        <w:ind w:firstLine="851"/>
        <w:jc w:val="both"/>
        <w:rPr>
          <w:sz w:val="24"/>
          <w:szCs w:val="24"/>
        </w:rPr>
      </w:pPr>
      <w:r w:rsidRPr="000C7CE1">
        <w:rPr>
          <w:sz w:val="24"/>
          <w:szCs w:val="24"/>
        </w:rPr>
        <w:lastRenderedPageBreak/>
        <w:t>1</w:t>
      </w:r>
      <w:r w:rsidR="00342451">
        <w:rPr>
          <w:sz w:val="24"/>
          <w:szCs w:val="24"/>
        </w:rPr>
        <w:t>2</w:t>
      </w:r>
      <w:r w:rsidRPr="000C7CE1">
        <w:rPr>
          <w:sz w:val="24"/>
          <w:szCs w:val="24"/>
        </w:rPr>
        <w:t>.3. При зміні банківських реквізитів чи адреси однієї зі Сторін, вона зобов'язана в 5-ти денний термін письмово повідомити про це іншу Сторону.</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.4. Ніяка з частин даного договору, що суперечить застосовуваному до Договору законодавству, не приведе до недійсності, яку б то не було іншу частину даного Договору.</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.5. Цей Договір може бути змінено та доповнено за згодою Сторін, а також в інших випадках, передбачених чинним законодавством України.</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.6. Всі зміни, доповнення, а також розірвання Договору оформлюються в письмовій формі як додаткові угоди та підписуються обома Сторонами.</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.7. Всі додатки до Договору є його невід’ємною частиною і набувають чинності з моменту їх підписання та діють протягом строку дії цього Договору.</w:t>
      </w:r>
    </w:p>
    <w:p w:rsidR="00E0791F" w:rsidRPr="000C7CE1" w:rsidRDefault="00D9000F">
      <w:pPr>
        <w:ind w:firstLine="851"/>
        <w:jc w:val="both"/>
        <w:rPr>
          <w:sz w:val="24"/>
          <w:szCs w:val="24"/>
        </w:rPr>
      </w:pPr>
      <w:r w:rsidRPr="000C7CE1">
        <w:rPr>
          <w:sz w:val="24"/>
          <w:szCs w:val="24"/>
        </w:rPr>
        <w:t>1</w:t>
      </w:r>
      <w:r w:rsidR="00342451">
        <w:rPr>
          <w:sz w:val="24"/>
          <w:szCs w:val="24"/>
        </w:rPr>
        <w:t>2</w:t>
      </w:r>
      <w:r w:rsidRPr="000C7CE1">
        <w:rPr>
          <w:sz w:val="24"/>
          <w:szCs w:val="24"/>
        </w:rPr>
        <w:t>.8. Жодна із Сторін не має права передати свої права та обов’язки за цим Договором третім особам без письмової згоди  іншої Сторони.</w:t>
      </w:r>
    </w:p>
    <w:p w:rsidR="00575874" w:rsidRPr="000C7CE1" w:rsidRDefault="00575874" w:rsidP="004F0341">
      <w:pPr>
        <w:pStyle w:val="af"/>
        <w:ind w:firstLine="851"/>
        <w:jc w:val="both"/>
        <w:rPr>
          <w:rFonts w:eastAsia="Liberation Serif"/>
          <w:sz w:val="24"/>
          <w:szCs w:val="24"/>
          <w:lang w:eastAsia="ru-RU"/>
        </w:rPr>
      </w:pPr>
      <w:r w:rsidRPr="000C7CE1">
        <w:rPr>
          <w:rFonts w:eastAsia="Liberation Serif"/>
          <w:sz w:val="24"/>
          <w:szCs w:val="24"/>
          <w:lang w:eastAsia="ru-RU"/>
        </w:rPr>
        <w:t>1</w:t>
      </w:r>
      <w:r w:rsidR="00342451">
        <w:rPr>
          <w:rFonts w:eastAsia="Liberation Serif"/>
          <w:sz w:val="24"/>
          <w:szCs w:val="24"/>
          <w:lang w:eastAsia="ru-RU"/>
        </w:rPr>
        <w:t>2</w:t>
      </w:r>
      <w:r w:rsidRPr="000C7CE1">
        <w:rPr>
          <w:rFonts w:eastAsia="Liberation Serif"/>
          <w:sz w:val="24"/>
          <w:szCs w:val="24"/>
          <w:lang w:eastAsia="ru-RU"/>
        </w:rPr>
        <w:t xml:space="preserve">.9. Замовник є установою, яка створена органами місцевої влади і є неприбутковою організацією відповідно до Податкового кодексу України, включена до реєстру неприбуткових установ та організацій на підставі рішення контролюючого органу ДФС від 14.02.2019 </w:t>
      </w:r>
      <w:r w:rsidR="00BF0D6E">
        <w:rPr>
          <w:rFonts w:eastAsia="Liberation Serif"/>
          <w:sz w:val="24"/>
          <w:szCs w:val="24"/>
          <w:lang w:eastAsia="ru-RU"/>
        </w:rPr>
        <w:t xml:space="preserve">                     </w:t>
      </w:r>
      <w:r w:rsidRPr="000C7CE1">
        <w:rPr>
          <w:rFonts w:eastAsia="Liberation Serif"/>
          <w:sz w:val="24"/>
          <w:szCs w:val="24"/>
          <w:lang w:eastAsia="ru-RU"/>
        </w:rPr>
        <w:t>№ 1904624600012 (код ознаки неприбутковості - 0031) та не є платником ПДВ.</w:t>
      </w:r>
    </w:p>
    <w:p w:rsidR="00575874" w:rsidRPr="000C7CE1" w:rsidRDefault="00575874" w:rsidP="004F0341">
      <w:pPr>
        <w:pStyle w:val="af"/>
        <w:ind w:firstLine="851"/>
        <w:jc w:val="both"/>
        <w:rPr>
          <w:rFonts w:eastAsia="Liberation Serif"/>
          <w:sz w:val="24"/>
          <w:szCs w:val="24"/>
          <w:lang w:eastAsia="ru-RU"/>
        </w:rPr>
      </w:pPr>
      <w:r w:rsidRPr="000C7CE1">
        <w:rPr>
          <w:rFonts w:eastAsia="Liberation Serif"/>
          <w:sz w:val="24"/>
          <w:szCs w:val="24"/>
          <w:lang w:eastAsia="ru-RU"/>
        </w:rPr>
        <w:t>1</w:t>
      </w:r>
      <w:r w:rsidR="00342451">
        <w:rPr>
          <w:rFonts w:eastAsia="Liberation Serif"/>
          <w:sz w:val="24"/>
          <w:szCs w:val="24"/>
          <w:lang w:eastAsia="ru-RU"/>
        </w:rPr>
        <w:t>2</w:t>
      </w:r>
      <w:r w:rsidRPr="000C7CE1">
        <w:rPr>
          <w:rFonts w:eastAsia="Liberation Serif"/>
          <w:sz w:val="24"/>
          <w:szCs w:val="24"/>
          <w:lang w:eastAsia="ru-RU"/>
        </w:rPr>
        <w:t>.10. Виконавець відповідно до Податкового кодексу України є _______________</w:t>
      </w:r>
      <w:r w:rsidR="00BF0D6E">
        <w:rPr>
          <w:rFonts w:eastAsia="Liberation Serif"/>
          <w:sz w:val="24"/>
          <w:szCs w:val="24"/>
          <w:lang w:eastAsia="ru-RU"/>
        </w:rPr>
        <w:t>_______________________________________________________</w:t>
      </w:r>
      <w:r w:rsidRPr="000C7CE1">
        <w:rPr>
          <w:rFonts w:eastAsia="Liberation Serif"/>
          <w:sz w:val="24"/>
          <w:szCs w:val="24"/>
          <w:lang w:eastAsia="ru-RU"/>
        </w:rPr>
        <w:t>________ .</w:t>
      </w:r>
    </w:p>
    <w:p w:rsidR="004F0341" w:rsidRPr="000C7CE1" w:rsidRDefault="00D9000F" w:rsidP="004F0341">
      <w:pPr>
        <w:pStyle w:val="af"/>
        <w:ind w:firstLine="851"/>
        <w:jc w:val="both"/>
        <w:rPr>
          <w:sz w:val="24"/>
          <w:szCs w:val="24"/>
          <w:lang w:eastAsia="ru-RU"/>
        </w:rPr>
      </w:pPr>
      <w:r w:rsidRPr="000C7CE1">
        <w:rPr>
          <w:sz w:val="24"/>
          <w:szCs w:val="24"/>
        </w:rPr>
        <w:t>1</w:t>
      </w:r>
      <w:r w:rsidR="00342451">
        <w:rPr>
          <w:sz w:val="24"/>
          <w:szCs w:val="24"/>
        </w:rPr>
        <w:t>2</w:t>
      </w:r>
      <w:r w:rsidRPr="000C7CE1">
        <w:rPr>
          <w:sz w:val="24"/>
          <w:szCs w:val="24"/>
        </w:rPr>
        <w:t>.</w:t>
      </w:r>
      <w:r w:rsidR="00575874" w:rsidRPr="000C7CE1">
        <w:rPr>
          <w:sz w:val="24"/>
          <w:szCs w:val="24"/>
        </w:rPr>
        <w:t>11</w:t>
      </w:r>
      <w:r w:rsidRPr="000C7CE1">
        <w:rPr>
          <w:sz w:val="24"/>
          <w:szCs w:val="24"/>
        </w:rPr>
        <w:t xml:space="preserve">. </w:t>
      </w:r>
      <w:r w:rsidR="004F0341" w:rsidRPr="000C7CE1">
        <w:rPr>
          <w:sz w:val="24"/>
          <w:szCs w:val="24"/>
          <w:lang w:eastAsia="ru-RU"/>
        </w:rPr>
        <w:t>Підписанням цього Договору уповноважені особи Сторін надають свою згоду на включення та обробку своїх персональних даних відповідно до Закону України «Про захист персональних даних», а також підтверджують, що проінформовані про права щодо розпорядження своїми персональними даними, передбачені діючим законодавством України, зокрема Законом України «Про захист персональних даних». Підписавши цей договір, кожна зі Сторін засвідчує та гарантує, що будь-які персональні дані які передбачені Законом України "Про захист персональних даних" про будь-яких фізичних осіб, які були або будуть передані іншій Стороні у зв’язку або на виконання цього договору, були отримані та знаходяться у користуванні кожної зі сторін правомірно, відповідно до вимог чинного законодавства України, окрім таких що містяться у відкритому доступі державних реєстрів.  Кожна зі Сторін засвідчує та гарантує, що має всі необхідні правові підстави для передачі вищевказаних персональних даних іншій Стороні для їх використання і поширення, зміни, передачі чи надання доступу до них третім особам у випадках, передбачених чинним законодавством України.</w:t>
      </w:r>
    </w:p>
    <w:p w:rsidR="00E0791F" w:rsidRPr="000C7CE1" w:rsidRDefault="00A958F3" w:rsidP="004F0341">
      <w:pPr>
        <w:pStyle w:val="af"/>
        <w:ind w:firstLine="851"/>
        <w:jc w:val="both"/>
        <w:rPr>
          <w:sz w:val="24"/>
          <w:szCs w:val="24"/>
        </w:rPr>
      </w:pPr>
      <w:r w:rsidRPr="000C7CE1">
        <w:rPr>
          <w:sz w:val="24"/>
          <w:szCs w:val="24"/>
        </w:rPr>
        <w:t>1</w:t>
      </w:r>
      <w:r w:rsidR="00342451">
        <w:rPr>
          <w:sz w:val="24"/>
          <w:szCs w:val="24"/>
        </w:rPr>
        <w:t>2</w:t>
      </w:r>
      <w:r w:rsidRPr="000C7CE1">
        <w:rPr>
          <w:sz w:val="24"/>
          <w:szCs w:val="24"/>
        </w:rPr>
        <w:t xml:space="preserve">.12. </w:t>
      </w:r>
      <w:r w:rsidR="00D9000F" w:rsidRPr="000C7CE1">
        <w:rPr>
          <w:sz w:val="24"/>
          <w:szCs w:val="24"/>
        </w:rPr>
        <w:t>Даний Договір укладено українською мовою, в 2-х екземплярах єдиного зразка - по одному для кожної із Сторін.</w:t>
      </w:r>
    </w:p>
    <w:p w:rsidR="00E0791F" w:rsidRDefault="00D9000F">
      <w:pPr>
        <w:ind w:firstLine="851"/>
        <w:jc w:val="both"/>
        <w:rPr>
          <w:sz w:val="24"/>
          <w:szCs w:val="24"/>
        </w:rPr>
      </w:pPr>
      <w:r w:rsidRPr="000C7CE1">
        <w:rPr>
          <w:sz w:val="24"/>
          <w:szCs w:val="24"/>
        </w:rPr>
        <w:t>1</w:t>
      </w:r>
      <w:r w:rsidR="00342451">
        <w:rPr>
          <w:sz w:val="24"/>
          <w:szCs w:val="24"/>
        </w:rPr>
        <w:t>2</w:t>
      </w:r>
      <w:r w:rsidRPr="000C7CE1">
        <w:rPr>
          <w:sz w:val="24"/>
          <w:szCs w:val="24"/>
        </w:rPr>
        <w:t>.1</w:t>
      </w:r>
      <w:r w:rsidR="00A958F3" w:rsidRPr="000C7CE1">
        <w:rPr>
          <w:sz w:val="24"/>
          <w:szCs w:val="24"/>
        </w:rPr>
        <w:t>3</w:t>
      </w:r>
      <w:r w:rsidRPr="000C7CE1">
        <w:rPr>
          <w:sz w:val="24"/>
          <w:szCs w:val="24"/>
        </w:rPr>
        <w:t>. В усіх випадках, не передбачених в даному Договорі, застосовується чинне законодавство України.</w:t>
      </w:r>
    </w:p>
    <w:p w:rsidR="00BF0D6E" w:rsidRPr="000C7CE1" w:rsidRDefault="00BF0D6E">
      <w:pPr>
        <w:ind w:firstLine="851"/>
        <w:jc w:val="both"/>
        <w:rPr>
          <w:sz w:val="24"/>
          <w:szCs w:val="24"/>
        </w:rPr>
      </w:pPr>
    </w:p>
    <w:p w:rsidR="00E0791F" w:rsidRPr="000C7CE1" w:rsidRDefault="00D9000F" w:rsidP="00342451">
      <w:pPr>
        <w:widowControl w:val="0"/>
        <w:numPr>
          <w:ilvl w:val="0"/>
          <w:numId w:val="8"/>
        </w:numPr>
        <w:shd w:val="clear" w:color="auto" w:fill="FFFFFF"/>
        <w:ind w:left="0" w:firstLine="0"/>
        <w:jc w:val="center"/>
        <w:rPr>
          <w:b/>
          <w:sz w:val="24"/>
          <w:szCs w:val="24"/>
        </w:rPr>
      </w:pPr>
      <w:r w:rsidRPr="000C7CE1">
        <w:rPr>
          <w:b/>
          <w:sz w:val="24"/>
          <w:szCs w:val="24"/>
        </w:rPr>
        <w:t xml:space="preserve"> ДОДАТКИ ДО ДОГОВОРУ</w:t>
      </w:r>
    </w:p>
    <w:p w:rsidR="00E0791F" w:rsidRPr="000C7CE1" w:rsidRDefault="00D9000F">
      <w:pPr>
        <w:shd w:val="clear" w:color="auto" w:fill="FFFFFF"/>
        <w:ind w:firstLine="851"/>
        <w:jc w:val="both"/>
        <w:rPr>
          <w:sz w:val="24"/>
          <w:szCs w:val="24"/>
        </w:rPr>
      </w:pPr>
      <w:r w:rsidRPr="000C7CE1">
        <w:rPr>
          <w:sz w:val="24"/>
          <w:szCs w:val="24"/>
        </w:rPr>
        <w:t>1</w:t>
      </w:r>
      <w:r w:rsidR="00342451">
        <w:rPr>
          <w:sz w:val="24"/>
          <w:szCs w:val="24"/>
        </w:rPr>
        <w:t>3</w:t>
      </w:r>
      <w:r w:rsidRPr="000C7CE1">
        <w:rPr>
          <w:sz w:val="24"/>
          <w:szCs w:val="24"/>
        </w:rPr>
        <w:t xml:space="preserve">. Невід’ємними частинами цього Договору є: </w:t>
      </w:r>
    </w:p>
    <w:p w:rsidR="00E0791F" w:rsidRPr="000C7CE1" w:rsidRDefault="00D9000F">
      <w:pPr>
        <w:shd w:val="clear" w:color="auto" w:fill="FFFFFF"/>
        <w:ind w:firstLine="851"/>
        <w:jc w:val="both"/>
        <w:rPr>
          <w:sz w:val="24"/>
          <w:szCs w:val="24"/>
        </w:rPr>
      </w:pPr>
      <w:r w:rsidRPr="000C7CE1">
        <w:rPr>
          <w:sz w:val="24"/>
          <w:szCs w:val="24"/>
        </w:rPr>
        <w:t xml:space="preserve">          - Додаток № 1  – Специфікація</w:t>
      </w:r>
    </w:p>
    <w:p w:rsidR="00E0791F" w:rsidRPr="000C7CE1" w:rsidRDefault="00D9000F">
      <w:pPr>
        <w:shd w:val="clear" w:color="auto" w:fill="FFFFFF"/>
        <w:ind w:firstLine="851"/>
        <w:jc w:val="both"/>
        <w:rPr>
          <w:sz w:val="24"/>
          <w:szCs w:val="24"/>
        </w:rPr>
      </w:pPr>
      <w:r w:rsidRPr="000C7CE1">
        <w:rPr>
          <w:sz w:val="24"/>
          <w:szCs w:val="24"/>
        </w:rPr>
        <w:t xml:space="preserve">          - Додаток № 2  – Технічна специфікація</w:t>
      </w:r>
    </w:p>
    <w:p w:rsidR="00E0791F" w:rsidRPr="000C7CE1" w:rsidRDefault="00E0791F">
      <w:pPr>
        <w:shd w:val="clear" w:color="auto" w:fill="FFFFFF"/>
        <w:ind w:firstLine="851"/>
        <w:jc w:val="both"/>
        <w:rPr>
          <w:sz w:val="24"/>
          <w:szCs w:val="24"/>
        </w:rPr>
      </w:pPr>
    </w:p>
    <w:p w:rsidR="00E0791F" w:rsidRPr="000C7CE1" w:rsidRDefault="00D9000F">
      <w:pPr>
        <w:widowControl w:val="0"/>
        <w:shd w:val="clear" w:color="auto" w:fill="FFFFFF"/>
        <w:jc w:val="center"/>
        <w:rPr>
          <w:b/>
          <w:sz w:val="24"/>
          <w:szCs w:val="24"/>
        </w:rPr>
      </w:pPr>
      <w:r w:rsidRPr="000C7CE1">
        <w:rPr>
          <w:b/>
          <w:sz w:val="24"/>
          <w:szCs w:val="24"/>
        </w:rPr>
        <w:t>1</w:t>
      </w:r>
      <w:r w:rsidR="00342451">
        <w:rPr>
          <w:b/>
          <w:sz w:val="24"/>
          <w:szCs w:val="24"/>
        </w:rPr>
        <w:t>4</w:t>
      </w:r>
      <w:r w:rsidRPr="000C7CE1">
        <w:rPr>
          <w:b/>
          <w:sz w:val="24"/>
          <w:szCs w:val="24"/>
        </w:rPr>
        <w:t>. МІСЦЕЗНАХОДЖЕННЯ ТА БАНКІВСЬКІ РЕКВІЗИТИ СТОРІН</w:t>
      </w:r>
    </w:p>
    <w:p w:rsidR="00E0791F" w:rsidRPr="000C7CE1" w:rsidRDefault="00E0791F">
      <w:pPr>
        <w:widowControl w:val="0"/>
        <w:shd w:val="clear" w:color="auto" w:fill="FFFFFF"/>
        <w:jc w:val="center"/>
        <w:rPr>
          <w:b/>
          <w:sz w:val="24"/>
          <w:szCs w:val="24"/>
        </w:rPr>
      </w:pPr>
    </w:p>
    <w:p w:rsidR="00E0791F" w:rsidRPr="000C7CE1" w:rsidRDefault="00D9000F">
      <w:pPr>
        <w:widowControl w:val="0"/>
        <w:shd w:val="clear" w:color="auto" w:fill="FFFFFF"/>
        <w:jc w:val="center"/>
        <w:rPr>
          <w:b/>
          <w:sz w:val="24"/>
          <w:szCs w:val="24"/>
        </w:rPr>
      </w:pPr>
      <w:r w:rsidRPr="000C7CE1">
        <w:rPr>
          <w:b/>
          <w:sz w:val="24"/>
          <w:szCs w:val="24"/>
        </w:rPr>
        <w:t>ЗАМОВНИК</w:t>
      </w:r>
      <w:r w:rsidRPr="000C7CE1">
        <w:rPr>
          <w:b/>
          <w:sz w:val="24"/>
          <w:szCs w:val="24"/>
        </w:rPr>
        <w:tab/>
      </w:r>
      <w:r w:rsidRPr="000C7CE1">
        <w:rPr>
          <w:b/>
          <w:sz w:val="24"/>
          <w:szCs w:val="24"/>
        </w:rPr>
        <w:tab/>
      </w:r>
      <w:r w:rsidRPr="000C7CE1">
        <w:rPr>
          <w:b/>
          <w:sz w:val="24"/>
          <w:szCs w:val="24"/>
        </w:rPr>
        <w:tab/>
      </w:r>
      <w:r w:rsidRPr="000C7CE1">
        <w:rPr>
          <w:b/>
          <w:sz w:val="24"/>
          <w:szCs w:val="24"/>
        </w:rPr>
        <w:tab/>
      </w:r>
      <w:r w:rsidRPr="000C7CE1">
        <w:rPr>
          <w:b/>
          <w:sz w:val="24"/>
          <w:szCs w:val="24"/>
        </w:rPr>
        <w:tab/>
        <w:t>ВИКОНАВЕЦЬ</w:t>
      </w:r>
    </w:p>
    <w:tbl>
      <w:tblPr>
        <w:tblStyle w:val="a5"/>
        <w:tblW w:w="9921" w:type="dxa"/>
        <w:tblInd w:w="0" w:type="dxa"/>
        <w:tblLayout w:type="fixed"/>
        <w:tblLook w:val="0400" w:firstRow="0" w:lastRow="0" w:firstColumn="0" w:lastColumn="0" w:noHBand="0" w:noVBand="1"/>
      </w:tblPr>
      <w:tblGrid>
        <w:gridCol w:w="4968"/>
        <w:gridCol w:w="4953"/>
      </w:tblGrid>
      <w:tr w:rsidR="000C7CE1" w:rsidRPr="000C7CE1">
        <w:tc>
          <w:tcPr>
            <w:tcW w:w="4968" w:type="dxa"/>
          </w:tcPr>
          <w:p w:rsidR="00E0791F" w:rsidRPr="000C7CE1" w:rsidRDefault="00D9000F">
            <w:pPr>
              <w:rPr>
                <w:b/>
                <w:sz w:val="24"/>
                <w:szCs w:val="24"/>
              </w:rPr>
            </w:pPr>
            <w:r w:rsidRPr="000C7CE1">
              <w:rPr>
                <w:b/>
                <w:sz w:val="24"/>
                <w:szCs w:val="24"/>
              </w:rPr>
              <w:t>Департамент інформаційних технологій Дніпровської міської ради</w:t>
            </w:r>
          </w:p>
        </w:tc>
        <w:tc>
          <w:tcPr>
            <w:tcW w:w="4953" w:type="dxa"/>
            <w:shd w:val="clear" w:color="auto" w:fill="auto"/>
          </w:tcPr>
          <w:p w:rsidR="00E0791F" w:rsidRPr="000C7CE1" w:rsidRDefault="00E0791F">
            <w:pPr>
              <w:jc w:val="center"/>
              <w:rPr>
                <w:sz w:val="24"/>
                <w:szCs w:val="24"/>
              </w:rPr>
            </w:pPr>
          </w:p>
        </w:tc>
      </w:tr>
      <w:tr w:rsidR="000C7CE1" w:rsidRPr="000C7CE1">
        <w:trPr>
          <w:trHeight w:val="557"/>
        </w:trPr>
        <w:tc>
          <w:tcPr>
            <w:tcW w:w="4968" w:type="dxa"/>
          </w:tcPr>
          <w:p w:rsidR="00E0791F" w:rsidRPr="000C7CE1" w:rsidRDefault="00D9000F">
            <w:pPr>
              <w:tabs>
                <w:tab w:val="left" w:pos="567"/>
              </w:tabs>
              <w:rPr>
                <w:sz w:val="24"/>
                <w:szCs w:val="24"/>
              </w:rPr>
            </w:pPr>
            <w:r w:rsidRPr="000C7CE1">
              <w:rPr>
                <w:sz w:val="24"/>
                <w:szCs w:val="24"/>
              </w:rPr>
              <w:t xml:space="preserve">Місцезнаходження: </w:t>
            </w:r>
          </w:p>
          <w:p w:rsidR="00E0791F" w:rsidRPr="000C7CE1" w:rsidRDefault="00D9000F">
            <w:pPr>
              <w:tabs>
                <w:tab w:val="left" w:pos="567"/>
              </w:tabs>
              <w:rPr>
                <w:sz w:val="24"/>
                <w:szCs w:val="24"/>
              </w:rPr>
            </w:pPr>
            <w:r w:rsidRPr="000C7CE1">
              <w:rPr>
                <w:sz w:val="24"/>
                <w:szCs w:val="24"/>
              </w:rPr>
              <w:t xml:space="preserve">49000, м. Дніпро, </w:t>
            </w:r>
          </w:p>
          <w:p w:rsidR="00E0791F" w:rsidRPr="000C7CE1" w:rsidRDefault="00D9000F">
            <w:pPr>
              <w:tabs>
                <w:tab w:val="left" w:pos="567"/>
              </w:tabs>
              <w:rPr>
                <w:sz w:val="24"/>
                <w:szCs w:val="24"/>
              </w:rPr>
            </w:pPr>
            <w:proofErr w:type="spellStart"/>
            <w:r w:rsidRPr="000C7CE1">
              <w:rPr>
                <w:sz w:val="24"/>
                <w:szCs w:val="24"/>
              </w:rPr>
              <w:t>просп</w:t>
            </w:r>
            <w:proofErr w:type="spellEnd"/>
            <w:r w:rsidRPr="000C7CE1">
              <w:rPr>
                <w:sz w:val="24"/>
                <w:szCs w:val="24"/>
              </w:rPr>
              <w:t>. Дмитра Яворницького, 75</w:t>
            </w:r>
          </w:p>
          <w:p w:rsidR="00E0791F" w:rsidRPr="000C7CE1" w:rsidRDefault="00D9000F">
            <w:pPr>
              <w:rPr>
                <w:sz w:val="24"/>
                <w:szCs w:val="24"/>
              </w:rPr>
            </w:pPr>
            <w:r w:rsidRPr="000C7CE1">
              <w:rPr>
                <w:sz w:val="24"/>
                <w:szCs w:val="24"/>
              </w:rPr>
              <w:t>ЄДРПОУ 40429588</w:t>
            </w:r>
          </w:p>
          <w:p w:rsidR="00E0791F" w:rsidRPr="000C7CE1" w:rsidRDefault="00D9000F">
            <w:pPr>
              <w:rPr>
                <w:sz w:val="24"/>
                <w:szCs w:val="24"/>
              </w:rPr>
            </w:pPr>
            <w:r w:rsidRPr="000C7CE1">
              <w:rPr>
                <w:sz w:val="24"/>
                <w:szCs w:val="24"/>
              </w:rPr>
              <w:t>Р/р UA</w:t>
            </w:r>
            <w:r w:rsidR="00A12C52" w:rsidRPr="00A12C52">
              <w:rPr>
                <w:sz w:val="24"/>
                <w:szCs w:val="24"/>
              </w:rPr>
              <w:t>468201720344230010000095045</w:t>
            </w:r>
          </w:p>
          <w:p w:rsidR="00E0791F" w:rsidRPr="000C7CE1" w:rsidRDefault="00D9000F">
            <w:pPr>
              <w:rPr>
                <w:sz w:val="24"/>
                <w:szCs w:val="24"/>
              </w:rPr>
            </w:pPr>
            <w:r w:rsidRPr="000C7CE1">
              <w:rPr>
                <w:sz w:val="24"/>
                <w:szCs w:val="24"/>
              </w:rPr>
              <w:t xml:space="preserve">в Держказначейській службі України, </w:t>
            </w:r>
          </w:p>
          <w:p w:rsidR="00E0791F" w:rsidRPr="000C7CE1" w:rsidRDefault="00D9000F">
            <w:pPr>
              <w:rPr>
                <w:sz w:val="24"/>
                <w:szCs w:val="24"/>
              </w:rPr>
            </w:pPr>
            <w:r w:rsidRPr="000C7CE1">
              <w:rPr>
                <w:sz w:val="24"/>
                <w:szCs w:val="24"/>
              </w:rPr>
              <w:t>м. Київ</w:t>
            </w:r>
            <w:r w:rsidR="00391DAF">
              <w:rPr>
                <w:sz w:val="24"/>
                <w:szCs w:val="24"/>
                <w:lang w:val="ru-RU"/>
              </w:rPr>
              <w:t xml:space="preserve">, </w:t>
            </w:r>
            <w:r w:rsidRPr="000C7CE1">
              <w:rPr>
                <w:sz w:val="24"/>
                <w:szCs w:val="24"/>
              </w:rPr>
              <w:t>МФО 820172</w:t>
            </w:r>
          </w:p>
          <w:p w:rsidR="00E0791F" w:rsidRPr="000C7CE1" w:rsidRDefault="00D9000F">
            <w:pPr>
              <w:rPr>
                <w:sz w:val="24"/>
                <w:szCs w:val="24"/>
              </w:rPr>
            </w:pPr>
            <w:r w:rsidRPr="000C7CE1">
              <w:rPr>
                <w:sz w:val="24"/>
                <w:szCs w:val="24"/>
              </w:rPr>
              <w:t>Телефон (056)745 05 64</w:t>
            </w:r>
          </w:p>
          <w:p w:rsidR="00E0791F" w:rsidRPr="000C7CE1" w:rsidRDefault="00E0791F">
            <w:pPr>
              <w:rPr>
                <w:sz w:val="24"/>
                <w:szCs w:val="24"/>
              </w:rPr>
            </w:pPr>
          </w:p>
          <w:p w:rsidR="00E0791F" w:rsidRPr="000C7CE1" w:rsidRDefault="00D9000F">
            <w:pPr>
              <w:spacing w:after="200"/>
              <w:ind w:left="-6" w:hanging="2"/>
              <w:rPr>
                <w:sz w:val="24"/>
                <w:szCs w:val="24"/>
              </w:rPr>
            </w:pPr>
            <w:r w:rsidRPr="000C7CE1">
              <w:rPr>
                <w:sz w:val="24"/>
                <w:szCs w:val="24"/>
              </w:rPr>
              <w:lastRenderedPageBreak/>
              <w:t xml:space="preserve">Представник: </w:t>
            </w:r>
            <w:proofErr w:type="spellStart"/>
            <w:r w:rsidRPr="000C7CE1">
              <w:rPr>
                <w:sz w:val="24"/>
                <w:szCs w:val="24"/>
              </w:rPr>
              <w:t>Гавріков</w:t>
            </w:r>
            <w:proofErr w:type="spellEnd"/>
            <w:r w:rsidRPr="000C7CE1">
              <w:rPr>
                <w:sz w:val="24"/>
                <w:szCs w:val="24"/>
              </w:rPr>
              <w:t xml:space="preserve"> Олександр Вікторович </w:t>
            </w:r>
          </w:p>
          <w:p w:rsidR="00E0791F" w:rsidRPr="000C7CE1" w:rsidRDefault="00D9000F">
            <w:pPr>
              <w:spacing w:after="200"/>
              <w:ind w:left="-6" w:hanging="2"/>
              <w:rPr>
                <w:sz w:val="24"/>
                <w:szCs w:val="24"/>
              </w:rPr>
            </w:pPr>
            <w:r w:rsidRPr="000C7CE1">
              <w:rPr>
                <w:sz w:val="24"/>
                <w:szCs w:val="24"/>
              </w:rPr>
              <w:t>gavrikov@dniprorada.gov.ua 067-924-94-84</w:t>
            </w:r>
            <w:r w:rsidRPr="000C7CE1">
              <w:rPr>
                <w:sz w:val="24"/>
                <w:szCs w:val="24"/>
              </w:rPr>
              <w:br/>
              <w:t>E-</w:t>
            </w:r>
            <w:proofErr w:type="spellStart"/>
            <w:r w:rsidRPr="000C7CE1">
              <w:rPr>
                <w:sz w:val="24"/>
                <w:szCs w:val="24"/>
              </w:rPr>
              <w:t>mail</w:t>
            </w:r>
            <w:proofErr w:type="spellEnd"/>
            <w:r w:rsidRPr="000C7CE1">
              <w:rPr>
                <w:sz w:val="24"/>
                <w:szCs w:val="24"/>
              </w:rPr>
              <w:t>: it@dniprorada.gov.ua</w:t>
            </w:r>
          </w:p>
          <w:p w:rsidR="00E0791F" w:rsidRPr="000C7CE1" w:rsidRDefault="00E0791F">
            <w:pPr>
              <w:rPr>
                <w:sz w:val="24"/>
                <w:szCs w:val="24"/>
              </w:rPr>
            </w:pPr>
          </w:p>
        </w:tc>
        <w:tc>
          <w:tcPr>
            <w:tcW w:w="4953" w:type="dxa"/>
            <w:shd w:val="clear" w:color="auto" w:fill="auto"/>
          </w:tcPr>
          <w:p w:rsidR="00E0791F" w:rsidRPr="000C7CE1" w:rsidRDefault="00E0791F">
            <w:pPr>
              <w:rPr>
                <w:sz w:val="24"/>
                <w:szCs w:val="24"/>
              </w:rPr>
            </w:pPr>
          </w:p>
        </w:tc>
      </w:tr>
      <w:tr w:rsidR="000C7CE1" w:rsidRPr="000C7CE1">
        <w:tc>
          <w:tcPr>
            <w:tcW w:w="4968" w:type="dxa"/>
          </w:tcPr>
          <w:p w:rsidR="00E0791F" w:rsidRPr="000C7CE1" w:rsidRDefault="00D9000F">
            <w:pPr>
              <w:tabs>
                <w:tab w:val="left" w:pos="567"/>
              </w:tabs>
              <w:rPr>
                <w:b/>
                <w:sz w:val="24"/>
                <w:szCs w:val="24"/>
              </w:rPr>
            </w:pPr>
            <w:r w:rsidRPr="000C7CE1">
              <w:rPr>
                <w:b/>
                <w:sz w:val="24"/>
                <w:szCs w:val="24"/>
              </w:rPr>
              <w:lastRenderedPageBreak/>
              <w:t>Директор департаменту</w:t>
            </w:r>
          </w:p>
          <w:p w:rsidR="00E0791F" w:rsidRPr="000C7CE1" w:rsidRDefault="00E0791F">
            <w:pPr>
              <w:tabs>
                <w:tab w:val="left" w:pos="567"/>
              </w:tabs>
              <w:rPr>
                <w:b/>
                <w:sz w:val="24"/>
                <w:szCs w:val="24"/>
              </w:rPr>
            </w:pPr>
          </w:p>
          <w:p w:rsidR="00E0791F" w:rsidRPr="000C7CE1" w:rsidRDefault="00E0791F">
            <w:pPr>
              <w:tabs>
                <w:tab w:val="left" w:pos="567"/>
              </w:tabs>
              <w:rPr>
                <w:b/>
                <w:sz w:val="24"/>
                <w:szCs w:val="24"/>
              </w:rPr>
            </w:pPr>
          </w:p>
          <w:p w:rsidR="00E0791F" w:rsidRPr="000C7CE1" w:rsidRDefault="00D9000F">
            <w:pPr>
              <w:tabs>
                <w:tab w:val="left" w:pos="567"/>
              </w:tabs>
              <w:rPr>
                <w:b/>
                <w:sz w:val="24"/>
                <w:szCs w:val="24"/>
              </w:rPr>
            </w:pPr>
            <w:r w:rsidRPr="000C7CE1">
              <w:rPr>
                <w:b/>
                <w:sz w:val="24"/>
                <w:szCs w:val="24"/>
              </w:rPr>
              <w:t>_____________________ А. В. Чуєва</w:t>
            </w:r>
          </w:p>
          <w:p w:rsidR="00E0791F" w:rsidRPr="000C7CE1" w:rsidRDefault="00D9000F">
            <w:pPr>
              <w:tabs>
                <w:tab w:val="left" w:pos="567"/>
              </w:tabs>
              <w:rPr>
                <w:sz w:val="24"/>
                <w:szCs w:val="24"/>
              </w:rPr>
            </w:pPr>
            <w:r w:rsidRPr="000C7CE1">
              <w:rPr>
                <w:sz w:val="24"/>
                <w:szCs w:val="24"/>
              </w:rPr>
              <w:t xml:space="preserve">МП            </w:t>
            </w:r>
          </w:p>
        </w:tc>
        <w:tc>
          <w:tcPr>
            <w:tcW w:w="4953" w:type="dxa"/>
            <w:shd w:val="clear" w:color="auto" w:fill="auto"/>
          </w:tcPr>
          <w:p w:rsidR="00E0791F" w:rsidRPr="000C7CE1" w:rsidRDefault="00D9000F">
            <w:pPr>
              <w:rPr>
                <w:b/>
                <w:sz w:val="24"/>
                <w:szCs w:val="24"/>
              </w:rPr>
            </w:pPr>
            <w:r w:rsidRPr="000C7CE1">
              <w:rPr>
                <w:b/>
                <w:sz w:val="24"/>
                <w:szCs w:val="24"/>
              </w:rPr>
              <w:t xml:space="preserve">Директор </w:t>
            </w:r>
          </w:p>
          <w:p w:rsidR="00E0791F" w:rsidRPr="000C7CE1" w:rsidRDefault="00E0791F">
            <w:pPr>
              <w:rPr>
                <w:b/>
                <w:sz w:val="24"/>
                <w:szCs w:val="24"/>
              </w:rPr>
            </w:pPr>
          </w:p>
          <w:p w:rsidR="00E0791F" w:rsidRPr="000C7CE1" w:rsidRDefault="00E0791F">
            <w:pPr>
              <w:rPr>
                <w:b/>
                <w:sz w:val="24"/>
                <w:szCs w:val="24"/>
              </w:rPr>
            </w:pPr>
          </w:p>
          <w:p w:rsidR="00E0791F" w:rsidRPr="000C7CE1" w:rsidRDefault="00D9000F">
            <w:pPr>
              <w:rPr>
                <w:b/>
                <w:sz w:val="24"/>
                <w:szCs w:val="24"/>
              </w:rPr>
            </w:pPr>
            <w:r w:rsidRPr="000C7CE1">
              <w:rPr>
                <w:b/>
                <w:sz w:val="24"/>
                <w:szCs w:val="24"/>
              </w:rPr>
              <w:t>____________________</w:t>
            </w:r>
          </w:p>
          <w:p w:rsidR="00E0791F" w:rsidRPr="000C7CE1" w:rsidRDefault="00D9000F">
            <w:pPr>
              <w:tabs>
                <w:tab w:val="left" w:pos="567"/>
              </w:tabs>
              <w:rPr>
                <w:sz w:val="24"/>
                <w:szCs w:val="24"/>
              </w:rPr>
            </w:pPr>
            <w:r w:rsidRPr="000C7CE1">
              <w:rPr>
                <w:sz w:val="24"/>
                <w:szCs w:val="24"/>
              </w:rPr>
              <w:t>МП</w:t>
            </w:r>
          </w:p>
        </w:tc>
      </w:tr>
    </w:tbl>
    <w:p w:rsidR="00E0791F" w:rsidRPr="000C7CE1" w:rsidRDefault="00D9000F">
      <w:pPr>
        <w:rPr>
          <w:b/>
          <w:sz w:val="24"/>
          <w:szCs w:val="24"/>
        </w:rPr>
      </w:pPr>
      <w:r w:rsidRPr="000C7CE1">
        <w:br w:type="page"/>
      </w:r>
    </w:p>
    <w:p w:rsidR="00E0791F" w:rsidRPr="00A2129F" w:rsidRDefault="00D9000F">
      <w:pPr>
        <w:tabs>
          <w:tab w:val="left" w:pos="1409"/>
        </w:tabs>
        <w:ind w:firstLine="709"/>
        <w:jc w:val="both"/>
        <w:rPr>
          <w:b/>
          <w:sz w:val="22"/>
          <w:szCs w:val="22"/>
        </w:rPr>
      </w:pPr>
      <w:r w:rsidRPr="00A2129F">
        <w:rPr>
          <w:b/>
          <w:sz w:val="22"/>
          <w:szCs w:val="22"/>
        </w:rPr>
        <w:lastRenderedPageBreak/>
        <w:tab/>
      </w:r>
      <w:r w:rsidRPr="00A2129F">
        <w:rPr>
          <w:b/>
          <w:sz w:val="22"/>
          <w:szCs w:val="22"/>
        </w:rPr>
        <w:tab/>
      </w:r>
      <w:r w:rsidRPr="00A2129F">
        <w:rPr>
          <w:b/>
          <w:sz w:val="22"/>
          <w:szCs w:val="22"/>
        </w:rPr>
        <w:tab/>
      </w:r>
      <w:r w:rsidRPr="00A2129F">
        <w:rPr>
          <w:b/>
          <w:sz w:val="22"/>
          <w:szCs w:val="22"/>
        </w:rPr>
        <w:tab/>
      </w:r>
      <w:r w:rsidRPr="00A2129F">
        <w:rPr>
          <w:b/>
          <w:sz w:val="22"/>
          <w:szCs w:val="22"/>
        </w:rPr>
        <w:tab/>
      </w:r>
      <w:r w:rsidRPr="00A2129F">
        <w:rPr>
          <w:b/>
          <w:sz w:val="22"/>
          <w:szCs w:val="22"/>
        </w:rPr>
        <w:tab/>
      </w:r>
      <w:r w:rsidRPr="00A2129F">
        <w:rPr>
          <w:b/>
          <w:sz w:val="22"/>
          <w:szCs w:val="22"/>
        </w:rPr>
        <w:tab/>
        <w:t xml:space="preserve">      Додаток № 1                                                        </w:t>
      </w:r>
    </w:p>
    <w:p w:rsidR="00E0791F" w:rsidRDefault="00D9000F">
      <w:pPr>
        <w:tabs>
          <w:tab w:val="left" w:pos="1409"/>
        </w:tabs>
        <w:ind w:firstLine="709"/>
        <w:jc w:val="center"/>
        <w:rPr>
          <w:b/>
          <w:sz w:val="22"/>
          <w:szCs w:val="22"/>
        </w:rPr>
      </w:pPr>
      <w:r>
        <w:rPr>
          <w:b/>
          <w:sz w:val="22"/>
          <w:szCs w:val="22"/>
        </w:rPr>
        <w:t xml:space="preserve">                                         до Договору № _______ </w:t>
      </w:r>
    </w:p>
    <w:p w:rsidR="00E0791F" w:rsidRDefault="00614D82">
      <w:pPr>
        <w:tabs>
          <w:tab w:val="left" w:pos="1409"/>
        </w:tabs>
        <w:ind w:firstLine="709"/>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D9000F">
        <w:rPr>
          <w:b/>
          <w:sz w:val="22"/>
          <w:szCs w:val="22"/>
        </w:rPr>
        <w:t xml:space="preserve">   від «___» </w:t>
      </w:r>
      <w:r w:rsidR="00D9000F" w:rsidRPr="00614D82">
        <w:rPr>
          <w:b/>
          <w:sz w:val="22"/>
          <w:szCs w:val="22"/>
        </w:rPr>
        <w:t>_____________ 202</w:t>
      </w:r>
      <w:r w:rsidR="00030A52" w:rsidRPr="00614D82">
        <w:rPr>
          <w:b/>
          <w:sz w:val="22"/>
          <w:szCs w:val="22"/>
        </w:rPr>
        <w:t>1</w:t>
      </w:r>
      <w:r w:rsidR="00D9000F" w:rsidRPr="00614D82">
        <w:rPr>
          <w:b/>
          <w:sz w:val="22"/>
          <w:szCs w:val="22"/>
        </w:rPr>
        <w:t xml:space="preserve"> р</w:t>
      </w:r>
      <w:r w:rsidR="00D9000F">
        <w:rPr>
          <w:b/>
          <w:sz w:val="22"/>
          <w:szCs w:val="22"/>
        </w:rPr>
        <w:t>.</w:t>
      </w:r>
    </w:p>
    <w:p w:rsidR="00E9602D" w:rsidRDefault="00E9602D" w:rsidP="00E9602D">
      <w:pPr>
        <w:shd w:val="clear" w:color="auto" w:fill="FFFFFF"/>
        <w:tabs>
          <w:tab w:val="left" w:pos="1404"/>
        </w:tabs>
        <w:jc w:val="center"/>
        <w:rPr>
          <w:b/>
          <w:sz w:val="22"/>
          <w:szCs w:val="22"/>
        </w:rPr>
      </w:pPr>
    </w:p>
    <w:p w:rsidR="00E9602D" w:rsidRDefault="00E9602D" w:rsidP="00E9602D">
      <w:pPr>
        <w:shd w:val="clear" w:color="auto" w:fill="FFFFFF"/>
        <w:tabs>
          <w:tab w:val="left" w:pos="1404"/>
        </w:tabs>
        <w:jc w:val="center"/>
        <w:rPr>
          <w:b/>
          <w:sz w:val="22"/>
          <w:szCs w:val="22"/>
        </w:rPr>
      </w:pPr>
      <w:r>
        <w:rPr>
          <w:b/>
          <w:sz w:val="22"/>
          <w:szCs w:val="22"/>
        </w:rPr>
        <w:t>СПЕЦИФІКАЦІЯ</w:t>
      </w:r>
    </w:p>
    <w:p w:rsidR="00E9602D" w:rsidRDefault="00E9602D" w:rsidP="00E9602D">
      <w:pPr>
        <w:ind w:left="-4" w:hanging="2"/>
        <w:jc w:val="center"/>
      </w:pPr>
    </w:p>
    <w:p w:rsidR="00E0791F" w:rsidRDefault="00E0791F">
      <w:pPr>
        <w:shd w:val="clear" w:color="auto" w:fill="FFFFFF"/>
        <w:tabs>
          <w:tab w:val="left" w:pos="6379"/>
        </w:tabs>
        <w:jc w:val="both"/>
        <w:rPr>
          <w:sz w:val="22"/>
          <w:szCs w:val="22"/>
        </w:rPr>
      </w:pPr>
    </w:p>
    <w:tbl>
      <w:tblPr>
        <w:tblStyle w:val="a6"/>
        <w:tblpPr w:leftFromText="180" w:rightFromText="180" w:vertAnchor="text" w:horzAnchor="margin" w:tblpY="158"/>
        <w:tblW w:w="9780" w:type="dxa"/>
        <w:tblInd w:w="0" w:type="dxa"/>
        <w:tblLayout w:type="fixed"/>
        <w:tblLook w:val="0000" w:firstRow="0" w:lastRow="0" w:firstColumn="0" w:lastColumn="0" w:noHBand="0" w:noVBand="0"/>
      </w:tblPr>
      <w:tblGrid>
        <w:gridCol w:w="421"/>
        <w:gridCol w:w="4252"/>
        <w:gridCol w:w="992"/>
        <w:gridCol w:w="567"/>
        <w:gridCol w:w="1418"/>
        <w:gridCol w:w="2130"/>
      </w:tblGrid>
      <w:tr w:rsidR="00B61FFB" w:rsidTr="00B61FFB">
        <w:tc>
          <w:tcPr>
            <w:tcW w:w="421" w:type="dxa"/>
            <w:tcBorders>
              <w:top w:val="single" w:sz="4" w:space="0" w:color="000000"/>
              <w:left w:val="single" w:sz="4" w:space="0" w:color="000000"/>
              <w:bottom w:val="single" w:sz="4" w:space="0" w:color="000000"/>
            </w:tcBorders>
            <w:shd w:val="clear" w:color="auto" w:fill="auto"/>
            <w:vAlign w:val="center"/>
          </w:tcPr>
          <w:p w:rsidR="00B61FFB" w:rsidRDefault="00B61FFB" w:rsidP="00B61FFB">
            <w:r>
              <w:t>№ з/п</w:t>
            </w:r>
          </w:p>
        </w:tc>
        <w:tc>
          <w:tcPr>
            <w:tcW w:w="4252" w:type="dxa"/>
            <w:tcBorders>
              <w:top w:val="single" w:sz="4" w:space="0" w:color="000000"/>
              <w:left w:val="single" w:sz="4" w:space="0" w:color="000000"/>
              <w:bottom w:val="single" w:sz="4" w:space="0" w:color="000000"/>
            </w:tcBorders>
            <w:shd w:val="clear" w:color="auto" w:fill="auto"/>
            <w:vAlign w:val="center"/>
          </w:tcPr>
          <w:p w:rsidR="00B61FFB" w:rsidRDefault="00B61FFB" w:rsidP="00B61FFB">
            <w:pPr>
              <w:jc w:val="center"/>
            </w:pPr>
            <w:r>
              <w:t xml:space="preserve">Назва </w:t>
            </w:r>
          </w:p>
        </w:tc>
        <w:tc>
          <w:tcPr>
            <w:tcW w:w="992" w:type="dxa"/>
            <w:tcBorders>
              <w:top w:val="single" w:sz="4" w:space="0" w:color="000000"/>
              <w:left w:val="single" w:sz="4" w:space="0" w:color="000000"/>
              <w:bottom w:val="single" w:sz="4" w:space="0" w:color="000000"/>
              <w:right w:val="single" w:sz="4" w:space="0" w:color="000000"/>
            </w:tcBorders>
          </w:tcPr>
          <w:p w:rsidR="00B61FFB" w:rsidRDefault="00B61FFB" w:rsidP="00B61FFB">
            <w:pPr>
              <w:jc w:val="center"/>
            </w:pPr>
            <w:r>
              <w:t>Одиниці виміру</w:t>
            </w:r>
          </w:p>
        </w:tc>
        <w:tc>
          <w:tcPr>
            <w:tcW w:w="567" w:type="dxa"/>
            <w:tcBorders>
              <w:top w:val="single" w:sz="4" w:space="0" w:color="000000"/>
              <w:left w:val="single" w:sz="4" w:space="0" w:color="000000"/>
              <w:bottom w:val="single" w:sz="4" w:space="0" w:color="000000"/>
            </w:tcBorders>
            <w:shd w:val="clear" w:color="auto" w:fill="auto"/>
            <w:vAlign w:val="center"/>
          </w:tcPr>
          <w:p w:rsidR="00B61FFB" w:rsidRDefault="00B61FFB" w:rsidP="00B61FFB">
            <w:pPr>
              <w:jc w:val="center"/>
            </w:pPr>
            <w:r>
              <w:t>Кіл-</w:t>
            </w:r>
            <w:proofErr w:type="spellStart"/>
            <w:r>
              <w:t>ть</w:t>
            </w:r>
            <w:proofErr w:type="spellEnd"/>
          </w:p>
        </w:tc>
        <w:tc>
          <w:tcPr>
            <w:tcW w:w="1418" w:type="dxa"/>
            <w:tcBorders>
              <w:top w:val="single" w:sz="4" w:space="0" w:color="000000"/>
              <w:left w:val="single" w:sz="4" w:space="0" w:color="000000"/>
              <w:bottom w:val="single" w:sz="4" w:space="0" w:color="000000"/>
            </w:tcBorders>
            <w:vAlign w:val="center"/>
          </w:tcPr>
          <w:p w:rsidR="00B61FFB" w:rsidRDefault="00B61FFB" w:rsidP="00B61FFB">
            <w:pPr>
              <w:jc w:val="center"/>
            </w:pPr>
            <w:r>
              <w:t xml:space="preserve">Вартість за од. </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FB" w:rsidRDefault="00B61FFB" w:rsidP="00B61FFB">
            <w:pPr>
              <w:jc w:val="center"/>
            </w:pPr>
            <w:r>
              <w:t>Сума без ПДВ, грн.</w:t>
            </w:r>
          </w:p>
        </w:tc>
      </w:tr>
      <w:tr w:rsidR="00B61FFB" w:rsidTr="00B61FFB">
        <w:tc>
          <w:tcPr>
            <w:tcW w:w="421" w:type="dxa"/>
            <w:tcBorders>
              <w:top w:val="single" w:sz="4" w:space="0" w:color="000000"/>
              <w:left w:val="single" w:sz="4" w:space="0" w:color="000000"/>
              <w:bottom w:val="single" w:sz="4" w:space="0" w:color="000000"/>
            </w:tcBorders>
            <w:shd w:val="clear" w:color="auto" w:fill="auto"/>
            <w:vAlign w:val="center"/>
          </w:tcPr>
          <w:p w:rsidR="00B61FFB" w:rsidRDefault="00B61FFB" w:rsidP="00B61FFB">
            <w:pPr>
              <w:rPr>
                <w:b/>
              </w:rPr>
            </w:pPr>
            <w:r>
              <w:rPr>
                <w:b/>
              </w:rPr>
              <w:t>1</w:t>
            </w:r>
          </w:p>
        </w:tc>
        <w:tc>
          <w:tcPr>
            <w:tcW w:w="4252" w:type="dxa"/>
            <w:tcBorders>
              <w:top w:val="single" w:sz="4" w:space="0" w:color="000000"/>
              <w:left w:val="single" w:sz="4" w:space="0" w:color="000000"/>
              <w:bottom w:val="single" w:sz="4" w:space="0" w:color="000000"/>
            </w:tcBorders>
            <w:shd w:val="clear" w:color="auto" w:fill="auto"/>
            <w:vAlign w:val="center"/>
          </w:tcPr>
          <w:p w:rsidR="00B61FFB" w:rsidRPr="00DA4753" w:rsidRDefault="00030A52" w:rsidP="00DA4753">
            <w:pPr>
              <w:rPr>
                <w:position w:val="-1"/>
                <w:sz w:val="22"/>
                <w:szCs w:val="22"/>
                <w:lang w:eastAsia="zh-CN"/>
              </w:rPr>
            </w:pPr>
            <w:r w:rsidRPr="00030A52">
              <w:rPr>
                <w:position w:val="-1"/>
                <w:sz w:val="22"/>
                <w:szCs w:val="22"/>
                <w:lang w:eastAsia="zh-CN"/>
              </w:rPr>
              <w:t xml:space="preserve">Постачання програмного забезпечення </w:t>
            </w:r>
            <w:proofErr w:type="spellStart"/>
            <w:r w:rsidRPr="00030A52">
              <w:rPr>
                <w:position w:val="-1"/>
                <w:sz w:val="22"/>
                <w:szCs w:val="22"/>
                <w:lang w:eastAsia="zh-CN"/>
              </w:rPr>
              <w:t>Veeam</w:t>
            </w:r>
            <w:proofErr w:type="spellEnd"/>
            <w:r w:rsidRPr="00030A52">
              <w:rPr>
                <w:position w:val="-1"/>
                <w:sz w:val="22"/>
                <w:szCs w:val="22"/>
                <w:lang w:eastAsia="zh-CN"/>
              </w:rPr>
              <w:t xml:space="preserve"> </w:t>
            </w:r>
            <w:proofErr w:type="spellStart"/>
            <w:r w:rsidRPr="00030A52">
              <w:rPr>
                <w:position w:val="-1"/>
                <w:sz w:val="22"/>
                <w:szCs w:val="22"/>
                <w:lang w:eastAsia="zh-CN"/>
              </w:rPr>
              <w:t>Backup</w:t>
            </w:r>
            <w:proofErr w:type="spellEnd"/>
            <w:r w:rsidRPr="00030A52">
              <w:rPr>
                <w:position w:val="-1"/>
                <w:sz w:val="22"/>
                <w:szCs w:val="22"/>
                <w:lang w:eastAsia="zh-CN"/>
              </w:rPr>
              <w:t xml:space="preserve"> </w:t>
            </w:r>
            <w:proofErr w:type="spellStart"/>
            <w:r w:rsidRPr="00030A52">
              <w:rPr>
                <w:position w:val="-1"/>
                <w:sz w:val="22"/>
                <w:szCs w:val="22"/>
                <w:lang w:eastAsia="zh-CN"/>
              </w:rPr>
              <w:t>and</w:t>
            </w:r>
            <w:proofErr w:type="spellEnd"/>
            <w:r w:rsidRPr="00030A52">
              <w:rPr>
                <w:position w:val="-1"/>
                <w:sz w:val="22"/>
                <w:szCs w:val="22"/>
                <w:lang w:eastAsia="zh-CN"/>
              </w:rPr>
              <w:t xml:space="preserve"> </w:t>
            </w:r>
            <w:proofErr w:type="spellStart"/>
            <w:r w:rsidRPr="00030A52">
              <w:rPr>
                <w:position w:val="-1"/>
                <w:sz w:val="22"/>
                <w:szCs w:val="22"/>
                <w:lang w:eastAsia="zh-CN"/>
              </w:rPr>
              <w:t>Replication</w:t>
            </w:r>
            <w:proofErr w:type="spellEnd"/>
            <w:r w:rsidRPr="00030A52">
              <w:rPr>
                <w:position w:val="-1"/>
                <w:sz w:val="22"/>
                <w:szCs w:val="22"/>
                <w:lang w:eastAsia="zh-CN"/>
              </w:rPr>
              <w:t xml:space="preserve"> </w:t>
            </w:r>
            <w:proofErr w:type="spellStart"/>
            <w:r w:rsidRPr="00030A52">
              <w:rPr>
                <w:position w:val="-1"/>
                <w:sz w:val="22"/>
                <w:szCs w:val="22"/>
                <w:lang w:eastAsia="zh-CN"/>
              </w:rPr>
              <w:t>Instances</w:t>
            </w:r>
            <w:proofErr w:type="spellEnd"/>
            <w:r w:rsidRPr="00030A52">
              <w:rPr>
                <w:position w:val="-1"/>
                <w:sz w:val="22"/>
                <w:szCs w:val="22"/>
                <w:lang w:eastAsia="zh-CN"/>
              </w:rPr>
              <w:t xml:space="preserve"> </w:t>
            </w:r>
            <w:proofErr w:type="spellStart"/>
            <w:r w:rsidRPr="00030A52">
              <w:rPr>
                <w:position w:val="-1"/>
                <w:sz w:val="22"/>
                <w:szCs w:val="22"/>
                <w:lang w:eastAsia="zh-CN"/>
              </w:rPr>
              <w:t>Universal</w:t>
            </w:r>
            <w:proofErr w:type="spellEnd"/>
            <w:r w:rsidRPr="00030A52">
              <w:rPr>
                <w:position w:val="-1"/>
                <w:sz w:val="22"/>
                <w:szCs w:val="22"/>
                <w:lang w:eastAsia="zh-CN"/>
              </w:rPr>
              <w:t xml:space="preserve"> 3-year 24x7 </w:t>
            </w:r>
            <w:proofErr w:type="spellStart"/>
            <w:r w:rsidRPr="00030A52">
              <w:rPr>
                <w:position w:val="-1"/>
                <w:sz w:val="22"/>
                <w:szCs w:val="22"/>
                <w:lang w:eastAsia="zh-CN"/>
              </w:rPr>
              <w:t>Renewal</w:t>
            </w:r>
            <w:proofErr w:type="spellEnd"/>
            <w:r w:rsidRPr="00030A52">
              <w:rPr>
                <w:position w:val="-1"/>
                <w:sz w:val="22"/>
                <w:szCs w:val="22"/>
                <w:lang w:eastAsia="zh-CN"/>
              </w:rPr>
              <w:t xml:space="preserve"> </w:t>
            </w:r>
            <w:proofErr w:type="spellStart"/>
            <w:r w:rsidRPr="00030A52">
              <w:rPr>
                <w:position w:val="-1"/>
                <w:sz w:val="22"/>
                <w:szCs w:val="22"/>
                <w:lang w:eastAsia="zh-CN"/>
              </w:rPr>
              <w:t>Support</w:t>
            </w:r>
            <w:proofErr w:type="spellEnd"/>
            <w:r w:rsidRPr="00030A52">
              <w:rPr>
                <w:position w:val="-1"/>
                <w:sz w:val="22"/>
                <w:szCs w:val="22"/>
                <w:lang w:eastAsia="zh-CN"/>
              </w:rPr>
              <w:t xml:space="preserve"> (p/n - R4B48AAE)</w:t>
            </w:r>
          </w:p>
        </w:tc>
        <w:tc>
          <w:tcPr>
            <w:tcW w:w="992" w:type="dxa"/>
            <w:tcBorders>
              <w:top w:val="single" w:sz="4" w:space="0" w:color="000000"/>
              <w:left w:val="single" w:sz="4" w:space="0" w:color="000000"/>
              <w:bottom w:val="single" w:sz="4" w:space="0" w:color="000000"/>
              <w:right w:val="single" w:sz="4" w:space="0" w:color="000000"/>
            </w:tcBorders>
            <w:vAlign w:val="center"/>
          </w:tcPr>
          <w:p w:rsidR="00B61FFB" w:rsidRDefault="00B61FFB" w:rsidP="00B61FFB">
            <w:pPr>
              <w:ind w:right="-111" w:hanging="101"/>
              <w:jc w:val="center"/>
              <w:rPr>
                <w:b/>
              </w:rPr>
            </w:pPr>
            <w:r>
              <w:rPr>
                <w:b/>
              </w:rPr>
              <w:t>послуга</w:t>
            </w:r>
          </w:p>
        </w:tc>
        <w:tc>
          <w:tcPr>
            <w:tcW w:w="567" w:type="dxa"/>
            <w:tcBorders>
              <w:top w:val="single" w:sz="4" w:space="0" w:color="000000"/>
              <w:left w:val="single" w:sz="4" w:space="0" w:color="000000"/>
              <w:bottom w:val="single" w:sz="4" w:space="0" w:color="000000"/>
            </w:tcBorders>
            <w:shd w:val="clear" w:color="auto" w:fill="auto"/>
            <w:vAlign w:val="center"/>
          </w:tcPr>
          <w:p w:rsidR="00B61FFB" w:rsidRPr="00030A52" w:rsidRDefault="00030A52" w:rsidP="00B61FFB">
            <w:pPr>
              <w:jc w:val="center"/>
              <w:rPr>
                <w:b/>
              </w:rPr>
            </w:pPr>
            <w:r>
              <w:rPr>
                <w:b/>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61FFB" w:rsidRDefault="00B61FFB" w:rsidP="00B61FFB">
            <w:pPr>
              <w:jc w:val="center"/>
              <w:rPr>
                <w:b/>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B61FFB" w:rsidRDefault="00B61FFB" w:rsidP="00B61FFB">
            <w:pPr>
              <w:jc w:val="right"/>
              <w:rPr>
                <w:b/>
              </w:rPr>
            </w:pPr>
          </w:p>
        </w:tc>
      </w:tr>
      <w:tr w:rsidR="00B61FFB" w:rsidTr="00B61FFB">
        <w:tc>
          <w:tcPr>
            <w:tcW w:w="421" w:type="dxa"/>
            <w:tcBorders>
              <w:top w:val="single" w:sz="4" w:space="0" w:color="000000"/>
              <w:left w:val="single" w:sz="4" w:space="0" w:color="000000"/>
              <w:bottom w:val="single" w:sz="4" w:space="0" w:color="000000"/>
            </w:tcBorders>
            <w:shd w:val="clear" w:color="auto" w:fill="auto"/>
            <w:vAlign w:val="center"/>
          </w:tcPr>
          <w:p w:rsidR="00B61FFB" w:rsidRDefault="00B61FFB" w:rsidP="00B61FFB"/>
        </w:tc>
        <w:tc>
          <w:tcPr>
            <w:tcW w:w="7229" w:type="dxa"/>
            <w:gridSpan w:val="4"/>
            <w:tcBorders>
              <w:left w:val="single" w:sz="4" w:space="0" w:color="000000"/>
              <w:bottom w:val="single" w:sz="4" w:space="0" w:color="000000"/>
            </w:tcBorders>
            <w:shd w:val="clear" w:color="auto" w:fill="auto"/>
            <w:vAlign w:val="center"/>
          </w:tcPr>
          <w:p w:rsidR="00B61FFB" w:rsidRDefault="00B61FFB" w:rsidP="00B61FFB">
            <w:pPr>
              <w:jc w:val="right"/>
              <w:rPr>
                <w:b/>
              </w:rPr>
            </w:pPr>
            <w:r>
              <w:rPr>
                <w:b/>
              </w:rPr>
              <w:t>Вартість</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FB" w:rsidRDefault="00B61FFB" w:rsidP="00B61FFB">
            <w:pPr>
              <w:jc w:val="right"/>
              <w:rPr>
                <w:b/>
              </w:rPr>
            </w:pPr>
          </w:p>
        </w:tc>
      </w:tr>
      <w:tr w:rsidR="00B61FFB" w:rsidTr="00B61FFB">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FB" w:rsidRDefault="00B61FFB" w:rsidP="00B61FFB"/>
        </w:tc>
        <w:tc>
          <w:tcPr>
            <w:tcW w:w="4252" w:type="dxa"/>
            <w:tcBorders>
              <w:top w:val="single" w:sz="4" w:space="0" w:color="000000"/>
              <w:left w:val="single" w:sz="4" w:space="0" w:color="000000"/>
            </w:tcBorders>
            <w:shd w:val="clear" w:color="auto" w:fill="auto"/>
            <w:vAlign w:val="center"/>
          </w:tcPr>
          <w:p w:rsidR="00B61FFB" w:rsidRDefault="00B61FFB" w:rsidP="00B61FFB">
            <w:pPr>
              <w:jc w:val="right"/>
            </w:pPr>
          </w:p>
        </w:tc>
        <w:tc>
          <w:tcPr>
            <w:tcW w:w="2977" w:type="dxa"/>
            <w:gridSpan w:val="3"/>
            <w:tcBorders>
              <w:top w:val="single" w:sz="4" w:space="0" w:color="000000"/>
            </w:tcBorders>
            <w:shd w:val="clear" w:color="auto" w:fill="auto"/>
            <w:vAlign w:val="center"/>
          </w:tcPr>
          <w:p w:rsidR="00B61FFB" w:rsidRDefault="00B61FFB" w:rsidP="00B61FFB">
            <w:pPr>
              <w:jc w:val="right"/>
              <w:rPr>
                <w:b/>
              </w:rPr>
            </w:pPr>
            <w:r>
              <w:rPr>
                <w:b/>
              </w:rPr>
              <w:t>Крім того, ПДВ 20%, грн.</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FB" w:rsidRDefault="00B61FFB" w:rsidP="00B61FFB">
            <w:pPr>
              <w:jc w:val="right"/>
              <w:rPr>
                <w:b/>
              </w:rPr>
            </w:pPr>
          </w:p>
        </w:tc>
      </w:tr>
      <w:tr w:rsidR="00B61FFB" w:rsidTr="00B61FFB">
        <w:tc>
          <w:tcPr>
            <w:tcW w:w="421" w:type="dxa"/>
            <w:tcBorders>
              <w:top w:val="single" w:sz="4" w:space="0" w:color="000000"/>
            </w:tcBorders>
            <w:shd w:val="clear" w:color="auto" w:fill="auto"/>
            <w:vAlign w:val="center"/>
          </w:tcPr>
          <w:p w:rsidR="00B61FFB" w:rsidRDefault="00B61FFB" w:rsidP="00B61FFB"/>
        </w:tc>
        <w:tc>
          <w:tcPr>
            <w:tcW w:w="4252" w:type="dxa"/>
            <w:tcBorders>
              <w:top w:val="single" w:sz="4" w:space="0" w:color="000000"/>
            </w:tcBorders>
            <w:shd w:val="clear" w:color="auto" w:fill="auto"/>
            <w:vAlign w:val="center"/>
          </w:tcPr>
          <w:p w:rsidR="00B61FFB" w:rsidRDefault="00B61FFB" w:rsidP="00B61FFB">
            <w:pPr>
              <w:jc w:val="right"/>
            </w:pPr>
          </w:p>
        </w:tc>
        <w:tc>
          <w:tcPr>
            <w:tcW w:w="2977" w:type="dxa"/>
            <w:gridSpan w:val="3"/>
            <w:tcBorders>
              <w:top w:val="single" w:sz="4" w:space="0" w:color="000000"/>
            </w:tcBorders>
            <w:shd w:val="clear" w:color="auto" w:fill="auto"/>
            <w:vAlign w:val="center"/>
          </w:tcPr>
          <w:p w:rsidR="00B61FFB" w:rsidRDefault="00B61FFB" w:rsidP="00B61FFB">
            <w:pPr>
              <w:jc w:val="right"/>
              <w:rPr>
                <w:b/>
              </w:rPr>
            </w:pPr>
            <w:r>
              <w:rPr>
                <w:b/>
              </w:rPr>
              <w:t>Всього з ПДВ, грн.</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FB" w:rsidRDefault="00B61FFB" w:rsidP="00B61FFB">
            <w:pPr>
              <w:jc w:val="right"/>
              <w:rPr>
                <w:b/>
              </w:rPr>
            </w:pPr>
          </w:p>
        </w:tc>
      </w:tr>
    </w:tbl>
    <w:p w:rsidR="00E0791F" w:rsidRDefault="00E0791F">
      <w:pPr>
        <w:shd w:val="clear" w:color="auto" w:fill="FFFFFF"/>
        <w:tabs>
          <w:tab w:val="left" w:pos="1404"/>
        </w:tabs>
        <w:jc w:val="center"/>
        <w:rPr>
          <w:b/>
          <w:sz w:val="22"/>
          <w:szCs w:val="22"/>
        </w:rPr>
      </w:pPr>
    </w:p>
    <w:p w:rsidR="00E0791F" w:rsidRDefault="00E0791F">
      <w:pPr>
        <w:shd w:val="clear" w:color="auto" w:fill="FFFFFF"/>
        <w:tabs>
          <w:tab w:val="left" w:pos="1404"/>
        </w:tabs>
        <w:jc w:val="center"/>
        <w:rPr>
          <w:b/>
          <w:sz w:val="22"/>
          <w:szCs w:val="22"/>
        </w:rPr>
      </w:pPr>
    </w:p>
    <w:p w:rsidR="00E0791F" w:rsidRDefault="00D9000F">
      <w:pPr>
        <w:shd w:val="clear" w:color="auto" w:fill="FFFFFF"/>
        <w:ind w:firstLine="720"/>
        <w:jc w:val="both"/>
        <w:rPr>
          <w:color w:val="0432FF"/>
          <w:sz w:val="24"/>
          <w:szCs w:val="24"/>
        </w:rPr>
      </w:pPr>
      <w:r>
        <w:rPr>
          <w:b/>
          <w:sz w:val="22"/>
          <w:szCs w:val="22"/>
        </w:rPr>
        <w:t xml:space="preserve">Загальна сума за Договором: </w:t>
      </w:r>
      <w:r>
        <w:rPr>
          <w:color w:val="0432FF"/>
          <w:sz w:val="24"/>
          <w:szCs w:val="24"/>
        </w:rPr>
        <w:t>___________ грн. __ коп. (___________гривень ____ копійок), без ПДВ</w:t>
      </w:r>
    </w:p>
    <w:p w:rsidR="00E0791F" w:rsidRDefault="00E0791F">
      <w:pPr>
        <w:shd w:val="clear" w:color="auto" w:fill="FFFFFF"/>
        <w:ind w:firstLine="720"/>
        <w:jc w:val="both"/>
        <w:rPr>
          <w:b/>
          <w:sz w:val="22"/>
          <w:szCs w:val="22"/>
        </w:rPr>
      </w:pPr>
    </w:p>
    <w:p w:rsidR="00E0791F" w:rsidRDefault="00D9000F">
      <w:pPr>
        <w:widowControl w:val="0"/>
        <w:shd w:val="clear" w:color="auto" w:fill="FFFFFF"/>
        <w:jc w:val="center"/>
        <w:rPr>
          <w:b/>
          <w:sz w:val="22"/>
          <w:szCs w:val="22"/>
        </w:rPr>
      </w:pPr>
      <w:r>
        <w:rPr>
          <w:b/>
          <w:sz w:val="22"/>
          <w:szCs w:val="22"/>
        </w:rPr>
        <w:t>ЗАМОВНИК</w:t>
      </w:r>
      <w:r>
        <w:rPr>
          <w:b/>
          <w:sz w:val="22"/>
          <w:szCs w:val="22"/>
        </w:rPr>
        <w:tab/>
      </w:r>
      <w:r>
        <w:rPr>
          <w:b/>
          <w:sz w:val="22"/>
          <w:szCs w:val="22"/>
        </w:rPr>
        <w:tab/>
      </w:r>
      <w:r>
        <w:rPr>
          <w:b/>
          <w:sz w:val="22"/>
          <w:szCs w:val="22"/>
        </w:rPr>
        <w:tab/>
      </w:r>
      <w:r>
        <w:rPr>
          <w:b/>
          <w:sz w:val="22"/>
          <w:szCs w:val="22"/>
        </w:rPr>
        <w:tab/>
      </w:r>
      <w:r>
        <w:rPr>
          <w:b/>
          <w:sz w:val="22"/>
          <w:szCs w:val="22"/>
        </w:rPr>
        <w:tab/>
        <w:t>ВИКОНАВЕЦЬ</w:t>
      </w:r>
    </w:p>
    <w:tbl>
      <w:tblPr>
        <w:tblStyle w:val="a7"/>
        <w:tblW w:w="9921" w:type="dxa"/>
        <w:tblInd w:w="0" w:type="dxa"/>
        <w:tblLayout w:type="fixed"/>
        <w:tblLook w:val="0400" w:firstRow="0" w:lastRow="0" w:firstColumn="0" w:lastColumn="0" w:noHBand="0" w:noVBand="1"/>
      </w:tblPr>
      <w:tblGrid>
        <w:gridCol w:w="4967"/>
        <w:gridCol w:w="4954"/>
      </w:tblGrid>
      <w:tr w:rsidR="00E0791F">
        <w:tc>
          <w:tcPr>
            <w:tcW w:w="4967" w:type="dxa"/>
          </w:tcPr>
          <w:p w:rsidR="00E0791F" w:rsidRDefault="00D9000F">
            <w:pPr>
              <w:rPr>
                <w:b/>
                <w:sz w:val="22"/>
                <w:szCs w:val="22"/>
              </w:rPr>
            </w:pPr>
            <w:r>
              <w:rPr>
                <w:b/>
                <w:sz w:val="22"/>
                <w:szCs w:val="22"/>
              </w:rPr>
              <w:t>Департамент інформаційних технологій Дніпровської міської ради</w:t>
            </w:r>
          </w:p>
        </w:tc>
        <w:tc>
          <w:tcPr>
            <w:tcW w:w="4954" w:type="dxa"/>
            <w:shd w:val="clear" w:color="auto" w:fill="auto"/>
          </w:tcPr>
          <w:p w:rsidR="00E0791F" w:rsidRDefault="00E0791F">
            <w:pPr>
              <w:jc w:val="center"/>
              <w:rPr>
                <w:sz w:val="22"/>
                <w:szCs w:val="22"/>
              </w:rPr>
            </w:pPr>
          </w:p>
        </w:tc>
      </w:tr>
      <w:tr w:rsidR="00E0791F">
        <w:trPr>
          <w:trHeight w:val="557"/>
        </w:trPr>
        <w:tc>
          <w:tcPr>
            <w:tcW w:w="4967" w:type="dxa"/>
          </w:tcPr>
          <w:p w:rsidR="00E0791F" w:rsidRDefault="00D9000F">
            <w:pPr>
              <w:tabs>
                <w:tab w:val="left" w:pos="567"/>
              </w:tabs>
              <w:rPr>
                <w:sz w:val="22"/>
                <w:szCs w:val="22"/>
              </w:rPr>
            </w:pPr>
            <w:r>
              <w:rPr>
                <w:sz w:val="22"/>
                <w:szCs w:val="22"/>
              </w:rPr>
              <w:t xml:space="preserve">Місцезнаходження: </w:t>
            </w:r>
          </w:p>
          <w:p w:rsidR="00E0791F" w:rsidRDefault="00D9000F">
            <w:pPr>
              <w:tabs>
                <w:tab w:val="left" w:pos="567"/>
              </w:tabs>
              <w:rPr>
                <w:sz w:val="22"/>
                <w:szCs w:val="22"/>
              </w:rPr>
            </w:pPr>
            <w:r>
              <w:rPr>
                <w:sz w:val="22"/>
                <w:szCs w:val="22"/>
              </w:rPr>
              <w:t xml:space="preserve">49000, м. Дніпро, </w:t>
            </w:r>
          </w:p>
          <w:p w:rsidR="00E0791F" w:rsidRDefault="00D9000F">
            <w:pPr>
              <w:tabs>
                <w:tab w:val="left" w:pos="567"/>
              </w:tabs>
              <w:rPr>
                <w:sz w:val="22"/>
                <w:szCs w:val="22"/>
              </w:rPr>
            </w:pPr>
            <w:proofErr w:type="spellStart"/>
            <w:r>
              <w:rPr>
                <w:sz w:val="22"/>
                <w:szCs w:val="22"/>
              </w:rPr>
              <w:t>просп</w:t>
            </w:r>
            <w:proofErr w:type="spellEnd"/>
            <w:r>
              <w:rPr>
                <w:sz w:val="22"/>
                <w:szCs w:val="22"/>
              </w:rPr>
              <w:t>. Дмитра Яворницького, 75</w:t>
            </w:r>
          </w:p>
          <w:p w:rsidR="00E0791F" w:rsidRDefault="00D9000F">
            <w:pPr>
              <w:tabs>
                <w:tab w:val="left" w:pos="567"/>
              </w:tabs>
              <w:rPr>
                <w:sz w:val="22"/>
                <w:szCs w:val="22"/>
              </w:rPr>
            </w:pPr>
            <w:r>
              <w:rPr>
                <w:sz w:val="22"/>
                <w:szCs w:val="22"/>
              </w:rPr>
              <w:t>ЄДРПОУ 40429588</w:t>
            </w:r>
          </w:p>
          <w:p w:rsidR="00E0791F" w:rsidRDefault="00D9000F">
            <w:pPr>
              <w:tabs>
                <w:tab w:val="left" w:pos="567"/>
              </w:tabs>
              <w:rPr>
                <w:sz w:val="22"/>
                <w:szCs w:val="22"/>
              </w:rPr>
            </w:pPr>
            <w:r>
              <w:rPr>
                <w:sz w:val="22"/>
                <w:szCs w:val="22"/>
              </w:rPr>
              <w:t>Р/р UA</w:t>
            </w:r>
            <w:r w:rsidR="00A12C52" w:rsidRPr="00A12C52">
              <w:rPr>
                <w:sz w:val="22"/>
                <w:szCs w:val="22"/>
              </w:rPr>
              <w:t>468201720344230010000095045</w:t>
            </w:r>
          </w:p>
          <w:p w:rsidR="00E0791F" w:rsidRDefault="00D9000F">
            <w:pPr>
              <w:tabs>
                <w:tab w:val="left" w:pos="567"/>
              </w:tabs>
              <w:rPr>
                <w:sz w:val="22"/>
                <w:szCs w:val="22"/>
              </w:rPr>
            </w:pPr>
            <w:r>
              <w:rPr>
                <w:sz w:val="22"/>
                <w:szCs w:val="22"/>
              </w:rPr>
              <w:t xml:space="preserve">в Держказначейській службі України, </w:t>
            </w:r>
          </w:p>
          <w:p w:rsidR="00E0791F" w:rsidRDefault="00D9000F">
            <w:pPr>
              <w:tabs>
                <w:tab w:val="left" w:pos="567"/>
              </w:tabs>
              <w:rPr>
                <w:sz w:val="22"/>
                <w:szCs w:val="22"/>
              </w:rPr>
            </w:pPr>
            <w:r>
              <w:rPr>
                <w:sz w:val="22"/>
                <w:szCs w:val="22"/>
              </w:rPr>
              <w:t>м. Київ</w:t>
            </w:r>
            <w:r w:rsidR="00391DAF">
              <w:rPr>
                <w:sz w:val="22"/>
                <w:szCs w:val="22"/>
                <w:lang w:val="ru-RU"/>
              </w:rPr>
              <w:t xml:space="preserve">, </w:t>
            </w:r>
            <w:r>
              <w:rPr>
                <w:sz w:val="22"/>
                <w:szCs w:val="22"/>
              </w:rPr>
              <w:t>МФО 820172</w:t>
            </w:r>
          </w:p>
          <w:p w:rsidR="00E0791F" w:rsidRDefault="00D9000F">
            <w:pPr>
              <w:tabs>
                <w:tab w:val="left" w:pos="567"/>
              </w:tabs>
              <w:rPr>
                <w:sz w:val="22"/>
                <w:szCs w:val="22"/>
              </w:rPr>
            </w:pPr>
            <w:r>
              <w:rPr>
                <w:sz w:val="22"/>
                <w:szCs w:val="22"/>
              </w:rPr>
              <w:t>Телефон (056)745 05 64</w:t>
            </w:r>
          </w:p>
          <w:p w:rsidR="00E0791F" w:rsidRDefault="00E0791F">
            <w:pPr>
              <w:tabs>
                <w:tab w:val="left" w:pos="567"/>
              </w:tabs>
              <w:rPr>
                <w:sz w:val="22"/>
                <w:szCs w:val="22"/>
              </w:rPr>
            </w:pPr>
          </w:p>
          <w:p w:rsidR="00E0791F" w:rsidRDefault="00D9000F">
            <w:pPr>
              <w:tabs>
                <w:tab w:val="left" w:pos="567"/>
              </w:tabs>
              <w:rPr>
                <w:sz w:val="22"/>
                <w:szCs w:val="22"/>
              </w:rPr>
            </w:pPr>
            <w:r>
              <w:rPr>
                <w:sz w:val="22"/>
                <w:szCs w:val="22"/>
              </w:rPr>
              <w:t xml:space="preserve">Представник: </w:t>
            </w:r>
            <w:proofErr w:type="spellStart"/>
            <w:r>
              <w:rPr>
                <w:sz w:val="22"/>
                <w:szCs w:val="22"/>
              </w:rPr>
              <w:t>Гавріков</w:t>
            </w:r>
            <w:proofErr w:type="spellEnd"/>
            <w:r>
              <w:rPr>
                <w:sz w:val="22"/>
                <w:szCs w:val="22"/>
              </w:rPr>
              <w:t xml:space="preserve"> Олександр Вікторович </w:t>
            </w:r>
          </w:p>
          <w:p w:rsidR="00E0791F" w:rsidRDefault="00D9000F">
            <w:pPr>
              <w:tabs>
                <w:tab w:val="left" w:pos="567"/>
              </w:tabs>
              <w:rPr>
                <w:sz w:val="22"/>
                <w:szCs w:val="22"/>
              </w:rPr>
            </w:pPr>
            <w:r>
              <w:rPr>
                <w:sz w:val="22"/>
                <w:szCs w:val="22"/>
              </w:rPr>
              <w:t>gavrikov@dniprorada.gov.ua 067-924-94-84</w:t>
            </w:r>
          </w:p>
          <w:p w:rsidR="00E0791F" w:rsidRDefault="00D9000F">
            <w:pPr>
              <w:tabs>
                <w:tab w:val="left" w:pos="567"/>
              </w:tabs>
              <w:rPr>
                <w:sz w:val="22"/>
                <w:szCs w:val="22"/>
              </w:rPr>
            </w:pPr>
            <w:r>
              <w:rPr>
                <w:sz w:val="22"/>
                <w:szCs w:val="22"/>
              </w:rPr>
              <w:t>E-</w:t>
            </w:r>
            <w:proofErr w:type="spellStart"/>
            <w:r>
              <w:rPr>
                <w:sz w:val="22"/>
                <w:szCs w:val="22"/>
              </w:rPr>
              <w:t>mail</w:t>
            </w:r>
            <w:proofErr w:type="spellEnd"/>
            <w:r>
              <w:rPr>
                <w:sz w:val="22"/>
                <w:szCs w:val="22"/>
              </w:rPr>
              <w:t>: it@dniprorada.gov.ua</w:t>
            </w:r>
          </w:p>
          <w:p w:rsidR="00E0791F" w:rsidRDefault="00E0791F">
            <w:pPr>
              <w:rPr>
                <w:sz w:val="22"/>
                <w:szCs w:val="22"/>
              </w:rPr>
            </w:pPr>
          </w:p>
        </w:tc>
        <w:tc>
          <w:tcPr>
            <w:tcW w:w="4954" w:type="dxa"/>
            <w:shd w:val="clear" w:color="auto" w:fill="auto"/>
          </w:tcPr>
          <w:p w:rsidR="00E0791F" w:rsidRDefault="00E0791F">
            <w:pPr>
              <w:rPr>
                <w:sz w:val="22"/>
                <w:szCs w:val="22"/>
              </w:rPr>
            </w:pPr>
          </w:p>
        </w:tc>
      </w:tr>
      <w:tr w:rsidR="00E0791F">
        <w:tc>
          <w:tcPr>
            <w:tcW w:w="4967" w:type="dxa"/>
          </w:tcPr>
          <w:p w:rsidR="00E0791F" w:rsidRDefault="00D9000F">
            <w:pPr>
              <w:tabs>
                <w:tab w:val="left" w:pos="567"/>
              </w:tabs>
              <w:rPr>
                <w:b/>
                <w:sz w:val="22"/>
                <w:szCs w:val="22"/>
              </w:rPr>
            </w:pPr>
            <w:r>
              <w:rPr>
                <w:b/>
                <w:sz w:val="22"/>
                <w:szCs w:val="22"/>
              </w:rPr>
              <w:t>Директор департаменту</w:t>
            </w:r>
          </w:p>
          <w:p w:rsidR="00E0791F" w:rsidRDefault="00E0791F">
            <w:pPr>
              <w:tabs>
                <w:tab w:val="left" w:pos="567"/>
              </w:tabs>
              <w:rPr>
                <w:b/>
                <w:sz w:val="22"/>
                <w:szCs w:val="22"/>
              </w:rPr>
            </w:pPr>
          </w:p>
          <w:p w:rsidR="00E0791F" w:rsidRDefault="00E0791F">
            <w:pPr>
              <w:tabs>
                <w:tab w:val="left" w:pos="567"/>
              </w:tabs>
              <w:rPr>
                <w:b/>
                <w:sz w:val="22"/>
                <w:szCs w:val="22"/>
              </w:rPr>
            </w:pPr>
          </w:p>
          <w:p w:rsidR="00E0791F" w:rsidRDefault="00D9000F">
            <w:pPr>
              <w:tabs>
                <w:tab w:val="left" w:pos="567"/>
              </w:tabs>
              <w:rPr>
                <w:b/>
                <w:sz w:val="22"/>
                <w:szCs w:val="22"/>
              </w:rPr>
            </w:pPr>
            <w:r>
              <w:rPr>
                <w:b/>
                <w:sz w:val="22"/>
                <w:szCs w:val="22"/>
              </w:rPr>
              <w:t>_____________________ А. В. Чуєва</w:t>
            </w:r>
          </w:p>
          <w:p w:rsidR="00E0791F" w:rsidRPr="00391DAF" w:rsidRDefault="00D9000F">
            <w:pPr>
              <w:tabs>
                <w:tab w:val="left" w:pos="567"/>
              </w:tabs>
            </w:pPr>
            <w:r w:rsidRPr="00391DAF">
              <w:t xml:space="preserve">МП            </w:t>
            </w:r>
          </w:p>
        </w:tc>
        <w:tc>
          <w:tcPr>
            <w:tcW w:w="4954" w:type="dxa"/>
            <w:shd w:val="clear" w:color="auto" w:fill="auto"/>
          </w:tcPr>
          <w:p w:rsidR="00E0791F" w:rsidRDefault="00D9000F">
            <w:pPr>
              <w:rPr>
                <w:b/>
                <w:sz w:val="22"/>
                <w:szCs w:val="22"/>
              </w:rPr>
            </w:pPr>
            <w:r>
              <w:rPr>
                <w:b/>
                <w:sz w:val="22"/>
                <w:szCs w:val="22"/>
              </w:rPr>
              <w:t xml:space="preserve">Директор </w:t>
            </w:r>
          </w:p>
          <w:p w:rsidR="00E0791F" w:rsidRDefault="00E0791F">
            <w:pPr>
              <w:rPr>
                <w:b/>
                <w:sz w:val="22"/>
                <w:szCs w:val="22"/>
              </w:rPr>
            </w:pPr>
          </w:p>
          <w:p w:rsidR="00E0791F" w:rsidRDefault="00E0791F">
            <w:pPr>
              <w:rPr>
                <w:b/>
                <w:sz w:val="22"/>
                <w:szCs w:val="22"/>
              </w:rPr>
            </w:pPr>
          </w:p>
          <w:p w:rsidR="00391DAF" w:rsidRDefault="00D9000F">
            <w:pPr>
              <w:rPr>
                <w:sz w:val="22"/>
                <w:szCs w:val="22"/>
              </w:rPr>
            </w:pPr>
            <w:r>
              <w:rPr>
                <w:b/>
                <w:sz w:val="22"/>
                <w:szCs w:val="22"/>
              </w:rPr>
              <w:t>____________________</w:t>
            </w:r>
            <w:r>
              <w:rPr>
                <w:sz w:val="22"/>
                <w:szCs w:val="22"/>
              </w:rPr>
              <w:t xml:space="preserve"> </w:t>
            </w:r>
          </w:p>
          <w:p w:rsidR="00E0791F" w:rsidRPr="00391DAF" w:rsidRDefault="00D9000F">
            <w:r w:rsidRPr="00391DAF">
              <w:t>МП</w:t>
            </w:r>
          </w:p>
        </w:tc>
      </w:tr>
    </w:tbl>
    <w:p w:rsidR="00E0791F" w:rsidRDefault="00E0791F">
      <w:pPr>
        <w:rPr>
          <w:b/>
          <w:color w:val="0432FF"/>
          <w:sz w:val="24"/>
          <w:szCs w:val="24"/>
        </w:rPr>
      </w:pPr>
    </w:p>
    <w:p w:rsidR="00E0791F" w:rsidRDefault="00E0791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A2129F" w:rsidRDefault="00A2129F">
      <w:pPr>
        <w:rPr>
          <w:b/>
          <w:color w:val="0432FF"/>
          <w:sz w:val="24"/>
          <w:szCs w:val="24"/>
        </w:rPr>
      </w:pPr>
    </w:p>
    <w:p w:rsidR="008A3F07" w:rsidRDefault="008A3F07">
      <w:pPr>
        <w:rPr>
          <w:b/>
          <w:color w:val="0432FF"/>
          <w:sz w:val="24"/>
          <w:szCs w:val="24"/>
        </w:rPr>
      </w:pPr>
    </w:p>
    <w:p w:rsidR="008A3F07" w:rsidRDefault="008A3F07">
      <w:pPr>
        <w:rPr>
          <w:b/>
          <w:color w:val="0432FF"/>
          <w:sz w:val="24"/>
          <w:szCs w:val="24"/>
        </w:rPr>
      </w:pPr>
    </w:p>
    <w:p w:rsidR="008A3F07" w:rsidRDefault="008A3F07">
      <w:pPr>
        <w:rPr>
          <w:b/>
          <w:color w:val="0432FF"/>
          <w:sz w:val="24"/>
          <w:szCs w:val="24"/>
        </w:rPr>
      </w:pPr>
    </w:p>
    <w:p w:rsidR="008A3F07" w:rsidRDefault="008A3F07">
      <w:pPr>
        <w:rPr>
          <w:b/>
          <w:color w:val="0432FF"/>
          <w:sz w:val="24"/>
          <w:szCs w:val="24"/>
        </w:rPr>
      </w:pPr>
    </w:p>
    <w:p w:rsidR="00A2129F" w:rsidRDefault="00A2129F">
      <w:pPr>
        <w:rPr>
          <w:b/>
          <w:color w:val="0432FF"/>
          <w:sz w:val="24"/>
          <w:szCs w:val="24"/>
        </w:rPr>
      </w:pPr>
    </w:p>
    <w:p w:rsidR="00E0791F" w:rsidRDefault="00E0791F">
      <w:pPr>
        <w:rPr>
          <w:color w:val="FF0000"/>
          <w:highlight w:val="yellow"/>
        </w:rPr>
      </w:pPr>
    </w:p>
    <w:p w:rsidR="00E0791F" w:rsidRDefault="00D9000F">
      <w:pPr>
        <w:tabs>
          <w:tab w:val="left" w:pos="1409"/>
        </w:tabs>
        <w:ind w:firstLine="709"/>
        <w:jc w:val="both"/>
        <w:rPr>
          <w:b/>
          <w:sz w:val="22"/>
          <w:szCs w:val="22"/>
        </w:rPr>
      </w:pPr>
      <w:r>
        <w:rPr>
          <w:b/>
          <w:sz w:val="22"/>
          <w:szCs w:val="22"/>
        </w:rPr>
        <w:lastRenderedPageBreak/>
        <w:t xml:space="preserve">                                                                                                         Додаток № 2                                                        </w:t>
      </w:r>
    </w:p>
    <w:p w:rsidR="00E0791F" w:rsidRDefault="00D9000F">
      <w:pPr>
        <w:tabs>
          <w:tab w:val="left" w:pos="1409"/>
        </w:tabs>
        <w:ind w:firstLine="709"/>
        <w:jc w:val="center"/>
        <w:rPr>
          <w:b/>
          <w:sz w:val="22"/>
          <w:szCs w:val="22"/>
        </w:rPr>
      </w:pPr>
      <w:r>
        <w:rPr>
          <w:b/>
          <w:sz w:val="22"/>
          <w:szCs w:val="22"/>
        </w:rPr>
        <w:t xml:space="preserve">                                                                                     до Договору № _______ </w:t>
      </w:r>
    </w:p>
    <w:p w:rsidR="00E0791F" w:rsidRPr="00614D82" w:rsidRDefault="00A12C52">
      <w:pPr>
        <w:tabs>
          <w:tab w:val="left" w:pos="1409"/>
        </w:tabs>
        <w:ind w:firstLine="709"/>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 xml:space="preserve">                </w:t>
      </w:r>
      <w:r w:rsidR="00D9000F">
        <w:rPr>
          <w:b/>
          <w:sz w:val="22"/>
          <w:szCs w:val="22"/>
        </w:rPr>
        <w:t xml:space="preserve">          від «___» </w:t>
      </w:r>
      <w:r w:rsidR="00D9000F" w:rsidRPr="00614D82">
        <w:rPr>
          <w:b/>
          <w:sz w:val="22"/>
          <w:szCs w:val="22"/>
        </w:rPr>
        <w:t>_____________ 202</w:t>
      </w:r>
      <w:r w:rsidR="00030A52" w:rsidRPr="00614D82">
        <w:rPr>
          <w:b/>
          <w:sz w:val="22"/>
          <w:szCs w:val="22"/>
        </w:rPr>
        <w:t>1</w:t>
      </w:r>
      <w:r w:rsidR="00D9000F" w:rsidRPr="00614D82">
        <w:rPr>
          <w:b/>
          <w:sz w:val="22"/>
          <w:szCs w:val="22"/>
        </w:rPr>
        <w:t xml:space="preserve"> р.</w:t>
      </w:r>
    </w:p>
    <w:p w:rsidR="00E0791F" w:rsidRPr="00614D82" w:rsidRDefault="00E0791F">
      <w:pPr>
        <w:ind w:left="7020" w:right="-23"/>
        <w:rPr>
          <w:b/>
        </w:rPr>
      </w:pPr>
    </w:p>
    <w:p w:rsidR="00E0791F" w:rsidRDefault="00D9000F">
      <w:pPr>
        <w:jc w:val="center"/>
        <w:rPr>
          <w:b/>
          <w:sz w:val="24"/>
          <w:szCs w:val="24"/>
        </w:rPr>
      </w:pPr>
      <w:r>
        <w:rPr>
          <w:b/>
          <w:sz w:val="24"/>
          <w:szCs w:val="24"/>
        </w:rPr>
        <w:t>ТЕХНІЧНА СПЕЦИФІКАЦІЯ</w:t>
      </w:r>
    </w:p>
    <w:p w:rsidR="00E0791F" w:rsidRDefault="00D90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white"/>
        </w:rPr>
      </w:pPr>
      <w:r>
        <w:rPr>
          <w:b/>
          <w:sz w:val="24"/>
          <w:szCs w:val="24"/>
          <w:highlight w:val="white"/>
        </w:rPr>
        <w:t>код ДК 021:2015 – 48210000-3 Пакети мережевого програмного забезпечення</w:t>
      </w:r>
    </w:p>
    <w:p w:rsidR="00E0791F" w:rsidRDefault="00D90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white"/>
        </w:rPr>
      </w:pPr>
      <w:r>
        <w:rPr>
          <w:b/>
          <w:sz w:val="24"/>
          <w:szCs w:val="24"/>
          <w:highlight w:val="white"/>
        </w:rPr>
        <w:t xml:space="preserve"> (</w:t>
      </w:r>
      <w:r w:rsidR="00030A52" w:rsidRPr="00030A52">
        <w:rPr>
          <w:b/>
          <w:sz w:val="24"/>
          <w:szCs w:val="24"/>
        </w:rPr>
        <w:t xml:space="preserve">Постачання програмного забезпечення </w:t>
      </w:r>
      <w:proofErr w:type="spellStart"/>
      <w:r w:rsidR="00030A52" w:rsidRPr="00030A52">
        <w:rPr>
          <w:b/>
          <w:sz w:val="24"/>
          <w:szCs w:val="24"/>
        </w:rPr>
        <w:t>Veeam</w:t>
      </w:r>
      <w:proofErr w:type="spellEnd"/>
      <w:r w:rsidR="00030A52" w:rsidRPr="00030A52">
        <w:rPr>
          <w:b/>
          <w:sz w:val="24"/>
          <w:szCs w:val="24"/>
        </w:rPr>
        <w:t xml:space="preserve"> </w:t>
      </w:r>
      <w:proofErr w:type="spellStart"/>
      <w:r w:rsidR="00030A52" w:rsidRPr="00030A52">
        <w:rPr>
          <w:b/>
          <w:sz w:val="24"/>
          <w:szCs w:val="24"/>
        </w:rPr>
        <w:t>Backup</w:t>
      </w:r>
      <w:proofErr w:type="spellEnd"/>
      <w:r w:rsidR="00030A52" w:rsidRPr="00030A52">
        <w:rPr>
          <w:b/>
          <w:sz w:val="24"/>
          <w:szCs w:val="24"/>
        </w:rPr>
        <w:t xml:space="preserve"> </w:t>
      </w:r>
      <w:proofErr w:type="spellStart"/>
      <w:r w:rsidR="00030A52" w:rsidRPr="00030A52">
        <w:rPr>
          <w:b/>
          <w:sz w:val="24"/>
          <w:szCs w:val="24"/>
        </w:rPr>
        <w:t>and</w:t>
      </w:r>
      <w:proofErr w:type="spellEnd"/>
      <w:r w:rsidR="00030A52" w:rsidRPr="00030A52">
        <w:rPr>
          <w:b/>
          <w:sz w:val="24"/>
          <w:szCs w:val="24"/>
        </w:rPr>
        <w:t xml:space="preserve"> </w:t>
      </w:r>
      <w:proofErr w:type="spellStart"/>
      <w:r w:rsidR="00030A52" w:rsidRPr="00030A52">
        <w:rPr>
          <w:b/>
          <w:sz w:val="24"/>
          <w:szCs w:val="24"/>
        </w:rPr>
        <w:t>Replication</w:t>
      </w:r>
      <w:proofErr w:type="spellEnd"/>
      <w:r w:rsidR="00030A52" w:rsidRPr="00030A52">
        <w:rPr>
          <w:b/>
          <w:sz w:val="24"/>
          <w:szCs w:val="24"/>
        </w:rPr>
        <w:t xml:space="preserve"> </w:t>
      </w:r>
      <w:proofErr w:type="spellStart"/>
      <w:r w:rsidR="00030A52" w:rsidRPr="00030A52">
        <w:rPr>
          <w:b/>
          <w:sz w:val="24"/>
          <w:szCs w:val="24"/>
        </w:rPr>
        <w:t>Instances</w:t>
      </w:r>
      <w:proofErr w:type="spellEnd"/>
      <w:r w:rsidR="00030A52" w:rsidRPr="00030A52">
        <w:rPr>
          <w:b/>
          <w:sz w:val="24"/>
          <w:szCs w:val="24"/>
        </w:rPr>
        <w:t xml:space="preserve"> </w:t>
      </w:r>
      <w:proofErr w:type="spellStart"/>
      <w:r w:rsidR="00030A52" w:rsidRPr="00030A52">
        <w:rPr>
          <w:b/>
          <w:sz w:val="24"/>
          <w:szCs w:val="24"/>
        </w:rPr>
        <w:t>Universal</w:t>
      </w:r>
      <w:proofErr w:type="spellEnd"/>
      <w:r w:rsidR="00030A52" w:rsidRPr="00030A52">
        <w:rPr>
          <w:b/>
          <w:sz w:val="24"/>
          <w:szCs w:val="24"/>
        </w:rPr>
        <w:t xml:space="preserve"> 3-year 24x7 </w:t>
      </w:r>
      <w:proofErr w:type="spellStart"/>
      <w:r w:rsidR="00030A52" w:rsidRPr="00030A52">
        <w:rPr>
          <w:b/>
          <w:sz w:val="24"/>
          <w:szCs w:val="24"/>
        </w:rPr>
        <w:t>Renewal</w:t>
      </w:r>
      <w:proofErr w:type="spellEnd"/>
      <w:r w:rsidR="00030A52" w:rsidRPr="00030A52">
        <w:rPr>
          <w:b/>
          <w:sz w:val="24"/>
          <w:szCs w:val="24"/>
        </w:rPr>
        <w:t xml:space="preserve"> </w:t>
      </w:r>
      <w:proofErr w:type="spellStart"/>
      <w:r w:rsidR="00030A52" w:rsidRPr="00030A52">
        <w:rPr>
          <w:b/>
          <w:sz w:val="24"/>
          <w:szCs w:val="24"/>
        </w:rPr>
        <w:t>Support</w:t>
      </w:r>
      <w:proofErr w:type="spellEnd"/>
      <w:r w:rsidR="00030A52" w:rsidRPr="00030A52">
        <w:rPr>
          <w:b/>
          <w:sz w:val="24"/>
          <w:szCs w:val="24"/>
        </w:rPr>
        <w:t xml:space="preserve"> (p/n - R4B48AAE)</w:t>
      </w:r>
      <w:r>
        <w:rPr>
          <w:b/>
          <w:sz w:val="24"/>
          <w:szCs w:val="24"/>
        </w:rPr>
        <w:t>)</w:t>
      </w:r>
    </w:p>
    <w:p w:rsidR="00E0791F" w:rsidRDefault="00E079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white"/>
        </w:rPr>
      </w:pPr>
    </w:p>
    <w:p w:rsidR="00B61FFB" w:rsidRDefault="00B61F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white"/>
        </w:rPr>
      </w:pPr>
    </w:p>
    <w:p w:rsidR="00B61FFB" w:rsidRDefault="00B61F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highlight w:val="white"/>
        </w:rPr>
      </w:pPr>
    </w:p>
    <w:p w:rsidR="00B61FFB" w:rsidRPr="00B61FFB" w:rsidRDefault="00B61FFB" w:rsidP="00B61FFB">
      <w:pPr>
        <w:spacing w:line="1" w:lineRule="atLeast"/>
        <w:jc w:val="center"/>
        <w:textDirection w:val="btLr"/>
        <w:textAlignment w:val="top"/>
        <w:outlineLvl w:val="0"/>
        <w:rPr>
          <w:bCs/>
          <w:position w:val="-1"/>
          <w:sz w:val="28"/>
          <w:szCs w:val="28"/>
          <w:lang w:eastAsia="zh-CN"/>
        </w:rPr>
      </w:pPr>
      <w:r w:rsidRPr="00B61FFB">
        <w:rPr>
          <w:bCs/>
          <w:position w:val="-1"/>
          <w:sz w:val="28"/>
          <w:szCs w:val="28"/>
          <w:lang w:eastAsia="zh-CN"/>
        </w:rPr>
        <w:t>(складаються відповідно до Технічної специфікації)</w:t>
      </w:r>
    </w:p>
    <w:p w:rsidR="00E0791F" w:rsidRDefault="00E0791F">
      <w:pPr>
        <w:jc w:val="both"/>
        <w:rPr>
          <w:b/>
          <w:sz w:val="22"/>
          <w:szCs w:val="22"/>
        </w:rPr>
      </w:pPr>
    </w:p>
    <w:p w:rsidR="00B61FFB" w:rsidRDefault="00B61FFB">
      <w:pPr>
        <w:jc w:val="both"/>
        <w:rPr>
          <w:b/>
          <w:sz w:val="22"/>
          <w:szCs w:val="22"/>
        </w:rPr>
      </w:pPr>
    </w:p>
    <w:p w:rsidR="00B61FFB" w:rsidRDefault="00B61FFB">
      <w:pPr>
        <w:jc w:val="both"/>
        <w:rPr>
          <w:b/>
          <w:sz w:val="22"/>
          <w:szCs w:val="22"/>
        </w:rPr>
      </w:pPr>
    </w:p>
    <w:p w:rsidR="00B61FFB" w:rsidRDefault="00B61FFB">
      <w:pPr>
        <w:jc w:val="both"/>
        <w:rPr>
          <w:b/>
          <w:sz w:val="22"/>
          <w:szCs w:val="22"/>
        </w:rPr>
      </w:pPr>
    </w:p>
    <w:p w:rsidR="00B61FFB" w:rsidRPr="00A2129F" w:rsidRDefault="00B61FFB">
      <w:pPr>
        <w:jc w:val="both"/>
        <w:rPr>
          <w:b/>
          <w:sz w:val="22"/>
          <w:szCs w:val="22"/>
        </w:rPr>
      </w:pPr>
    </w:p>
    <w:p w:rsidR="00E0791F" w:rsidRPr="00A2129F" w:rsidRDefault="00D9000F">
      <w:pPr>
        <w:widowControl w:val="0"/>
        <w:shd w:val="clear" w:color="auto" w:fill="FFFFFF"/>
        <w:jc w:val="center"/>
        <w:rPr>
          <w:b/>
          <w:sz w:val="22"/>
          <w:szCs w:val="22"/>
        </w:rPr>
      </w:pPr>
      <w:r w:rsidRPr="00A2129F">
        <w:rPr>
          <w:b/>
          <w:sz w:val="22"/>
          <w:szCs w:val="22"/>
        </w:rPr>
        <w:t>ЗАМОВНИК</w:t>
      </w:r>
      <w:r w:rsidRPr="00A2129F">
        <w:rPr>
          <w:b/>
          <w:sz w:val="22"/>
          <w:szCs w:val="22"/>
        </w:rPr>
        <w:tab/>
      </w:r>
      <w:r w:rsidRPr="00A2129F">
        <w:rPr>
          <w:b/>
          <w:sz w:val="22"/>
          <w:szCs w:val="22"/>
        </w:rPr>
        <w:tab/>
      </w:r>
      <w:r w:rsidRPr="00A2129F">
        <w:rPr>
          <w:b/>
          <w:sz w:val="22"/>
          <w:szCs w:val="22"/>
        </w:rPr>
        <w:tab/>
      </w:r>
      <w:r w:rsidRPr="00A2129F">
        <w:rPr>
          <w:b/>
          <w:sz w:val="22"/>
          <w:szCs w:val="22"/>
        </w:rPr>
        <w:tab/>
      </w:r>
      <w:r w:rsidRPr="00A2129F">
        <w:rPr>
          <w:b/>
          <w:sz w:val="22"/>
          <w:szCs w:val="22"/>
        </w:rPr>
        <w:tab/>
        <w:t>ВИКОНАВЕЦЬ</w:t>
      </w:r>
    </w:p>
    <w:p w:rsidR="00E0791F" w:rsidRPr="00A2129F" w:rsidRDefault="00E0791F">
      <w:pPr>
        <w:jc w:val="both"/>
        <w:rPr>
          <w:sz w:val="24"/>
          <w:szCs w:val="24"/>
        </w:rPr>
      </w:pPr>
    </w:p>
    <w:tbl>
      <w:tblPr>
        <w:tblStyle w:val="aa"/>
        <w:tblW w:w="9921" w:type="dxa"/>
        <w:tblInd w:w="0" w:type="dxa"/>
        <w:tblLayout w:type="fixed"/>
        <w:tblLook w:val="0400" w:firstRow="0" w:lastRow="0" w:firstColumn="0" w:lastColumn="0" w:noHBand="0" w:noVBand="1"/>
      </w:tblPr>
      <w:tblGrid>
        <w:gridCol w:w="4967"/>
        <w:gridCol w:w="4954"/>
      </w:tblGrid>
      <w:tr w:rsidR="00A2129F" w:rsidRPr="00A2129F">
        <w:tc>
          <w:tcPr>
            <w:tcW w:w="4967" w:type="dxa"/>
          </w:tcPr>
          <w:p w:rsidR="00E0791F" w:rsidRPr="00A2129F" w:rsidRDefault="00D9000F">
            <w:pPr>
              <w:rPr>
                <w:b/>
                <w:sz w:val="22"/>
                <w:szCs w:val="22"/>
              </w:rPr>
            </w:pPr>
            <w:r w:rsidRPr="00A2129F">
              <w:rPr>
                <w:b/>
                <w:sz w:val="22"/>
                <w:szCs w:val="22"/>
              </w:rPr>
              <w:t>Департамент інформаційних технологій Дніпровської міської ради</w:t>
            </w:r>
          </w:p>
        </w:tc>
        <w:tc>
          <w:tcPr>
            <w:tcW w:w="4954" w:type="dxa"/>
            <w:shd w:val="clear" w:color="auto" w:fill="auto"/>
          </w:tcPr>
          <w:p w:rsidR="00E0791F" w:rsidRPr="00A2129F" w:rsidRDefault="00E0791F">
            <w:pPr>
              <w:jc w:val="center"/>
              <w:rPr>
                <w:sz w:val="22"/>
                <w:szCs w:val="22"/>
              </w:rPr>
            </w:pPr>
          </w:p>
        </w:tc>
      </w:tr>
      <w:tr w:rsidR="00A2129F" w:rsidRPr="00A2129F">
        <w:trPr>
          <w:trHeight w:val="557"/>
        </w:trPr>
        <w:tc>
          <w:tcPr>
            <w:tcW w:w="4967" w:type="dxa"/>
          </w:tcPr>
          <w:p w:rsidR="00E0791F" w:rsidRPr="00A2129F" w:rsidRDefault="00D9000F">
            <w:pPr>
              <w:tabs>
                <w:tab w:val="left" w:pos="567"/>
              </w:tabs>
              <w:rPr>
                <w:sz w:val="22"/>
                <w:szCs w:val="22"/>
              </w:rPr>
            </w:pPr>
            <w:r w:rsidRPr="00A2129F">
              <w:rPr>
                <w:sz w:val="22"/>
                <w:szCs w:val="22"/>
              </w:rPr>
              <w:t xml:space="preserve">Місцезнаходження: </w:t>
            </w:r>
          </w:p>
          <w:p w:rsidR="00E0791F" w:rsidRPr="00A2129F" w:rsidRDefault="00D9000F">
            <w:pPr>
              <w:tabs>
                <w:tab w:val="left" w:pos="567"/>
              </w:tabs>
              <w:rPr>
                <w:sz w:val="22"/>
                <w:szCs w:val="22"/>
              </w:rPr>
            </w:pPr>
            <w:r w:rsidRPr="00A2129F">
              <w:rPr>
                <w:sz w:val="22"/>
                <w:szCs w:val="22"/>
              </w:rPr>
              <w:t xml:space="preserve">49000, м. Дніпро, </w:t>
            </w:r>
          </w:p>
          <w:p w:rsidR="00E0791F" w:rsidRPr="00A2129F" w:rsidRDefault="00D9000F">
            <w:pPr>
              <w:tabs>
                <w:tab w:val="left" w:pos="567"/>
              </w:tabs>
              <w:rPr>
                <w:sz w:val="22"/>
                <w:szCs w:val="22"/>
              </w:rPr>
            </w:pPr>
            <w:proofErr w:type="spellStart"/>
            <w:r w:rsidRPr="00A2129F">
              <w:rPr>
                <w:sz w:val="22"/>
                <w:szCs w:val="22"/>
              </w:rPr>
              <w:t>просп</w:t>
            </w:r>
            <w:proofErr w:type="spellEnd"/>
            <w:r w:rsidRPr="00A2129F">
              <w:rPr>
                <w:sz w:val="22"/>
                <w:szCs w:val="22"/>
              </w:rPr>
              <w:t>. Дмитра Яворницького, 75</w:t>
            </w:r>
          </w:p>
          <w:p w:rsidR="00E0791F" w:rsidRPr="00A2129F" w:rsidRDefault="00D9000F">
            <w:pPr>
              <w:tabs>
                <w:tab w:val="left" w:pos="567"/>
              </w:tabs>
              <w:rPr>
                <w:sz w:val="22"/>
                <w:szCs w:val="22"/>
              </w:rPr>
            </w:pPr>
            <w:r w:rsidRPr="00A2129F">
              <w:rPr>
                <w:sz w:val="22"/>
                <w:szCs w:val="22"/>
              </w:rPr>
              <w:t>ЄДРПОУ 40429588</w:t>
            </w:r>
          </w:p>
          <w:p w:rsidR="00E0791F" w:rsidRPr="00A2129F" w:rsidRDefault="00D9000F">
            <w:pPr>
              <w:tabs>
                <w:tab w:val="left" w:pos="567"/>
              </w:tabs>
              <w:rPr>
                <w:sz w:val="22"/>
                <w:szCs w:val="22"/>
              </w:rPr>
            </w:pPr>
            <w:r w:rsidRPr="00A2129F">
              <w:rPr>
                <w:sz w:val="22"/>
                <w:szCs w:val="22"/>
              </w:rPr>
              <w:t>Р/р UA</w:t>
            </w:r>
            <w:r w:rsidR="00A12C52" w:rsidRPr="00A12C52">
              <w:rPr>
                <w:sz w:val="22"/>
                <w:szCs w:val="22"/>
              </w:rPr>
              <w:t>468201720344230010000095045</w:t>
            </w:r>
          </w:p>
          <w:p w:rsidR="00E0791F" w:rsidRPr="00A2129F" w:rsidRDefault="00D9000F">
            <w:pPr>
              <w:tabs>
                <w:tab w:val="left" w:pos="567"/>
              </w:tabs>
              <w:rPr>
                <w:sz w:val="22"/>
                <w:szCs w:val="22"/>
              </w:rPr>
            </w:pPr>
            <w:r w:rsidRPr="00A2129F">
              <w:rPr>
                <w:sz w:val="22"/>
                <w:szCs w:val="22"/>
              </w:rPr>
              <w:t xml:space="preserve">в Держказначейській службі України, </w:t>
            </w:r>
          </w:p>
          <w:p w:rsidR="00E0791F" w:rsidRPr="00A2129F" w:rsidRDefault="00D9000F">
            <w:pPr>
              <w:tabs>
                <w:tab w:val="left" w:pos="567"/>
              </w:tabs>
              <w:rPr>
                <w:sz w:val="22"/>
                <w:szCs w:val="22"/>
              </w:rPr>
            </w:pPr>
            <w:r w:rsidRPr="00A2129F">
              <w:rPr>
                <w:sz w:val="22"/>
                <w:szCs w:val="22"/>
              </w:rPr>
              <w:t>м. Київ</w:t>
            </w:r>
            <w:r w:rsidR="00391DAF">
              <w:rPr>
                <w:sz w:val="22"/>
                <w:szCs w:val="22"/>
                <w:lang w:val="ru-RU"/>
              </w:rPr>
              <w:t xml:space="preserve">, </w:t>
            </w:r>
            <w:r w:rsidRPr="00A2129F">
              <w:rPr>
                <w:sz w:val="22"/>
                <w:szCs w:val="22"/>
              </w:rPr>
              <w:t>МФО 820172</w:t>
            </w:r>
          </w:p>
          <w:p w:rsidR="00E0791F" w:rsidRPr="00A2129F" w:rsidRDefault="00D9000F">
            <w:pPr>
              <w:tabs>
                <w:tab w:val="left" w:pos="567"/>
              </w:tabs>
              <w:rPr>
                <w:sz w:val="22"/>
                <w:szCs w:val="22"/>
              </w:rPr>
            </w:pPr>
            <w:r w:rsidRPr="00A2129F">
              <w:rPr>
                <w:sz w:val="22"/>
                <w:szCs w:val="22"/>
              </w:rPr>
              <w:t>Телефон (056)745 05 64</w:t>
            </w:r>
          </w:p>
          <w:p w:rsidR="00E0791F" w:rsidRPr="00A2129F" w:rsidRDefault="00E0791F">
            <w:pPr>
              <w:tabs>
                <w:tab w:val="left" w:pos="567"/>
              </w:tabs>
              <w:rPr>
                <w:sz w:val="22"/>
                <w:szCs w:val="22"/>
              </w:rPr>
            </w:pPr>
          </w:p>
          <w:p w:rsidR="00E0791F" w:rsidRPr="00A2129F" w:rsidRDefault="00D9000F">
            <w:pPr>
              <w:tabs>
                <w:tab w:val="left" w:pos="567"/>
              </w:tabs>
              <w:rPr>
                <w:sz w:val="22"/>
                <w:szCs w:val="22"/>
              </w:rPr>
            </w:pPr>
            <w:r w:rsidRPr="00A2129F">
              <w:rPr>
                <w:sz w:val="22"/>
                <w:szCs w:val="22"/>
              </w:rPr>
              <w:t xml:space="preserve">Представник: </w:t>
            </w:r>
            <w:proofErr w:type="spellStart"/>
            <w:r w:rsidRPr="00A2129F">
              <w:rPr>
                <w:sz w:val="22"/>
                <w:szCs w:val="22"/>
              </w:rPr>
              <w:t>Гавріков</w:t>
            </w:r>
            <w:proofErr w:type="spellEnd"/>
            <w:r w:rsidRPr="00A2129F">
              <w:rPr>
                <w:sz w:val="22"/>
                <w:szCs w:val="22"/>
              </w:rPr>
              <w:t xml:space="preserve"> Олександр Вікторович </w:t>
            </w:r>
          </w:p>
          <w:p w:rsidR="00E0791F" w:rsidRPr="00A2129F" w:rsidRDefault="00D9000F">
            <w:pPr>
              <w:tabs>
                <w:tab w:val="left" w:pos="567"/>
              </w:tabs>
              <w:rPr>
                <w:sz w:val="22"/>
                <w:szCs w:val="22"/>
              </w:rPr>
            </w:pPr>
            <w:r w:rsidRPr="00A2129F">
              <w:rPr>
                <w:sz w:val="22"/>
                <w:szCs w:val="22"/>
              </w:rPr>
              <w:t>gavrikov@dniprorada.gov.ua 067-924-94-84</w:t>
            </w:r>
          </w:p>
          <w:p w:rsidR="00E0791F" w:rsidRPr="00A2129F" w:rsidRDefault="00D9000F">
            <w:pPr>
              <w:tabs>
                <w:tab w:val="left" w:pos="567"/>
              </w:tabs>
              <w:rPr>
                <w:sz w:val="22"/>
                <w:szCs w:val="22"/>
              </w:rPr>
            </w:pPr>
            <w:r w:rsidRPr="00A2129F">
              <w:rPr>
                <w:sz w:val="22"/>
                <w:szCs w:val="22"/>
              </w:rPr>
              <w:t>E-</w:t>
            </w:r>
            <w:proofErr w:type="spellStart"/>
            <w:r w:rsidRPr="00A2129F">
              <w:rPr>
                <w:sz w:val="22"/>
                <w:szCs w:val="22"/>
              </w:rPr>
              <w:t>mail</w:t>
            </w:r>
            <w:proofErr w:type="spellEnd"/>
            <w:r w:rsidRPr="00A2129F">
              <w:rPr>
                <w:sz w:val="22"/>
                <w:szCs w:val="22"/>
              </w:rPr>
              <w:t>: it@dniprorada.gov.ua</w:t>
            </w:r>
          </w:p>
          <w:p w:rsidR="00E0791F" w:rsidRPr="00A2129F" w:rsidRDefault="00E0791F">
            <w:pPr>
              <w:rPr>
                <w:sz w:val="22"/>
                <w:szCs w:val="22"/>
              </w:rPr>
            </w:pPr>
          </w:p>
        </w:tc>
        <w:tc>
          <w:tcPr>
            <w:tcW w:w="4954" w:type="dxa"/>
            <w:shd w:val="clear" w:color="auto" w:fill="auto"/>
          </w:tcPr>
          <w:p w:rsidR="00E0791F" w:rsidRPr="00A2129F" w:rsidRDefault="00E0791F">
            <w:pPr>
              <w:rPr>
                <w:sz w:val="22"/>
                <w:szCs w:val="22"/>
              </w:rPr>
            </w:pPr>
          </w:p>
        </w:tc>
      </w:tr>
      <w:tr w:rsidR="00A2129F" w:rsidRPr="00A2129F">
        <w:tc>
          <w:tcPr>
            <w:tcW w:w="4967" w:type="dxa"/>
          </w:tcPr>
          <w:p w:rsidR="00E0791F" w:rsidRPr="00A2129F" w:rsidRDefault="00D9000F">
            <w:pPr>
              <w:tabs>
                <w:tab w:val="left" w:pos="567"/>
              </w:tabs>
              <w:rPr>
                <w:b/>
                <w:sz w:val="22"/>
                <w:szCs w:val="22"/>
              </w:rPr>
            </w:pPr>
            <w:r w:rsidRPr="00A2129F">
              <w:rPr>
                <w:b/>
                <w:sz w:val="22"/>
                <w:szCs w:val="22"/>
              </w:rPr>
              <w:t>Директор департаменту</w:t>
            </w:r>
          </w:p>
          <w:p w:rsidR="00E0791F" w:rsidRPr="00A2129F" w:rsidRDefault="00E0791F">
            <w:pPr>
              <w:tabs>
                <w:tab w:val="left" w:pos="567"/>
              </w:tabs>
              <w:rPr>
                <w:b/>
                <w:sz w:val="22"/>
                <w:szCs w:val="22"/>
              </w:rPr>
            </w:pPr>
          </w:p>
          <w:p w:rsidR="00E0791F" w:rsidRPr="00A2129F" w:rsidRDefault="00D9000F">
            <w:pPr>
              <w:tabs>
                <w:tab w:val="left" w:pos="567"/>
              </w:tabs>
              <w:rPr>
                <w:b/>
                <w:sz w:val="22"/>
                <w:szCs w:val="22"/>
              </w:rPr>
            </w:pPr>
            <w:r w:rsidRPr="00A2129F">
              <w:rPr>
                <w:b/>
                <w:sz w:val="22"/>
                <w:szCs w:val="22"/>
              </w:rPr>
              <w:t>_____________________ А. В. Чуєва</w:t>
            </w:r>
          </w:p>
          <w:p w:rsidR="00E0791F" w:rsidRPr="00391DAF" w:rsidRDefault="00D9000F">
            <w:pPr>
              <w:tabs>
                <w:tab w:val="left" w:pos="567"/>
              </w:tabs>
            </w:pPr>
            <w:r w:rsidRPr="00391DAF">
              <w:t xml:space="preserve">МП            </w:t>
            </w:r>
          </w:p>
        </w:tc>
        <w:tc>
          <w:tcPr>
            <w:tcW w:w="4954" w:type="dxa"/>
            <w:shd w:val="clear" w:color="auto" w:fill="auto"/>
          </w:tcPr>
          <w:p w:rsidR="00E0791F" w:rsidRPr="00A2129F" w:rsidRDefault="00D9000F">
            <w:pPr>
              <w:rPr>
                <w:b/>
                <w:sz w:val="22"/>
                <w:szCs w:val="22"/>
              </w:rPr>
            </w:pPr>
            <w:r w:rsidRPr="00A2129F">
              <w:rPr>
                <w:b/>
                <w:sz w:val="22"/>
                <w:szCs w:val="22"/>
              </w:rPr>
              <w:t xml:space="preserve">Директор </w:t>
            </w:r>
          </w:p>
          <w:p w:rsidR="00E0791F" w:rsidRPr="00A2129F" w:rsidRDefault="00E0791F">
            <w:pPr>
              <w:rPr>
                <w:b/>
                <w:sz w:val="22"/>
                <w:szCs w:val="22"/>
              </w:rPr>
            </w:pPr>
          </w:p>
          <w:p w:rsidR="00391DAF" w:rsidRDefault="00D9000F">
            <w:pPr>
              <w:rPr>
                <w:sz w:val="22"/>
                <w:szCs w:val="22"/>
              </w:rPr>
            </w:pPr>
            <w:r w:rsidRPr="00A2129F">
              <w:rPr>
                <w:b/>
                <w:sz w:val="22"/>
                <w:szCs w:val="22"/>
              </w:rPr>
              <w:t>____________________</w:t>
            </w:r>
            <w:r w:rsidRPr="00A2129F">
              <w:rPr>
                <w:sz w:val="22"/>
                <w:szCs w:val="22"/>
              </w:rPr>
              <w:t xml:space="preserve"> </w:t>
            </w:r>
          </w:p>
          <w:p w:rsidR="00E0791F" w:rsidRPr="00391DAF" w:rsidRDefault="00D9000F">
            <w:r w:rsidRPr="00391DAF">
              <w:t>МП</w:t>
            </w:r>
          </w:p>
        </w:tc>
      </w:tr>
    </w:tbl>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p w:rsidR="00E0791F" w:rsidRPr="00A2129F" w:rsidRDefault="00E0791F">
      <w:pPr>
        <w:tabs>
          <w:tab w:val="left" w:pos="1005"/>
        </w:tabs>
        <w:rPr>
          <w:sz w:val="24"/>
          <w:szCs w:val="24"/>
        </w:rPr>
      </w:pPr>
    </w:p>
    <w:sectPr w:rsidR="00E0791F" w:rsidRPr="00A2129F">
      <w:headerReference w:type="even" r:id="rId8"/>
      <w:headerReference w:type="default" r:id="rId9"/>
      <w:headerReference w:type="first" r:id="rId10"/>
      <w:pgSz w:w="11906" w:h="16838"/>
      <w:pgMar w:top="851" w:right="567" w:bottom="568" w:left="1418" w:header="397"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D1" w:rsidRDefault="00151BD1">
      <w:r>
        <w:separator/>
      </w:r>
    </w:p>
  </w:endnote>
  <w:endnote w:type="continuationSeparator" w:id="0">
    <w:p w:rsidR="00151BD1" w:rsidRDefault="0015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D1" w:rsidRDefault="00151BD1">
      <w:r>
        <w:separator/>
      </w:r>
    </w:p>
  </w:footnote>
  <w:footnote w:type="continuationSeparator" w:id="0">
    <w:p w:rsidR="00151BD1" w:rsidRDefault="00151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F" w:rsidRDefault="00D9000F">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E0791F" w:rsidRDefault="00E0791F">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F" w:rsidRDefault="00D9000F">
    <w:pPr>
      <w:pBdr>
        <w:top w:val="nil"/>
        <w:left w:val="nil"/>
        <w:bottom w:val="nil"/>
        <w:right w:val="nil"/>
        <w:between w:val="nil"/>
      </w:pBdr>
      <w:tabs>
        <w:tab w:val="center" w:pos="4819"/>
        <w:tab w:val="right" w:pos="9639"/>
      </w:tabs>
      <w:jc w:val="center"/>
      <w:rPr>
        <w:color w:val="333333"/>
      </w:rPr>
    </w:pPr>
    <w:r>
      <w:rPr>
        <w:color w:val="333333"/>
      </w:rPr>
      <w:fldChar w:fldCharType="begin"/>
    </w:r>
    <w:r>
      <w:rPr>
        <w:color w:val="333333"/>
      </w:rPr>
      <w:instrText>PAGE</w:instrText>
    </w:r>
    <w:r>
      <w:rPr>
        <w:color w:val="333333"/>
      </w:rPr>
      <w:fldChar w:fldCharType="separate"/>
    </w:r>
    <w:r w:rsidR="00E30B74">
      <w:rPr>
        <w:noProof/>
        <w:color w:val="333333"/>
      </w:rPr>
      <w:t>9</w:t>
    </w:r>
    <w:r>
      <w:rPr>
        <w:color w:val="333333"/>
      </w:rPr>
      <w:fldChar w:fldCharType="end"/>
    </w:r>
  </w:p>
  <w:p w:rsidR="00E0791F" w:rsidRDefault="00E0791F">
    <w:pPr>
      <w:pBdr>
        <w:top w:val="nil"/>
        <w:left w:val="nil"/>
        <w:bottom w:val="nil"/>
        <w:right w:val="nil"/>
        <w:between w:val="nil"/>
      </w:pBdr>
      <w:tabs>
        <w:tab w:val="center" w:pos="4819"/>
        <w:tab w:val="right" w:pos="9639"/>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F" w:rsidRDefault="00D9000F">
    <w:pPr>
      <w:pBdr>
        <w:top w:val="nil"/>
        <w:left w:val="nil"/>
        <w:bottom w:val="nil"/>
        <w:right w:val="nil"/>
        <w:between w:val="nil"/>
      </w:pBdr>
      <w:tabs>
        <w:tab w:val="center" w:pos="4819"/>
        <w:tab w:val="right" w:pos="9639"/>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4FAD"/>
    <w:multiLevelType w:val="hybridMultilevel"/>
    <w:tmpl w:val="B0067B3E"/>
    <w:lvl w:ilvl="0" w:tplc="13AE6E58">
      <w:start w:val="1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6724F56"/>
    <w:multiLevelType w:val="multilevel"/>
    <w:tmpl w:val="C19C0822"/>
    <w:lvl w:ilvl="0">
      <w:start w:val="6"/>
      <w:numFmt w:val="decimal"/>
      <w:lvlText w:val="%1."/>
      <w:lvlJc w:val="left"/>
      <w:pPr>
        <w:ind w:left="4832" w:hanging="360"/>
      </w:pPr>
    </w:lvl>
    <w:lvl w:ilvl="1">
      <w:start w:val="1"/>
      <w:numFmt w:val="lowerLetter"/>
      <w:lvlText w:val="%2."/>
      <w:lvlJc w:val="left"/>
      <w:pPr>
        <w:ind w:left="5552" w:hanging="360"/>
      </w:pPr>
    </w:lvl>
    <w:lvl w:ilvl="2">
      <w:start w:val="1"/>
      <w:numFmt w:val="lowerRoman"/>
      <w:lvlText w:val="%3."/>
      <w:lvlJc w:val="right"/>
      <w:pPr>
        <w:ind w:left="6272" w:hanging="180"/>
      </w:pPr>
    </w:lvl>
    <w:lvl w:ilvl="3">
      <w:start w:val="1"/>
      <w:numFmt w:val="decimal"/>
      <w:lvlText w:val="%4."/>
      <w:lvlJc w:val="left"/>
      <w:pPr>
        <w:ind w:left="6992" w:hanging="360"/>
      </w:pPr>
    </w:lvl>
    <w:lvl w:ilvl="4">
      <w:start w:val="1"/>
      <w:numFmt w:val="lowerLetter"/>
      <w:lvlText w:val="%5."/>
      <w:lvlJc w:val="left"/>
      <w:pPr>
        <w:ind w:left="7712" w:hanging="360"/>
      </w:pPr>
    </w:lvl>
    <w:lvl w:ilvl="5">
      <w:start w:val="1"/>
      <w:numFmt w:val="lowerRoman"/>
      <w:lvlText w:val="%6."/>
      <w:lvlJc w:val="right"/>
      <w:pPr>
        <w:ind w:left="8432" w:hanging="180"/>
      </w:pPr>
    </w:lvl>
    <w:lvl w:ilvl="6">
      <w:start w:val="1"/>
      <w:numFmt w:val="decimal"/>
      <w:lvlText w:val="%7."/>
      <w:lvlJc w:val="left"/>
      <w:pPr>
        <w:ind w:left="9152" w:hanging="360"/>
      </w:pPr>
    </w:lvl>
    <w:lvl w:ilvl="7">
      <w:start w:val="1"/>
      <w:numFmt w:val="lowerLetter"/>
      <w:lvlText w:val="%8."/>
      <w:lvlJc w:val="left"/>
      <w:pPr>
        <w:ind w:left="9872" w:hanging="360"/>
      </w:pPr>
    </w:lvl>
    <w:lvl w:ilvl="8">
      <w:start w:val="1"/>
      <w:numFmt w:val="lowerRoman"/>
      <w:lvlText w:val="%9."/>
      <w:lvlJc w:val="right"/>
      <w:pPr>
        <w:ind w:left="10592" w:hanging="180"/>
      </w:pPr>
    </w:lvl>
  </w:abstractNum>
  <w:abstractNum w:abstractNumId="2" w15:restartNumberingAfterBreak="0">
    <w:nsid w:val="16BE2BC5"/>
    <w:multiLevelType w:val="multilevel"/>
    <w:tmpl w:val="E22EB486"/>
    <w:lvl w:ilvl="0">
      <w:start w:val="1"/>
      <w:numFmt w:val="decimal"/>
      <w:lvlText w:val="%1."/>
      <w:lvlJc w:val="left"/>
      <w:pPr>
        <w:ind w:left="720" w:hanging="360"/>
      </w:pPr>
    </w:lvl>
    <w:lvl w:ilvl="1">
      <w:start w:val="24"/>
      <w:numFmt w:val="bullet"/>
      <w:lvlText w:val="-"/>
      <w:lvlJc w:val="left"/>
      <w:pPr>
        <w:ind w:left="1080" w:hanging="720"/>
      </w:pPr>
      <w:rPr>
        <w:rFonts w:ascii="Times New Roman" w:eastAsia="Times New Roman" w:hAnsi="Times New Roman" w:cs="Times New Roman"/>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1"/>
      <w:numFmt w:val="decimal"/>
      <w:lvlText w:val="%1.-.%3.%4.%5.%6."/>
      <w:lvlJc w:val="left"/>
      <w:pPr>
        <w:ind w:left="1800" w:hanging="1440"/>
      </w:pPr>
    </w:lvl>
    <w:lvl w:ilvl="6">
      <w:start w:val="1"/>
      <w:numFmt w:val="decimal"/>
      <w:lvlText w:val="%1.-.%3.%4.%5.%6.%7."/>
      <w:lvlJc w:val="left"/>
      <w:pPr>
        <w:ind w:left="2160" w:hanging="1800"/>
      </w:pPr>
    </w:lvl>
    <w:lvl w:ilvl="7">
      <w:start w:val="1"/>
      <w:numFmt w:val="decimal"/>
      <w:lvlText w:val="%1.-.%3.%4.%5.%6.%7.%8."/>
      <w:lvlJc w:val="left"/>
      <w:pPr>
        <w:ind w:left="2160" w:hanging="1800"/>
      </w:pPr>
    </w:lvl>
    <w:lvl w:ilvl="8">
      <w:start w:val="1"/>
      <w:numFmt w:val="decimal"/>
      <w:lvlText w:val="%1.-.%3.%4.%5.%6.%7.%8.%9."/>
      <w:lvlJc w:val="left"/>
      <w:pPr>
        <w:ind w:left="2520" w:hanging="2160"/>
      </w:pPr>
    </w:lvl>
  </w:abstractNum>
  <w:abstractNum w:abstractNumId="3" w15:restartNumberingAfterBreak="0">
    <w:nsid w:val="357A3F8E"/>
    <w:multiLevelType w:val="multilevel"/>
    <w:tmpl w:val="DA269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627F6A89"/>
    <w:multiLevelType w:val="multilevel"/>
    <w:tmpl w:val="AD76FA64"/>
    <w:lvl w:ilvl="0">
      <w:start w:val="2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1B353C"/>
    <w:multiLevelType w:val="multilevel"/>
    <w:tmpl w:val="D7C0A030"/>
    <w:lvl w:ilvl="0">
      <w:start w:val="1"/>
      <w:numFmt w:val="decimal"/>
      <w:lvlText w:val="%1."/>
      <w:lvlJc w:val="left"/>
      <w:pPr>
        <w:ind w:left="720" w:hanging="360"/>
      </w:pPr>
    </w:lvl>
    <w:lvl w:ilvl="1">
      <w:start w:val="24"/>
      <w:numFmt w:val="bullet"/>
      <w:lvlText w:val="-"/>
      <w:lvlJc w:val="left"/>
      <w:pPr>
        <w:ind w:left="1080" w:hanging="720"/>
      </w:pPr>
      <w:rPr>
        <w:rFonts w:ascii="Times New Roman" w:eastAsia="Times New Roman" w:hAnsi="Times New Roman" w:cs="Times New Roman"/>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24"/>
      <w:numFmt w:val="bullet"/>
      <w:lvlText w:val="-"/>
      <w:lvlJc w:val="left"/>
      <w:pPr>
        <w:ind w:left="1800" w:hanging="1440"/>
      </w:pPr>
      <w:rPr>
        <w:rFonts w:ascii="Times New Roman" w:eastAsia="Times New Roman" w:hAnsi="Times New Roman" w:cs="Times New Roman"/>
      </w:rPr>
    </w:lvl>
    <w:lvl w:ilvl="6">
      <w:start w:val="1"/>
      <w:numFmt w:val="decimal"/>
      <w:lvlText w:val="%1.-.%3.%4.%5.-.%7."/>
      <w:lvlJc w:val="left"/>
      <w:pPr>
        <w:ind w:left="2160" w:hanging="1800"/>
      </w:pPr>
    </w:lvl>
    <w:lvl w:ilvl="7">
      <w:start w:val="1"/>
      <w:numFmt w:val="decimal"/>
      <w:lvlText w:val="%1.-.%3.%4.%5.-.%7.%8."/>
      <w:lvlJc w:val="left"/>
      <w:pPr>
        <w:ind w:left="2160" w:hanging="1800"/>
      </w:pPr>
    </w:lvl>
    <w:lvl w:ilvl="8">
      <w:start w:val="1"/>
      <w:numFmt w:val="decimal"/>
      <w:lvlText w:val="%1.-.%3.%4.%5.-.%7.%8.%9."/>
      <w:lvlJc w:val="left"/>
      <w:pPr>
        <w:ind w:left="2520" w:hanging="2160"/>
      </w:pPr>
    </w:lvl>
  </w:abstractNum>
  <w:abstractNum w:abstractNumId="6" w15:restartNumberingAfterBreak="0">
    <w:nsid w:val="7E195F7A"/>
    <w:multiLevelType w:val="multilevel"/>
    <w:tmpl w:val="36409B4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7F693E9A"/>
    <w:multiLevelType w:val="multilevel"/>
    <w:tmpl w:val="B9AC702E"/>
    <w:lvl w:ilvl="0">
      <w:start w:val="10"/>
      <w:numFmt w:val="decimal"/>
      <w:lvlText w:val="%1."/>
      <w:lvlJc w:val="left"/>
      <w:pPr>
        <w:ind w:left="1287" w:hanging="360"/>
      </w:pPr>
    </w:lvl>
    <w:lvl w:ilvl="1">
      <w:start w:val="1"/>
      <w:numFmt w:val="lowerLetter"/>
      <w:lvlText w:val="%2."/>
      <w:lvlJc w:val="left"/>
      <w:pPr>
        <w:ind w:left="192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1F"/>
    <w:rsid w:val="00030A52"/>
    <w:rsid w:val="00033FFE"/>
    <w:rsid w:val="00067E17"/>
    <w:rsid w:val="000C7CE1"/>
    <w:rsid w:val="0011103A"/>
    <w:rsid w:val="00116CEC"/>
    <w:rsid w:val="001453F4"/>
    <w:rsid w:val="00151BD1"/>
    <w:rsid w:val="001B42D3"/>
    <w:rsid w:val="003104D7"/>
    <w:rsid w:val="00342451"/>
    <w:rsid w:val="00391DAF"/>
    <w:rsid w:val="003E5E52"/>
    <w:rsid w:val="004F0341"/>
    <w:rsid w:val="004F2B1C"/>
    <w:rsid w:val="00575874"/>
    <w:rsid w:val="00584BF4"/>
    <w:rsid w:val="00593492"/>
    <w:rsid w:val="005F6755"/>
    <w:rsid w:val="0060321B"/>
    <w:rsid w:val="00614D82"/>
    <w:rsid w:val="00626000"/>
    <w:rsid w:val="00654E78"/>
    <w:rsid w:val="00656249"/>
    <w:rsid w:val="00661B77"/>
    <w:rsid w:val="00697422"/>
    <w:rsid w:val="006B2DAE"/>
    <w:rsid w:val="006B4074"/>
    <w:rsid w:val="006D4FB6"/>
    <w:rsid w:val="007D3FE8"/>
    <w:rsid w:val="008248DB"/>
    <w:rsid w:val="008A3F07"/>
    <w:rsid w:val="008D2625"/>
    <w:rsid w:val="008D57B1"/>
    <w:rsid w:val="00901A53"/>
    <w:rsid w:val="009617D2"/>
    <w:rsid w:val="00974F35"/>
    <w:rsid w:val="009810E1"/>
    <w:rsid w:val="00984781"/>
    <w:rsid w:val="00A12C52"/>
    <w:rsid w:val="00A2129F"/>
    <w:rsid w:val="00A958F3"/>
    <w:rsid w:val="00AF34A0"/>
    <w:rsid w:val="00B22121"/>
    <w:rsid w:val="00B61FFB"/>
    <w:rsid w:val="00BC6345"/>
    <w:rsid w:val="00BE2621"/>
    <w:rsid w:val="00BF0D6E"/>
    <w:rsid w:val="00C30144"/>
    <w:rsid w:val="00C3269B"/>
    <w:rsid w:val="00C36EE2"/>
    <w:rsid w:val="00C561D5"/>
    <w:rsid w:val="00C9186C"/>
    <w:rsid w:val="00C91E9C"/>
    <w:rsid w:val="00CB01E7"/>
    <w:rsid w:val="00CF5476"/>
    <w:rsid w:val="00D10DDA"/>
    <w:rsid w:val="00D11C1C"/>
    <w:rsid w:val="00D156B1"/>
    <w:rsid w:val="00D55FC8"/>
    <w:rsid w:val="00D72351"/>
    <w:rsid w:val="00D9000F"/>
    <w:rsid w:val="00D949FA"/>
    <w:rsid w:val="00DA4753"/>
    <w:rsid w:val="00DB4341"/>
    <w:rsid w:val="00E0791F"/>
    <w:rsid w:val="00E30B74"/>
    <w:rsid w:val="00E8455F"/>
    <w:rsid w:val="00E90A95"/>
    <w:rsid w:val="00E9602D"/>
    <w:rsid w:val="00ED5E5B"/>
    <w:rsid w:val="00F31BB9"/>
    <w:rsid w:val="00F54790"/>
    <w:rsid w:val="00FF73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404F-A366-4DDB-B7EF-791BCBE6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right"/>
      <w:outlineLvl w:val="0"/>
    </w:pPr>
    <w:rPr>
      <w:b/>
    </w:rPr>
  </w:style>
  <w:style w:type="paragraph" w:styleId="2">
    <w:name w:val="heading 2"/>
    <w:basedOn w:val="a"/>
    <w:next w:val="a"/>
    <w:pPr>
      <w:keepNext/>
      <w:jc w:val="right"/>
      <w:outlineLvl w:val="1"/>
    </w:pPr>
    <w:rPr>
      <w:b/>
      <w:sz w:val="24"/>
      <w:szCs w:val="24"/>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keepLines/>
      <w:spacing w:before="280" w:after="80" w:line="276" w:lineRule="auto"/>
      <w:outlineLvl w:val="3"/>
    </w:pPr>
    <w:rPr>
      <w:rFonts w:ascii="Arial" w:eastAsia="Arial" w:hAnsi="Arial" w:cs="Arial"/>
      <w:color w:val="666666"/>
      <w:sz w:val="24"/>
      <w:szCs w:val="24"/>
    </w:rPr>
  </w:style>
  <w:style w:type="paragraph" w:styleId="5">
    <w:name w:val="heading 5"/>
    <w:basedOn w:val="a"/>
    <w:next w:val="a"/>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pPr>
      <w:keepNext/>
      <w:spacing w:before="60"/>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Balloon Text"/>
    <w:basedOn w:val="a"/>
    <w:link w:val="ae"/>
    <w:uiPriority w:val="99"/>
    <w:semiHidden/>
    <w:unhideWhenUsed/>
    <w:rsid w:val="00D949FA"/>
    <w:rPr>
      <w:rFonts w:ascii="Segoe UI" w:hAnsi="Segoe UI" w:cs="Segoe UI"/>
      <w:sz w:val="18"/>
      <w:szCs w:val="18"/>
    </w:rPr>
  </w:style>
  <w:style w:type="character" w:customStyle="1" w:styleId="ae">
    <w:name w:val="Текст выноски Знак"/>
    <w:basedOn w:val="a0"/>
    <w:link w:val="ad"/>
    <w:uiPriority w:val="99"/>
    <w:semiHidden/>
    <w:rsid w:val="00D949FA"/>
    <w:rPr>
      <w:rFonts w:ascii="Segoe UI" w:hAnsi="Segoe UI" w:cs="Segoe UI"/>
      <w:sz w:val="18"/>
      <w:szCs w:val="18"/>
    </w:rPr>
  </w:style>
  <w:style w:type="paragraph" w:styleId="af">
    <w:name w:val="No Spacing"/>
    <w:uiPriority w:val="1"/>
    <w:qFormat/>
    <w:rsid w:val="004F0341"/>
  </w:style>
  <w:style w:type="paragraph" w:styleId="af0">
    <w:name w:val="List Paragraph"/>
    <w:basedOn w:val="a"/>
    <w:uiPriority w:val="34"/>
    <w:qFormat/>
    <w:rsid w:val="0034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563B-80FE-40AD-A5B9-AAE1D727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15184</Words>
  <Characters>8655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Федорівна Магро</dc:creator>
  <cp:lastModifiedBy>Валентина Федорівна Магро</cp:lastModifiedBy>
  <cp:revision>4</cp:revision>
  <cp:lastPrinted>2021-08-04T12:18:00Z</cp:lastPrinted>
  <dcterms:created xsi:type="dcterms:W3CDTF">2021-08-04T14:48:00Z</dcterms:created>
  <dcterms:modified xsi:type="dcterms:W3CDTF">2021-08-05T08:33:00Z</dcterms:modified>
</cp:coreProperties>
</file>