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73" w:rsidRPr="00426273" w:rsidRDefault="00426273" w:rsidP="00426273">
      <w:pPr>
        <w:rPr>
          <w:sz w:val="28"/>
          <w:szCs w:val="28"/>
          <w:lang w:val="uk-UA"/>
        </w:rPr>
      </w:pPr>
    </w:p>
    <w:p w:rsidR="00426273" w:rsidRPr="00426273" w:rsidRDefault="00426273" w:rsidP="00426273">
      <w:pPr>
        <w:jc w:val="center"/>
        <w:rPr>
          <w:b/>
          <w:u w:val="single"/>
          <w:lang w:val="uk-UA"/>
        </w:rPr>
      </w:pPr>
      <w:r w:rsidRPr="00426273">
        <w:rPr>
          <w:b/>
          <w:u w:val="single"/>
          <w:lang w:val="uk-UA"/>
        </w:rPr>
        <w:t>Повідомлення про оприлюднення проекту містобудівної документації</w:t>
      </w:r>
    </w:p>
    <w:p w:rsidR="00426273" w:rsidRPr="00426273" w:rsidRDefault="00426273" w:rsidP="00426273">
      <w:pPr>
        <w:jc w:val="center"/>
        <w:rPr>
          <w:b/>
          <w:u w:val="single"/>
          <w:lang w:val="uk-UA"/>
        </w:rPr>
      </w:pPr>
      <w:r w:rsidRPr="00426273">
        <w:rPr>
          <w:b/>
          <w:u w:val="single"/>
          <w:lang w:val="uk-UA"/>
        </w:rPr>
        <w:t xml:space="preserve">«Детальний план території у районі вул. Широкої та вул. Бєляєва» та  розділу «Охорона навколишнього природного середовища» (звіт </w:t>
      </w:r>
      <w:r w:rsidRPr="00426273">
        <w:rPr>
          <w:b/>
          <w:bCs/>
          <w:u w:val="single"/>
          <w:lang w:val="uk-UA"/>
        </w:rPr>
        <w:t>про стратегічну екологічну оцінку)</w:t>
      </w:r>
      <w:r w:rsidRPr="00426273">
        <w:rPr>
          <w:b/>
          <w:u w:val="single"/>
          <w:lang w:val="uk-UA"/>
        </w:rPr>
        <w:t xml:space="preserve"> </w:t>
      </w:r>
    </w:p>
    <w:p w:rsidR="00426273" w:rsidRPr="00426273" w:rsidRDefault="00426273" w:rsidP="00426273">
      <w:pPr>
        <w:jc w:val="center"/>
        <w:rPr>
          <w:b/>
          <w:u w:val="single"/>
          <w:lang w:val="uk-UA"/>
        </w:rPr>
      </w:pPr>
    </w:p>
    <w:p w:rsidR="00426273" w:rsidRPr="00426273" w:rsidRDefault="00426273" w:rsidP="00426273">
      <w:pPr>
        <w:pStyle w:val="a4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426273">
        <w:rPr>
          <w:rFonts w:ascii="Times New Roman" w:eastAsia="Times New Roman" w:hAnsi="Times New Roman"/>
          <w:b/>
          <w:sz w:val="24"/>
          <w:szCs w:val="24"/>
          <w:lang w:eastAsia="uk-UA"/>
        </w:rPr>
        <w:t>Повна назва документа державного планування, що пропонується, та стислий виклад його змісту.</w:t>
      </w:r>
    </w:p>
    <w:p w:rsidR="00426273" w:rsidRPr="00426273" w:rsidRDefault="00426273" w:rsidP="00426273">
      <w:pPr>
        <w:ind w:right="-20" w:firstLine="708"/>
        <w:jc w:val="both"/>
        <w:rPr>
          <w:spacing w:val="-1"/>
          <w:lang w:val="uk-UA"/>
        </w:rPr>
      </w:pPr>
      <w:r w:rsidRPr="00426273">
        <w:rPr>
          <w:lang w:val="uk-UA"/>
        </w:rPr>
        <w:t xml:space="preserve">Детальний план території - містобудівна документація, яка уточнює положення генерального плану та визначає планувальну організацію і розвиток частини території. </w:t>
      </w:r>
    </w:p>
    <w:p w:rsidR="00426273" w:rsidRPr="00426273" w:rsidRDefault="00426273" w:rsidP="00426273">
      <w:pPr>
        <w:ind w:right="-20"/>
        <w:jc w:val="both"/>
        <w:rPr>
          <w:lang w:val="uk-UA"/>
        </w:rPr>
      </w:pPr>
      <w:r w:rsidRPr="00426273">
        <w:rPr>
          <w:spacing w:val="-1"/>
          <w:lang w:val="uk-UA"/>
        </w:rPr>
        <w:tab/>
        <w:t>Мета розроблення детального плану території – уточнення положень затвердженого рішенням сесії Дніпровської міської ради від 20.09.2017 №82/24 «Внесення змін до генерального плану розвитку м. Дніпро», визначення планувальної організації і розвитку території в межі проектування (площею 19,5 га, згідно зі схемою), з урахуванням результатів містобудівного моніторингу.</w:t>
      </w:r>
    </w:p>
    <w:p w:rsidR="00426273" w:rsidRPr="00426273" w:rsidRDefault="00426273" w:rsidP="00426273">
      <w:pPr>
        <w:widowControl w:val="0"/>
        <w:autoSpaceDE w:val="0"/>
        <w:autoSpaceDN w:val="0"/>
        <w:ind w:right="6"/>
        <w:contextualSpacing/>
        <w:jc w:val="both"/>
        <w:outlineLvl w:val="1"/>
        <w:rPr>
          <w:bCs/>
          <w:lang w:val="uk-UA"/>
        </w:rPr>
      </w:pPr>
      <w:r w:rsidRPr="00426273">
        <w:rPr>
          <w:bCs/>
          <w:lang w:val="uk-UA"/>
        </w:rPr>
        <w:t xml:space="preserve">           Рішеннями ДПТ передбачається:</w:t>
      </w:r>
    </w:p>
    <w:p w:rsidR="00426273" w:rsidRPr="00426273" w:rsidRDefault="00426273" w:rsidP="00426273">
      <w:pPr>
        <w:widowControl w:val="0"/>
        <w:autoSpaceDE w:val="0"/>
        <w:autoSpaceDN w:val="0"/>
        <w:ind w:right="6" w:firstLine="709"/>
        <w:contextualSpacing/>
        <w:jc w:val="both"/>
        <w:outlineLvl w:val="1"/>
        <w:rPr>
          <w:bCs/>
          <w:lang w:val="uk-UA"/>
        </w:rPr>
      </w:pPr>
      <w:r w:rsidRPr="00426273">
        <w:rPr>
          <w:bCs/>
          <w:lang w:val="uk-UA"/>
        </w:rPr>
        <w:t>-створення комфортних умов проживання в житлових групах з забезпеченням нормативних площ озеленення житлових районів;</w:t>
      </w:r>
    </w:p>
    <w:p w:rsidR="00426273" w:rsidRPr="00426273" w:rsidRDefault="00426273" w:rsidP="00426273">
      <w:pPr>
        <w:widowControl w:val="0"/>
        <w:autoSpaceDE w:val="0"/>
        <w:autoSpaceDN w:val="0"/>
        <w:ind w:right="6" w:firstLine="709"/>
        <w:contextualSpacing/>
        <w:jc w:val="both"/>
        <w:outlineLvl w:val="1"/>
        <w:rPr>
          <w:bCs/>
          <w:lang w:val="uk-UA"/>
        </w:rPr>
      </w:pPr>
      <w:r w:rsidRPr="00426273">
        <w:rPr>
          <w:bCs/>
          <w:lang w:val="uk-UA"/>
        </w:rPr>
        <w:t>-організація внутрішньо квартального простору з розміщення повного комплексу ігрових майданчиків для дітей дошкільного й молодшого шкільного віку, майданчиків для відпочинку дорослого населення, для тимчасової стоянки велосипедів, для занять фізкультурою та збирання побутових відходів;</w:t>
      </w:r>
    </w:p>
    <w:p w:rsidR="00426273" w:rsidRPr="00426273" w:rsidRDefault="00426273" w:rsidP="00426273">
      <w:pPr>
        <w:widowControl w:val="0"/>
        <w:autoSpaceDE w:val="0"/>
        <w:autoSpaceDN w:val="0"/>
        <w:ind w:right="6" w:firstLine="709"/>
        <w:contextualSpacing/>
        <w:jc w:val="both"/>
        <w:outlineLvl w:val="1"/>
        <w:rPr>
          <w:bCs/>
          <w:lang w:val="uk-UA"/>
        </w:rPr>
      </w:pPr>
      <w:r w:rsidRPr="00426273">
        <w:rPr>
          <w:bCs/>
          <w:lang w:val="uk-UA"/>
        </w:rPr>
        <w:t xml:space="preserve">-формування простору з розділенням потоків транспорту та пішоходів; створення пішохідних бульварів та системи зелених насаджень загальноміського користування житлових районів для створення комфортних умов проживання; </w:t>
      </w:r>
    </w:p>
    <w:p w:rsidR="00426273" w:rsidRPr="00426273" w:rsidRDefault="00426273" w:rsidP="00426273">
      <w:pPr>
        <w:widowControl w:val="0"/>
        <w:autoSpaceDE w:val="0"/>
        <w:autoSpaceDN w:val="0"/>
        <w:ind w:right="6" w:firstLine="709"/>
        <w:contextualSpacing/>
        <w:jc w:val="both"/>
        <w:outlineLvl w:val="1"/>
        <w:rPr>
          <w:spacing w:val="-1"/>
          <w:lang w:val="uk-UA"/>
        </w:rPr>
      </w:pPr>
      <w:r w:rsidRPr="00426273">
        <w:rPr>
          <w:bCs/>
          <w:lang w:val="uk-UA"/>
        </w:rPr>
        <w:t>- вирішення питання розміщення місць для зберігання автотранспорту.</w:t>
      </w:r>
    </w:p>
    <w:p w:rsidR="00426273" w:rsidRPr="00426273" w:rsidRDefault="00426273" w:rsidP="00426273">
      <w:pPr>
        <w:ind w:right="-20"/>
        <w:jc w:val="both"/>
        <w:rPr>
          <w:spacing w:val="-1"/>
          <w:lang w:val="uk-UA"/>
        </w:rPr>
      </w:pPr>
      <w:r w:rsidRPr="00426273">
        <w:rPr>
          <w:spacing w:val="-1"/>
          <w:u w:val="single"/>
          <w:lang w:val="uk-UA"/>
        </w:rPr>
        <w:t>Склад проекту</w:t>
      </w:r>
      <w:r w:rsidRPr="00426273">
        <w:rPr>
          <w:spacing w:val="-1"/>
          <w:lang w:val="uk-UA"/>
        </w:rPr>
        <w:t>:</w:t>
      </w:r>
    </w:p>
    <w:p w:rsidR="00426273" w:rsidRPr="00426273" w:rsidRDefault="00426273" w:rsidP="00426273">
      <w:pPr>
        <w:pStyle w:val="a4"/>
        <w:ind w:left="18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42627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1.</w:t>
      </w:r>
      <w:r w:rsidRPr="0042627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Схема розташування території у планувальній структурі міста М</w:t>
      </w:r>
      <w:r w:rsidRPr="0042627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1:5000</w:t>
      </w:r>
    </w:p>
    <w:p w:rsidR="00426273" w:rsidRPr="00426273" w:rsidRDefault="00426273" w:rsidP="00426273">
      <w:pPr>
        <w:pStyle w:val="a4"/>
        <w:ind w:left="18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42627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2.</w:t>
      </w:r>
      <w:r w:rsidRPr="0042627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План існуючого використання території</w:t>
      </w:r>
      <w:r w:rsidRPr="0042627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М 1:1000</w:t>
      </w:r>
    </w:p>
    <w:p w:rsidR="00426273" w:rsidRPr="00426273" w:rsidRDefault="00426273" w:rsidP="00426273">
      <w:pPr>
        <w:pStyle w:val="a4"/>
        <w:ind w:left="18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42627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3.</w:t>
      </w:r>
      <w:r w:rsidRPr="0042627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Опорний план М</w:t>
      </w:r>
      <w:r w:rsidRPr="0042627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1:1000</w:t>
      </w:r>
    </w:p>
    <w:p w:rsidR="00426273" w:rsidRPr="00426273" w:rsidRDefault="00426273" w:rsidP="00426273">
      <w:pPr>
        <w:pStyle w:val="a4"/>
        <w:ind w:left="18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42627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4.</w:t>
      </w:r>
      <w:r w:rsidRPr="0042627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Схема існуючих планувальних обмежень</w:t>
      </w:r>
      <w:r w:rsidRPr="0042627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М 1:1000</w:t>
      </w:r>
    </w:p>
    <w:p w:rsidR="00426273" w:rsidRPr="00426273" w:rsidRDefault="00426273" w:rsidP="00426273">
      <w:pPr>
        <w:pStyle w:val="a4"/>
        <w:ind w:left="18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42627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5.</w:t>
      </w:r>
      <w:r w:rsidRPr="0042627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Проектний план</w:t>
      </w:r>
      <w:r w:rsidRPr="0042627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М 1:1000</w:t>
      </w:r>
    </w:p>
    <w:p w:rsidR="00426273" w:rsidRPr="00426273" w:rsidRDefault="00426273" w:rsidP="00426273">
      <w:pPr>
        <w:pStyle w:val="a4"/>
        <w:ind w:left="18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42627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6.</w:t>
      </w:r>
      <w:r w:rsidRPr="0042627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Схема проектних планувальних обмежень М 1:1000</w:t>
      </w:r>
    </w:p>
    <w:p w:rsidR="00426273" w:rsidRPr="00426273" w:rsidRDefault="00426273" w:rsidP="00426273">
      <w:pPr>
        <w:pStyle w:val="a4"/>
        <w:ind w:left="18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42627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7.</w:t>
      </w:r>
      <w:r w:rsidRPr="0042627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Схема зонування території</w:t>
      </w:r>
      <w:r w:rsidRPr="0042627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М 1:1000</w:t>
      </w:r>
    </w:p>
    <w:p w:rsidR="00426273" w:rsidRPr="00426273" w:rsidRDefault="00426273" w:rsidP="00426273">
      <w:pPr>
        <w:pStyle w:val="a4"/>
        <w:ind w:left="18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42627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8.</w:t>
      </w:r>
      <w:r w:rsidRPr="0042627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План червоних ліній М</w:t>
      </w:r>
      <w:r w:rsidRPr="0042627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1:1000</w:t>
      </w:r>
    </w:p>
    <w:p w:rsidR="00426273" w:rsidRPr="00426273" w:rsidRDefault="00426273" w:rsidP="00426273">
      <w:pPr>
        <w:pStyle w:val="a4"/>
        <w:ind w:left="18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42627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9.</w:t>
      </w:r>
      <w:r w:rsidRPr="0042627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Схема організації руху транспорту і пішоходів М1:1000</w:t>
      </w:r>
    </w:p>
    <w:p w:rsidR="00426273" w:rsidRPr="00426273" w:rsidRDefault="00426273" w:rsidP="00426273">
      <w:pPr>
        <w:pStyle w:val="a4"/>
        <w:ind w:left="18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42627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10.</w:t>
      </w:r>
      <w:r w:rsidRPr="0042627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Схема інженерної підготовки території та вертикального планування М 1:1000</w:t>
      </w:r>
    </w:p>
    <w:p w:rsidR="00426273" w:rsidRPr="00426273" w:rsidRDefault="00426273" w:rsidP="00426273">
      <w:pPr>
        <w:pStyle w:val="a4"/>
        <w:ind w:left="18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42627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11.</w:t>
      </w:r>
      <w:r w:rsidRPr="0042627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Схема інженерних мереж. Енергопостачання М 1:1000</w:t>
      </w:r>
    </w:p>
    <w:p w:rsidR="00426273" w:rsidRPr="00426273" w:rsidRDefault="00426273" w:rsidP="00426273">
      <w:pPr>
        <w:pStyle w:val="a4"/>
        <w:ind w:left="18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42627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12.</w:t>
      </w:r>
      <w:r w:rsidRPr="0042627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Схема інженерних мереж. Водопостачання та каналізація М 1:1000</w:t>
      </w:r>
    </w:p>
    <w:p w:rsidR="00426273" w:rsidRPr="00426273" w:rsidRDefault="00426273" w:rsidP="00426273">
      <w:pPr>
        <w:pStyle w:val="a4"/>
        <w:ind w:left="18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42627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13.  </w:t>
      </w:r>
      <w:r w:rsidRPr="00426273">
        <w:rPr>
          <w:rFonts w:ascii="Times New Roman" w:hAnsi="Times New Roman"/>
          <w:sz w:val="24"/>
          <w:szCs w:val="24"/>
        </w:rPr>
        <w:t>Пояснювальна записка</w:t>
      </w:r>
    </w:p>
    <w:p w:rsidR="00426273" w:rsidRPr="00426273" w:rsidRDefault="00426273" w:rsidP="00426273">
      <w:pPr>
        <w:pStyle w:val="a4"/>
        <w:ind w:left="180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42627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2. </w:t>
      </w:r>
      <w:r w:rsidRPr="00426273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Орган, що прийматиме рішення про затвердження документа державного планування.</w:t>
      </w:r>
    </w:p>
    <w:p w:rsidR="00426273" w:rsidRPr="00426273" w:rsidRDefault="00426273" w:rsidP="00426273">
      <w:pPr>
        <w:pStyle w:val="a4"/>
        <w:ind w:left="18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42627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Дніпровська міська рада.</w:t>
      </w:r>
    </w:p>
    <w:p w:rsidR="00426273" w:rsidRPr="00426273" w:rsidRDefault="00426273" w:rsidP="00426273">
      <w:pPr>
        <w:pStyle w:val="a4"/>
        <w:ind w:left="180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426273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3. Передбачувану процедуру громадського обговорення, у тому числі:</w:t>
      </w:r>
    </w:p>
    <w:p w:rsidR="00426273" w:rsidRPr="00426273" w:rsidRDefault="00426273" w:rsidP="00426273">
      <w:pPr>
        <w:pStyle w:val="a4"/>
        <w:ind w:left="540"/>
        <w:jc w:val="both"/>
        <w:rPr>
          <w:rFonts w:ascii="Times New Roman" w:hAnsi="Times New Roman"/>
          <w:sz w:val="24"/>
          <w:szCs w:val="24"/>
        </w:rPr>
      </w:pPr>
      <w:r w:rsidRPr="00426273">
        <w:rPr>
          <w:rFonts w:ascii="Times New Roman" w:hAnsi="Times New Roman"/>
          <w:sz w:val="24"/>
          <w:szCs w:val="24"/>
        </w:rPr>
        <w:t xml:space="preserve">а) Строк подання пропозицій – один місяць. </w:t>
      </w:r>
    </w:p>
    <w:p w:rsidR="00426273" w:rsidRPr="00426273" w:rsidRDefault="00426273" w:rsidP="00426273">
      <w:pPr>
        <w:pStyle w:val="a4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426273">
        <w:rPr>
          <w:rFonts w:ascii="Times New Roman" w:hAnsi="Times New Roman"/>
          <w:sz w:val="24"/>
          <w:szCs w:val="24"/>
        </w:rPr>
        <w:t>Строк завершення розгляду пропозицій – один місяць.</w:t>
      </w:r>
      <w:r w:rsidRPr="00426273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</w:p>
    <w:p w:rsidR="00426273" w:rsidRPr="00426273" w:rsidRDefault="00426273" w:rsidP="00426273">
      <w:pPr>
        <w:pStyle w:val="a4"/>
        <w:ind w:left="54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426273">
        <w:rPr>
          <w:rFonts w:ascii="Times New Roman" w:eastAsia="Times New Roman" w:hAnsi="Times New Roman"/>
          <w:sz w:val="24"/>
          <w:szCs w:val="24"/>
          <w:lang w:eastAsia="uk-UA"/>
        </w:rPr>
        <w:t>б) Способи участі громадськості - надання письмових зауважень і пропозицій.</w:t>
      </w:r>
    </w:p>
    <w:p w:rsidR="00426273" w:rsidRPr="00426273" w:rsidRDefault="00426273" w:rsidP="00426273">
      <w:pPr>
        <w:pStyle w:val="a4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26273">
        <w:rPr>
          <w:rFonts w:ascii="Times New Roman" w:hAnsi="Times New Roman"/>
          <w:sz w:val="24"/>
          <w:szCs w:val="24"/>
        </w:rPr>
        <w:t>в) Інформація про місце і строки ознайомлення з проектом містобудівної документації:</w:t>
      </w:r>
    </w:p>
    <w:p w:rsidR="00426273" w:rsidRPr="00426273" w:rsidRDefault="00426273" w:rsidP="00426273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273">
        <w:rPr>
          <w:rFonts w:ascii="Times New Roman" w:hAnsi="Times New Roman"/>
          <w:sz w:val="24"/>
          <w:szCs w:val="24"/>
        </w:rPr>
        <w:t xml:space="preserve">Головне архітектурно - планувальне управління департаменту по роботі з активами Дніпровської міської ради, вул. Січеславська Набережна, 29-А, м. Дніпро, 49000, е-mail: </w:t>
      </w:r>
      <w:hyperlink r:id="rId6" w:history="1">
        <w:r w:rsidRPr="00426273">
          <w:rPr>
            <w:rStyle w:val="a3"/>
            <w:rFonts w:ascii="Times New Roman" w:hAnsi="Times New Roman"/>
            <w:sz w:val="24"/>
            <w:szCs w:val="24"/>
          </w:rPr>
          <w:t>archplan@dmr.dp.ua</w:t>
        </w:r>
      </w:hyperlink>
      <w:r w:rsidRPr="00426273">
        <w:rPr>
          <w:rFonts w:ascii="Times New Roman" w:hAnsi="Times New Roman"/>
          <w:sz w:val="24"/>
          <w:szCs w:val="24"/>
        </w:rPr>
        <w:t>.</w:t>
      </w:r>
    </w:p>
    <w:p w:rsidR="00426273" w:rsidRPr="00426273" w:rsidRDefault="00426273" w:rsidP="00426273">
      <w:pPr>
        <w:pStyle w:val="a4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26273"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 xml:space="preserve">г) </w:t>
      </w:r>
      <w:r w:rsidRPr="00426273">
        <w:rPr>
          <w:rFonts w:ascii="Times New Roman" w:hAnsi="Times New Roman"/>
          <w:sz w:val="24"/>
          <w:szCs w:val="24"/>
        </w:rPr>
        <w:t>Орган, до якого подаються зауваження і пропозиції, інформація про посадову особу органу місцевого самоврядування, відповідальну за організацію розгляду пропозицій:</w:t>
      </w:r>
    </w:p>
    <w:p w:rsidR="00426273" w:rsidRPr="00426273" w:rsidRDefault="00426273" w:rsidP="00426273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273">
        <w:rPr>
          <w:rFonts w:ascii="Times New Roman" w:hAnsi="Times New Roman"/>
          <w:sz w:val="24"/>
          <w:szCs w:val="24"/>
        </w:rPr>
        <w:t xml:space="preserve">Головне архітектурно - планувальне управління департаменту по роботі з активами Дніпровської міської ради, вул. Січеславська Набережна, 29-А, м. Дніпро, 49000, е-mail: </w:t>
      </w:r>
      <w:hyperlink r:id="rId7" w:history="1">
        <w:r w:rsidRPr="00426273">
          <w:rPr>
            <w:rStyle w:val="a3"/>
            <w:rFonts w:ascii="Times New Roman" w:hAnsi="Times New Roman"/>
            <w:sz w:val="24"/>
            <w:szCs w:val="24"/>
          </w:rPr>
          <w:t>archplan@dmr.dp.ua</w:t>
        </w:r>
      </w:hyperlink>
      <w:r w:rsidRPr="00426273">
        <w:rPr>
          <w:rFonts w:ascii="Times New Roman" w:hAnsi="Times New Roman"/>
          <w:sz w:val="24"/>
          <w:szCs w:val="24"/>
        </w:rPr>
        <w:t>.</w:t>
      </w:r>
    </w:p>
    <w:p w:rsidR="00426273" w:rsidRPr="00426273" w:rsidRDefault="00426273" w:rsidP="00426273">
      <w:pPr>
        <w:pStyle w:val="a4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26273">
        <w:rPr>
          <w:rFonts w:ascii="Times New Roman" w:hAnsi="Times New Roman"/>
          <w:sz w:val="24"/>
          <w:szCs w:val="24"/>
        </w:rPr>
        <w:t xml:space="preserve">Начальник відділу по роботі зі зверненнями головного архітектурно-планувального управління департаменту по роботі з активами Дніпровської міської ради Тепленко Олександр Миколайович, </w:t>
      </w:r>
      <w:r w:rsidR="008A5C23">
        <w:rPr>
          <w:rFonts w:ascii="Times New Roman" w:hAnsi="Times New Roman"/>
          <w:sz w:val="24"/>
          <w:szCs w:val="24"/>
        </w:rPr>
        <w:t xml:space="preserve">тел. </w:t>
      </w:r>
      <w:r w:rsidR="001A2B54" w:rsidRPr="001A2B54">
        <w:rPr>
          <w:rFonts w:ascii="Times New Roman" w:hAnsi="Times New Roman"/>
          <w:sz w:val="24"/>
          <w:szCs w:val="24"/>
        </w:rPr>
        <w:t xml:space="preserve">(056) </w:t>
      </w:r>
      <w:bookmarkStart w:id="0" w:name="_GoBack"/>
      <w:bookmarkEnd w:id="0"/>
      <w:r w:rsidR="008A5C23">
        <w:rPr>
          <w:rFonts w:ascii="Times New Roman" w:hAnsi="Times New Roman"/>
          <w:sz w:val="24"/>
          <w:szCs w:val="24"/>
        </w:rPr>
        <w:t xml:space="preserve">746 25 29, </w:t>
      </w:r>
      <w:r w:rsidRPr="00426273">
        <w:rPr>
          <w:rFonts w:ascii="Times New Roman" w:hAnsi="Times New Roman"/>
          <w:sz w:val="24"/>
          <w:szCs w:val="24"/>
        </w:rPr>
        <w:t>е-mail: archplan@dmr.dp.ua.</w:t>
      </w:r>
    </w:p>
    <w:p w:rsidR="00426273" w:rsidRPr="00426273" w:rsidRDefault="00426273" w:rsidP="00426273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273">
        <w:rPr>
          <w:rFonts w:ascii="Times New Roman" w:hAnsi="Times New Roman"/>
          <w:sz w:val="24"/>
          <w:szCs w:val="24"/>
        </w:rPr>
        <w:t>Строк ознайомлення з матеріалами проекту – один місяць з дня оприлюднення.</w:t>
      </w:r>
    </w:p>
    <w:p w:rsidR="00426273" w:rsidRPr="00426273" w:rsidRDefault="00426273" w:rsidP="00426273">
      <w:pPr>
        <w:pStyle w:val="a4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26273">
        <w:rPr>
          <w:rFonts w:ascii="Times New Roman" w:eastAsia="Times New Roman" w:hAnsi="Times New Roman"/>
          <w:sz w:val="24"/>
          <w:szCs w:val="24"/>
          <w:lang w:eastAsia="uk-UA"/>
        </w:rPr>
        <w:t>д) Відомості про замовника та розробника проекту містобудівної документації та підстави для їх розроблення:</w:t>
      </w:r>
      <w:r w:rsidRPr="00426273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</w:p>
    <w:p w:rsidR="00426273" w:rsidRPr="00426273" w:rsidRDefault="00426273" w:rsidP="00426273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6273">
        <w:rPr>
          <w:rFonts w:ascii="Times New Roman" w:hAnsi="Times New Roman"/>
          <w:sz w:val="24"/>
          <w:szCs w:val="24"/>
          <w:u w:val="single"/>
        </w:rPr>
        <w:t>Замовник:</w:t>
      </w:r>
      <w:r w:rsidRPr="00426273">
        <w:rPr>
          <w:rFonts w:ascii="Times New Roman" w:hAnsi="Times New Roman"/>
          <w:sz w:val="24"/>
          <w:szCs w:val="24"/>
        </w:rPr>
        <w:t xml:space="preserve"> Департамент по роботі з активами Дніпровської міської ради, просп. Дмитра Яворницького, 75А,м. Дніпро, 49000, тел. (056) 744 31 58,  (056) 744 06 23.</w:t>
      </w:r>
    </w:p>
    <w:p w:rsidR="00426273" w:rsidRPr="00426273" w:rsidRDefault="00426273" w:rsidP="00426273">
      <w:pPr>
        <w:ind w:firstLine="567"/>
        <w:contextualSpacing/>
        <w:jc w:val="both"/>
        <w:rPr>
          <w:lang w:val="uk-UA"/>
        </w:rPr>
      </w:pPr>
      <w:r w:rsidRPr="00426273">
        <w:rPr>
          <w:u w:val="single"/>
          <w:lang w:val="uk-UA"/>
        </w:rPr>
        <w:t>Розробник:</w:t>
      </w:r>
      <w:r w:rsidRPr="00426273">
        <w:rPr>
          <w:lang w:val="uk-UA"/>
        </w:rPr>
        <w:t xml:space="preserve"> ДП Український державний науково – дослідний інститут проектування міст «Діпромісто».</w:t>
      </w:r>
    </w:p>
    <w:p w:rsidR="00426273" w:rsidRPr="00426273" w:rsidRDefault="00426273" w:rsidP="00426273">
      <w:pPr>
        <w:spacing w:before="40" w:after="40"/>
        <w:ind w:firstLine="567"/>
        <w:jc w:val="both"/>
        <w:rPr>
          <w:highlight w:val="yellow"/>
          <w:lang w:val="uk-UA"/>
        </w:rPr>
      </w:pPr>
      <w:r w:rsidRPr="00426273">
        <w:rPr>
          <w:u w:val="single"/>
          <w:lang w:val="uk-UA"/>
        </w:rPr>
        <w:t>Підстава розроблення проекту:</w:t>
      </w:r>
      <w:r w:rsidRPr="00426273">
        <w:rPr>
          <w:lang w:val="uk-UA"/>
        </w:rPr>
        <w:t xml:space="preserve"> </w:t>
      </w:r>
    </w:p>
    <w:p w:rsidR="00426273" w:rsidRPr="00426273" w:rsidRDefault="00426273" w:rsidP="00426273">
      <w:pPr>
        <w:spacing w:before="40" w:after="40"/>
        <w:jc w:val="both"/>
        <w:rPr>
          <w:lang w:val="uk-UA"/>
        </w:rPr>
      </w:pPr>
      <w:r w:rsidRPr="00426273">
        <w:rPr>
          <w:lang w:val="uk-UA"/>
        </w:rPr>
        <w:t>Рішення Дніпровської міської ради від 20.06.2018 № 328/33 «Про надання дозволу на розроблення детального плану території у районі вул. Широкої та вул. Бєляєва (Амур-Нижньодніпровський район)».</w:t>
      </w:r>
    </w:p>
    <w:p w:rsidR="00426273" w:rsidRPr="00426273" w:rsidRDefault="00426273" w:rsidP="00426273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26273">
        <w:rPr>
          <w:rFonts w:ascii="Times New Roman" w:hAnsi="Times New Roman"/>
          <w:sz w:val="24"/>
          <w:szCs w:val="24"/>
        </w:rPr>
        <w:t xml:space="preserve">е) Інформація  стосовно запланованих інформаційних заходів: </w:t>
      </w:r>
    </w:p>
    <w:p w:rsidR="00426273" w:rsidRPr="00426273" w:rsidRDefault="00426273" w:rsidP="00426273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26273">
        <w:rPr>
          <w:rFonts w:ascii="Times New Roman" w:hAnsi="Times New Roman"/>
          <w:sz w:val="24"/>
          <w:szCs w:val="24"/>
        </w:rPr>
        <w:t>Публікація повідомлення про початок процедури розгляду та врахування пропозицій громадськості у газеті «Наше місто», оприлюднення інформації на веб – сайті Дніпровської міської ради:</w:t>
      </w:r>
    </w:p>
    <w:p w:rsidR="00426273" w:rsidRPr="00426273" w:rsidRDefault="00426273" w:rsidP="0042627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426273">
        <w:rPr>
          <w:rFonts w:ascii="Times New Roman" w:hAnsi="Times New Roman"/>
          <w:sz w:val="24"/>
          <w:szCs w:val="24"/>
          <w:u w:val="single"/>
        </w:rPr>
        <w:t>https://dniprorada.gov.ua/uk/page/proekti-mistobudivnoi-dokumentacii</w:t>
      </w:r>
    </w:p>
    <w:p w:rsidR="00426273" w:rsidRPr="00426273" w:rsidRDefault="00426273" w:rsidP="00426273">
      <w:pPr>
        <w:jc w:val="both"/>
        <w:rPr>
          <w:lang w:val="uk-UA"/>
        </w:rPr>
      </w:pPr>
    </w:p>
    <w:p w:rsidR="00426273" w:rsidRPr="00426273" w:rsidRDefault="00426273" w:rsidP="00426273">
      <w:pPr>
        <w:jc w:val="both"/>
        <w:rPr>
          <w:lang w:val="uk-UA"/>
        </w:rPr>
      </w:pPr>
    </w:p>
    <w:p w:rsidR="00426273" w:rsidRPr="00426273" w:rsidRDefault="00426273" w:rsidP="00426273">
      <w:pPr>
        <w:jc w:val="both"/>
        <w:rPr>
          <w:lang w:val="uk-UA"/>
        </w:rPr>
      </w:pPr>
    </w:p>
    <w:p w:rsidR="000537EC" w:rsidRPr="00426273" w:rsidRDefault="001A2B54">
      <w:pPr>
        <w:rPr>
          <w:lang w:val="uk-UA"/>
        </w:rPr>
      </w:pPr>
    </w:p>
    <w:sectPr w:rsidR="000537EC" w:rsidRPr="0042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3370A"/>
    <w:multiLevelType w:val="hybridMultilevel"/>
    <w:tmpl w:val="7B004C6E"/>
    <w:lvl w:ilvl="0" w:tplc="301E63C8">
      <w:start w:val="1"/>
      <w:numFmt w:val="decimal"/>
      <w:lvlText w:val="%1."/>
      <w:lvlJc w:val="left"/>
      <w:pPr>
        <w:ind w:left="540" w:hanging="360"/>
      </w:pPr>
      <w:rPr>
        <w:rFonts w:eastAsia="Times New Roman" w:cs="Times New Roman"/>
        <w:b/>
      </w:rPr>
    </w:lvl>
    <w:lvl w:ilvl="1" w:tplc="0422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73"/>
    <w:rsid w:val="000607E3"/>
    <w:rsid w:val="001A2B54"/>
    <w:rsid w:val="002E452D"/>
    <w:rsid w:val="00426273"/>
    <w:rsid w:val="005C5768"/>
    <w:rsid w:val="008A5C23"/>
    <w:rsid w:val="00B114EC"/>
    <w:rsid w:val="00B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7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62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6273"/>
    <w:pPr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7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62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6273"/>
    <w:pPr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chplan@dmr.dp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plan@dmr.dp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Мішарін В.М.</dc:creator>
  <cp:keywords/>
  <dc:description/>
  <cp:lastModifiedBy>Пітько І.В.</cp:lastModifiedBy>
  <cp:revision>6</cp:revision>
  <cp:lastPrinted>2019-12-11T09:58:00Z</cp:lastPrinted>
  <dcterms:created xsi:type="dcterms:W3CDTF">2019-12-11T09:56:00Z</dcterms:created>
  <dcterms:modified xsi:type="dcterms:W3CDTF">2019-12-11T12:44:00Z</dcterms:modified>
</cp:coreProperties>
</file>