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E15" w:rsidRPr="00352AC9" w:rsidRDefault="00276E15" w:rsidP="00276E15">
      <w:pPr>
        <w:spacing w:after="0" w:line="240" w:lineRule="auto"/>
        <w:jc w:val="center"/>
        <w:rPr>
          <w:rFonts w:ascii="Times New Roman" w:hAnsi="Times New Roman" w:cs="Times New Roman"/>
          <w:b/>
          <w:sz w:val="32"/>
          <w:szCs w:val="28"/>
          <w:lang w:val="uk-UA"/>
        </w:rPr>
      </w:pPr>
      <w:r w:rsidRPr="00352AC9">
        <w:rPr>
          <w:rFonts w:ascii="Times New Roman" w:hAnsi="Times New Roman" w:cs="Times New Roman"/>
          <w:b/>
          <w:sz w:val="32"/>
          <w:szCs w:val="28"/>
          <w:lang w:val="uk-UA"/>
        </w:rPr>
        <w:t xml:space="preserve">Повідомлення про оприлюднення проекту документа державного планування та звіту про </w:t>
      </w:r>
    </w:p>
    <w:p w:rsidR="00F84FD5" w:rsidRPr="00352AC9" w:rsidRDefault="00276E15" w:rsidP="00276E15">
      <w:pPr>
        <w:spacing w:after="0" w:line="240" w:lineRule="auto"/>
        <w:jc w:val="center"/>
        <w:rPr>
          <w:rFonts w:ascii="Times New Roman" w:hAnsi="Times New Roman" w:cs="Times New Roman"/>
          <w:b/>
          <w:sz w:val="32"/>
          <w:szCs w:val="28"/>
          <w:lang w:val="uk-UA"/>
        </w:rPr>
      </w:pPr>
      <w:r w:rsidRPr="00352AC9">
        <w:rPr>
          <w:rFonts w:ascii="Times New Roman" w:hAnsi="Times New Roman" w:cs="Times New Roman"/>
          <w:b/>
          <w:sz w:val="32"/>
          <w:szCs w:val="28"/>
          <w:lang w:val="uk-UA"/>
        </w:rPr>
        <w:t>стратегічну екологічну оцінку</w:t>
      </w:r>
    </w:p>
    <w:p w:rsidR="00276E15" w:rsidRPr="00352AC9" w:rsidRDefault="00276E15" w:rsidP="00276E15">
      <w:pPr>
        <w:spacing w:after="0" w:line="240" w:lineRule="auto"/>
        <w:jc w:val="both"/>
        <w:rPr>
          <w:rFonts w:ascii="Times New Roman" w:hAnsi="Times New Roman" w:cs="Times New Roman"/>
          <w:sz w:val="28"/>
          <w:szCs w:val="28"/>
          <w:lang w:val="uk-UA"/>
        </w:rPr>
      </w:pPr>
    </w:p>
    <w:p w:rsidR="001065AA" w:rsidRPr="00352AC9" w:rsidRDefault="00276E15" w:rsidP="001065AA">
      <w:pPr>
        <w:pStyle w:val="a3"/>
        <w:numPr>
          <w:ilvl w:val="0"/>
          <w:numId w:val="4"/>
        </w:numPr>
        <w:shd w:val="clear" w:color="auto" w:fill="FFFFFF"/>
        <w:spacing w:after="0" w:line="240" w:lineRule="auto"/>
        <w:ind w:left="0" w:firstLine="426"/>
        <w:jc w:val="both"/>
        <w:rPr>
          <w:rFonts w:ascii="Times New Roman" w:eastAsia="Times New Roman" w:hAnsi="Times New Roman" w:cs="Times New Roman"/>
          <w:color w:val="000000" w:themeColor="text1"/>
          <w:sz w:val="28"/>
          <w:szCs w:val="28"/>
          <w:lang w:val="uk-UA" w:eastAsia="ru-RU"/>
        </w:rPr>
      </w:pPr>
      <w:r w:rsidRPr="00352AC9">
        <w:rPr>
          <w:rFonts w:ascii="Times New Roman" w:eastAsia="Times New Roman" w:hAnsi="Times New Roman" w:cs="Times New Roman"/>
          <w:b/>
          <w:bCs/>
          <w:color w:val="000000" w:themeColor="text1"/>
          <w:sz w:val="28"/>
          <w:szCs w:val="28"/>
          <w:lang w:val="uk-UA" w:eastAsia="ru-RU"/>
        </w:rPr>
        <w:t>Повна назва документу державного планування</w:t>
      </w:r>
      <w:r w:rsidR="001065AA" w:rsidRPr="00352AC9">
        <w:rPr>
          <w:rFonts w:ascii="Times New Roman" w:eastAsia="Times New Roman" w:hAnsi="Times New Roman" w:cs="Times New Roman"/>
          <w:b/>
          <w:bCs/>
          <w:color w:val="000000" w:themeColor="text1"/>
          <w:sz w:val="28"/>
          <w:szCs w:val="28"/>
          <w:lang w:val="uk-UA" w:eastAsia="ru-RU"/>
        </w:rPr>
        <w:t>, що пропонується, та стислий виклад його змісту</w:t>
      </w:r>
      <w:r w:rsidRPr="00352AC9">
        <w:rPr>
          <w:rFonts w:ascii="Times New Roman" w:eastAsia="Times New Roman" w:hAnsi="Times New Roman" w:cs="Times New Roman"/>
          <w:b/>
          <w:bCs/>
          <w:color w:val="000000" w:themeColor="text1"/>
          <w:sz w:val="28"/>
          <w:szCs w:val="28"/>
          <w:lang w:val="uk-UA" w:eastAsia="ru-RU"/>
        </w:rPr>
        <w:t>:</w:t>
      </w:r>
      <w:r w:rsidRPr="00352AC9">
        <w:rPr>
          <w:rFonts w:ascii="Times New Roman" w:eastAsia="Times New Roman" w:hAnsi="Times New Roman" w:cs="Times New Roman"/>
          <w:bCs/>
          <w:color w:val="000000" w:themeColor="text1"/>
          <w:sz w:val="28"/>
          <w:szCs w:val="28"/>
          <w:lang w:val="uk-UA" w:eastAsia="ru-RU"/>
        </w:rPr>
        <w:t xml:space="preserve"> </w:t>
      </w:r>
    </w:p>
    <w:p w:rsidR="00276E15" w:rsidRPr="00352AC9" w:rsidRDefault="00276E15" w:rsidP="001065AA">
      <w:pPr>
        <w:pStyle w:val="a3"/>
        <w:shd w:val="clear" w:color="auto" w:fill="FFFFFF"/>
        <w:spacing w:after="0" w:line="240" w:lineRule="auto"/>
        <w:ind w:left="0" w:firstLine="426"/>
        <w:jc w:val="both"/>
        <w:rPr>
          <w:rFonts w:ascii="Times New Roman" w:eastAsia="Times New Roman" w:hAnsi="Times New Roman" w:cs="Times New Roman"/>
          <w:color w:val="000000" w:themeColor="text1"/>
          <w:sz w:val="28"/>
          <w:szCs w:val="28"/>
          <w:lang w:val="uk-UA" w:eastAsia="ru-RU"/>
        </w:rPr>
      </w:pPr>
      <w:r w:rsidRPr="00352AC9">
        <w:rPr>
          <w:rFonts w:ascii="Times New Roman" w:eastAsia="Times New Roman" w:hAnsi="Times New Roman" w:cs="Times New Roman"/>
          <w:color w:val="000000" w:themeColor="text1"/>
          <w:sz w:val="28"/>
          <w:szCs w:val="28"/>
          <w:lang w:val="uk-UA" w:eastAsia="ru-RU"/>
        </w:rPr>
        <w:t xml:space="preserve">«Детальний план території у районі вул. </w:t>
      </w:r>
      <w:proofErr w:type="spellStart"/>
      <w:r w:rsidRPr="00352AC9">
        <w:rPr>
          <w:rFonts w:ascii="Times New Roman" w:eastAsia="Times New Roman" w:hAnsi="Times New Roman" w:cs="Times New Roman"/>
          <w:color w:val="000000" w:themeColor="text1"/>
          <w:sz w:val="28"/>
          <w:szCs w:val="28"/>
          <w:lang w:val="uk-UA" w:eastAsia="ru-RU"/>
        </w:rPr>
        <w:t>Бехтерева</w:t>
      </w:r>
      <w:proofErr w:type="spellEnd"/>
      <w:r w:rsidRPr="00352AC9">
        <w:rPr>
          <w:rFonts w:ascii="Times New Roman" w:eastAsia="Times New Roman" w:hAnsi="Times New Roman" w:cs="Times New Roman"/>
          <w:color w:val="000000" w:themeColor="text1"/>
          <w:sz w:val="28"/>
          <w:szCs w:val="28"/>
          <w:lang w:val="uk-UA" w:eastAsia="ru-RU"/>
        </w:rPr>
        <w:t xml:space="preserve"> (Самарський район)»;</w:t>
      </w:r>
    </w:p>
    <w:p w:rsidR="001065AA" w:rsidRPr="00352AC9" w:rsidRDefault="001065AA" w:rsidP="001065AA">
      <w:pPr>
        <w:pStyle w:val="a3"/>
        <w:shd w:val="clear" w:color="auto" w:fill="FFFFFF"/>
        <w:spacing w:after="0" w:line="240" w:lineRule="auto"/>
        <w:ind w:left="0" w:firstLine="426"/>
        <w:jc w:val="both"/>
        <w:rPr>
          <w:rFonts w:ascii="Times New Roman" w:eastAsia="Times New Roman" w:hAnsi="Times New Roman" w:cs="Times New Roman"/>
          <w:color w:val="000000" w:themeColor="text1"/>
          <w:sz w:val="28"/>
          <w:szCs w:val="28"/>
          <w:lang w:val="uk-UA" w:eastAsia="ru-RU"/>
        </w:rPr>
      </w:pPr>
      <w:r w:rsidRPr="00352AC9">
        <w:rPr>
          <w:rFonts w:ascii="Times New Roman" w:hAnsi="Times New Roman" w:cs="Times New Roman"/>
          <w:bCs/>
          <w:color w:val="000000"/>
          <w:sz w:val="28"/>
          <w:szCs w:val="28"/>
          <w:lang w:val="uk-UA"/>
        </w:rPr>
        <w:t xml:space="preserve">Метою зазначеного проекту є обґрунтування можливості розміщення сонячної електростанції на  території  у районі  вул. </w:t>
      </w:r>
      <w:proofErr w:type="spellStart"/>
      <w:r w:rsidRPr="00352AC9">
        <w:rPr>
          <w:rFonts w:ascii="Times New Roman" w:hAnsi="Times New Roman" w:cs="Times New Roman"/>
          <w:bCs/>
          <w:color w:val="000000"/>
          <w:sz w:val="28"/>
          <w:szCs w:val="28"/>
          <w:lang w:val="uk-UA"/>
        </w:rPr>
        <w:t>Бехтерева</w:t>
      </w:r>
      <w:proofErr w:type="spellEnd"/>
      <w:r w:rsidRPr="00352AC9">
        <w:rPr>
          <w:rFonts w:ascii="Times New Roman" w:hAnsi="Times New Roman" w:cs="Times New Roman"/>
          <w:bCs/>
          <w:color w:val="000000"/>
          <w:sz w:val="28"/>
          <w:szCs w:val="28"/>
          <w:lang w:val="uk-UA"/>
        </w:rPr>
        <w:t xml:space="preserve"> (Самарського району) м. Дніпро</w:t>
      </w:r>
      <w:r w:rsidRPr="00352AC9">
        <w:rPr>
          <w:rFonts w:ascii="Times New Roman" w:hAnsi="Times New Roman" w:cs="Times New Roman"/>
          <w:color w:val="000000"/>
          <w:sz w:val="28"/>
          <w:lang w:val="uk-UA"/>
        </w:rPr>
        <w:t>, визначення граничних параметрів о</w:t>
      </w:r>
      <w:bookmarkStart w:id="0" w:name="_GoBack"/>
      <w:bookmarkEnd w:id="0"/>
      <w:r w:rsidRPr="00352AC9">
        <w:rPr>
          <w:rFonts w:ascii="Times New Roman" w:hAnsi="Times New Roman" w:cs="Times New Roman"/>
          <w:color w:val="000000"/>
          <w:sz w:val="28"/>
          <w:lang w:val="uk-UA"/>
        </w:rPr>
        <w:t>б’єкта і допустимого функціонального</w:t>
      </w:r>
      <w:r w:rsidRPr="00352AC9">
        <w:rPr>
          <w:rFonts w:ascii="Times New Roman" w:hAnsi="Times New Roman" w:cs="Times New Roman"/>
          <w:color w:val="000000"/>
          <w:sz w:val="28"/>
          <w:szCs w:val="28"/>
          <w:lang w:val="uk-UA"/>
        </w:rPr>
        <w:t xml:space="preserve"> використання території.</w:t>
      </w:r>
    </w:p>
    <w:p w:rsidR="00276E15" w:rsidRPr="00352AC9" w:rsidRDefault="00276E15" w:rsidP="001065AA">
      <w:pPr>
        <w:pStyle w:val="a3"/>
        <w:numPr>
          <w:ilvl w:val="0"/>
          <w:numId w:val="4"/>
        </w:numPr>
        <w:shd w:val="clear" w:color="auto" w:fill="FFFFFF"/>
        <w:spacing w:after="0" w:line="240" w:lineRule="auto"/>
        <w:ind w:left="0" w:firstLine="426"/>
        <w:jc w:val="both"/>
        <w:rPr>
          <w:rFonts w:ascii="Times New Roman" w:eastAsia="Times New Roman" w:hAnsi="Times New Roman" w:cs="Times New Roman"/>
          <w:color w:val="000000" w:themeColor="text1"/>
          <w:sz w:val="28"/>
          <w:szCs w:val="28"/>
          <w:lang w:val="uk-UA" w:eastAsia="ru-RU"/>
        </w:rPr>
      </w:pPr>
      <w:r w:rsidRPr="00352AC9">
        <w:rPr>
          <w:rFonts w:ascii="Times New Roman" w:eastAsia="Times New Roman" w:hAnsi="Times New Roman" w:cs="Times New Roman"/>
          <w:b/>
          <w:color w:val="000000" w:themeColor="text1"/>
          <w:sz w:val="28"/>
          <w:szCs w:val="28"/>
          <w:lang w:val="uk-UA" w:eastAsia="ru-RU"/>
        </w:rPr>
        <w:t xml:space="preserve">Орган, що буде приймати рішення про затвердження документу державного планування: </w:t>
      </w:r>
      <w:r w:rsidRPr="00352AC9">
        <w:rPr>
          <w:rFonts w:ascii="Times New Roman" w:eastAsia="Times New Roman" w:hAnsi="Times New Roman" w:cs="Times New Roman"/>
          <w:color w:val="000000" w:themeColor="text1"/>
          <w:sz w:val="28"/>
          <w:szCs w:val="28"/>
          <w:lang w:val="uk-UA" w:eastAsia="ru-RU"/>
        </w:rPr>
        <w:t>Дніпровська міська рада.</w:t>
      </w:r>
    </w:p>
    <w:p w:rsidR="00276E15" w:rsidRPr="00352AC9" w:rsidRDefault="00276E15" w:rsidP="001065AA">
      <w:pPr>
        <w:pStyle w:val="a3"/>
        <w:numPr>
          <w:ilvl w:val="0"/>
          <w:numId w:val="4"/>
        </w:numPr>
        <w:shd w:val="clear" w:color="auto" w:fill="FFFFFF"/>
        <w:spacing w:after="0" w:line="240" w:lineRule="auto"/>
        <w:ind w:left="0" w:firstLine="426"/>
        <w:jc w:val="both"/>
        <w:rPr>
          <w:rFonts w:ascii="Times New Roman" w:eastAsia="Times New Roman" w:hAnsi="Times New Roman" w:cs="Times New Roman"/>
          <w:b/>
          <w:color w:val="000000" w:themeColor="text1"/>
          <w:sz w:val="28"/>
          <w:szCs w:val="28"/>
          <w:lang w:val="uk-UA" w:eastAsia="ru-RU"/>
        </w:rPr>
      </w:pPr>
      <w:r w:rsidRPr="00352AC9">
        <w:rPr>
          <w:rFonts w:ascii="Times New Roman" w:eastAsia="Times New Roman" w:hAnsi="Times New Roman" w:cs="Times New Roman"/>
          <w:b/>
          <w:color w:val="000000" w:themeColor="text1"/>
          <w:sz w:val="28"/>
          <w:szCs w:val="28"/>
          <w:lang w:val="uk-UA" w:eastAsia="ru-RU"/>
        </w:rPr>
        <w:t>Передбачувана процедура громадського обговорення:</w:t>
      </w:r>
    </w:p>
    <w:p w:rsidR="00276E15" w:rsidRPr="00352AC9" w:rsidRDefault="00276E15" w:rsidP="001065AA">
      <w:pPr>
        <w:pStyle w:val="a3"/>
        <w:numPr>
          <w:ilvl w:val="0"/>
          <w:numId w:val="2"/>
        </w:numPr>
        <w:shd w:val="clear" w:color="auto" w:fill="FFFFFF"/>
        <w:spacing w:after="0" w:line="240" w:lineRule="auto"/>
        <w:ind w:left="0" w:firstLine="426"/>
        <w:jc w:val="both"/>
        <w:rPr>
          <w:rFonts w:ascii="Times New Roman" w:eastAsia="Times New Roman" w:hAnsi="Times New Roman" w:cs="Times New Roman"/>
          <w:color w:val="000000" w:themeColor="text1"/>
          <w:sz w:val="28"/>
          <w:szCs w:val="28"/>
          <w:lang w:val="uk-UA" w:eastAsia="ru-RU"/>
        </w:rPr>
      </w:pPr>
      <w:r w:rsidRPr="00352AC9">
        <w:rPr>
          <w:rFonts w:ascii="Times New Roman" w:eastAsia="Times New Roman" w:hAnsi="Times New Roman" w:cs="Times New Roman"/>
          <w:color w:val="000000" w:themeColor="text1"/>
          <w:sz w:val="28"/>
          <w:szCs w:val="28"/>
          <w:lang w:val="uk-UA" w:eastAsia="ru-RU"/>
        </w:rPr>
        <w:t xml:space="preserve">дата початку проведення процедури: </w:t>
      </w:r>
      <w:r w:rsidR="00FD7ECD" w:rsidRPr="00352AC9">
        <w:rPr>
          <w:rFonts w:ascii="Times New Roman" w:eastAsia="Times New Roman" w:hAnsi="Times New Roman" w:cs="Times New Roman"/>
          <w:color w:val="000000" w:themeColor="text1"/>
          <w:sz w:val="28"/>
          <w:szCs w:val="28"/>
          <w:lang w:val="uk-UA" w:eastAsia="ru-RU"/>
        </w:rPr>
        <w:t xml:space="preserve">дата </w:t>
      </w:r>
      <w:r w:rsidR="00B03ED7" w:rsidRPr="00352AC9">
        <w:rPr>
          <w:rFonts w:ascii="Times New Roman" w:eastAsia="Times New Roman" w:hAnsi="Times New Roman" w:cs="Times New Roman"/>
          <w:color w:val="000000" w:themeColor="text1"/>
          <w:sz w:val="28"/>
          <w:szCs w:val="28"/>
          <w:lang w:val="uk-UA" w:eastAsia="ru-RU"/>
        </w:rPr>
        <w:t>оприлюднення</w:t>
      </w:r>
      <w:r w:rsidR="00FD7ECD" w:rsidRPr="00352AC9">
        <w:rPr>
          <w:rFonts w:ascii="Times New Roman" w:eastAsia="Times New Roman" w:hAnsi="Times New Roman" w:cs="Times New Roman"/>
          <w:color w:val="000000" w:themeColor="text1"/>
          <w:sz w:val="28"/>
          <w:szCs w:val="28"/>
          <w:lang w:val="uk-UA" w:eastAsia="ru-RU"/>
        </w:rPr>
        <w:t xml:space="preserve"> </w:t>
      </w:r>
      <w:r w:rsidR="00B03ED7" w:rsidRPr="00352AC9">
        <w:rPr>
          <w:rFonts w:ascii="Times New Roman" w:eastAsia="Times New Roman" w:hAnsi="Times New Roman" w:cs="Times New Roman"/>
          <w:color w:val="000000" w:themeColor="text1"/>
          <w:sz w:val="28"/>
          <w:szCs w:val="28"/>
          <w:lang w:val="uk-UA" w:eastAsia="ru-RU"/>
        </w:rPr>
        <w:t>повідомлення відповідно до ст. 12 Закону «Про стратегічну екологічну оцінку»</w:t>
      </w:r>
      <w:r w:rsidRPr="00352AC9">
        <w:rPr>
          <w:rFonts w:ascii="Times New Roman" w:eastAsia="Times New Roman" w:hAnsi="Times New Roman" w:cs="Times New Roman"/>
          <w:color w:val="000000" w:themeColor="text1"/>
          <w:sz w:val="28"/>
          <w:szCs w:val="28"/>
          <w:lang w:val="uk-UA" w:eastAsia="ru-RU"/>
        </w:rPr>
        <w:t>;</w:t>
      </w:r>
    </w:p>
    <w:p w:rsidR="00276E15" w:rsidRPr="00352AC9" w:rsidRDefault="00276E15" w:rsidP="001065AA">
      <w:pPr>
        <w:pStyle w:val="a3"/>
        <w:numPr>
          <w:ilvl w:val="0"/>
          <w:numId w:val="2"/>
        </w:numPr>
        <w:shd w:val="clear" w:color="auto" w:fill="FFFFFF"/>
        <w:spacing w:after="0" w:line="240" w:lineRule="auto"/>
        <w:ind w:left="0" w:firstLine="426"/>
        <w:jc w:val="both"/>
        <w:rPr>
          <w:rFonts w:ascii="Times New Roman" w:eastAsia="Times New Roman" w:hAnsi="Times New Roman" w:cs="Times New Roman"/>
          <w:color w:val="000000" w:themeColor="text1"/>
          <w:sz w:val="28"/>
          <w:szCs w:val="28"/>
          <w:lang w:val="uk-UA" w:eastAsia="ru-RU"/>
        </w:rPr>
      </w:pPr>
      <w:r w:rsidRPr="00352AC9">
        <w:rPr>
          <w:rFonts w:ascii="Times New Roman" w:eastAsia="Times New Roman" w:hAnsi="Times New Roman" w:cs="Times New Roman"/>
          <w:color w:val="000000" w:themeColor="text1"/>
          <w:sz w:val="28"/>
          <w:szCs w:val="28"/>
          <w:lang w:val="uk-UA" w:eastAsia="ru-RU"/>
        </w:rPr>
        <w:t xml:space="preserve">строки здійснення </w:t>
      </w:r>
      <w:r w:rsidR="00FD7ECD" w:rsidRPr="00352AC9">
        <w:rPr>
          <w:rFonts w:ascii="Times New Roman" w:eastAsia="Times New Roman" w:hAnsi="Times New Roman" w:cs="Times New Roman"/>
          <w:color w:val="000000" w:themeColor="text1"/>
          <w:sz w:val="28"/>
          <w:szCs w:val="28"/>
          <w:lang w:val="uk-UA" w:eastAsia="ru-RU"/>
        </w:rPr>
        <w:t>–</w:t>
      </w:r>
      <w:r w:rsidRPr="00352AC9">
        <w:rPr>
          <w:rFonts w:ascii="Times New Roman" w:eastAsia="Times New Roman" w:hAnsi="Times New Roman" w:cs="Times New Roman"/>
          <w:color w:val="000000" w:themeColor="text1"/>
          <w:sz w:val="28"/>
          <w:szCs w:val="28"/>
          <w:lang w:val="uk-UA" w:eastAsia="ru-RU"/>
        </w:rPr>
        <w:t xml:space="preserve"> </w:t>
      </w:r>
      <w:r w:rsidR="001065AA" w:rsidRPr="00352AC9">
        <w:rPr>
          <w:rFonts w:ascii="Times New Roman" w:eastAsia="Times New Roman" w:hAnsi="Times New Roman" w:cs="Times New Roman"/>
          <w:color w:val="000000" w:themeColor="text1"/>
          <w:sz w:val="28"/>
          <w:szCs w:val="28"/>
          <w:lang w:val="uk-UA" w:eastAsia="ru-RU"/>
        </w:rPr>
        <w:t>30 днів з дня оприлюднення повідомлення</w:t>
      </w:r>
      <w:r w:rsidR="00B03ED7" w:rsidRPr="00352AC9">
        <w:rPr>
          <w:rFonts w:ascii="Times New Roman" w:eastAsia="Times New Roman" w:hAnsi="Times New Roman" w:cs="Times New Roman"/>
          <w:color w:val="000000" w:themeColor="text1"/>
          <w:sz w:val="28"/>
          <w:szCs w:val="28"/>
          <w:lang w:val="uk-UA" w:eastAsia="ru-RU"/>
        </w:rPr>
        <w:t>;</w:t>
      </w:r>
    </w:p>
    <w:p w:rsidR="00B03ED7" w:rsidRPr="00352AC9" w:rsidRDefault="00B03ED7" w:rsidP="00B03ED7">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val="uk-UA" w:eastAsia="ru-RU"/>
        </w:rPr>
      </w:pPr>
      <w:r w:rsidRPr="00352AC9">
        <w:rPr>
          <w:rFonts w:ascii="Times New Roman" w:eastAsia="Times New Roman" w:hAnsi="Times New Roman" w:cs="Times New Roman"/>
          <w:color w:val="000000" w:themeColor="text1"/>
          <w:sz w:val="28"/>
          <w:szCs w:val="28"/>
          <w:lang w:val="uk-UA" w:eastAsia="ru-RU"/>
        </w:rPr>
        <w:t>Відповідно до ст. 12 Закону «Про стратегічну екологічну оцінку» громадськість в межах строку громадського обговорення має право подати в письмовій формі (в тому числі в електронному вигляді) зауваження та пропозиції до проекту документу державного планування та звіту про стратегічну екологічну оцінку. Усі зауваження і пропозиції до проекту документа державного планування та звіту про стратегічну екологічну оцінку, одержані протягом встановленого строку, підлягають обов’язковому розгляду замовником. За результатами розгляду замовник враховує одержані зауваження або вмотивовано їх відхиляє.</w:t>
      </w:r>
    </w:p>
    <w:p w:rsidR="00FD7ECD" w:rsidRPr="00352AC9" w:rsidRDefault="00B03ED7" w:rsidP="00B03ED7">
      <w:pPr>
        <w:pStyle w:val="a3"/>
        <w:spacing w:after="0" w:line="240" w:lineRule="auto"/>
        <w:ind w:left="0" w:firstLine="567"/>
        <w:jc w:val="both"/>
        <w:rPr>
          <w:rFonts w:ascii="Times New Roman" w:hAnsi="Times New Roman"/>
          <w:b/>
          <w:sz w:val="28"/>
          <w:szCs w:val="28"/>
          <w:lang w:val="uk-UA"/>
        </w:rPr>
      </w:pPr>
      <w:r w:rsidRPr="00352AC9">
        <w:rPr>
          <w:rFonts w:ascii="Times New Roman" w:hAnsi="Times New Roman"/>
          <w:b/>
          <w:sz w:val="28"/>
          <w:szCs w:val="28"/>
          <w:lang w:val="uk-UA"/>
        </w:rPr>
        <w:t xml:space="preserve">4. </w:t>
      </w:r>
      <w:r w:rsidR="00FD7ECD" w:rsidRPr="00352AC9">
        <w:rPr>
          <w:rFonts w:ascii="Times New Roman" w:hAnsi="Times New Roman"/>
          <w:b/>
          <w:sz w:val="28"/>
          <w:szCs w:val="28"/>
          <w:lang w:val="uk-UA"/>
        </w:rPr>
        <w:t>Інформація про місце ознайомлення з проектом містобудівної документації та надання письмових зауважень і пропозицій</w:t>
      </w:r>
      <w:r w:rsidRPr="00352AC9">
        <w:rPr>
          <w:rFonts w:ascii="Times New Roman" w:hAnsi="Times New Roman"/>
          <w:b/>
          <w:sz w:val="28"/>
          <w:szCs w:val="28"/>
          <w:lang w:val="uk-UA"/>
        </w:rPr>
        <w:t>:</w:t>
      </w:r>
    </w:p>
    <w:p w:rsidR="00B03ED7" w:rsidRPr="00352AC9" w:rsidRDefault="00B03ED7" w:rsidP="001065AA">
      <w:pPr>
        <w:spacing w:after="0" w:line="240" w:lineRule="auto"/>
        <w:ind w:firstLine="426"/>
        <w:jc w:val="both"/>
        <w:rPr>
          <w:rFonts w:ascii="Times New Roman" w:hAnsi="Times New Roman"/>
          <w:sz w:val="28"/>
          <w:szCs w:val="28"/>
          <w:lang w:val="uk-UA"/>
        </w:rPr>
      </w:pPr>
      <w:r w:rsidRPr="00352AC9">
        <w:rPr>
          <w:rFonts w:ascii="Times New Roman" w:hAnsi="Times New Roman"/>
          <w:sz w:val="28"/>
          <w:szCs w:val="28"/>
          <w:lang w:val="uk-UA"/>
        </w:rPr>
        <w:t xml:space="preserve">- </w:t>
      </w:r>
      <w:r w:rsidR="00FD7ECD" w:rsidRPr="00352AC9">
        <w:rPr>
          <w:rFonts w:ascii="Times New Roman" w:hAnsi="Times New Roman"/>
          <w:sz w:val="28"/>
          <w:szCs w:val="28"/>
          <w:lang w:val="uk-UA"/>
        </w:rPr>
        <w:t xml:space="preserve">Головне архітектурно - планувальне управління департаменту по роботі з активами Дніпровської міської ради, вул. </w:t>
      </w:r>
      <w:proofErr w:type="spellStart"/>
      <w:r w:rsidR="00FD7ECD" w:rsidRPr="00352AC9">
        <w:rPr>
          <w:rFonts w:ascii="Times New Roman" w:hAnsi="Times New Roman"/>
          <w:sz w:val="28"/>
          <w:szCs w:val="28"/>
          <w:lang w:val="uk-UA"/>
        </w:rPr>
        <w:t>Січеславська</w:t>
      </w:r>
      <w:proofErr w:type="spellEnd"/>
      <w:r w:rsidR="00FD7ECD" w:rsidRPr="00352AC9">
        <w:rPr>
          <w:rFonts w:ascii="Times New Roman" w:hAnsi="Times New Roman"/>
          <w:sz w:val="28"/>
          <w:szCs w:val="28"/>
          <w:lang w:val="uk-UA"/>
        </w:rPr>
        <w:t xml:space="preserve"> Набережна, 29-А,                  м. Дніпро, 49000, </w:t>
      </w:r>
      <w:proofErr w:type="spellStart"/>
      <w:r w:rsidR="00FD7ECD" w:rsidRPr="00352AC9">
        <w:rPr>
          <w:rFonts w:ascii="Times New Roman" w:hAnsi="Times New Roman"/>
          <w:sz w:val="28"/>
          <w:szCs w:val="28"/>
          <w:lang w:val="uk-UA"/>
        </w:rPr>
        <w:t>тел</w:t>
      </w:r>
      <w:proofErr w:type="spellEnd"/>
      <w:r w:rsidR="00FD7ECD" w:rsidRPr="00352AC9">
        <w:rPr>
          <w:rFonts w:ascii="Times New Roman" w:hAnsi="Times New Roman"/>
          <w:sz w:val="28"/>
          <w:szCs w:val="28"/>
          <w:lang w:val="uk-UA"/>
        </w:rPr>
        <w:t xml:space="preserve">. (056) 745 25 29, факс (056) 744 34 94, </w:t>
      </w:r>
    </w:p>
    <w:p w:rsidR="00FD7ECD" w:rsidRPr="00352AC9" w:rsidRDefault="00FD7ECD" w:rsidP="001065AA">
      <w:pPr>
        <w:spacing w:after="0" w:line="240" w:lineRule="auto"/>
        <w:ind w:firstLine="426"/>
        <w:jc w:val="both"/>
        <w:rPr>
          <w:rFonts w:ascii="Times New Roman" w:hAnsi="Times New Roman"/>
          <w:sz w:val="28"/>
          <w:szCs w:val="28"/>
          <w:lang w:val="uk-UA"/>
        </w:rPr>
      </w:pPr>
      <w:r w:rsidRPr="00352AC9">
        <w:rPr>
          <w:rFonts w:ascii="Times New Roman" w:hAnsi="Times New Roman"/>
          <w:sz w:val="28"/>
          <w:szCs w:val="28"/>
          <w:lang w:val="uk-UA"/>
        </w:rPr>
        <w:t>e-</w:t>
      </w:r>
      <w:proofErr w:type="spellStart"/>
      <w:r w:rsidRPr="00352AC9">
        <w:rPr>
          <w:rFonts w:ascii="Times New Roman" w:hAnsi="Times New Roman"/>
          <w:sz w:val="28"/>
          <w:szCs w:val="28"/>
          <w:lang w:val="uk-UA"/>
        </w:rPr>
        <w:t>mail</w:t>
      </w:r>
      <w:proofErr w:type="spellEnd"/>
      <w:r w:rsidRPr="00352AC9">
        <w:rPr>
          <w:rFonts w:ascii="Times New Roman" w:hAnsi="Times New Roman"/>
          <w:sz w:val="28"/>
          <w:szCs w:val="28"/>
          <w:lang w:val="uk-UA"/>
        </w:rPr>
        <w:t xml:space="preserve">: </w:t>
      </w:r>
      <w:hyperlink r:id="rId5" w:history="1">
        <w:r w:rsidRPr="00352AC9">
          <w:rPr>
            <w:rStyle w:val="a4"/>
            <w:rFonts w:ascii="Times New Roman" w:hAnsi="Times New Roman"/>
            <w:sz w:val="28"/>
            <w:szCs w:val="28"/>
            <w:lang w:val="uk-UA"/>
          </w:rPr>
          <w:t>archplan@dmr.dp.ua</w:t>
        </w:r>
      </w:hyperlink>
      <w:r w:rsidRPr="00352AC9">
        <w:rPr>
          <w:rFonts w:ascii="Times New Roman" w:hAnsi="Times New Roman"/>
          <w:sz w:val="28"/>
          <w:szCs w:val="28"/>
          <w:lang w:val="uk-UA"/>
        </w:rPr>
        <w:t>.</w:t>
      </w:r>
    </w:p>
    <w:p w:rsidR="00E3364F" w:rsidRPr="00352AC9" w:rsidRDefault="00B03ED7" w:rsidP="00E3364F">
      <w:pPr>
        <w:pStyle w:val="a3"/>
        <w:numPr>
          <w:ilvl w:val="0"/>
          <w:numId w:val="2"/>
        </w:numPr>
        <w:spacing w:after="0" w:line="240" w:lineRule="auto"/>
        <w:jc w:val="both"/>
        <w:rPr>
          <w:rFonts w:ascii="Times New Roman" w:hAnsi="Times New Roman"/>
          <w:sz w:val="28"/>
          <w:szCs w:val="28"/>
          <w:lang w:val="uk-UA"/>
        </w:rPr>
      </w:pPr>
      <w:r w:rsidRPr="00352AC9">
        <w:rPr>
          <w:rFonts w:ascii="Times New Roman" w:hAnsi="Times New Roman"/>
          <w:sz w:val="28"/>
          <w:szCs w:val="28"/>
          <w:lang w:val="uk-UA"/>
        </w:rPr>
        <w:t xml:space="preserve">Офіційний сайт Дніпровської міської ради </w:t>
      </w:r>
      <w:hyperlink r:id="rId6" w:history="1">
        <w:r w:rsidR="00E3364F" w:rsidRPr="00352AC9">
          <w:rPr>
            <w:rStyle w:val="a4"/>
            <w:rFonts w:ascii="Times New Roman" w:hAnsi="Times New Roman"/>
            <w:sz w:val="28"/>
            <w:szCs w:val="28"/>
            <w:lang w:val="uk-UA"/>
          </w:rPr>
          <w:t>https://dniprorada.gov.ua</w:t>
        </w:r>
      </w:hyperlink>
    </w:p>
    <w:p w:rsidR="00FD7ECD" w:rsidRPr="00352AC9" w:rsidRDefault="00FD7ECD" w:rsidP="00532FE0">
      <w:pPr>
        <w:pStyle w:val="a3"/>
        <w:spacing w:after="0" w:line="240" w:lineRule="auto"/>
        <w:ind w:left="0" w:firstLine="284"/>
        <w:jc w:val="both"/>
        <w:rPr>
          <w:rFonts w:ascii="Times New Roman" w:hAnsi="Times New Roman"/>
          <w:color w:val="000000" w:themeColor="text1"/>
          <w:sz w:val="28"/>
          <w:szCs w:val="28"/>
          <w:lang w:val="uk-UA"/>
        </w:rPr>
      </w:pPr>
      <w:r w:rsidRPr="00352AC9">
        <w:rPr>
          <w:rFonts w:ascii="Times New Roman" w:hAnsi="Times New Roman"/>
          <w:sz w:val="28"/>
          <w:szCs w:val="28"/>
          <w:lang w:val="uk-UA"/>
        </w:rPr>
        <w:t xml:space="preserve">Строк ознайомлення з матеріалами проекту та  надання письмових зауважень і пропозицій – </w:t>
      </w:r>
      <w:r w:rsidR="001065AA" w:rsidRPr="00352AC9">
        <w:rPr>
          <w:rFonts w:ascii="Times New Roman" w:eastAsia="Times New Roman" w:hAnsi="Times New Roman" w:cs="Times New Roman"/>
          <w:color w:val="000000" w:themeColor="text1"/>
          <w:sz w:val="28"/>
          <w:szCs w:val="28"/>
          <w:lang w:val="uk-UA" w:eastAsia="ru-RU"/>
        </w:rPr>
        <w:t>30 днів</w:t>
      </w:r>
      <w:r w:rsidRPr="00352AC9">
        <w:rPr>
          <w:rFonts w:ascii="Times New Roman" w:hAnsi="Times New Roman"/>
          <w:color w:val="000000" w:themeColor="text1"/>
          <w:sz w:val="28"/>
          <w:szCs w:val="28"/>
          <w:lang w:val="uk-UA"/>
        </w:rPr>
        <w:t xml:space="preserve"> з дня оприлюднення</w:t>
      </w:r>
      <w:r w:rsidR="001065AA" w:rsidRPr="00352AC9">
        <w:rPr>
          <w:rFonts w:ascii="Times New Roman" w:hAnsi="Times New Roman"/>
          <w:color w:val="000000" w:themeColor="text1"/>
          <w:sz w:val="28"/>
          <w:szCs w:val="28"/>
          <w:lang w:val="uk-UA"/>
        </w:rPr>
        <w:t xml:space="preserve"> повідомлення</w:t>
      </w:r>
      <w:r w:rsidRPr="00352AC9">
        <w:rPr>
          <w:rFonts w:ascii="Times New Roman" w:hAnsi="Times New Roman"/>
          <w:color w:val="000000" w:themeColor="text1"/>
          <w:sz w:val="28"/>
          <w:szCs w:val="28"/>
          <w:lang w:val="uk-UA"/>
        </w:rPr>
        <w:t>.</w:t>
      </w:r>
    </w:p>
    <w:p w:rsidR="00C5448D" w:rsidRDefault="00C5448D" w:rsidP="004548BB">
      <w:pPr>
        <w:spacing w:after="0" w:line="240" w:lineRule="auto"/>
        <w:ind w:firstLine="567"/>
        <w:jc w:val="both"/>
        <w:rPr>
          <w:rFonts w:ascii="Times New Roman" w:hAnsi="Times New Roman"/>
          <w:b/>
          <w:sz w:val="28"/>
          <w:szCs w:val="28"/>
          <w:lang w:val="uk-UA"/>
        </w:rPr>
      </w:pPr>
      <w:r w:rsidRPr="00352AC9">
        <w:rPr>
          <w:rFonts w:ascii="Times New Roman" w:hAnsi="Times New Roman"/>
          <w:b/>
          <w:sz w:val="28"/>
          <w:szCs w:val="28"/>
          <w:lang w:val="uk-UA"/>
        </w:rPr>
        <w:t>5. Місцезнаходження наявної екологічної інформації, у тому числі пов’язаної зі здоров’ям населення, що стосується документа державного планування</w:t>
      </w:r>
      <w:r w:rsidR="004548BB" w:rsidRPr="00352AC9">
        <w:rPr>
          <w:rFonts w:ascii="Times New Roman" w:hAnsi="Times New Roman"/>
          <w:b/>
          <w:sz w:val="28"/>
          <w:szCs w:val="28"/>
          <w:lang w:val="uk-UA"/>
        </w:rPr>
        <w:t>:</w:t>
      </w:r>
    </w:p>
    <w:p w:rsidR="00352AC9" w:rsidRPr="00352AC9" w:rsidRDefault="00352AC9" w:rsidP="004548BB">
      <w:pPr>
        <w:spacing w:after="0" w:line="240" w:lineRule="auto"/>
        <w:ind w:firstLine="567"/>
        <w:jc w:val="both"/>
        <w:rPr>
          <w:rFonts w:ascii="Times New Roman" w:hAnsi="Times New Roman"/>
          <w:sz w:val="28"/>
          <w:szCs w:val="28"/>
          <w:lang w:val="uk-UA"/>
        </w:rPr>
      </w:pPr>
      <w:r w:rsidRPr="00352AC9">
        <w:rPr>
          <w:rFonts w:ascii="Times New Roman" w:hAnsi="Times New Roman"/>
          <w:sz w:val="28"/>
          <w:szCs w:val="28"/>
          <w:lang w:val="uk-UA"/>
        </w:rPr>
        <w:t>Департамент екології та природних ресурсів Дніпропетровської обласної державної адміністрації</w:t>
      </w:r>
      <w:r>
        <w:rPr>
          <w:rFonts w:ascii="Times New Roman" w:hAnsi="Times New Roman"/>
          <w:sz w:val="28"/>
          <w:szCs w:val="28"/>
          <w:lang w:val="uk-UA"/>
        </w:rPr>
        <w:t xml:space="preserve">, офіційний сайт </w:t>
      </w:r>
      <w:r w:rsidRPr="00352AC9">
        <w:rPr>
          <w:rFonts w:ascii="Times New Roman" w:hAnsi="Times New Roman"/>
          <w:sz w:val="28"/>
          <w:szCs w:val="28"/>
          <w:u w:val="single"/>
          <w:lang w:val="en-US"/>
        </w:rPr>
        <w:t>www</w:t>
      </w:r>
      <w:r w:rsidRPr="00352AC9">
        <w:rPr>
          <w:rFonts w:ascii="Times New Roman" w:hAnsi="Times New Roman"/>
          <w:sz w:val="28"/>
          <w:szCs w:val="28"/>
          <w:u w:val="single"/>
          <w:lang w:val="uk-UA"/>
        </w:rPr>
        <w:t>.old.adm.dp.gov.ua</w:t>
      </w:r>
    </w:p>
    <w:p w:rsidR="00C5448D" w:rsidRPr="00352AC9" w:rsidRDefault="00C5448D" w:rsidP="006A2FF4">
      <w:pPr>
        <w:spacing w:after="0" w:line="240" w:lineRule="auto"/>
        <w:ind w:firstLine="426"/>
        <w:jc w:val="both"/>
        <w:rPr>
          <w:rFonts w:ascii="Times New Roman" w:eastAsia="Times New Roman" w:hAnsi="Times New Roman" w:cs="Times New Roman"/>
          <w:sz w:val="28"/>
          <w:szCs w:val="28"/>
          <w:lang w:val="uk-UA" w:eastAsia="ru-RU"/>
        </w:rPr>
      </w:pPr>
      <w:r w:rsidRPr="00352AC9">
        <w:rPr>
          <w:rFonts w:ascii="Times New Roman" w:hAnsi="Times New Roman"/>
          <w:sz w:val="28"/>
          <w:szCs w:val="28"/>
          <w:lang w:val="uk-UA"/>
        </w:rPr>
        <w:t>Головн</w:t>
      </w:r>
      <w:r w:rsidR="004548BB" w:rsidRPr="00352AC9">
        <w:rPr>
          <w:rFonts w:ascii="Times New Roman" w:hAnsi="Times New Roman"/>
          <w:sz w:val="28"/>
          <w:szCs w:val="28"/>
          <w:lang w:val="uk-UA"/>
        </w:rPr>
        <w:t>е</w:t>
      </w:r>
      <w:r w:rsidRPr="00352AC9">
        <w:rPr>
          <w:rFonts w:ascii="Times New Roman" w:hAnsi="Times New Roman"/>
          <w:sz w:val="28"/>
          <w:szCs w:val="28"/>
          <w:lang w:val="uk-UA"/>
        </w:rPr>
        <w:t xml:space="preserve"> управління статистики у Дніпропетровській області</w:t>
      </w:r>
      <w:r w:rsidR="004548BB" w:rsidRPr="00352AC9">
        <w:rPr>
          <w:rFonts w:ascii="Times New Roman" w:hAnsi="Times New Roman"/>
          <w:sz w:val="28"/>
          <w:szCs w:val="28"/>
          <w:lang w:val="uk-UA"/>
        </w:rPr>
        <w:t>, офіційний сайт</w:t>
      </w:r>
      <w:r w:rsidR="00532FE0" w:rsidRPr="00352AC9">
        <w:rPr>
          <w:rFonts w:ascii="Times New Roman" w:hAnsi="Times New Roman"/>
          <w:sz w:val="28"/>
          <w:szCs w:val="28"/>
          <w:lang w:val="uk-UA"/>
        </w:rPr>
        <w:t xml:space="preserve"> </w:t>
      </w:r>
      <w:hyperlink r:id="rId7" w:history="1">
        <w:r w:rsidR="00E3364F" w:rsidRPr="00352AC9">
          <w:rPr>
            <w:rStyle w:val="a4"/>
            <w:rFonts w:ascii="Times New Roman" w:eastAsia="Times New Roman" w:hAnsi="Times New Roman" w:cs="Times New Roman"/>
            <w:sz w:val="28"/>
            <w:szCs w:val="28"/>
            <w:lang w:val="uk-UA" w:eastAsia="ru-RU"/>
          </w:rPr>
          <w:t>www.dneprstat.gov.ua</w:t>
        </w:r>
      </w:hyperlink>
    </w:p>
    <w:p w:rsidR="00FD7ECD" w:rsidRPr="00352AC9" w:rsidRDefault="00B03ED7" w:rsidP="00352AC9">
      <w:pPr>
        <w:pStyle w:val="a3"/>
        <w:spacing w:after="0" w:line="240" w:lineRule="auto"/>
        <w:ind w:left="0" w:firstLine="426"/>
        <w:jc w:val="both"/>
        <w:rPr>
          <w:rFonts w:ascii="Times New Roman" w:hAnsi="Times New Roman"/>
          <w:sz w:val="28"/>
          <w:szCs w:val="28"/>
          <w:lang w:val="uk-UA"/>
        </w:rPr>
      </w:pPr>
      <w:r w:rsidRPr="00352AC9">
        <w:rPr>
          <w:rFonts w:ascii="Times New Roman" w:hAnsi="Times New Roman"/>
          <w:b/>
          <w:color w:val="000000" w:themeColor="text1"/>
          <w:sz w:val="28"/>
          <w:szCs w:val="28"/>
          <w:lang w:val="uk-UA"/>
        </w:rPr>
        <w:t>6.</w:t>
      </w:r>
      <w:r w:rsidR="00FD7ECD" w:rsidRPr="00352AC9">
        <w:rPr>
          <w:rFonts w:ascii="Times New Roman" w:hAnsi="Times New Roman"/>
          <w:b/>
          <w:color w:val="000000" w:themeColor="text1"/>
          <w:sz w:val="28"/>
          <w:szCs w:val="28"/>
          <w:lang w:val="uk-UA"/>
        </w:rPr>
        <w:t xml:space="preserve"> Необхідність проведення транскордонних консультацій щодо проекту документа державного планування:</w:t>
      </w:r>
      <w:r w:rsidR="00FD7ECD" w:rsidRPr="00352AC9">
        <w:rPr>
          <w:rFonts w:ascii="Times New Roman" w:hAnsi="Times New Roman"/>
          <w:color w:val="000000" w:themeColor="text1"/>
          <w:sz w:val="28"/>
          <w:szCs w:val="28"/>
          <w:lang w:val="uk-UA"/>
        </w:rPr>
        <w:t xml:space="preserve"> </w:t>
      </w:r>
      <w:r w:rsidR="00FD7ECD" w:rsidRPr="00352AC9">
        <w:rPr>
          <w:rFonts w:ascii="Times New Roman" w:hAnsi="Times New Roman"/>
          <w:sz w:val="28"/>
          <w:szCs w:val="28"/>
          <w:lang w:val="uk-UA"/>
        </w:rPr>
        <w:t>не передбачено.</w:t>
      </w:r>
    </w:p>
    <w:sectPr w:rsidR="00FD7ECD" w:rsidRPr="00352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2FB1"/>
    <w:multiLevelType w:val="hybridMultilevel"/>
    <w:tmpl w:val="DC00AFD4"/>
    <w:lvl w:ilvl="0" w:tplc="0F8231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90A35"/>
    <w:multiLevelType w:val="hybridMultilevel"/>
    <w:tmpl w:val="51D24500"/>
    <w:lvl w:ilvl="0" w:tplc="9D44BE50">
      <w:start w:val="1"/>
      <w:numFmt w:val="decimal"/>
      <w:lvlText w:val="%1."/>
      <w:lvlJc w:val="left"/>
      <w:pPr>
        <w:ind w:left="1069" w:hanging="360"/>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93370A"/>
    <w:multiLevelType w:val="hybridMultilevel"/>
    <w:tmpl w:val="7B004C6E"/>
    <w:lvl w:ilvl="0" w:tplc="301E63C8">
      <w:start w:val="1"/>
      <w:numFmt w:val="decimal"/>
      <w:lvlText w:val="%1."/>
      <w:lvlJc w:val="left"/>
      <w:pPr>
        <w:ind w:left="540" w:hanging="360"/>
      </w:pPr>
      <w:rPr>
        <w:rFonts w:eastAsia="Times New Roman" w:cs="Times New Roman"/>
        <w:b/>
      </w:rPr>
    </w:lvl>
    <w:lvl w:ilvl="1" w:tplc="04220019">
      <w:start w:val="1"/>
      <w:numFmt w:val="lowerLetter"/>
      <w:lvlText w:val="%2."/>
      <w:lvlJc w:val="left"/>
      <w:pPr>
        <w:ind w:left="1260" w:hanging="360"/>
      </w:pPr>
      <w:rPr>
        <w:rFonts w:cs="Times New Roman"/>
      </w:rPr>
    </w:lvl>
    <w:lvl w:ilvl="2" w:tplc="0422001B">
      <w:start w:val="1"/>
      <w:numFmt w:val="lowerRoman"/>
      <w:lvlText w:val="%3."/>
      <w:lvlJc w:val="right"/>
      <w:pPr>
        <w:ind w:left="1980" w:hanging="180"/>
      </w:pPr>
      <w:rPr>
        <w:rFonts w:cs="Times New Roman"/>
      </w:rPr>
    </w:lvl>
    <w:lvl w:ilvl="3" w:tplc="0422000F">
      <w:start w:val="1"/>
      <w:numFmt w:val="decimal"/>
      <w:lvlText w:val="%4."/>
      <w:lvlJc w:val="left"/>
      <w:pPr>
        <w:ind w:left="2700" w:hanging="360"/>
      </w:pPr>
      <w:rPr>
        <w:rFonts w:cs="Times New Roman"/>
      </w:rPr>
    </w:lvl>
    <w:lvl w:ilvl="4" w:tplc="04220019">
      <w:start w:val="1"/>
      <w:numFmt w:val="lowerLetter"/>
      <w:lvlText w:val="%5."/>
      <w:lvlJc w:val="left"/>
      <w:pPr>
        <w:ind w:left="3420" w:hanging="360"/>
      </w:pPr>
      <w:rPr>
        <w:rFonts w:cs="Times New Roman"/>
      </w:rPr>
    </w:lvl>
    <w:lvl w:ilvl="5" w:tplc="0422001B">
      <w:start w:val="1"/>
      <w:numFmt w:val="lowerRoman"/>
      <w:lvlText w:val="%6."/>
      <w:lvlJc w:val="right"/>
      <w:pPr>
        <w:ind w:left="4140" w:hanging="180"/>
      </w:pPr>
      <w:rPr>
        <w:rFonts w:cs="Times New Roman"/>
      </w:rPr>
    </w:lvl>
    <w:lvl w:ilvl="6" w:tplc="0422000F">
      <w:start w:val="1"/>
      <w:numFmt w:val="decimal"/>
      <w:lvlText w:val="%7."/>
      <w:lvlJc w:val="left"/>
      <w:pPr>
        <w:ind w:left="4860" w:hanging="360"/>
      </w:pPr>
      <w:rPr>
        <w:rFonts w:cs="Times New Roman"/>
      </w:rPr>
    </w:lvl>
    <w:lvl w:ilvl="7" w:tplc="04220019">
      <w:start w:val="1"/>
      <w:numFmt w:val="lowerLetter"/>
      <w:lvlText w:val="%8."/>
      <w:lvlJc w:val="left"/>
      <w:pPr>
        <w:ind w:left="5580" w:hanging="360"/>
      </w:pPr>
      <w:rPr>
        <w:rFonts w:cs="Times New Roman"/>
      </w:rPr>
    </w:lvl>
    <w:lvl w:ilvl="8" w:tplc="0422001B">
      <w:start w:val="1"/>
      <w:numFmt w:val="lowerRoman"/>
      <w:lvlText w:val="%9."/>
      <w:lvlJc w:val="right"/>
      <w:pPr>
        <w:ind w:left="6300" w:hanging="180"/>
      </w:pPr>
      <w:rPr>
        <w:rFonts w:cs="Times New Roman"/>
      </w:rPr>
    </w:lvl>
  </w:abstractNum>
  <w:abstractNum w:abstractNumId="3" w15:restartNumberingAfterBreak="0">
    <w:nsid w:val="54F16E79"/>
    <w:multiLevelType w:val="hybridMultilevel"/>
    <w:tmpl w:val="44E80C2C"/>
    <w:lvl w:ilvl="0" w:tplc="A40876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30"/>
    <w:rsid w:val="000F7605"/>
    <w:rsid w:val="001065AA"/>
    <w:rsid w:val="00276E15"/>
    <w:rsid w:val="002D3555"/>
    <w:rsid w:val="00352AC9"/>
    <w:rsid w:val="004548BB"/>
    <w:rsid w:val="00532FE0"/>
    <w:rsid w:val="006327FD"/>
    <w:rsid w:val="006A2FF4"/>
    <w:rsid w:val="007E3D30"/>
    <w:rsid w:val="00B03ED7"/>
    <w:rsid w:val="00C5448D"/>
    <w:rsid w:val="00E3364F"/>
    <w:rsid w:val="00F84FD5"/>
    <w:rsid w:val="00FD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35D18-9FA9-4165-AE90-C1D753B6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E15"/>
    <w:pPr>
      <w:ind w:left="720"/>
      <w:contextualSpacing/>
    </w:pPr>
  </w:style>
  <w:style w:type="character" w:styleId="a4">
    <w:name w:val="Hyperlink"/>
    <w:basedOn w:val="a0"/>
    <w:uiPriority w:val="99"/>
    <w:unhideWhenUsed/>
    <w:rsid w:val="00FD7ECD"/>
    <w:rPr>
      <w:color w:val="0563C1" w:themeColor="hyperlink"/>
      <w:u w:val="single"/>
    </w:rPr>
  </w:style>
  <w:style w:type="paragraph" w:styleId="a5">
    <w:name w:val="Balloon Text"/>
    <w:basedOn w:val="a"/>
    <w:link w:val="a6"/>
    <w:uiPriority w:val="99"/>
    <w:semiHidden/>
    <w:unhideWhenUsed/>
    <w:rsid w:val="001065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06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87826">
      <w:bodyDiv w:val="1"/>
      <w:marLeft w:val="0"/>
      <w:marRight w:val="0"/>
      <w:marTop w:val="0"/>
      <w:marBottom w:val="0"/>
      <w:divBdr>
        <w:top w:val="none" w:sz="0" w:space="0" w:color="auto"/>
        <w:left w:val="none" w:sz="0" w:space="0" w:color="auto"/>
        <w:bottom w:val="none" w:sz="0" w:space="0" w:color="auto"/>
        <w:right w:val="none" w:sz="0" w:space="0" w:color="auto"/>
      </w:divBdr>
      <w:divsChild>
        <w:div w:id="1528323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neprsta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niprorada.gov.ua" TargetMode="External"/><Relationship Id="rId5" Type="http://schemas.openxmlformats.org/officeDocument/2006/relationships/hyperlink" Target="mailto:archplan@dmr.dp.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Гудим О.В.</dc:creator>
  <cp:keywords/>
  <dc:description/>
  <cp:lastModifiedBy>Гудим О.В.</cp:lastModifiedBy>
  <cp:revision>7</cp:revision>
  <cp:lastPrinted>2019-02-27T14:13:00Z</cp:lastPrinted>
  <dcterms:created xsi:type="dcterms:W3CDTF">2019-02-27T12:17:00Z</dcterms:created>
  <dcterms:modified xsi:type="dcterms:W3CDTF">2019-02-27T15:08:00Z</dcterms:modified>
</cp:coreProperties>
</file>