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2F5D" w14:textId="77777777" w:rsidR="004F647B" w:rsidRPr="00ED45E5" w:rsidRDefault="004F647B" w:rsidP="00CE74BE">
      <w:pPr>
        <w:keepNext/>
        <w:tabs>
          <w:tab w:val="num" w:pos="0"/>
        </w:tabs>
        <w:suppressAutoHyphens/>
        <w:jc w:val="center"/>
        <w:outlineLvl w:val="0"/>
        <w:rPr>
          <w:b/>
          <w:caps/>
          <w:color w:val="000080"/>
          <w:sz w:val="22"/>
          <w:szCs w:val="22"/>
          <w:lang w:val="uk-UA" w:eastAsia="zh-CN"/>
        </w:rPr>
      </w:pPr>
      <w:bookmarkStart w:id="0" w:name="_Hlk79419744"/>
      <w:r w:rsidRPr="00ED45E5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4E0FF52" wp14:editId="66AFC25C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DC625" w14:textId="77777777" w:rsidR="004F647B" w:rsidRPr="00ED45E5" w:rsidRDefault="004F647B" w:rsidP="004F647B">
      <w:pPr>
        <w:jc w:val="center"/>
        <w:rPr>
          <w:b/>
          <w:color w:val="000099"/>
          <w:lang w:val="uk-UA" w:eastAsia="zh-CN"/>
        </w:rPr>
      </w:pPr>
      <w:r w:rsidRPr="00ED45E5">
        <w:rPr>
          <w:b/>
          <w:color w:val="000099"/>
          <w:lang w:val="uk-UA" w:eastAsia="zh-CN"/>
        </w:rPr>
        <w:t>КОМУНАЛЬНЕ  ПІДПРИЄМСТВО</w:t>
      </w:r>
    </w:p>
    <w:p w14:paraId="70175E98" w14:textId="77777777" w:rsidR="004F647B" w:rsidRPr="00ED45E5" w:rsidRDefault="004F647B" w:rsidP="004F647B">
      <w:pPr>
        <w:jc w:val="center"/>
        <w:rPr>
          <w:color w:val="000099"/>
          <w:lang w:val="uk-UA"/>
        </w:rPr>
      </w:pPr>
      <w:r w:rsidRPr="00ED45E5">
        <w:rPr>
          <w:b/>
          <w:color w:val="000099"/>
          <w:lang w:val="uk-UA"/>
        </w:rPr>
        <w:t>“</w:t>
      </w:r>
      <w:r w:rsidRPr="00ED45E5">
        <w:rPr>
          <w:b/>
          <w:color w:val="000099"/>
          <w:lang w:val="uk-UA" w:eastAsia="zh-CN"/>
        </w:rPr>
        <w:t>ОЗДОРОВЛЕННЯ  ТА  ВІДПОЧИНОК</w:t>
      </w:r>
      <w:r w:rsidRPr="00ED45E5">
        <w:rPr>
          <w:b/>
          <w:color w:val="000099"/>
          <w:lang w:val="uk-UA"/>
        </w:rPr>
        <w:t>”</w:t>
      </w:r>
    </w:p>
    <w:p w14:paraId="4B94CF4D" w14:textId="77777777" w:rsidR="004F647B" w:rsidRPr="00ED45E5" w:rsidRDefault="004F647B" w:rsidP="004F647B">
      <w:pPr>
        <w:jc w:val="center"/>
        <w:rPr>
          <w:b/>
          <w:caps/>
          <w:color w:val="000099"/>
          <w:lang w:val="uk-UA"/>
        </w:rPr>
      </w:pPr>
      <w:r w:rsidRPr="00ED45E5">
        <w:rPr>
          <w:b/>
          <w:caps/>
          <w:color w:val="000099"/>
          <w:lang w:val="uk-UA"/>
        </w:rPr>
        <w:t>дніпровської  міської  ради</w:t>
      </w:r>
    </w:p>
    <w:p w14:paraId="26E18DF9" w14:textId="77777777" w:rsidR="004F647B" w:rsidRPr="00ED45E5" w:rsidRDefault="00135B1E" w:rsidP="004F647B">
      <w:pPr>
        <w:jc w:val="center"/>
        <w:rPr>
          <w:b/>
          <w:caps/>
          <w:color w:val="000099"/>
          <w:sz w:val="20"/>
          <w:szCs w:val="28"/>
          <w:lang w:val="uk-UA"/>
        </w:rPr>
      </w:pPr>
      <w:r>
        <w:rPr>
          <w:noProof/>
          <w:color w:val="000099"/>
          <w:lang w:val="uk-UA"/>
        </w:rPr>
        <w:pict w14:anchorId="7FC01E88">
          <v:line id="Прямая соединительная линия 3" o:spid="_x0000_s1026" style="position:absolute;left:0;text-align:left;z-index:251659264;visibility:visible;mso-wrap-distance-top:-3e-5mm;mso-wrap-distance-bottom:-3e-5mm;mso-position-horizontal:center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<v:stroke joinstyle="miter" endcap="square"/>
          </v:line>
        </w:pict>
      </w:r>
      <w:r>
        <w:rPr>
          <w:noProof/>
          <w:color w:val="000099"/>
          <w:lang w:val="uk-UA"/>
        </w:rPr>
        <w:pict w14:anchorId="086042D1">
          <v:line id="Прямая соединительная линия 1" o:spid="_x0000_s1027" style="position:absolute;left:0;text-align:left;z-index:251660288;visibility:visible;mso-wrap-distance-top:-3e-5mm;mso-wrap-distance-bottom:-3e-5mm;mso-position-horizontal:center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<v:stroke joinstyle="miter" endcap="square"/>
          </v:line>
        </w:pic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ED45E5" w14:paraId="69B6A207" w14:textId="77777777" w:rsidTr="001165A8">
        <w:trPr>
          <w:trHeight w:val="55"/>
        </w:trPr>
        <w:tc>
          <w:tcPr>
            <w:tcW w:w="10173" w:type="dxa"/>
          </w:tcPr>
          <w:p w14:paraId="36104A7F" w14:textId="77777777" w:rsidR="004F647B" w:rsidRPr="00ED45E5" w:rsidRDefault="004F647B" w:rsidP="001165A8">
            <w:pPr>
              <w:snapToGrid w:val="0"/>
              <w:ind w:left="-108"/>
              <w:jc w:val="center"/>
              <w:rPr>
                <w:color w:val="000099"/>
                <w:lang w:val="uk-UA"/>
              </w:rPr>
            </w:pPr>
            <w:r w:rsidRPr="00ED45E5">
              <w:rPr>
                <w:color w:val="000099"/>
                <w:sz w:val="22"/>
                <w:szCs w:val="22"/>
                <w:lang w:val="uk-UA"/>
              </w:rPr>
              <w:t>пр. Д. Яворницького, 64-В,   м. Дніпро,   49000,   код ЄДРПОУ 40909288</w:t>
            </w:r>
          </w:p>
          <w:p w14:paraId="2A06B717" w14:textId="77777777" w:rsidR="004F647B" w:rsidRPr="00ED45E5" w:rsidRDefault="004F647B" w:rsidP="001165A8">
            <w:pPr>
              <w:snapToGrid w:val="0"/>
              <w:ind w:left="-108"/>
              <w:jc w:val="center"/>
              <w:rPr>
                <w:color w:val="000099"/>
                <w:lang w:val="uk-UA"/>
              </w:rPr>
            </w:pPr>
            <w:r w:rsidRPr="00ED45E5">
              <w:rPr>
                <w:color w:val="000099"/>
                <w:sz w:val="22"/>
                <w:szCs w:val="22"/>
                <w:lang w:val="uk-UA"/>
              </w:rPr>
              <w:t>е-</w:t>
            </w:r>
            <w:proofErr w:type="spellStart"/>
            <w:r w:rsidRPr="00ED45E5">
              <w:rPr>
                <w:color w:val="000099"/>
                <w:sz w:val="22"/>
                <w:szCs w:val="22"/>
                <w:lang w:val="uk-UA"/>
              </w:rPr>
              <w:t>mail</w:t>
            </w:r>
            <w:proofErr w:type="spellEnd"/>
            <w:r w:rsidRPr="00ED45E5">
              <w:rPr>
                <w:color w:val="000099"/>
                <w:sz w:val="22"/>
                <w:szCs w:val="22"/>
                <w:lang w:val="uk-UA"/>
              </w:rPr>
              <w:t xml:space="preserve">: </w:t>
            </w:r>
            <w:hyperlink r:id="rId6" w:history="1">
              <w:r w:rsidRPr="00ED45E5">
                <w:rPr>
                  <w:color w:val="000099"/>
                  <w:sz w:val="22"/>
                  <w:szCs w:val="22"/>
                  <w:lang w:val="uk-UA"/>
                </w:rPr>
                <w:t>kp.ozdorovlennya@gmail.com</w:t>
              </w:r>
            </w:hyperlink>
          </w:p>
          <w:p w14:paraId="5EAAB5BC" w14:textId="77777777" w:rsidR="004F647B" w:rsidRPr="00ED45E5" w:rsidRDefault="004F647B" w:rsidP="001165A8">
            <w:pPr>
              <w:snapToGrid w:val="0"/>
              <w:jc w:val="center"/>
              <w:rPr>
                <w:color w:val="000099"/>
                <w:lang w:val="uk-UA"/>
              </w:rPr>
            </w:pPr>
          </w:p>
          <w:p w14:paraId="560AD8F8" w14:textId="77777777" w:rsidR="004F647B" w:rsidRPr="00ED45E5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ED45E5" w14:paraId="46C2079E" w14:textId="77777777" w:rsidTr="001165A8">
              <w:trPr>
                <w:trHeight w:val="405"/>
              </w:trPr>
              <w:tc>
                <w:tcPr>
                  <w:tcW w:w="9367" w:type="dxa"/>
                </w:tcPr>
                <w:p w14:paraId="79327C9B" w14:textId="77777777" w:rsidR="004F647B" w:rsidRPr="00ED45E5" w:rsidRDefault="00434AB2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08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04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>.202</w:t>
                  </w:r>
                  <w:r w:rsidR="005E3EA5">
                    <w:rPr>
                      <w:color w:val="000099"/>
                      <w:sz w:val="28"/>
                      <w:szCs w:val="28"/>
                      <w:lang w:val="uk-UA"/>
                    </w:rPr>
                    <w:t>2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         </w:t>
                  </w:r>
                  <w:r w:rsidR="00C623AE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</w:t>
                  </w:r>
                  <w:r w:rsidR="004F647B" w:rsidRPr="00ED45E5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На №___________від________</w:t>
                  </w:r>
                </w:p>
                <w:p w14:paraId="20E33056" w14:textId="77777777" w:rsidR="004F647B" w:rsidRPr="00ED45E5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1CAB10F7" w14:textId="77777777" w:rsidR="004F647B" w:rsidRPr="00ED45E5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1E72DFA1" w14:textId="77777777" w:rsidR="004F647B" w:rsidRPr="00ED45E5" w:rsidRDefault="004F647B" w:rsidP="004F647B">
      <w:pPr>
        <w:jc w:val="both"/>
        <w:rPr>
          <w:lang w:val="uk-UA"/>
        </w:rPr>
      </w:pPr>
    </w:p>
    <w:bookmarkEnd w:id="0"/>
    <w:p w14:paraId="37F9EB58" w14:textId="77777777" w:rsidR="009F4506" w:rsidRPr="00ED45E5" w:rsidRDefault="009F4506" w:rsidP="009F4506">
      <w:pPr>
        <w:tabs>
          <w:tab w:val="left" w:pos="4095"/>
        </w:tabs>
        <w:jc w:val="center"/>
        <w:rPr>
          <w:b/>
          <w:bCs/>
          <w:color w:val="000000" w:themeColor="text1"/>
          <w:lang w:val="uk-UA"/>
        </w:rPr>
      </w:pPr>
      <w:r w:rsidRPr="00ED45E5">
        <w:rPr>
          <w:b/>
          <w:bCs/>
          <w:color w:val="000000" w:themeColor="text1"/>
          <w:lang w:val="uk-UA"/>
        </w:rPr>
        <w:t>ОБГРУНТУВАННЯ</w:t>
      </w:r>
    </w:p>
    <w:p w14:paraId="09C6703B" w14:textId="77777777" w:rsidR="009F4506" w:rsidRPr="00ED45E5" w:rsidRDefault="009F4506" w:rsidP="009F4506">
      <w:pPr>
        <w:tabs>
          <w:tab w:val="left" w:pos="4095"/>
        </w:tabs>
        <w:jc w:val="center"/>
        <w:rPr>
          <w:b/>
          <w:bCs/>
          <w:color w:val="000000" w:themeColor="text1"/>
          <w:shd w:val="clear" w:color="auto" w:fill="FFFFFF"/>
          <w:lang w:val="uk-UA"/>
        </w:rPr>
      </w:pPr>
      <w:r w:rsidRPr="00ED45E5">
        <w:rPr>
          <w:b/>
          <w:bCs/>
          <w:color w:val="000000" w:themeColor="text1"/>
          <w:shd w:val="clear" w:color="auto" w:fill="FFFFFF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CCC3212" w14:textId="77777777" w:rsidR="009F4506" w:rsidRPr="00ED45E5" w:rsidRDefault="009F4506" w:rsidP="009F4506">
      <w:pPr>
        <w:tabs>
          <w:tab w:val="left" w:pos="4095"/>
        </w:tabs>
        <w:jc w:val="center"/>
        <w:rPr>
          <w:bCs/>
          <w:color w:val="000000" w:themeColor="text1"/>
          <w:sz w:val="20"/>
          <w:shd w:val="clear" w:color="auto" w:fill="FFFFFF"/>
          <w:lang w:val="uk-UA"/>
        </w:rPr>
      </w:pPr>
      <w:r w:rsidRPr="00ED45E5">
        <w:rPr>
          <w:bCs/>
          <w:color w:val="000000" w:themeColor="text1"/>
          <w:sz w:val="20"/>
          <w:shd w:val="clear" w:color="auto" w:fill="FFFFFF"/>
          <w:lang w:val="uk-UA"/>
        </w:rPr>
        <w:t>(Постанова КМУ від 11 жовтня 2016 р. № 710 «Про ефективне використання державних коштів» (зі змінами))</w:t>
      </w:r>
    </w:p>
    <w:p w14:paraId="60A99D93" w14:textId="77777777" w:rsidR="009F4506" w:rsidRPr="00ED45E5" w:rsidRDefault="009F4506" w:rsidP="009F4506">
      <w:pPr>
        <w:tabs>
          <w:tab w:val="left" w:pos="4095"/>
        </w:tabs>
        <w:jc w:val="center"/>
        <w:rPr>
          <w:bCs/>
          <w:color w:val="000000" w:themeColor="text1"/>
          <w:sz w:val="20"/>
          <w:shd w:val="clear" w:color="auto" w:fill="FFFFFF"/>
          <w:lang w:val="uk-UA"/>
        </w:rPr>
      </w:pPr>
    </w:p>
    <w:p w14:paraId="660F03B7" w14:textId="77777777" w:rsidR="00241A5A" w:rsidRDefault="00D138C4" w:rsidP="00434AB2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Cs/>
          <w:color w:val="000000" w:themeColor="text1"/>
          <w:shd w:val="clear" w:color="auto" w:fill="FFFFFF"/>
          <w:lang w:val="uk-UA"/>
        </w:rPr>
      </w:pPr>
      <w:bookmarkStart w:id="1" w:name="_Hlk90035992"/>
      <w:r w:rsidRPr="00D138C4">
        <w:rPr>
          <w:bCs/>
          <w:color w:val="000000" w:themeColor="text1"/>
          <w:shd w:val="clear" w:color="auto" w:fill="FFFFFF"/>
          <w:lang w:val="uk-UA"/>
        </w:rPr>
        <w:t xml:space="preserve">ДК 021:2015: (CPV): </w:t>
      </w:r>
      <w:bookmarkEnd w:id="1"/>
      <w:r w:rsidR="00434AB2" w:rsidRPr="00434AB2">
        <w:rPr>
          <w:bCs/>
          <w:color w:val="000000" w:themeColor="text1"/>
          <w:shd w:val="clear" w:color="auto" w:fill="FFFFFF"/>
          <w:lang w:val="uk-UA"/>
        </w:rPr>
        <w:t>65110000-7 – Розподіл води</w:t>
      </w:r>
    </w:p>
    <w:p w14:paraId="690E7239" w14:textId="77777777" w:rsidR="00434AB2" w:rsidRDefault="00434AB2" w:rsidP="00434AB2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Cs/>
          <w:color w:val="000000" w:themeColor="text1"/>
          <w:shd w:val="clear" w:color="auto" w:fill="FFFFFF"/>
          <w:lang w:val="uk-UA"/>
        </w:rPr>
      </w:pPr>
      <w:r w:rsidRPr="00434AB2">
        <w:rPr>
          <w:bCs/>
          <w:color w:val="000000" w:themeColor="text1"/>
          <w:shd w:val="clear" w:color="auto" w:fill="FFFFFF"/>
          <w:lang w:val="uk-UA"/>
        </w:rPr>
        <w:t xml:space="preserve"> (Послуги з централізованого водопостачання)</w:t>
      </w:r>
    </w:p>
    <w:p w14:paraId="6A40E060" w14:textId="77777777" w:rsidR="00434AB2" w:rsidRPr="00434AB2" w:rsidRDefault="00434AB2" w:rsidP="00434AB2">
      <w:pPr>
        <w:pStyle w:val="rvps12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434AB2">
        <w:rPr>
          <w:lang w:val="uk-UA"/>
        </w:rPr>
        <w:t>UA-2022-04-08-002892-b</w:t>
      </w:r>
    </w:p>
    <w:p w14:paraId="55ECC3C0" w14:textId="77777777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rFonts w:eastAsia="SimSun"/>
          <w:b/>
          <w:i/>
          <w:iCs/>
          <w:color w:val="000000" w:themeColor="text1"/>
          <w:sz w:val="22"/>
          <w:szCs w:val="22"/>
          <w:lang w:val="uk-UA" w:eastAsia="en-US"/>
        </w:rPr>
        <w:t xml:space="preserve">Найменування замовника: </w:t>
      </w:r>
      <w:r w:rsidRPr="00ED45E5">
        <w:rPr>
          <w:color w:val="000000" w:themeColor="text1"/>
          <w:sz w:val="22"/>
          <w:szCs w:val="22"/>
          <w:lang w:val="uk-UA"/>
        </w:rPr>
        <w:t>Комунальне підприємство «Оздоровлення та відпочинок» Дніпровської міської ради;</w:t>
      </w:r>
    </w:p>
    <w:p w14:paraId="771E86C5" w14:textId="77777777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rFonts w:eastAsia="SimSun"/>
          <w:b/>
          <w:i/>
          <w:iCs/>
          <w:color w:val="000000" w:themeColor="text1"/>
          <w:sz w:val="22"/>
          <w:szCs w:val="22"/>
          <w:lang w:val="uk-UA" w:eastAsia="en-US"/>
        </w:rPr>
        <w:t>Місцезнаходження замовника</w:t>
      </w:r>
      <w:r w:rsidRPr="00ED45E5">
        <w:rPr>
          <w:rFonts w:eastAsia="SimSun"/>
          <w:b/>
          <w:color w:val="000000" w:themeColor="text1"/>
          <w:sz w:val="22"/>
          <w:szCs w:val="22"/>
          <w:lang w:val="uk-UA" w:eastAsia="en-US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49000, Україна, Дніпропетровська область, м. Дніпро, проспект Дмитра Яворницького, 64-в;</w:t>
      </w:r>
    </w:p>
    <w:p w14:paraId="69253497" w14:textId="77777777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ED45E5">
        <w:rPr>
          <w:b/>
          <w:bCs/>
          <w:color w:val="000000" w:themeColor="text1"/>
          <w:sz w:val="22"/>
          <w:szCs w:val="22"/>
          <w:lang w:val="uk-UA" w:eastAsia="uk-UA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40909288;</w:t>
      </w:r>
    </w:p>
    <w:p w14:paraId="535F7CF7" w14:textId="77777777" w:rsidR="009F4506" w:rsidRPr="00ED45E5" w:rsidRDefault="009F4506" w:rsidP="009F4506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SimSun"/>
          <w:bCs/>
          <w:color w:val="000000" w:themeColor="text1"/>
          <w:sz w:val="22"/>
          <w:szCs w:val="22"/>
          <w:lang w:val="uk-UA" w:eastAsia="en-US"/>
        </w:rPr>
      </w:pPr>
      <w:r w:rsidRPr="00ED45E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Категорія замовника</w:t>
      </w:r>
      <w:r w:rsidRPr="00ED45E5">
        <w:rPr>
          <w:b/>
          <w:bCs/>
          <w:color w:val="000000" w:themeColor="text1"/>
          <w:sz w:val="22"/>
          <w:szCs w:val="22"/>
          <w:lang w:val="uk-UA" w:eastAsia="uk-UA"/>
        </w:rPr>
        <w:t xml:space="preserve">: </w:t>
      </w:r>
      <w:r w:rsidRPr="00ED45E5">
        <w:rPr>
          <w:color w:val="000000" w:themeColor="text1"/>
          <w:sz w:val="22"/>
          <w:szCs w:val="22"/>
          <w:lang w:val="uk-UA"/>
        </w:rPr>
        <w:t>Юридична особа, яка забезпечує потреби держави або територіальної громади;</w:t>
      </w:r>
    </w:p>
    <w:p w14:paraId="1149F017" w14:textId="77777777" w:rsidR="00C623AE" w:rsidRPr="00C623AE" w:rsidRDefault="009F4506" w:rsidP="00C623AE">
      <w:pPr>
        <w:pStyle w:val="rvps12"/>
        <w:numPr>
          <w:ilvl w:val="0"/>
          <w:numId w:val="1"/>
        </w:numPr>
        <w:shd w:val="clear" w:color="auto" w:fill="FFFFFF"/>
        <w:textAlignment w:val="baseline"/>
        <w:rPr>
          <w:bCs/>
          <w:color w:val="000000" w:themeColor="text1"/>
          <w:sz w:val="22"/>
          <w:shd w:val="clear" w:color="auto" w:fill="FFFFFF"/>
          <w:lang w:val="uk-UA"/>
        </w:rPr>
      </w:pPr>
      <w:r w:rsidRPr="00C623AE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Назва предмета закупівлі із зазначенням коду та назви відповідних класифікаторів предмета закупівлі і частин предмета закупівлі (лотів) (за наявності): </w:t>
      </w:r>
      <w:r w:rsidR="00434AB2" w:rsidRPr="00434AB2">
        <w:rPr>
          <w:bCs/>
          <w:color w:val="000000" w:themeColor="text1"/>
          <w:sz w:val="22"/>
          <w:shd w:val="clear" w:color="auto" w:fill="FFFFFF"/>
          <w:lang w:val="uk-UA"/>
        </w:rPr>
        <w:t>ДК 021:2015: (CPV): 65110000-7 – Розподіл води (Послуги з централізованого водопостачання)</w:t>
      </w:r>
    </w:p>
    <w:p w14:paraId="5C8C6C75" w14:textId="77777777" w:rsidR="009F4506" w:rsidRPr="00C623AE" w:rsidRDefault="009F4506" w:rsidP="00C623AE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2"/>
          <w:szCs w:val="22"/>
          <w:lang w:val="uk-UA" w:eastAsia="uk-UA"/>
        </w:rPr>
      </w:pPr>
      <w:r w:rsidRPr="00C623AE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Кількість, місце та строк поставки товарів, виконання робіт чи надання послуг: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49082 Україна Дніпропетровська область</w:t>
      </w:r>
      <w:r w:rsidR="00434AB2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м. Дніпро</w:t>
      </w:r>
      <w:r w:rsidR="00434AB2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 xml:space="preserve">вул. </w:t>
      </w:r>
      <w:proofErr w:type="spellStart"/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Березанівська</w:t>
      </w:r>
      <w:proofErr w:type="spellEnd"/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, 67 та 49112 Україна Дніпропетровська область м. Дніпро вул. Гаванська, 11</w:t>
      </w:r>
      <w:r w:rsidRPr="00C623AE">
        <w:rPr>
          <w:iCs/>
          <w:color w:val="000000" w:themeColor="text1"/>
          <w:sz w:val="22"/>
          <w:szCs w:val="22"/>
          <w:lang w:val="uk-UA" w:eastAsia="uk-UA"/>
        </w:rPr>
        <w:t xml:space="preserve">;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45 953 м3</w:t>
      </w:r>
      <w:r w:rsidRPr="00C623AE">
        <w:rPr>
          <w:color w:val="000000" w:themeColor="text1"/>
          <w:sz w:val="22"/>
          <w:szCs w:val="22"/>
          <w:lang w:val="uk-UA"/>
        </w:rPr>
        <w:t>; до 31 грудня 2022.</w:t>
      </w:r>
    </w:p>
    <w:p w14:paraId="1229B6FF" w14:textId="77777777" w:rsidR="00E41844" w:rsidRPr="005E3EA5" w:rsidRDefault="009F4506" w:rsidP="005E3EA5">
      <w:pPr>
        <w:pStyle w:val="rvps1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0"/>
          <w:szCs w:val="20"/>
          <w:lang w:val="uk-UA" w:eastAsia="uk-UA"/>
        </w:rPr>
      </w:pPr>
      <w:r w:rsidRPr="005E3EA5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>Вид закупівлі:</w:t>
      </w:r>
      <w:r w:rsidR="00434AB2"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C623AE">
        <w:rPr>
          <w:rFonts w:eastAsia="SimSun"/>
          <w:bCs/>
          <w:color w:val="000000" w:themeColor="text1"/>
          <w:sz w:val="22"/>
          <w:szCs w:val="22"/>
          <w:lang w:val="uk-UA" w:eastAsia="en-US"/>
        </w:rPr>
        <w:t>Переговорна процедура</w:t>
      </w:r>
      <w:r w:rsidR="00434AB2">
        <w:rPr>
          <w:rFonts w:eastAsia="SimSun"/>
          <w:bCs/>
          <w:color w:val="000000" w:themeColor="text1"/>
          <w:sz w:val="22"/>
          <w:szCs w:val="22"/>
          <w:lang w:val="uk-UA" w:eastAsia="en-US"/>
        </w:rPr>
        <w:t xml:space="preserve"> (скорочена)</w:t>
      </w:r>
      <w:r w:rsidRPr="005E3EA5">
        <w:rPr>
          <w:rFonts w:eastAsia="SimSun"/>
          <w:bCs/>
          <w:color w:val="000000" w:themeColor="text1"/>
          <w:sz w:val="22"/>
          <w:szCs w:val="22"/>
          <w:lang w:val="uk-UA" w:eastAsia="en-US"/>
        </w:rPr>
        <w:t xml:space="preserve">. Ідентифікатор закупівлі </w:t>
      </w:r>
      <w:r w:rsidR="00434AB2" w:rsidRPr="00434AB2">
        <w:rPr>
          <w:sz w:val="22"/>
          <w:szCs w:val="22"/>
          <w:lang w:val="uk-UA"/>
        </w:rPr>
        <w:t>UA-2022-04-08-002892-b</w:t>
      </w:r>
    </w:p>
    <w:p w14:paraId="655E1D17" w14:textId="77777777" w:rsidR="009F4506" w:rsidRPr="00E41844" w:rsidRDefault="009F4506" w:rsidP="00E41844">
      <w:pPr>
        <w:pStyle w:val="rvps12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bCs/>
          <w:i/>
          <w:iCs/>
          <w:color w:val="000000" w:themeColor="text1"/>
          <w:sz w:val="22"/>
          <w:szCs w:val="22"/>
          <w:lang w:val="uk-UA" w:eastAsia="uk-UA"/>
        </w:rPr>
      </w:pPr>
    </w:p>
    <w:p w14:paraId="668EEDFE" w14:textId="77777777" w:rsidR="009F4506" w:rsidRPr="00ED45E5" w:rsidRDefault="009F4506" w:rsidP="00CE74BE">
      <w:pPr>
        <w:pStyle w:val="rvps12"/>
        <w:shd w:val="clear" w:color="auto" w:fill="FFFFFF"/>
        <w:spacing w:before="0" w:beforeAutospacing="0" w:after="0" w:afterAutospacing="0"/>
        <w:ind w:left="284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bCs/>
          <w:iCs/>
          <w:color w:val="000000" w:themeColor="text1"/>
          <w:sz w:val="22"/>
          <w:szCs w:val="22"/>
          <w:lang w:val="uk-UA" w:eastAsia="uk-UA"/>
        </w:rPr>
        <w:t>Обґрунтування технічних та якісних характеристик предмета закупівлі</w:t>
      </w: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 xml:space="preserve">: </w:t>
      </w:r>
    </w:p>
    <w:p w14:paraId="144D2608" w14:textId="77777777" w:rsidR="00C623AE" w:rsidRDefault="00C623AE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Закупівля послуги </w:t>
      </w:r>
      <w:r w:rsidR="00434AB2" w:rsidRPr="00434AB2">
        <w:rPr>
          <w:bCs/>
          <w:color w:val="000000" w:themeColor="text1"/>
          <w:sz w:val="22"/>
          <w:shd w:val="clear" w:color="auto" w:fill="FFFFFF"/>
          <w:lang w:val="uk-UA"/>
        </w:rPr>
        <w:t>з централізованого водопостачання</w:t>
      </w:r>
      <w:r w:rsidR="00434AB2"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проводиться для потреб Замовн</w:t>
      </w:r>
      <w:r>
        <w:rPr>
          <w:bCs/>
          <w:iCs/>
          <w:color w:val="000000" w:themeColor="text1"/>
          <w:sz w:val="22"/>
          <w:szCs w:val="22"/>
          <w:lang w:val="uk-UA" w:eastAsia="uk-UA"/>
        </w:rPr>
        <w:t>ика з метою поставки до закладу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 замовника, місце поставки: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49082 Україна Дніпропетровська область</w:t>
      </w:r>
      <w:r w:rsidR="00434AB2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м. Дніпро</w:t>
      </w:r>
      <w:r w:rsidR="00434AB2">
        <w:rPr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 xml:space="preserve">вул. </w:t>
      </w:r>
      <w:proofErr w:type="spellStart"/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Березанівська</w:t>
      </w:r>
      <w:proofErr w:type="spellEnd"/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, 67 та 49112 Україна Дніпропетровська область м. Дніпро вул. Гаванська, 11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. Запланований обсяг </w:t>
      </w:r>
      <w:r w:rsidR="00434AB2" w:rsidRPr="00434AB2">
        <w:rPr>
          <w:iCs/>
          <w:color w:val="000000" w:themeColor="text1"/>
          <w:sz w:val="22"/>
          <w:szCs w:val="22"/>
          <w:lang w:val="uk-UA" w:eastAsia="uk-UA"/>
        </w:rPr>
        <w:t>45 953 м3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. Очікувана вартість: </w:t>
      </w:r>
      <w:r w:rsidR="00434AB2" w:rsidRPr="00434AB2">
        <w:rPr>
          <w:bCs/>
          <w:iCs/>
          <w:color w:val="000000" w:themeColor="text1"/>
          <w:sz w:val="22"/>
          <w:szCs w:val="22"/>
          <w:lang w:val="uk-UA" w:eastAsia="uk-UA"/>
        </w:rPr>
        <w:t>835 351,04 грн. (вісімсот тридцять п’ять тисяч триста п’ятдесят одна грн. 04 коп.), в</w:t>
      </w:r>
      <w:r w:rsidR="00434AB2">
        <w:rPr>
          <w:bCs/>
          <w:iCs/>
          <w:color w:val="000000" w:themeColor="text1"/>
          <w:sz w:val="22"/>
          <w:szCs w:val="22"/>
          <w:lang w:val="uk-UA" w:eastAsia="uk-UA"/>
        </w:rPr>
        <w:t xml:space="preserve"> тому числі ПДВ – 139225,17 грн</w:t>
      </w:r>
      <w:r w:rsidRPr="00C623AE">
        <w:rPr>
          <w:bCs/>
          <w:iCs/>
          <w:color w:val="000000" w:themeColor="text1"/>
          <w:sz w:val="22"/>
          <w:szCs w:val="22"/>
          <w:lang w:val="uk-UA" w:eastAsia="uk-UA"/>
        </w:rPr>
        <w:t>. Кінцевий строк поставки: 31.12.2022 рік.</w:t>
      </w:r>
    </w:p>
    <w:p w14:paraId="6EB8C4F0" w14:textId="77777777" w:rsidR="00C623AE" w:rsidRDefault="00C623AE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416828B1" w14:textId="77777777" w:rsidR="00135034" w:rsidRPr="00ED45E5" w:rsidRDefault="00135034" w:rsidP="00C623AE">
      <w:pPr>
        <w:pStyle w:val="rvps1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iCs/>
          <w:color w:val="000000" w:themeColor="text1"/>
          <w:sz w:val="22"/>
          <w:szCs w:val="22"/>
          <w:lang w:val="uk-UA" w:eastAsia="uk-UA"/>
        </w:rPr>
        <w:t xml:space="preserve">Обґрунтування розміру бюджетного призначення: </w:t>
      </w:r>
    </w:p>
    <w:p w14:paraId="3B1D7C87" w14:textId="30419ABD" w:rsidR="00135B1E" w:rsidRDefault="00B00A55" w:rsidP="00135B1E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B00A55">
        <w:rPr>
          <w:bCs/>
          <w:iCs/>
          <w:color w:val="000000" w:themeColor="text1"/>
          <w:sz w:val="22"/>
          <w:szCs w:val="22"/>
          <w:lang w:val="uk-UA" w:eastAsia="uk-UA"/>
        </w:rPr>
        <w:t>Розмір бюджетного призначення передбачено планом використання бюджетних коштів Комунального підприємства «Оздоровлення та відпо</w:t>
      </w:r>
      <w:r w:rsidR="00C623AE">
        <w:rPr>
          <w:bCs/>
          <w:iCs/>
          <w:color w:val="000000" w:themeColor="text1"/>
          <w:sz w:val="22"/>
          <w:szCs w:val="22"/>
          <w:lang w:val="uk-UA" w:eastAsia="uk-UA"/>
        </w:rPr>
        <w:t xml:space="preserve">чинок» Дніпровської міської </w:t>
      </w:r>
      <w:r w:rsidR="00A87881" w:rsidRPr="00A87881">
        <w:rPr>
          <w:bCs/>
          <w:iCs/>
          <w:color w:val="000000" w:themeColor="text1"/>
          <w:sz w:val="22"/>
          <w:szCs w:val="22"/>
          <w:lang w:val="uk-UA" w:eastAsia="uk-UA"/>
        </w:rPr>
        <w:t xml:space="preserve">ради  </w:t>
      </w:r>
      <w:r w:rsidR="00135B1E">
        <w:rPr>
          <w:bCs/>
          <w:iCs/>
          <w:color w:val="000000" w:themeColor="text1"/>
          <w:sz w:val="22"/>
          <w:szCs w:val="22"/>
          <w:lang w:val="uk-UA" w:eastAsia="uk-UA"/>
        </w:rPr>
        <w:t>відповідно до рішення Дніпровської міської ради від 26.01.2022 року №2/15</w:t>
      </w:r>
      <w:r w:rsidR="00A87881" w:rsidRPr="00A87881">
        <w:rPr>
          <w:bCs/>
          <w:iCs/>
          <w:color w:val="000000" w:themeColor="text1"/>
          <w:sz w:val="22"/>
          <w:szCs w:val="22"/>
          <w:lang w:val="uk-UA" w:eastAsia="uk-UA"/>
        </w:rPr>
        <w:t xml:space="preserve">  </w:t>
      </w:r>
      <w:r w:rsidR="00135B1E">
        <w:rPr>
          <w:bCs/>
          <w:iCs/>
          <w:color w:val="000000" w:themeColor="text1"/>
          <w:sz w:val="22"/>
          <w:szCs w:val="22"/>
          <w:lang w:val="uk-UA" w:eastAsia="uk-UA"/>
        </w:rPr>
        <w:t>«</w:t>
      </w:r>
      <w:r w:rsidR="00135B1E" w:rsidRPr="00135B1E">
        <w:rPr>
          <w:bCs/>
          <w:iCs/>
          <w:color w:val="000000" w:themeColor="text1"/>
          <w:sz w:val="22"/>
          <w:szCs w:val="22"/>
          <w:lang w:val="uk-UA" w:eastAsia="uk-UA"/>
        </w:rPr>
        <w:t>Про внесення змін до рішення міської</w:t>
      </w:r>
      <w:r w:rsidR="00135B1E" w:rsidRPr="00135B1E">
        <w:rPr>
          <w:bCs/>
          <w:iCs/>
          <w:color w:val="000000" w:themeColor="text1"/>
          <w:sz w:val="22"/>
          <w:szCs w:val="22"/>
          <w:lang w:val="uk-UA" w:eastAsia="uk-UA"/>
        </w:rPr>
        <w:t xml:space="preserve"> </w:t>
      </w:r>
      <w:r w:rsidR="00135B1E" w:rsidRPr="00135B1E">
        <w:rPr>
          <w:bCs/>
          <w:iCs/>
          <w:color w:val="000000" w:themeColor="text1"/>
          <w:sz w:val="22"/>
          <w:szCs w:val="22"/>
          <w:lang w:val="uk-UA" w:eastAsia="uk-UA"/>
        </w:rPr>
        <w:t>ради    від   08.12.2021   № 2/13   «Про бюджет Дніпровської  міської територіальної громади на 2022 рік</w:t>
      </w:r>
      <w:r w:rsidR="00135B1E" w:rsidRPr="00135B1E">
        <w:rPr>
          <w:bCs/>
          <w:iCs/>
          <w:color w:val="000000" w:themeColor="text1"/>
          <w:sz w:val="22"/>
          <w:szCs w:val="22"/>
          <w:lang w:val="uk-UA" w:eastAsia="uk-UA"/>
        </w:rPr>
        <w:t>.</w:t>
      </w:r>
      <w:r w:rsidR="00135B1E" w:rsidRPr="00135B1E">
        <w:rPr>
          <w:bCs/>
          <w:iCs/>
          <w:color w:val="000000" w:themeColor="text1"/>
          <w:sz w:val="22"/>
          <w:szCs w:val="22"/>
          <w:lang w:val="uk-UA" w:eastAsia="uk-UA"/>
        </w:rPr>
        <w:t>»</w:t>
      </w:r>
      <w:r w:rsidR="00135B1E">
        <w:rPr>
          <w:bCs/>
          <w:iCs/>
          <w:color w:val="000000" w:themeColor="text1"/>
          <w:sz w:val="22"/>
          <w:szCs w:val="22"/>
          <w:lang w:val="uk-UA" w:eastAsia="uk-UA"/>
        </w:rPr>
        <w:t>»</w:t>
      </w:r>
    </w:p>
    <w:p w14:paraId="6A5F6E32" w14:textId="55B5D0F0" w:rsidR="00135034" w:rsidRPr="00135B1E" w:rsidRDefault="00135034" w:rsidP="00135B1E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/>
          <w:iCs/>
          <w:color w:val="000000" w:themeColor="text1"/>
          <w:sz w:val="22"/>
          <w:szCs w:val="22"/>
          <w:lang w:val="uk-UA" w:eastAsia="uk-UA"/>
        </w:rPr>
        <w:t xml:space="preserve">Обґрунтування очікуваної вартості предмета закупівлі: </w:t>
      </w:r>
    </w:p>
    <w:p w14:paraId="0302FE43" w14:textId="5FDA00FA" w:rsidR="009F4506" w:rsidRPr="00135B1E" w:rsidRDefault="00135034" w:rsidP="00135B1E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 xml:space="preserve">Очікувана вартість предмета закупівлі </w:t>
      </w:r>
      <w:r w:rsidR="001A4E63" w:rsidRPr="001A4E63">
        <w:rPr>
          <w:bCs/>
          <w:iCs/>
          <w:color w:val="000000" w:themeColor="text1"/>
          <w:sz w:val="22"/>
          <w:szCs w:val="22"/>
          <w:lang w:val="uk-UA" w:eastAsia="uk-UA"/>
        </w:rPr>
        <w:t>835 351,04 грн. (вісімсот тридцять п’ять тисяч триста п’ятдесят одна грн. 04 коп.), в</w:t>
      </w:r>
      <w:r w:rsidR="001A4E63">
        <w:rPr>
          <w:bCs/>
          <w:iCs/>
          <w:color w:val="000000" w:themeColor="text1"/>
          <w:sz w:val="22"/>
          <w:szCs w:val="22"/>
          <w:lang w:val="uk-UA" w:eastAsia="uk-UA"/>
        </w:rPr>
        <w:t xml:space="preserve"> тому числі ПДВ – 139225,17 грн</w:t>
      </w:r>
      <w:r w:rsidRPr="00ED45E5">
        <w:rPr>
          <w:bCs/>
          <w:iCs/>
          <w:color w:val="000000" w:themeColor="text1"/>
          <w:sz w:val="22"/>
          <w:szCs w:val="22"/>
          <w:lang w:val="uk-UA" w:eastAsia="uk-UA"/>
        </w:rPr>
        <w:t>. Визначення очікуваної вартості предмета закупівлі здійснено з урахуванням затверджен</w:t>
      </w:r>
      <w:r w:rsidR="009D1433">
        <w:rPr>
          <w:bCs/>
          <w:iCs/>
          <w:color w:val="000000" w:themeColor="text1"/>
          <w:sz w:val="22"/>
          <w:szCs w:val="22"/>
          <w:lang w:val="uk-UA" w:eastAsia="uk-UA"/>
        </w:rPr>
        <w:t>их тарифів.</w:t>
      </w:r>
    </w:p>
    <w:sectPr w:rsidR="009F4506" w:rsidRPr="00135B1E" w:rsidSect="009D1433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7B"/>
    <w:rsid w:val="00094371"/>
    <w:rsid w:val="000C473F"/>
    <w:rsid w:val="001227B4"/>
    <w:rsid w:val="00135034"/>
    <w:rsid w:val="00135B1E"/>
    <w:rsid w:val="001650CA"/>
    <w:rsid w:val="001A4E63"/>
    <w:rsid w:val="001B32B1"/>
    <w:rsid w:val="00241A5A"/>
    <w:rsid w:val="00271A3E"/>
    <w:rsid w:val="00272643"/>
    <w:rsid w:val="00294423"/>
    <w:rsid w:val="002D3714"/>
    <w:rsid w:val="003250A8"/>
    <w:rsid w:val="003A0645"/>
    <w:rsid w:val="00434AB2"/>
    <w:rsid w:val="00485DB6"/>
    <w:rsid w:val="004F647B"/>
    <w:rsid w:val="005E3EA5"/>
    <w:rsid w:val="005F4382"/>
    <w:rsid w:val="006173AF"/>
    <w:rsid w:val="00620779"/>
    <w:rsid w:val="00693C34"/>
    <w:rsid w:val="006953E3"/>
    <w:rsid w:val="006D2607"/>
    <w:rsid w:val="006D6ACC"/>
    <w:rsid w:val="006F371C"/>
    <w:rsid w:val="008A20C1"/>
    <w:rsid w:val="008E7F8C"/>
    <w:rsid w:val="008F0812"/>
    <w:rsid w:val="00993EF9"/>
    <w:rsid w:val="009D1433"/>
    <w:rsid w:val="009F4506"/>
    <w:rsid w:val="00A44210"/>
    <w:rsid w:val="00A87881"/>
    <w:rsid w:val="00A93A47"/>
    <w:rsid w:val="00AD7406"/>
    <w:rsid w:val="00AE4602"/>
    <w:rsid w:val="00B00A55"/>
    <w:rsid w:val="00BF1D7E"/>
    <w:rsid w:val="00C2785C"/>
    <w:rsid w:val="00C623AE"/>
    <w:rsid w:val="00C8158A"/>
    <w:rsid w:val="00CA19FE"/>
    <w:rsid w:val="00CE4F49"/>
    <w:rsid w:val="00CE74BE"/>
    <w:rsid w:val="00D138C4"/>
    <w:rsid w:val="00D52AFA"/>
    <w:rsid w:val="00D910CF"/>
    <w:rsid w:val="00D92F81"/>
    <w:rsid w:val="00E414BD"/>
    <w:rsid w:val="00E41844"/>
    <w:rsid w:val="00E56439"/>
    <w:rsid w:val="00E62D28"/>
    <w:rsid w:val="00ED45E5"/>
    <w:rsid w:val="00F90559"/>
    <w:rsid w:val="00FE7EE9"/>
    <w:rsid w:val="00FF42E9"/>
    <w:rsid w:val="00FF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175939"/>
  <w15:docId w15:val="{6B1B606B-64B8-4B7B-ACB2-D20E68E4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F45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.ozdorovlenny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cp:lastPrinted>2022-04-12T19:18:00Z</cp:lastPrinted>
  <dcterms:created xsi:type="dcterms:W3CDTF">2021-11-23T07:24:00Z</dcterms:created>
  <dcterms:modified xsi:type="dcterms:W3CDTF">2022-04-13T08:41:00Z</dcterms:modified>
</cp:coreProperties>
</file>