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44E20" w:rsidRDefault="00EA1D8E">
      <w:pPr>
        <w:pStyle w:val="a3"/>
        <w:spacing w:before="74"/>
        <w:ind w:right="1077"/>
      </w:pPr>
      <w:r>
        <w:t>ПОКАЗНИКИ</w:t>
      </w:r>
    </w:p>
    <w:p w:rsidR="00944E20" w:rsidRDefault="00EA1D8E">
      <w:pPr>
        <w:pStyle w:val="a3"/>
        <w:spacing w:before="3" w:line="322" w:lineRule="exact"/>
        <w:ind w:right="1077"/>
      </w:pPr>
      <w:r>
        <w:t>результативності/ефективності</w:t>
      </w:r>
    </w:p>
    <w:p w:rsidR="00944E20" w:rsidRDefault="00EA1D8E">
      <w:pPr>
        <w:pStyle w:val="a3"/>
        <w:spacing w:line="322" w:lineRule="exact"/>
        <w:ind w:right="1083"/>
      </w:pPr>
      <w:r>
        <w:t>Комунального</w:t>
      </w:r>
      <w:r>
        <w:rPr>
          <w:spacing w:val="-4"/>
        </w:rPr>
        <w:t xml:space="preserve"> </w:t>
      </w:r>
      <w:r>
        <w:t>підприємства</w:t>
      </w:r>
      <w:r>
        <w:rPr>
          <w:spacing w:val="-7"/>
        </w:rPr>
        <w:t xml:space="preserve"> </w:t>
      </w:r>
      <w:r>
        <w:t>«Міське</w:t>
      </w:r>
      <w:r>
        <w:rPr>
          <w:spacing w:val="-7"/>
        </w:rPr>
        <w:t xml:space="preserve"> </w:t>
      </w:r>
      <w:r>
        <w:t>управління</w:t>
      </w:r>
      <w:r>
        <w:rPr>
          <w:spacing w:val="-6"/>
        </w:rPr>
        <w:t xml:space="preserve"> </w:t>
      </w:r>
      <w:r>
        <w:t>справами»</w:t>
      </w:r>
    </w:p>
    <w:p w:rsidR="00944E20" w:rsidRDefault="00EA1D8E">
      <w:pPr>
        <w:pStyle w:val="a3"/>
        <w:ind w:left="3246" w:right="3268"/>
      </w:pPr>
      <w:r>
        <w:t>Дніпровської міської ради</w:t>
      </w:r>
      <w:r>
        <w:rPr>
          <w:spacing w:val="-67"/>
        </w:rPr>
        <w:t xml:space="preserve"> </w:t>
      </w:r>
      <w:r>
        <w:t>за 202</w:t>
      </w:r>
      <w:r w:rsidR="00756142">
        <w:t>4</w:t>
      </w:r>
      <w:r>
        <w:rPr>
          <w:spacing w:val="1"/>
        </w:rPr>
        <w:t xml:space="preserve"> </w:t>
      </w:r>
      <w:r>
        <w:t>рік</w:t>
      </w:r>
    </w:p>
    <w:p w:rsidR="00944E20" w:rsidRDefault="00944E20">
      <w:pPr>
        <w:rPr>
          <w:b/>
          <w:sz w:val="20"/>
        </w:rPr>
      </w:pPr>
    </w:p>
    <w:p w:rsidR="00944E20" w:rsidRDefault="00944E20">
      <w:pPr>
        <w:spacing w:before="1" w:after="1"/>
        <w:rPr>
          <w:b/>
          <w:sz w:val="24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9"/>
        <w:gridCol w:w="5989"/>
        <w:gridCol w:w="3143"/>
      </w:tblGrid>
      <w:tr w:rsidR="00944E20">
        <w:trPr>
          <w:trHeight w:val="565"/>
        </w:trPr>
        <w:tc>
          <w:tcPr>
            <w:tcW w:w="499" w:type="dxa"/>
          </w:tcPr>
          <w:p w:rsidR="00944E20" w:rsidRDefault="00EA1D8E">
            <w:pPr>
              <w:pStyle w:val="TableParagraph"/>
              <w:spacing w:before="122"/>
              <w:ind w:left="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spacing w:before="122"/>
              <w:ind w:left="2263" w:right="225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Показники</w:t>
            </w:r>
          </w:p>
        </w:tc>
        <w:tc>
          <w:tcPr>
            <w:tcW w:w="3143" w:type="dxa"/>
          </w:tcPr>
          <w:p w:rsidR="00944E20" w:rsidRDefault="00EA1D8E">
            <w:pPr>
              <w:pStyle w:val="TableParagraph"/>
              <w:spacing w:before="122"/>
              <w:ind w:left="708"/>
              <w:rPr>
                <w:b/>
                <w:sz w:val="28"/>
              </w:rPr>
            </w:pPr>
            <w:r>
              <w:rPr>
                <w:b/>
                <w:sz w:val="28"/>
              </w:rPr>
              <w:t>202</w:t>
            </w:r>
            <w:r w:rsidR="00756142">
              <w:rPr>
                <w:b/>
                <w:sz w:val="28"/>
              </w:rPr>
              <w:t>4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рік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(</w:t>
            </w:r>
            <w:proofErr w:type="spellStart"/>
            <w:r w:rsidR="008954C4">
              <w:rPr>
                <w:b/>
                <w:sz w:val="28"/>
              </w:rPr>
              <w:t>тис.</w:t>
            </w:r>
            <w:r>
              <w:rPr>
                <w:b/>
                <w:sz w:val="28"/>
              </w:rPr>
              <w:t>грн</w:t>
            </w:r>
            <w:proofErr w:type="spellEnd"/>
            <w:r>
              <w:rPr>
                <w:b/>
                <w:sz w:val="28"/>
              </w:rPr>
              <w:t>)</w:t>
            </w:r>
          </w:p>
        </w:tc>
      </w:tr>
      <w:tr w:rsidR="00944E20">
        <w:trPr>
          <w:trHeight w:val="645"/>
        </w:trPr>
        <w:tc>
          <w:tcPr>
            <w:tcW w:w="499" w:type="dxa"/>
          </w:tcPr>
          <w:p w:rsidR="00944E20" w:rsidRDefault="00EA1D8E">
            <w:pPr>
              <w:pStyle w:val="TableParagraph"/>
              <w:spacing w:before="160"/>
              <w:ind w:left="11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spacing w:before="0" w:line="322" w:lineRule="exact"/>
              <w:ind w:right="1098"/>
              <w:rPr>
                <w:sz w:val="28"/>
              </w:rPr>
            </w:pPr>
            <w:r>
              <w:rPr>
                <w:sz w:val="28"/>
              </w:rPr>
              <w:t>Дохід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(виручка)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від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реалізації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продукції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(товарів,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робіт,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послуг)</w:t>
            </w:r>
          </w:p>
        </w:tc>
        <w:tc>
          <w:tcPr>
            <w:tcW w:w="3143" w:type="dxa"/>
          </w:tcPr>
          <w:p w:rsidR="00944E20" w:rsidRDefault="00756142">
            <w:pPr>
              <w:pStyle w:val="TableParagraph"/>
              <w:spacing w:before="160"/>
              <w:ind w:left="107"/>
              <w:rPr>
                <w:sz w:val="28"/>
              </w:rPr>
            </w:pPr>
            <w:r>
              <w:rPr>
                <w:sz w:val="28"/>
              </w:rPr>
              <w:t>25</w:t>
            </w:r>
            <w:r w:rsidR="00EA1D8E">
              <w:rPr>
                <w:spacing w:val="-3"/>
                <w:sz w:val="28"/>
              </w:rPr>
              <w:t xml:space="preserve"> </w:t>
            </w:r>
            <w:r w:rsidR="001608B1">
              <w:rPr>
                <w:sz w:val="28"/>
              </w:rPr>
              <w:t>9</w:t>
            </w:r>
            <w:r>
              <w:rPr>
                <w:sz w:val="28"/>
              </w:rPr>
              <w:t>00</w:t>
            </w:r>
            <w:r w:rsidR="00EA1D8E">
              <w:rPr>
                <w:sz w:val="28"/>
              </w:rPr>
              <w:t>,00</w:t>
            </w:r>
          </w:p>
        </w:tc>
      </w:tr>
      <w:tr w:rsidR="00944E20">
        <w:trPr>
          <w:trHeight w:val="623"/>
        </w:trPr>
        <w:tc>
          <w:tcPr>
            <w:tcW w:w="499" w:type="dxa"/>
          </w:tcPr>
          <w:p w:rsidR="00944E20" w:rsidRDefault="00EA1D8E">
            <w:pPr>
              <w:pStyle w:val="TableParagraph"/>
              <w:ind w:left="11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Чистий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прибуток</w:t>
            </w:r>
          </w:p>
        </w:tc>
        <w:tc>
          <w:tcPr>
            <w:tcW w:w="3143" w:type="dxa"/>
          </w:tcPr>
          <w:p w:rsidR="00944E20" w:rsidRDefault="00756142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220</w:t>
            </w:r>
            <w:r w:rsidR="00EA1D8E">
              <w:rPr>
                <w:sz w:val="28"/>
              </w:rPr>
              <w:t>,00</w:t>
            </w:r>
          </w:p>
        </w:tc>
      </w:tr>
      <w:tr w:rsidR="00944E20">
        <w:trPr>
          <w:trHeight w:val="624"/>
        </w:trPr>
        <w:tc>
          <w:tcPr>
            <w:tcW w:w="499" w:type="dxa"/>
          </w:tcPr>
          <w:p w:rsidR="00944E20" w:rsidRDefault="00EA1D8E">
            <w:pPr>
              <w:pStyle w:val="TableParagraph"/>
              <w:ind w:left="11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Необоротні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активи</w:t>
            </w:r>
          </w:p>
        </w:tc>
        <w:tc>
          <w:tcPr>
            <w:tcW w:w="3143" w:type="dxa"/>
          </w:tcPr>
          <w:p w:rsidR="00944E20" w:rsidRDefault="00756142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133 486</w:t>
            </w:r>
            <w:r w:rsidR="00EA1D8E">
              <w:rPr>
                <w:sz w:val="28"/>
              </w:rPr>
              <w:t>,00</w:t>
            </w:r>
          </w:p>
        </w:tc>
      </w:tr>
      <w:tr w:rsidR="00944E20">
        <w:trPr>
          <w:trHeight w:val="623"/>
        </w:trPr>
        <w:tc>
          <w:tcPr>
            <w:tcW w:w="499" w:type="dxa"/>
          </w:tcPr>
          <w:p w:rsidR="00944E20" w:rsidRDefault="00EA1D8E">
            <w:pPr>
              <w:pStyle w:val="TableParagraph"/>
              <w:ind w:left="11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Оборотні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активи</w:t>
            </w:r>
          </w:p>
        </w:tc>
        <w:tc>
          <w:tcPr>
            <w:tcW w:w="3143" w:type="dxa"/>
          </w:tcPr>
          <w:p w:rsidR="00944E20" w:rsidRDefault="00756142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3474</w:t>
            </w:r>
            <w:r w:rsidR="00EA1D8E">
              <w:rPr>
                <w:sz w:val="28"/>
              </w:rPr>
              <w:t>,00</w:t>
            </w:r>
          </w:p>
        </w:tc>
      </w:tr>
      <w:tr w:rsidR="00944E20">
        <w:trPr>
          <w:trHeight w:val="623"/>
        </w:trPr>
        <w:tc>
          <w:tcPr>
            <w:tcW w:w="499" w:type="dxa"/>
          </w:tcPr>
          <w:p w:rsidR="00944E20" w:rsidRDefault="00EA1D8E">
            <w:pPr>
              <w:pStyle w:val="TableParagraph"/>
              <w:ind w:left="11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Власний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капітал</w:t>
            </w:r>
          </w:p>
        </w:tc>
        <w:tc>
          <w:tcPr>
            <w:tcW w:w="3143" w:type="dxa"/>
          </w:tcPr>
          <w:p w:rsidR="00944E20" w:rsidRDefault="00EA1D8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50,00</w:t>
            </w:r>
          </w:p>
        </w:tc>
      </w:tr>
      <w:tr w:rsidR="00944E20">
        <w:trPr>
          <w:trHeight w:val="645"/>
        </w:trPr>
        <w:tc>
          <w:tcPr>
            <w:tcW w:w="499" w:type="dxa"/>
          </w:tcPr>
          <w:p w:rsidR="00944E20" w:rsidRDefault="00EA1D8E">
            <w:pPr>
              <w:pStyle w:val="TableParagraph"/>
              <w:spacing w:before="163"/>
              <w:ind w:left="11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spacing w:before="0" w:line="324" w:lineRule="exact"/>
              <w:ind w:right="1471"/>
              <w:rPr>
                <w:sz w:val="28"/>
              </w:rPr>
            </w:pPr>
            <w:r>
              <w:rPr>
                <w:sz w:val="28"/>
              </w:rPr>
              <w:t>Довгострокові зобов’язання, цільове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фінансування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забезпечення</w:t>
            </w:r>
          </w:p>
        </w:tc>
        <w:tc>
          <w:tcPr>
            <w:tcW w:w="3143" w:type="dxa"/>
          </w:tcPr>
          <w:p w:rsidR="00944E20" w:rsidRDefault="00EA1D8E">
            <w:pPr>
              <w:pStyle w:val="TableParagraph"/>
              <w:spacing w:before="163"/>
              <w:ind w:left="107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</w:tr>
      <w:tr w:rsidR="00944E20">
        <w:trPr>
          <w:trHeight w:val="620"/>
        </w:trPr>
        <w:tc>
          <w:tcPr>
            <w:tcW w:w="499" w:type="dxa"/>
          </w:tcPr>
          <w:p w:rsidR="00944E20" w:rsidRDefault="00EA1D8E">
            <w:pPr>
              <w:pStyle w:val="TableParagraph"/>
              <w:spacing w:before="148"/>
              <w:ind w:left="11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spacing w:before="148"/>
              <w:rPr>
                <w:sz w:val="28"/>
              </w:rPr>
            </w:pPr>
            <w:r>
              <w:rPr>
                <w:sz w:val="28"/>
              </w:rPr>
              <w:t>Поточні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зобов’язання</w:t>
            </w:r>
          </w:p>
        </w:tc>
        <w:tc>
          <w:tcPr>
            <w:tcW w:w="3143" w:type="dxa"/>
          </w:tcPr>
          <w:p w:rsidR="00944E20" w:rsidRDefault="001608B1">
            <w:pPr>
              <w:pStyle w:val="TableParagraph"/>
              <w:spacing w:before="148"/>
              <w:ind w:left="107"/>
              <w:rPr>
                <w:sz w:val="28"/>
              </w:rPr>
            </w:pPr>
            <w:r>
              <w:rPr>
                <w:sz w:val="28"/>
              </w:rPr>
              <w:t>1</w:t>
            </w:r>
            <w:r w:rsidR="00756142">
              <w:rPr>
                <w:sz w:val="28"/>
              </w:rPr>
              <w:t>18867</w:t>
            </w:r>
            <w:r w:rsidR="00EA1D8E">
              <w:rPr>
                <w:sz w:val="28"/>
              </w:rPr>
              <w:t>,00</w:t>
            </w:r>
          </w:p>
        </w:tc>
      </w:tr>
      <w:tr w:rsidR="00944E20">
        <w:trPr>
          <w:trHeight w:val="623"/>
        </w:trPr>
        <w:tc>
          <w:tcPr>
            <w:tcW w:w="499" w:type="dxa"/>
          </w:tcPr>
          <w:p w:rsidR="00944E20" w:rsidRDefault="00EA1D8E">
            <w:pPr>
              <w:pStyle w:val="TableParagraph"/>
              <w:ind w:left="11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Підсумок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Балансу</w:t>
            </w:r>
          </w:p>
        </w:tc>
        <w:tc>
          <w:tcPr>
            <w:tcW w:w="3143" w:type="dxa"/>
          </w:tcPr>
          <w:p w:rsidR="00944E20" w:rsidRDefault="00756142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136960</w:t>
            </w:r>
            <w:r w:rsidR="00EA1D8E">
              <w:rPr>
                <w:sz w:val="28"/>
              </w:rPr>
              <w:t>,00</w:t>
            </w:r>
          </w:p>
        </w:tc>
      </w:tr>
      <w:tr w:rsidR="00944E20">
        <w:trPr>
          <w:trHeight w:val="623"/>
        </w:trPr>
        <w:tc>
          <w:tcPr>
            <w:tcW w:w="499" w:type="dxa"/>
          </w:tcPr>
          <w:p w:rsidR="00944E20" w:rsidRDefault="00EA1D8E">
            <w:pPr>
              <w:pStyle w:val="TableParagraph"/>
              <w:ind w:left="11"/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Коефіцієнт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рентабельності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діяльності</w:t>
            </w:r>
          </w:p>
        </w:tc>
        <w:tc>
          <w:tcPr>
            <w:tcW w:w="3143" w:type="dxa"/>
          </w:tcPr>
          <w:p w:rsidR="00944E20" w:rsidRDefault="00EA1D8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0,2</w:t>
            </w:r>
            <w:bookmarkStart w:id="0" w:name="_GoBack"/>
            <w:bookmarkEnd w:id="0"/>
          </w:p>
        </w:tc>
      </w:tr>
      <w:tr w:rsidR="00944E20">
        <w:trPr>
          <w:trHeight w:val="623"/>
        </w:trPr>
        <w:tc>
          <w:tcPr>
            <w:tcW w:w="499" w:type="dxa"/>
          </w:tcPr>
          <w:p w:rsidR="00944E20" w:rsidRDefault="00EA1D8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Коефіцієнт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покриття</w:t>
            </w:r>
          </w:p>
        </w:tc>
        <w:tc>
          <w:tcPr>
            <w:tcW w:w="3143" w:type="dxa"/>
          </w:tcPr>
          <w:p w:rsidR="00944E20" w:rsidRDefault="00EA1D8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0,4</w:t>
            </w:r>
          </w:p>
        </w:tc>
      </w:tr>
      <w:tr w:rsidR="00944E20">
        <w:trPr>
          <w:trHeight w:val="626"/>
        </w:trPr>
        <w:tc>
          <w:tcPr>
            <w:tcW w:w="499" w:type="dxa"/>
          </w:tcPr>
          <w:p w:rsidR="00944E20" w:rsidRDefault="00EA1D8E">
            <w:pPr>
              <w:pStyle w:val="TableParagraph"/>
              <w:spacing w:before="153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spacing w:before="153"/>
              <w:rPr>
                <w:sz w:val="28"/>
              </w:rPr>
            </w:pPr>
            <w:r>
              <w:rPr>
                <w:sz w:val="28"/>
              </w:rPr>
              <w:t>Коефіцієнт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фінансової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стійкості</w:t>
            </w:r>
          </w:p>
        </w:tc>
        <w:tc>
          <w:tcPr>
            <w:tcW w:w="3143" w:type="dxa"/>
          </w:tcPr>
          <w:p w:rsidR="00944E20" w:rsidRDefault="00EA1D8E">
            <w:pPr>
              <w:pStyle w:val="TableParagraph"/>
              <w:spacing w:before="153"/>
              <w:ind w:left="107"/>
              <w:rPr>
                <w:sz w:val="28"/>
              </w:rPr>
            </w:pPr>
            <w:r>
              <w:rPr>
                <w:sz w:val="28"/>
              </w:rPr>
              <w:t>1,5</w:t>
            </w:r>
          </w:p>
        </w:tc>
      </w:tr>
      <w:tr w:rsidR="00944E20">
        <w:trPr>
          <w:trHeight w:val="623"/>
        </w:trPr>
        <w:tc>
          <w:tcPr>
            <w:tcW w:w="499" w:type="dxa"/>
          </w:tcPr>
          <w:p w:rsidR="00944E20" w:rsidRDefault="00EA1D8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Коефіцієнт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фінансової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автономії</w:t>
            </w:r>
          </w:p>
        </w:tc>
        <w:tc>
          <w:tcPr>
            <w:tcW w:w="3143" w:type="dxa"/>
          </w:tcPr>
          <w:p w:rsidR="00944E20" w:rsidRDefault="00EA1D8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0,6</w:t>
            </w:r>
          </w:p>
        </w:tc>
      </w:tr>
      <w:tr w:rsidR="00944E20">
        <w:trPr>
          <w:trHeight w:val="623"/>
        </w:trPr>
        <w:tc>
          <w:tcPr>
            <w:tcW w:w="499" w:type="dxa"/>
          </w:tcPr>
          <w:p w:rsidR="00944E20" w:rsidRDefault="00EA1D8E">
            <w:pPr>
              <w:pStyle w:val="TableParagraph"/>
              <w:ind w:left="89" w:right="80"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5989" w:type="dxa"/>
          </w:tcPr>
          <w:p w:rsidR="00944E20" w:rsidRDefault="00EA1D8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Рентабельність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сукупного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капіталу</w:t>
            </w:r>
          </w:p>
        </w:tc>
        <w:tc>
          <w:tcPr>
            <w:tcW w:w="3143" w:type="dxa"/>
          </w:tcPr>
          <w:p w:rsidR="00944E20" w:rsidRDefault="00EA1D8E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0,5</w:t>
            </w:r>
          </w:p>
        </w:tc>
      </w:tr>
    </w:tbl>
    <w:p w:rsidR="00EA1D8E" w:rsidRDefault="00EA1D8E"/>
    <w:sectPr w:rsidR="00EA1D8E">
      <w:type w:val="continuous"/>
      <w:pgSz w:w="11910" w:h="16840"/>
      <w:pgMar w:top="1040" w:right="4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E20"/>
    <w:rsid w:val="001608B1"/>
    <w:rsid w:val="00756142"/>
    <w:rsid w:val="008954C4"/>
    <w:rsid w:val="00944E20"/>
    <w:rsid w:val="00EA1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6281E"/>
  <w15:docId w15:val="{0CEFE9F7-5726-441B-9628-9E0A6DFB1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56"/>
      <w:jc w:val="center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before="151"/>
      <w:ind w:left="10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102</Words>
  <Characters>583</Characters>
  <Application>Microsoft Office Word</Application>
  <DocSecurity>0</DocSecurity>
  <Lines>4</Lines>
  <Paragraphs>1</Paragraphs>
  <ScaleCrop>false</ScaleCrop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DUB-PC</dc:creator>
  <cp:lastModifiedBy>DUB-PC</cp:lastModifiedBy>
  <cp:revision>6</cp:revision>
  <cp:lastPrinted>2024-02-26T12:59:00Z</cp:lastPrinted>
  <dcterms:created xsi:type="dcterms:W3CDTF">2024-02-26T13:00:00Z</dcterms:created>
  <dcterms:modified xsi:type="dcterms:W3CDTF">2025-02-06T14:15:00Z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2022-02-04T00:00:00Z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2023-06-05T00:00:00Z</vt:filetime>
  </property>
</Properties>
</file>