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80" w:rsidRDefault="00D61A7E" w:rsidP="00D61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7E">
        <w:rPr>
          <w:rFonts w:ascii="Times New Roman" w:hAnsi="Times New Roman" w:cs="Times New Roman"/>
          <w:b/>
          <w:sz w:val="28"/>
          <w:szCs w:val="28"/>
        </w:rPr>
        <w:t>Підприємці Дніпропетровщини можуть взяти пільговий кредит на генератори за державною програмою «5-7-9%»</w:t>
      </w:r>
    </w:p>
    <w:p w:rsidR="00D61A7E" w:rsidRDefault="00D61A7E" w:rsidP="00D61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A7E" w:rsidRPr="00D61A7E" w:rsidRDefault="00D61A7E" w:rsidP="00D61A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7E">
        <w:rPr>
          <w:rFonts w:ascii="Times New Roman" w:hAnsi="Times New Roman" w:cs="Times New Roman"/>
          <w:sz w:val="28"/>
          <w:szCs w:val="28"/>
        </w:rPr>
        <w:t>Підприємці області можуть взяти позику на обладнання, необхідне для роботи під час вимкнень світла. Зокрема, генератори, акумулятори, зарядні станції. Пільгові умови – за державною програмою «Доступні кредити 5-7-9%».</w:t>
      </w:r>
    </w:p>
    <w:p w:rsidR="00D61A7E" w:rsidRPr="00D61A7E" w:rsidRDefault="00D61A7E" w:rsidP="00D61A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7E">
        <w:rPr>
          <w:rFonts w:ascii="Times New Roman" w:hAnsi="Times New Roman" w:cs="Times New Roman"/>
          <w:sz w:val="28"/>
          <w:szCs w:val="28"/>
        </w:rPr>
        <w:t>Кредит можна взяти на строк від 6 місяців до 5 років. Ставка на час воєнного стану та 30 днів після його скасування – від 0% річних. Далі – 5% річних. Такі позики надають </w:t>
      </w:r>
      <w:hyperlink r:id="rId5" w:tgtFrame="_blank" w:history="1">
        <w:r w:rsidRPr="00D61A7E">
          <w:rPr>
            <w:rStyle w:val="a6"/>
            <w:rFonts w:ascii="Times New Roman" w:hAnsi="Times New Roman" w:cs="Times New Roman"/>
            <w:sz w:val="28"/>
            <w:szCs w:val="28"/>
          </w:rPr>
          <w:t>банки-парт</w:t>
        </w:r>
        <w:r w:rsidRPr="00D61A7E">
          <w:rPr>
            <w:rStyle w:val="a6"/>
            <w:rFonts w:ascii="Times New Roman" w:hAnsi="Times New Roman" w:cs="Times New Roman"/>
            <w:sz w:val="28"/>
            <w:szCs w:val="28"/>
          </w:rPr>
          <w:t>н</w:t>
        </w:r>
        <w:r w:rsidRPr="00D61A7E">
          <w:rPr>
            <w:rStyle w:val="a6"/>
            <w:rFonts w:ascii="Times New Roman" w:hAnsi="Times New Roman" w:cs="Times New Roman"/>
            <w:sz w:val="28"/>
            <w:szCs w:val="28"/>
          </w:rPr>
          <w:t>ери</w:t>
        </w:r>
      </w:hyperlink>
      <w:r w:rsidRPr="00D61A7E">
        <w:rPr>
          <w:rFonts w:ascii="Times New Roman" w:hAnsi="Times New Roman" w:cs="Times New Roman"/>
          <w:sz w:val="28"/>
          <w:szCs w:val="28"/>
        </w:rPr>
        <w:t> програми кредитування «5-7-9%».</w:t>
      </w:r>
    </w:p>
    <w:p w:rsidR="00D61A7E" w:rsidRPr="00D61A7E" w:rsidRDefault="00D61A7E" w:rsidP="00D61A7E">
      <w:pPr>
        <w:rPr>
          <w:rFonts w:ascii="Times New Roman" w:hAnsi="Times New Roman" w:cs="Times New Roman"/>
          <w:b/>
          <w:sz w:val="28"/>
          <w:szCs w:val="28"/>
        </w:rPr>
      </w:pPr>
      <w:r w:rsidRPr="00D61A7E">
        <w:rPr>
          <w:rFonts w:ascii="Times New Roman" w:hAnsi="Times New Roman" w:cs="Times New Roman"/>
          <w:b/>
          <w:sz w:val="28"/>
          <w:szCs w:val="28"/>
        </w:rPr>
        <w:t>Для участі у Програмі Ви маєте відповідати таким критеріям:</w:t>
      </w:r>
    </w:p>
    <w:p w:rsidR="00D61A7E" w:rsidRPr="00D61A7E" w:rsidRDefault="00D61A7E" w:rsidP="00D61A7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A7E">
        <w:rPr>
          <w:rFonts w:ascii="Times New Roman" w:hAnsi="Times New Roman" w:cs="Times New Roman"/>
          <w:sz w:val="28"/>
          <w:szCs w:val="28"/>
        </w:rPr>
        <w:t>Державна реєстрація малий бізнес в якості юридичної особи приватного права або фізичної особи - підприємця</w:t>
      </w:r>
    </w:p>
    <w:p w:rsidR="00D61A7E" w:rsidRPr="00D61A7E" w:rsidRDefault="00D61A7E" w:rsidP="00D61A7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A7E">
        <w:rPr>
          <w:rFonts w:ascii="Times New Roman" w:hAnsi="Times New Roman" w:cs="Times New Roman"/>
          <w:sz w:val="28"/>
          <w:szCs w:val="28"/>
        </w:rPr>
        <w:t xml:space="preserve">Учасники та кінцевий </w:t>
      </w:r>
      <w:proofErr w:type="spellStart"/>
      <w:r w:rsidRPr="00D61A7E">
        <w:rPr>
          <w:rFonts w:ascii="Times New Roman" w:hAnsi="Times New Roman" w:cs="Times New Roman"/>
          <w:sz w:val="28"/>
          <w:szCs w:val="28"/>
        </w:rPr>
        <w:t>бенефіціарний</w:t>
      </w:r>
      <w:proofErr w:type="spellEnd"/>
      <w:r w:rsidRPr="00D61A7E">
        <w:rPr>
          <w:rFonts w:ascii="Times New Roman" w:hAnsi="Times New Roman" w:cs="Times New Roman"/>
          <w:sz w:val="28"/>
          <w:szCs w:val="28"/>
        </w:rPr>
        <w:t xml:space="preserve"> власник (контролер) є фізичною особою – резидентом України</w:t>
      </w:r>
    </w:p>
    <w:p w:rsidR="00D61A7E" w:rsidRPr="00D61A7E" w:rsidRDefault="00D61A7E" w:rsidP="00D61A7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A7E">
        <w:rPr>
          <w:rFonts w:ascii="Times New Roman" w:hAnsi="Times New Roman" w:cs="Times New Roman"/>
          <w:sz w:val="28"/>
          <w:szCs w:val="28"/>
        </w:rPr>
        <w:t>Річний дохід від будь-якої діяльності не перевищує еквіваленту 20 млн євро на момент подачі заявки з урахуванням пов'язаних підприємств</w:t>
      </w:r>
    </w:p>
    <w:p w:rsidR="00D61A7E" w:rsidRPr="00D61A7E" w:rsidRDefault="00D61A7E" w:rsidP="00D61A7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A7E">
        <w:rPr>
          <w:rFonts w:ascii="Times New Roman" w:hAnsi="Times New Roman" w:cs="Times New Roman"/>
          <w:sz w:val="28"/>
          <w:szCs w:val="28"/>
        </w:rPr>
        <w:t>Розмір державної допомоги за Програмою не призведе до перевищення еквіваленту 200000 євро з урахуванням пов'язаних підприємств за трирічний період, максимальна сума допустимої державної допомоги не може перевищувати 400 000,00 євро з початку встановлення карантину і до кінця строку кредитного договору</w:t>
      </w:r>
    </w:p>
    <w:p w:rsidR="00D61A7E" w:rsidRPr="00D61A7E" w:rsidRDefault="00D61A7E" w:rsidP="00D61A7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A7E">
        <w:rPr>
          <w:rFonts w:ascii="Times New Roman" w:hAnsi="Times New Roman" w:cs="Times New Roman"/>
          <w:sz w:val="28"/>
          <w:szCs w:val="28"/>
        </w:rPr>
        <w:t>Ведення прибуткової господарської діяльності хоча б за один із двох останніх звітних років</w:t>
      </w:r>
    </w:p>
    <w:p w:rsidR="00D61A7E" w:rsidRPr="00D61A7E" w:rsidRDefault="00D61A7E" w:rsidP="00D61A7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A7E">
        <w:rPr>
          <w:rFonts w:ascii="Times New Roman" w:hAnsi="Times New Roman" w:cs="Times New Roman"/>
          <w:sz w:val="28"/>
          <w:szCs w:val="28"/>
        </w:rPr>
        <w:t>Наявність реалістичного та обґрунтованого бізнес-плану для новостворених підприємств</w:t>
      </w:r>
    </w:p>
    <w:p w:rsidR="00D61A7E" w:rsidRPr="00D61A7E" w:rsidRDefault="00D61A7E" w:rsidP="00D61A7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A7E">
        <w:rPr>
          <w:rFonts w:ascii="Times New Roman" w:hAnsi="Times New Roman" w:cs="Times New Roman"/>
          <w:sz w:val="28"/>
          <w:szCs w:val="28"/>
        </w:rPr>
        <w:t>Не підпадає під обмеження щодо надання державної підтримки, визначені статтею 13 Закону України «Про розвиток та державну підтримку малого і середнього підприємництва».</w:t>
      </w:r>
    </w:p>
    <w:p w:rsidR="00D61A7E" w:rsidRPr="00D61A7E" w:rsidRDefault="00D61A7E" w:rsidP="00D61A7E">
      <w:pPr>
        <w:rPr>
          <w:rFonts w:ascii="Times New Roman" w:hAnsi="Times New Roman" w:cs="Times New Roman"/>
          <w:b/>
          <w:sz w:val="28"/>
          <w:szCs w:val="28"/>
        </w:rPr>
      </w:pPr>
      <w:r w:rsidRPr="00D61A7E">
        <w:rPr>
          <w:rFonts w:ascii="Times New Roman" w:hAnsi="Times New Roman" w:cs="Times New Roman"/>
          <w:b/>
          <w:sz w:val="28"/>
          <w:szCs w:val="28"/>
        </w:rPr>
        <w:t>Як взяти участь у Програмі?</w:t>
      </w:r>
    </w:p>
    <w:p w:rsidR="00D61A7E" w:rsidRPr="00D61A7E" w:rsidRDefault="00D61A7E" w:rsidP="00D61A7E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61A7E">
        <w:rPr>
          <w:rFonts w:ascii="Times New Roman" w:hAnsi="Times New Roman" w:cs="Times New Roman"/>
          <w:sz w:val="28"/>
          <w:szCs w:val="28"/>
        </w:rPr>
        <w:t xml:space="preserve">Перевірте свою відповідність умовам та критеріям участі у Програмі. Для цього уважно ознайомтесь з умовами </w:t>
      </w:r>
      <w:hyperlink r:id="rId6" w:history="1">
        <w:r w:rsidRPr="00D61A7E">
          <w:rPr>
            <w:rStyle w:val="a6"/>
            <w:rFonts w:ascii="Times New Roman" w:hAnsi="Times New Roman" w:cs="Times New Roman"/>
            <w:sz w:val="28"/>
            <w:szCs w:val="28"/>
          </w:rPr>
          <w:t>Про</w:t>
        </w:r>
        <w:r w:rsidRPr="00D61A7E">
          <w:rPr>
            <w:rStyle w:val="a6"/>
            <w:rFonts w:ascii="Times New Roman" w:hAnsi="Times New Roman" w:cs="Times New Roman"/>
            <w:sz w:val="28"/>
            <w:szCs w:val="28"/>
          </w:rPr>
          <w:t>г</w:t>
        </w:r>
        <w:r w:rsidRPr="00D61A7E">
          <w:rPr>
            <w:rStyle w:val="a6"/>
            <w:rFonts w:ascii="Times New Roman" w:hAnsi="Times New Roman" w:cs="Times New Roman"/>
            <w:sz w:val="28"/>
            <w:szCs w:val="28"/>
          </w:rPr>
          <w:t>ра</w:t>
        </w:r>
        <w:r w:rsidRPr="00D61A7E">
          <w:rPr>
            <w:rStyle w:val="a6"/>
            <w:rFonts w:ascii="Times New Roman" w:hAnsi="Times New Roman" w:cs="Times New Roman"/>
            <w:sz w:val="28"/>
            <w:szCs w:val="28"/>
          </w:rPr>
          <w:t>м</w:t>
        </w:r>
        <w:r w:rsidRPr="00D61A7E">
          <w:rPr>
            <w:rStyle w:val="a6"/>
            <w:rFonts w:ascii="Times New Roman" w:hAnsi="Times New Roman" w:cs="Times New Roman"/>
            <w:sz w:val="28"/>
            <w:szCs w:val="28"/>
          </w:rPr>
          <w:t>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61A7E" w:rsidRPr="00D61A7E" w:rsidRDefault="00D61A7E" w:rsidP="00D61A7E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61A7E">
        <w:rPr>
          <w:rFonts w:ascii="Times New Roman" w:hAnsi="Times New Roman" w:cs="Times New Roman"/>
          <w:sz w:val="28"/>
          <w:szCs w:val="28"/>
        </w:rPr>
        <w:t xml:space="preserve">Подайте заявку на участь у Програмі до уповноваженого банку, який у свою чергу </w:t>
      </w:r>
      <w:proofErr w:type="spellStart"/>
      <w:r w:rsidRPr="00D61A7E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D61A7E">
        <w:rPr>
          <w:rFonts w:ascii="Times New Roman" w:hAnsi="Times New Roman" w:cs="Times New Roman"/>
          <w:sz w:val="28"/>
          <w:szCs w:val="28"/>
        </w:rPr>
        <w:t xml:space="preserve"> вичерпний перелік документації, необхідної для подальшого оформлення кредиту.</w:t>
      </w:r>
    </w:p>
    <w:p w:rsidR="00D61A7E" w:rsidRPr="00FF5811" w:rsidRDefault="00D61A7E" w:rsidP="00D61A7E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61A7E">
        <w:rPr>
          <w:rFonts w:ascii="Times New Roman" w:hAnsi="Times New Roman" w:cs="Times New Roman"/>
          <w:sz w:val="28"/>
          <w:szCs w:val="28"/>
        </w:rPr>
        <w:t xml:space="preserve">Обраний уповноважений банк на підставі одержаних від Вас документів приймає остаточне рішення про видачу кредиту. Після цього Ви підписуєте договір з банком, а держава виплачує компенсацію, щоб Ви отримали кредит під ставку 0%, 3%, 5%, 7% або 9% річних. Увага! На кожному етапі участі у Програмі Ви можете отримати консультацію щодо </w:t>
      </w:r>
      <w:r w:rsidRPr="00D61A7E">
        <w:rPr>
          <w:rFonts w:ascii="Times New Roman" w:hAnsi="Times New Roman" w:cs="Times New Roman"/>
          <w:sz w:val="28"/>
          <w:szCs w:val="28"/>
        </w:rPr>
        <w:lastRenderedPageBreak/>
        <w:t xml:space="preserve">її умов, а також залишити скаргу чи побажання за телефоном 15-45 </w:t>
      </w:r>
      <w:proofErr w:type="spellStart"/>
      <w:r w:rsidRPr="00D61A7E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D61A7E">
        <w:rPr>
          <w:rFonts w:ascii="Times New Roman" w:hAnsi="Times New Roman" w:cs="Times New Roman"/>
          <w:sz w:val="28"/>
          <w:szCs w:val="28"/>
        </w:rPr>
        <w:t>-центру Уряду.</w:t>
      </w:r>
      <w:bookmarkStart w:id="0" w:name="_GoBack"/>
      <w:bookmarkEnd w:id="0"/>
    </w:p>
    <w:p w:rsidR="00D61A7E" w:rsidRPr="00D61A7E" w:rsidRDefault="00D61A7E" w:rsidP="00D61A7E">
      <w:pPr>
        <w:rPr>
          <w:rFonts w:ascii="Times New Roman" w:hAnsi="Times New Roman" w:cs="Times New Roman"/>
          <w:sz w:val="28"/>
          <w:szCs w:val="28"/>
        </w:rPr>
      </w:pPr>
      <w:r w:rsidRPr="00D61A7E">
        <w:rPr>
          <w:rFonts w:ascii="Times New Roman" w:hAnsi="Times New Roman" w:cs="Times New Roman"/>
          <w:sz w:val="28"/>
          <w:szCs w:val="28"/>
        </w:rPr>
        <w:t xml:space="preserve">Більш детальну інформацію підприємці області можуть отримати у відділеннях </w:t>
      </w:r>
      <w:hyperlink r:id="rId7" w:history="1">
        <w:r w:rsidRPr="00D61A7E">
          <w:rPr>
            <w:rStyle w:val="a6"/>
            <w:rFonts w:ascii="Times New Roman" w:hAnsi="Times New Roman" w:cs="Times New Roman"/>
            <w:sz w:val="28"/>
            <w:szCs w:val="28"/>
          </w:rPr>
          <w:t>банків-партнерів прог</w:t>
        </w:r>
        <w:r w:rsidRPr="00D61A7E">
          <w:rPr>
            <w:rStyle w:val="a6"/>
            <w:rFonts w:ascii="Times New Roman" w:hAnsi="Times New Roman" w:cs="Times New Roman"/>
            <w:sz w:val="28"/>
            <w:szCs w:val="28"/>
          </w:rPr>
          <w:t>р</w:t>
        </w:r>
        <w:r w:rsidRPr="00D61A7E">
          <w:rPr>
            <w:rStyle w:val="a6"/>
            <w:rFonts w:ascii="Times New Roman" w:hAnsi="Times New Roman" w:cs="Times New Roman"/>
            <w:sz w:val="28"/>
            <w:szCs w:val="28"/>
          </w:rPr>
          <w:t>ами</w:t>
        </w:r>
      </w:hyperlink>
      <w:r w:rsidRPr="00D61A7E">
        <w:rPr>
          <w:rFonts w:ascii="Times New Roman" w:hAnsi="Times New Roman" w:cs="Times New Roman"/>
          <w:sz w:val="28"/>
          <w:szCs w:val="28"/>
        </w:rPr>
        <w:t>. Отримати попереднє рішення по кредиту – протягом 1-2 днів.</w:t>
      </w:r>
    </w:p>
    <w:p w:rsidR="00D61A7E" w:rsidRPr="00D61A7E" w:rsidRDefault="00D61A7E" w:rsidP="00D61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1A7E" w:rsidRPr="00D61A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B04"/>
    <w:multiLevelType w:val="hybridMultilevel"/>
    <w:tmpl w:val="B6E86C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0B73"/>
    <w:multiLevelType w:val="hybridMultilevel"/>
    <w:tmpl w:val="C7024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530C2"/>
    <w:multiLevelType w:val="multilevel"/>
    <w:tmpl w:val="763E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A100E"/>
    <w:multiLevelType w:val="hybridMultilevel"/>
    <w:tmpl w:val="1BBC6F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3122E"/>
    <w:multiLevelType w:val="hybridMultilevel"/>
    <w:tmpl w:val="3C0862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61C7"/>
    <w:multiLevelType w:val="multilevel"/>
    <w:tmpl w:val="B636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96915"/>
    <w:multiLevelType w:val="hybridMultilevel"/>
    <w:tmpl w:val="192C20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7E"/>
    <w:rsid w:val="003C2A98"/>
    <w:rsid w:val="005C7D92"/>
    <w:rsid w:val="00D61A7E"/>
    <w:rsid w:val="00EA02F0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2648"/>
  <w15:chartTrackingRefBased/>
  <w15:docId w15:val="{55CB28F9-45E7-4574-932A-253FEA32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61A7E"/>
    <w:rPr>
      <w:b/>
      <w:bCs/>
    </w:rPr>
  </w:style>
  <w:style w:type="character" w:styleId="a5">
    <w:name w:val="Emphasis"/>
    <w:basedOn w:val="a0"/>
    <w:uiPriority w:val="20"/>
    <w:qFormat/>
    <w:rsid w:val="00D61A7E"/>
    <w:rPr>
      <w:i/>
      <w:iCs/>
    </w:rPr>
  </w:style>
  <w:style w:type="character" w:styleId="a6">
    <w:name w:val="Hyperlink"/>
    <w:basedOn w:val="a0"/>
    <w:uiPriority w:val="99"/>
    <w:unhideWhenUsed/>
    <w:rsid w:val="00D61A7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61A7E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D6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1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3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534">
                  <w:marLeft w:val="0"/>
                  <w:marRight w:val="0"/>
                  <w:marTop w:val="6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-7-9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-7-9.gov.ua/%D0%9F%D1%80%D0%BE%D0%B3%D1%80%D0%B0%D0%BC%D0%B0_%D0%94%D0%BE%D1%81%D1%82%D1%83%D0%BF%D0%BD%D1%96_%D0%BA%D1%80%D0%B5%D0%B4%D0%B8%D1%82%D0%B8_5-7-9_17-11-2021.pdf" TargetMode="External"/><Relationship Id="rId5" Type="http://schemas.openxmlformats.org/officeDocument/2006/relationships/hyperlink" Target="https://5-7-9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2022-12-23T10:27:00Z</dcterms:created>
  <dcterms:modified xsi:type="dcterms:W3CDTF">2022-12-23T10:27:00Z</dcterms:modified>
</cp:coreProperties>
</file>