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A4" w:rsidRDefault="00872361">
      <w:pPr>
        <w:spacing w:after="0" w:line="240" w:lineRule="auto"/>
        <w:ind w:right="5385"/>
        <w:rPr>
          <w:rFonts w:ascii="Times New Roman" w:eastAsia="Times New Roman" w:hAnsi="Times New Roman" w:cs="Times New Roman"/>
          <w:color w:val="000000"/>
          <w:sz w:val="28"/>
          <w:szCs w:val="28"/>
        </w:rPr>
      </w:pPr>
      <w:r>
        <w:rPr>
          <w:noProof/>
          <w:lang w:val="ru-RU" w:eastAsia="ru-RU"/>
        </w:rPr>
        <w:drawing>
          <wp:anchor distT="0" distB="0" distL="114300" distR="114300" simplePos="0" relativeHeight="251658240" behindDoc="0" locked="0" layoutInCell="1" hidden="0" allowOverlap="1">
            <wp:simplePos x="0" y="0"/>
            <wp:positionH relativeFrom="column">
              <wp:posOffset>2672715</wp:posOffset>
            </wp:positionH>
            <wp:positionV relativeFrom="paragraph">
              <wp:posOffset>55</wp:posOffset>
            </wp:positionV>
            <wp:extent cx="628650" cy="6858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28650" cy="685800"/>
                    </a:xfrm>
                    <a:prstGeom prst="rect">
                      <a:avLst/>
                    </a:prstGeom>
                    <a:ln/>
                  </pic:spPr>
                </pic:pic>
              </a:graphicData>
            </a:graphic>
          </wp:anchor>
        </w:drawing>
      </w:r>
    </w:p>
    <w:p w:rsidR="005A58A4" w:rsidRDefault="005A58A4">
      <w:pPr>
        <w:spacing w:after="0" w:line="240" w:lineRule="auto"/>
        <w:ind w:right="5385"/>
        <w:rPr>
          <w:rFonts w:ascii="Times New Roman" w:eastAsia="Times New Roman" w:hAnsi="Times New Roman" w:cs="Times New Roman"/>
          <w:color w:val="000000"/>
          <w:sz w:val="28"/>
          <w:szCs w:val="28"/>
        </w:rPr>
      </w:pPr>
    </w:p>
    <w:p w:rsidR="005A58A4" w:rsidRDefault="005A58A4">
      <w:pPr>
        <w:keepNext/>
        <w:rPr>
          <w:b/>
          <w:smallCaps/>
          <w:sz w:val="28"/>
          <w:szCs w:val="28"/>
        </w:rPr>
      </w:pPr>
    </w:p>
    <w:p w:rsidR="005A58A4" w:rsidRDefault="00872361">
      <w:pPr>
        <w:keepNext/>
        <w:spacing w:after="0"/>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ДНІПРО</w:t>
      </w:r>
      <w:r w:rsidR="006253A7">
        <w:rPr>
          <w:rFonts w:ascii="Times New Roman" w:eastAsia="Times New Roman" w:hAnsi="Times New Roman" w:cs="Times New Roman"/>
          <w:smallCaps/>
          <w:sz w:val="28"/>
          <w:szCs w:val="28"/>
        </w:rPr>
        <w:t>ПЕТРО</w:t>
      </w:r>
      <w:r>
        <w:rPr>
          <w:rFonts w:ascii="Times New Roman" w:eastAsia="Times New Roman" w:hAnsi="Times New Roman" w:cs="Times New Roman"/>
          <w:smallCaps/>
          <w:sz w:val="28"/>
          <w:szCs w:val="28"/>
        </w:rPr>
        <w:t>ВСЬКА  МІСЬКА  РАДА</w:t>
      </w:r>
    </w:p>
    <w:p w:rsidR="006253A7" w:rsidRDefault="00872361">
      <w:pPr>
        <w:spacing w:after="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VII СКЛИКАНН</w:t>
      </w:r>
      <w:r w:rsidR="00924C9B">
        <w:rPr>
          <w:rFonts w:ascii="Times New Roman" w:eastAsia="Times New Roman" w:hAnsi="Times New Roman" w:cs="Times New Roman"/>
          <w:sz w:val="28"/>
          <w:szCs w:val="28"/>
        </w:rPr>
        <w:t>Я</w:t>
      </w:r>
      <w:r w:rsidR="00924C9B">
        <w:rPr>
          <w:rFonts w:ascii="Times New Roman" w:eastAsia="Times New Roman" w:hAnsi="Times New Roman" w:cs="Times New Roman"/>
          <w:sz w:val="28"/>
          <w:szCs w:val="28"/>
          <w:lang w:val="ru-RU"/>
        </w:rPr>
        <w:t xml:space="preserve"> </w:t>
      </w:r>
    </w:p>
    <w:p w:rsidR="006253A7" w:rsidRDefault="006253A7">
      <w:pPr>
        <w:spacing w:after="0"/>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 Е С І Я </w:t>
      </w:r>
    </w:p>
    <w:p w:rsidR="005A58A4" w:rsidRPr="006253A7" w:rsidRDefault="00872361">
      <w:pPr>
        <w:spacing w:after="0"/>
        <w:jc w:val="center"/>
        <w:rPr>
          <w:rFonts w:ascii="Times New Roman" w:eastAsia="Times New Roman" w:hAnsi="Times New Roman" w:cs="Times New Roman"/>
          <w:b/>
          <w:sz w:val="32"/>
          <w:szCs w:val="32"/>
        </w:rPr>
      </w:pPr>
      <w:r w:rsidRPr="006253A7">
        <w:rPr>
          <w:rFonts w:ascii="Times New Roman" w:eastAsia="Times New Roman" w:hAnsi="Times New Roman" w:cs="Times New Roman"/>
          <w:b/>
          <w:sz w:val="32"/>
          <w:szCs w:val="32"/>
        </w:rPr>
        <w:t xml:space="preserve">Р І Ш Е Н </w:t>
      </w:r>
      <w:proofErr w:type="spellStart"/>
      <w:r w:rsidRPr="006253A7">
        <w:rPr>
          <w:rFonts w:ascii="Times New Roman" w:eastAsia="Times New Roman" w:hAnsi="Times New Roman" w:cs="Times New Roman"/>
          <w:b/>
          <w:sz w:val="32"/>
          <w:szCs w:val="32"/>
        </w:rPr>
        <w:t>Н</w:t>
      </w:r>
      <w:proofErr w:type="spellEnd"/>
      <w:r w:rsidRPr="006253A7">
        <w:rPr>
          <w:rFonts w:ascii="Times New Roman" w:eastAsia="Times New Roman" w:hAnsi="Times New Roman" w:cs="Times New Roman"/>
          <w:b/>
          <w:sz w:val="32"/>
          <w:szCs w:val="32"/>
        </w:rPr>
        <w:t xml:space="preserve"> Я</w:t>
      </w:r>
    </w:p>
    <w:p w:rsidR="005A58A4" w:rsidRDefault="005A58A4">
      <w:pPr>
        <w:spacing w:after="0"/>
        <w:jc w:val="center"/>
        <w:rPr>
          <w:rFonts w:ascii="Times New Roman" w:eastAsia="Times New Roman" w:hAnsi="Times New Roman" w:cs="Times New Roman"/>
          <w:b/>
          <w:sz w:val="28"/>
          <w:szCs w:val="28"/>
        </w:rPr>
      </w:pPr>
    </w:p>
    <w:p w:rsidR="005A58A4" w:rsidRDefault="005A58A4">
      <w:pPr>
        <w:spacing w:after="0"/>
        <w:jc w:val="center"/>
        <w:rPr>
          <w:rFonts w:ascii="Times New Roman" w:eastAsia="Times New Roman" w:hAnsi="Times New Roman" w:cs="Times New Roman"/>
          <w:sz w:val="28"/>
          <w:szCs w:val="28"/>
        </w:rPr>
      </w:pPr>
    </w:p>
    <w:p w:rsidR="005A58A4" w:rsidRDefault="0087236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07.09.2016</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6253A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u w:val="single"/>
        </w:rPr>
        <w:t>№ 21/13</w:t>
      </w:r>
    </w:p>
    <w:p w:rsidR="005A58A4" w:rsidRDefault="005A58A4">
      <w:pPr>
        <w:spacing w:after="0" w:line="240" w:lineRule="auto"/>
        <w:ind w:right="5385"/>
        <w:jc w:val="both"/>
        <w:rPr>
          <w:rFonts w:ascii="Times New Roman" w:eastAsia="Times New Roman" w:hAnsi="Times New Roman" w:cs="Times New Roman"/>
          <w:color w:val="000000"/>
          <w:sz w:val="28"/>
          <w:szCs w:val="28"/>
        </w:rPr>
      </w:pPr>
    </w:p>
    <w:p w:rsidR="005A58A4" w:rsidRDefault="005A58A4">
      <w:pPr>
        <w:spacing w:after="0" w:line="240" w:lineRule="auto"/>
        <w:ind w:right="5385"/>
        <w:jc w:val="both"/>
        <w:rPr>
          <w:rFonts w:ascii="Times New Roman" w:eastAsia="Times New Roman" w:hAnsi="Times New Roman" w:cs="Times New Roman"/>
          <w:color w:val="000000"/>
          <w:sz w:val="28"/>
          <w:szCs w:val="28"/>
        </w:rPr>
      </w:pPr>
    </w:p>
    <w:p w:rsidR="005A58A4" w:rsidRDefault="00872361">
      <w:pPr>
        <w:tabs>
          <w:tab w:val="left" w:pos="4253"/>
        </w:tabs>
        <w:spacing w:after="0" w:line="240" w:lineRule="auto"/>
        <w:ind w:right="552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 затвердження Міської  </w:t>
      </w:r>
      <w:proofErr w:type="spellStart"/>
      <w:r>
        <w:rPr>
          <w:rFonts w:ascii="Times New Roman" w:eastAsia="Times New Roman" w:hAnsi="Times New Roman" w:cs="Times New Roman"/>
          <w:color w:val="000000"/>
          <w:sz w:val="28"/>
          <w:szCs w:val="28"/>
        </w:rPr>
        <w:t>цільо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вої</w:t>
      </w:r>
      <w:proofErr w:type="spellEnd"/>
      <w:r>
        <w:rPr>
          <w:rFonts w:ascii="Times New Roman" w:eastAsia="Times New Roman" w:hAnsi="Times New Roman" w:cs="Times New Roman"/>
          <w:color w:val="000000"/>
          <w:sz w:val="28"/>
          <w:szCs w:val="28"/>
        </w:rPr>
        <w:t xml:space="preserve"> програми </w:t>
      </w:r>
      <w:bookmarkStart w:id="0" w:name="_GoBack"/>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Партиципаторне</w:t>
      </w:r>
      <w:proofErr w:type="spellEnd"/>
      <w:r>
        <w:rPr>
          <w:rFonts w:ascii="Times New Roman" w:eastAsia="Times New Roman" w:hAnsi="Times New Roman" w:cs="Times New Roman"/>
          <w:color w:val="000000"/>
          <w:sz w:val="28"/>
          <w:szCs w:val="28"/>
        </w:rPr>
        <w:t xml:space="preserve"> бюджетування (бюджет участі) у     м. Дніпрі </w:t>
      </w:r>
      <w:bookmarkEnd w:id="0"/>
      <w:r>
        <w:rPr>
          <w:rFonts w:ascii="Times New Roman" w:eastAsia="Times New Roman" w:hAnsi="Times New Roman" w:cs="Times New Roman"/>
          <w:color w:val="000000"/>
          <w:sz w:val="28"/>
          <w:szCs w:val="28"/>
        </w:rPr>
        <w:t>на 2016 – 2020 роки</w:t>
      </w:r>
    </w:p>
    <w:p w:rsidR="005A58A4" w:rsidRDefault="005A58A4">
      <w:pPr>
        <w:tabs>
          <w:tab w:val="left" w:pos="4253"/>
        </w:tabs>
        <w:spacing w:after="0" w:line="240" w:lineRule="auto"/>
        <w:ind w:right="5245"/>
        <w:jc w:val="both"/>
        <w:rPr>
          <w:rFonts w:ascii="Times New Roman" w:eastAsia="Times New Roman" w:hAnsi="Times New Roman" w:cs="Times New Roman"/>
          <w:color w:val="000000"/>
          <w:sz w:val="28"/>
          <w:szCs w:val="28"/>
        </w:rPr>
      </w:pPr>
    </w:p>
    <w:p w:rsidR="005A58A4" w:rsidRDefault="0087236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(зі змінами, внесеними рішеннями міської ради:</w:t>
      </w:r>
    </w:p>
    <w:p w:rsidR="005A58A4" w:rsidRDefault="0087236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від 21.12.2016 № 12/17;</w:t>
      </w:r>
    </w:p>
    <w:p w:rsidR="005A58A4" w:rsidRDefault="0087236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від 13.04.2017 № 24/19; </w:t>
      </w:r>
    </w:p>
    <w:p w:rsidR="005A58A4" w:rsidRDefault="0087236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від 20.09.2017 № 24/24;</w:t>
      </w:r>
    </w:p>
    <w:p w:rsidR="005A58A4" w:rsidRDefault="0087236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від 22.05.2019 № 8/45</w:t>
      </w:r>
      <w:r w:rsidR="00B55366">
        <w:rPr>
          <w:rFonts w:ascii="Times New Roman" w:eastAsia="Times New Roman" w:hAnsi="Times New Roman" w:cs="Times New Roman"/>
          <w:i/>
          <w:sz w:val="28"/>
          <w:szCs w:val="28"/>
        </w:rPr>
        <w:t>;</w:t>
      </w:r>
    </w:p>
    <w:p w:rsidR="005A58A4" w:rsidRDefault="00872361">
      <w:pPr>
        <w:spacing w:after="0" w:line="240" w:lineRule="auto"/>
        <w:jc w:val="center"/>
        <w:rPr>
          <w:rFonts w:ascii="Times New Roman" w:eastAsia="Times New Roman" w:hAnsi="Times New Roman" w:cs="Times New Roman"/>
          <w:i/>
          <w:sz w:val="28"/>
          <w:szCs w:val="28"/>
        </w:rPr>
      </w:pPr>
      <w:r w:rsidRPr="00E479E4">
        <w:rPr>
          <w:rFonts w:ascii="Times New Roman" w:eastAsia="Times New Roman" w:hAnsi="Times New Roman" w:cs="Times New Roman"/>
          <w:i/>
          <w:sz w:val="28"/>
          <w:szCs w:val="28"/>
        </w:rPr>
        <w:t>від 24.07.2019 № 17/47)</w:t>
      </w:r>
    </w:p>
    <w:p w:rsidR="005A58A4" w:rsidRDefault="005A58A4">
      <w:pPr>
        <w:spacing w:after="0" w:line="240" w:lineRule="auto"/>
        <w:jc w:val="center"/>
        <w:rPr>
          <w:rFonts w:ascii="Times New Roman" w:eastAsia="Times New Roman" w:hAnsi="Times New Roman" w:cs="Times New Roman"/>
          <w:i/>
          <w:sz w:val="24"/>
          <w:szCs w:val="24"/>
        </w:rPr>
      </w:pPr>
    </w:p>
    <w:p w:rsidR="005A58A4" w:rsidRDefault="0087236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(у рішенні слово «Дніпропетровськ» замінено словом «Дніпро»</w:t>
      </w:r>
    </w:p>
    <w:p w:rsidR="005A58A4" w:rsidRDefault="0087236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у відповідних відмінках, </w:t>
      </w:r>
    </w:p>
    <w:p w:rsidR="005A58A4" w:rsidRDefault="0087236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згідно з  рішенням міської ради від 21.12.2016 № 12/17)</w:t>
      </w: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872361">
      <w:pPr>
        <w:spacing w:after="0" w:line="240" w:lineRule="auto"/>
        <w:ind w:right="1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Керуючись ст. 3. 59 пунктом 22 статті 26 Закону України «Про місцеве самоврядування в Україні», з метою розвитку демократичного суспільства і громадянської освіти, удосконалення діалогу між владою і громадою, створення та підтримки повноцінного громадянського простору, вирішення соціально-значущих питань, активізації жителів м. Дніпра щодо участі у бюджетному процесі, міська рада</w:t>
      </w:r>
    </w:p>
    <w:p w:rsidR="005A58A4" w:rsidRDefault="005A58A4">
      <w:pPr>
        <w:spacing w:after="0" w:line="240" w:lineRule="auto"/>
        <w:rPr>
          <w:rFonts w:ascii="Times New Roman" w:eastAsia="Times New Roman" w:hAnsi="Times New Roman" w:cs="Times New Roman"/>
          <w:sz w:val="24"/>
          <w:szCs w:val="24"/>
        </w:rPr>
      </w:pPr>
    </w:p>
    <w:p w:rsidR="005A58A4" w:rsidRDefault="005A58A4">
      <w:pPr>
        <w:spacing w:after="0" w:line="240" w:lineRule="auto"/>
        <w:rPr>
          <w:rFonts w:ascii="Times New Roman" w:eastAsia="Times New Roman" w:hAnsi="Times New Roman" w:cs="Times New Roman"/>
          <w:sz w:val="24"/>
          <w:szCs w:val="24"/>
        </w:rPr>
      </w:pPr>
    </w:p>
    <w:p w:rsidR="005A58A4" w:rsidRDefault="0087236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 Р І Ш И Л А:</w:t>
      </w:r>
    </w:p>
    <w:p w:rsidR="005A58A4" w:rsidRDefault="005A58A4">
      <w:pPr>
        <w:spacing w:after="0" w:line="240" w:lineRule="auto"/>
        <w:jc w:val="center"/>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872361">
      <w:pPr>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Затвердити Міську цільову програму «</w:t>
      </w:r>
      <w:proofErr w:type="spellStart"/>
      <w:r>
        <w:rPr>
          <w:rFonts w:ascii="Times New Roman" w:eastAsia="Times New Roman" w:hAnsi="Times New Roman" w:cs="Times New Roman"/>
          <w:color w:val="000000"/>
          <w:sz w:val="28"/>
          <w:szCs w:val="28"/>
        </w:rPr>
        <w:t>Партиципаторне</w:t>
      </w:r>
      <w:proofErr w:type="spellEnd"/>
      <w:r>
        <w:rPr>
          <w:rFonts w:ascii="Times New Roman" w:eastAsia="Times New Roman" w:hAnsi="Times New Roman" w:cs="Times New Roman"/>
          <w:color w:val="000000"/>
          <w:sz w:val="28"/>
          <w:szCs w:val="28"/>
        </w:rPr>
        <w:t xml:space="preserve"> бюджетування (бюджет участі) у м. Дніпрі на 2016 – 2020 роки» (додається).</w:t>
      </w:r>
    </w:p>
    <w:p w:rsidR="005A58A4" w:rsidRDefault="00872361">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(Програма у редакції рішення від 21.12.2016 № 12/17, зі змінами внесеними рішеннями  від 13.04.2017 № 24/19; від 20.09.2017 № 24/2</w:t>
      </w:r>
      <w:r w:rsidR="00FB19CD">
        <w:rPr>
          <w:rFonts w:ascii="Times New Roman" w:eastAsia="Times New Roman" w:hAnsi="Times New Roman" w:cs="Times New Roman"/>
          <w:i/>
          <w:sz w:val="28"/>
          <w:szCs w:val="28"/>
        </w:rPr>
        <w:t>4; від 22.05.2019</w:t>
      </w:r>
      <w:r>
        <w:rPr>
          <w:rFonts w:ascii="Times New Roman" w:eastAsia="Times New Roman" w:hAnsi="Times New Roman" w:cs="Times New Roman"/>
          <w:i/>
          <w:sz w:val="28"/>
          <w:szCs w:val="28"/>
        </w:rPr>
        <w:t xml:space="preserve"> № 8/45</w:t>
      </w:r>
      <w:r w:rsidR="00FB19CD" w:rsidRPr="00FB19CD">
        <w:rPr>
          <w:rFonts w:ascii="Times New Roman" w:eastAsia="Times New Roman" w:hAnsi="Times New Roman" w:cs="Times New Roman"/>
          <w:i/>
          <w:sz w:val="28"/>
          <w:szCs w:val="28"/>
        </w:rPr>
        <w:t xml:space="preserve"> </w:t>
      </w:r>
      <w:r w:rsidR="00FB19CD" w:rsidRPr="00E479E4">
        <w:rPr>
          <w:rFonts w:ascii="Times New Roman" w:eastAsia="Times New Roman" w:hAnsi="Times New Roman" w:cs="Times New Roman"/>
          <w:i/>
          <w:sz w:val="28"/>
          <w:szCs w:val="28"/>
        </w:rPr>
        <w:t>та від 24.07.2019 № 17/47</w:t>
      </w:r>
      <w:r w:rsidRPr="00E479E4">
        <w:rPr>
          <w:rFonts w:ascii="Times New Roman" w:eastAsia="Times New Roman" w:hAnsi="Times New Roman" w:cs="Times New Roman"/>
          <w:i/>
          <w:sz w:val="28"/>
          <w:szCs w:val="28"/>
        </w:rPr>
        <w:t>)</w:t>
      </w:r>
    </w:p>
    <w:p w:rsidR="005A58A4" w:rsidRDefault="005A58A4">
      <w:pPr>
        <w:spacing w:after="0" w:line="240" w:lineRule="auto"/>
        <w:ind w:firstLine="709"/>
        <w:jc w:val="both"/>
        <w:rPr>
          <w:rFonts w:ascii="Times New Roman" w:eastAsia="Times New Roman" w:hAnsi="Times New Roman" w:cs="Times New Roman"/>
          <w:sz w:val="28"/>
          <w:szCs w:val="28"/>
        </w:rPr>
      </w:pPr>
    </w:p>
    <w:p w:rsidR="005A58A4" w:rsidRDefault="0087236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Департаменту економіки, фінансів та міського бюджету Дніпровської міської ради при формуванні показників міського бюджету на 2016 – 2020 роки передбачити кошти, необхідні для виконання Програми (п. 1 цього рішення).</w:t>
      </w:r>
    </w:p>
    <w:p w:rsidR="005A58A4" w:rsidRDefault="005A58A4">
      <w:pPr>
        <w:spacing w:after="0" w:line="240" w:lineRule="auto"/>
        <w:ind w:firstLine="709"/>
        <w:jc w:val="both"/>
        <w:rPr>
          <w:rFonts w:ascii="Times New Roman" w:eastAsia="Times New Roman" w:hAnsi="Times New Roman" w:cs="Times New Roman"/>
          <w:i/>
          <w:sz w:val="28"/>
          <w:szCs w:val="28"/>
        </w:rPr>
      </w:pPr>
    </w:p>
    <w:p w:rsidR="005A58A4" w:rsidRDefault="0087236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Контроль за виконанням цього рішення покласти на заступника міського голови з питань діяльності виконавчих органів, директора департаменту економіки, фінансів та міського бюджету Дніпровської міської ради             Міллера В. В. та голову постійної комісії міської ради з питань бюджету фінансів та місцевого самоврядування </w:t>
      </w:r>
      <w:proofErr w:type="spellStart"/>
      <w:r>
        <w:rPr>
          <w:rFonts w:ascii="Times New Roman" w:eastAsia="Times New Roman" w:hAnsi="Times New Roman" w:cs="Times New Roman"/>
          <w:sz w:val="28"/>
          <w:szCs w:val="28"/>
        </w:rPr>
        <w:t>Хмельникова</w:t>
      </w:r>
      <w:proofErr w:type="spellEnd"/>
      <w:r>
        <w:rPr>
          <w:rFonts w:ascii="Times New Roman" w:eastAsia="Times New Roman" w:hAnsi="Times New Roman" w:cs="Times New Roman"/>
          <w:sz w:val="28"/>
          <w:szCs w:val="28"/>
        </w:rPr>
        <w:t xml:space="preserve"> А. О.</w:t>
      </w:r>
    </w:p>
    <w:p w:rsidR="005A58A4" w:rsidRDefault="005A58A4">
      <w:pPr>
        <w:pBdr>
          <w:top w:val="nil"/>
          <w:left w:val="nil"/>
          <w:bottom w:val="nil"/>
          <w:right w:val="nil"/>
          <w:between w:val="nil"/>
        </w:pBdr>
        <w:spacing w:after="0"/>
        <w:ind w:left="284" w:hanging="720"/>
        <w:jc w:val="both"/>
        <w:rPr>
          <w:rFonts w:ascii="Times New Roman" w:eastAsia="Times New Roman" w:hAnsi="Times New Roman" w:cs="Times New Roman"/>
          <w:color w:val="000000"/>
          <w:sz w:val="28"/>
          <w:szCs w:val="28"/>
        </w:rPr>
      </w:pPr>
    </w:p>
    <w:p w:rsidR="005A58A4" w:rsidRDefault="005A58A4">
      <w:pPr>
        <w:pBdr>
          <w:top w:val="nil"/>
          <w:left w:val="nil"/>
          <w:bottom w:val="nil"/>
          <w:right w:val="nil"/>
          <w:between w:val="nil"/>
        </w:pBdr>
        <w:ind w:left="284" w:hanging="720"/>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87236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Міський голова                                                                                  Б. А. Філатов</w:t>
      </w: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872361">
      <w:pPr>
        <w:spacing w:after="0" w:line="240" w:lineRule="auto"/>
        <w:jc w:val="both"/>
        <w:rPr>
          <w:rFonts w:ascii="Times New Roman" w:eastAsia="Times New Roman" w:hAnsi="Times New Roman" w:cs="Times New Roman"/>
          <w:color w:val="000000"/>
          <w:sz w:val="28"/>
          <w:szCs w:val="28"/>
        </w:rPr>
      </w:pPr>
      <w:r w:rsidRPr="00E479E4">
        <w:rPr>
          <w:rFonts w:ascii="Times New Roman" w:eastAsia="Times New Roman" w:hAnsi="Times New Roman" w:cs="Times New Roman"/>
          <w:color w:val="000000"/>
          <w:sz w:val="28"/>
          <w:szCs w:val="28"/>
        </w:rPr>
        <w:t>Кодиф</w:t>
      </w:r>
      <w:r w:rsidR="00FB19CD" w:rsidRPr="00E479E4">
        <w:rPr>
          <w:rFonts w:ascii="Times New Roman" w:eastAsia="Times New Roman" w:hAnsi="Times New Roman" w:cs="Times New Roman"/>
          <w:color w:val="000000"/>
          <w:sz w:val="28"/>
          <w:szCs w:val="28"/>
        </w:rPr>
        <w:t xml:space="preserve">ікацію проведено станом на </w:t>
      </w:r>
      <w:r w:rsidR="004B7132">
        <w:rPr>
          <w:rFonts w:ascii="Times New Roman" w:eastAsia="Times New Roman" w:hAnsi="Times New Roman" w:cs="Times New Roman"/>
          <w:color w:val="000000"/>
          <w:sz w:val="28"/>
          <w:szCs w:val="28"/>
        </w:rPr>
        <w:t>12</w:t>
      </w:r>
      <w:r w:rsidR="00FB19CD" w:rsidRPr="00E479E4">
        <w:rPr>
          <w:rFonts w:ascii="Times New Roman" w:eastAsia="Times New Roman" w:hAnsi="Times New Roman" w:cs="Times New Roman"/>
          <w:color w:val="000000"/>
          <w:sz w:val="28"/>
          <w:szCs w:val="28"/>
        </w:rPr>
        <w:t>.08</w:t>
      </w:r>
      <w:r w:rsidRPr="00E479E4">
        <w:rPr>
          <w:rFonts w:ascii="Times New Roman" w:eastAsia="Times New Roman" w:hAnsi="Times New Roman" w:cs="Times New Roman"/>
          <w:color w:val="000000"/>
          <w:sz w:val="28"/>
          <w:szCs w:val="28"/>
        </w:rPr>
        <w:t>.2019</w:t>
      </w: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9A0357">
      <w:pPr>
        <w:spacing w:after="0" w:line="240" w:lineRule="auto"/>
        <w:ind w:right="170"/>
        <w:rPr>
          <w:rFonts w:ascii="Times New Roman" w:eastAsia="Times New Roman" w:hAnsi="Times New Roman" w:cs="Times New Roman"/>
          <w:sz w:val="28"/>
          <w:szCs w:val="28"/>
        </w:rPr>
      </w:pPr>
      <w:r>
        <w:rPr>
          <w:rFonts w:ascii="Times New Roman" w:eastAsia="Times New Roman" w:hAnsi="Times New Roman" w:cs="Times New Roman"/>
          <w:sz w:val="28"/>
          <w:szCs w:val="28"/>
        </w:rPr>
        <w:t>В. о. д</w:t>
      </w:r>
      <w:r w:rsidR="00872361">
        <w:rPr>
          <w:rFonts w:ascii="Times New Roman" w:eastAsia="Times New Roman" w:hAnsi="Times New Roman" w:cs="Times New Roman"/>
          <w:sz w:val="28"/>
          <w:szCs w:val="28"/>
        </w:rPr>
        <w:t>иректор</w:t>
      </w:r>
      <w:r>
        <w:rPr>
          <w:rFonts w:ascii="Times New Roman" w:eastAsia="Times New Roman" w:hAnsi="Times New Roman" w:cs="Times New Roman"/>
          <w:sz w:val="28"/>
          <w:szCs w:val="28"/>
        </w:rPr>
        <w:t>а</w:t>
      </w:r>
      <w:r w:rsidR="00872361">
        <w:rPr>
          <w:rFonts w:ascii="Times New Roman" w:eastAsia="Times New Roman" w:hAnsi="Times New Roman" w:cs="Times New Roman"/>
          <w:sz w:val="28"/>
          <w:szCs w:val="28"/>
        </w:rPr>
        <w:t xml:space="preserve"> департаменту </w:t>
      </w:r>
    </w:p>
    <w:p w:rsidR="005A58A4" w:rsidRDefault="00872361">
      <w:pPr>
        <w:spacing w:after="0" w:line="240" w:lineRule="auto"/>
        <w:ind w:right="170"/>
        <w:rPr>
          <w:rFonts w:ascii="Times New Roman" w:eastAsia="Times New Roman" w:hAnsi="Times New Roman" w:cs="Times New Roman"/>
          <w:sz w:val="28"/>
          <w:szCs w:val="28"/>
        </w:rPr>
      </w:pPr>
      <w:r>
        <w:rPr>
          <w:rFonts w:ascii="Times New Roman" w:eastAsia="Times New Roman" w:hAnsi="Times New Roman" w:cs="Times New Roman"/>
          <w:sz w:val="28"/>
          <w:szCs w:val="28"/>
        </w:rPr>
        <w:t>інноваційного розвитку</w:t>
      </w:r>
    </w:p>
    <w:p w:rsidR="005A58A4" w:rsidRDefault="00872361">
      <w:pPr>
        <w:spacing w:after="0" w:line="240" w:lineRule="auto"/>
        <w:ind w:right="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Дніпровської міської ради                                                            </w:t>
      </w:r>
      <w:r w:rsidR="009A03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A0357">
        <w:rPr>
          <w:rFonts w:ascii="Times New Roman" w:eastAsia="Times New Roman" w:hAnsi="Times New Roman" w:cs="Times New Roman"/>
          <w:sz w:val="28"/>
          <w:szCs w:val="28"/>
        </w:rPr>
        <w:t>О. К. Коваль</w:t>
      </w: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jc w:val="center"/>
        <w:rPr>
          <w:rFonts w:ascii="Times New Roman" w:eastAsia="Times New Roman" w:hAnsi="Times New Roman" w:cs="Times New Roman"/>
          <w:color w:val="000000"/>
          <w:sz w:val="28"/>
          <w:szCs w:val="28"/>
        </w:rPr>
      </w:pPr>
    </w:p>
    <w:p w:rsidR="005A58A4" w:rsidRDefault="005A58A4">
      <w:pPr>
        <w:spacing w:after="0"/>
        <w:jc w:val="center"/>
        <w:rPr>
          <w:rFonts w:ascii="Times New Roman" w:eastAsia="Times New Roman" w:hAnsi="Times New Roman" w:cs="Times New Roman"/>
          <w:color w:val="000000"/>
          <w:sz w:val="28"/>
          <w:szCs w:val="28"/>
        </w:rPr>
      </w:pPr>
    </w:p>
    <w:p w:rsidR="005A58A4" w:rsidRDefault="005A58A4" w:rsidP="009F33B2">
      <w:pPr>
        <w:spacing w:after="0"/>
        <w:rPr>
          <w:rFonts w:ascii="Times New Roman" w:eastAsia="Times New Roman" w:hAnsi="Times New Roman" w:cs="Times New Roman"/>
          <w:sz w:val="28"/>
          <w:szCs w:val="28"/>
        </w:rPr>
      </w:pPr>
    </w:p>
    <w:p w:rsidR="005A58A4" w:rsidRDefault="00872361">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ПАСПОРТ</w:t>
      </w:r>
    </w:p>
    <w:p w:rsidR="005A58A4" w:rsidRDefault="00872361">
      <w:pPr>
        <w:numPr>
          <w:ilvl w:val="0"/>
          <w:numId w:val="3"/>
        </w:numPr>
        <w:tabs>
          <w:tab w:val="left" w:pos="0"/>
        </w:tabs>
        <w:spacing w:after="0" w:line="240" w:lineRule="auto"/>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Міської цільової програми «</w:t>
      </w:r>
      <w:proofErr w:type="spellStart"/>
      <w:r>
        <w:rPr>
          <w:rFonts w:ascii="Times New Roman" w:eastAsia="Times New Roman" w:hAnsi="Times New Roman" w:cs="Times New Roman"/>
          <w:sz w:val="28"/>
          <w:szCs w:val="28"/>
        </w:rPr>
        <w:t>Партиципаторне</w:t>
      </w:r>
      <w:proofErr w:type="spellEnd"/>
      <w:r>
        <w:rPr>
          <w:rFonts w:ascii="Times New Roman" w:eastAsia="Times New Roman" w:hAnsi="Times New Roman" w:cs="Times New Roman"/>
          <w:sz w:val="28"/>
          <w:szCs w:val="28"/>
        </w:rPr>
        <w:t xml:space="preserve"> бюджетування (бюджет участі) </w:t>
      </w:r>
    </w:p>
    <w:p w:rsidR="005A58A4" w:rsidRDefault="00872361">
      <w:pPr>
        <w:numPr>
          <w:ilvl w:val="0"/>
          <w:numId w:val="3"/>
        </w:numPr>
        <w:tabs>
          <w:tab w:val="left" w:pos="0"/>
        </w:tabs>
        <w:spacing w:after="0" w:line="240" w:lineRule="auto"/>
        <w:ind w:left="0"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 м. Дніпрі на 2016 – 2020 роки»</w:t>
      </w:r>
    </w:p>
    <w:p w:rsidR="005A58A4" w:rsidRDefault="005A58A4">
      <w:pPr>
        <w:numPr>
          <w:ilvl w:val="0"/>
          <w:numId w:val="3"/>
        </w:numPr>
        <w:tabs>
          <w:tab w:val="left" w:pos="0"/>
        </w:tabs>
        <w:spacing w:after="0" w:line="240" w:lineRule="auto"/>
        <w:ind w:left="0" w:firstLine="0"/>
        <w:jc w:val="center"/>
        <w:rPr>
          <w:rFonts w:ascii="Times New Roman" w:eastAsia="Times New Roman" w:hAnsi="Times New Roman" w:cs="Times New Roman"/>
          <w:sz w:val="28"/>
          <w:szCs w:val="28"/>
        </w:rPr>
      </w:pPr>
    </w:p>
    <w:p w:rsidR="00B55366" w:rsidRDefault="00872361" w:rsidP="00B55366">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B55366">
        <w:rPr>
          <w:rFonts w:ascii="Times New Roman" w:eastAsia="Times New Roman" w:hAnsi="Times New Roman" w:cs="Times New Roman"/>
          <w:i/>
          <w:sz w:val="28"/>
          <w:szCs w:val="28"/>
        </w:rPr>
        <w:t>П</w:t>
      </w:r>
      <w:r>
        <w:rPr>
          <w:rFonts w:ascii="Times New Roman" w:eastAsia="Times New Roman" w:hAnsi="Times New Roman" w:cs="Times New Roman"/>
          <w:i/>
          <w:sz w:val="28"/>
          <w:szCs w:val="28"/>
        </w:rPr>
        <w:t>аспорт у редакції рішення від 22.05.2019 № 8/45</w:t>
      </w:r>
      <w:r w:rsidR="00B55366">
        <w:rPr>
          <w:rFonts w:ascii="Times New Roman" w:eastAsia="Times New Roman" w:hAnsi="Times New Roman" w:cs="Times New Roman"/>
          <w:i/>
          <w:sz w:val="28"/>
          <w:szCs w:val="28"/>
        </w:rPr>
        <w:t xml:space="preserve">, зі змінами, внесеними </w:t>
      </w:r>
      <w:r w:rsidR="00B55366" w:rsidRPr="00E479E4">
        <w:rPr>
          <w:rFonts w:ascii="Times New Roman" w:eastAsia="Times New Roman" w:hAnsi="Times New Roman" w:cs="Times New Roman"/>
          <w:i/>
          <w:sz w:val="28"/>
          <w:szCs w:val="28"/>
        </w:rPr>
        <w:t>рішенням від 24.07.2019 № 17/47)</w:t>
      </w:r>
    </w:p>
    <w:p w:rsidR="005A58A4" w:rsidRDefault="005A58A4">
      <w:pPr>
        <w:tabs>
          <w:tab w:val="left" w:pos="0"/>
        </w:tabs>
        <w:spacing w:after="0"/>
        <w:jc w:val="center"/>
        <w:rPr>
          <w:rFonts w:ascii="Times New Roman" w:eastAsia="Times New Roman" w:hAnsi="Times New Roman" w:cs="Times New Roman"/>
          <w:sz w:val="28"/>
          <w:szCs w:val="28"/>
        </w:rPr>
      </w:pPr>
    </w:p>
    <w:p w:rsidR="005A58A4" w:rsidRDefault="005A58A4">
      <w:pPr>
        <w:tabs>
          <w:tab w:val="left" w:pos="0"/>
        </w:tabs>
        <w:spacing w:after="0"/>
        <w:jc w:val="center"/>
        <w:rPr>
          <w:rFonts w:ascii="Times New Roman" w:eastAsia="Times New Roman" w:hAnsi="Times New Roman" w:cs="Times New Roman"/>
          <w:sz w:val="28"/>
          <w:szCs w:val="28"/>
        </w:rPr>
      </w:pPr>
    </w:p>
    <w:p w:rsidR="005A58A4" w:rsidRDefault="005A58A4">
      <w:pPr>
        <w:tabs>
          <w:tab w:val="left" w:pos="0"/>
        </w:tabs>
        <w:spacing w:after="0"/>
        <w:jc w:val="center"/>
        <w:rPr>
          <w:rFonts w:ascii="Times New Roman" w:eastAsia="Times New Roman" w:hAnsi="Times New Roman" w:cs="Times New Roman"/>
          <w:sz w:val="28"/>
          <w:szCs w:val="28"/>
        </w:rPr>
      </w:pPr>
    </w:p>
    <w:p w:rsidR="005A58A4" w:rsidRDefault="009F33B2" w:rsidP="009F33B2">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1. </w:t>
      </w:r>
      <w:r w:rsidR="00872361">
        <w:rPr>
          <w:rFonts w:ascii="Times New Roman" w:eastAsia="Times New Roman" w:hAnsi="Times New Roman" w:cs="Times New Roman"/>
          <w:sz w:val="28"/>
          <w:szCs w:val="28"/>
        </w:rPr>
        <w:t>Назва Програми: Міська цільова програма «</w:t>
      </w:r>
      <w:proofErr w:type="spellStart"/>
      <w:r w:rsidR="00872361">
        <w:rPr>
          <w:rFonts w:ascii="Times New Roman" w:eastAsia="Times New Roman" w:hAnsi="Times New Roman" w:cs="Times New Roman"/>
          <w:sz w:val="28"/>
          <w:szCs w:val="28"/>
        </w:rPr>
        <w:t>Партиципатор</w:t>
      </w:r>
      <w:r>
        <w:rPr>
          <w:rFonts w:ascii="Times New Roman" w:eastAsia="Times New Roman" w:hAnsi="Times New Roman" w:cs="Times New Roman"/>
          <w:sz w:val="28"/>
          <w:szCs w:val="28"/>
        </w:rPr>
        <w:t>не</w:t>
      </w:r>
      <w:proofErr w:type="spellEnd"/>
      <w:r>
        <w:rPr>
          <w:rFonts w:ascii="Times New Roman" w:eastAsia="Times New Roman" w:hAnsi="Times New Roman" w:cs="Times New Roman"/>
          <w:sz w:val="28"/>
          <w:szCs w:val="28"/>
        </w:rPr>
        <w:t xml:space="preserve"> бюджетування (бюджет участі)</w:t>
      </w:r>
      <w:r w:rsidR="00872361">
        <w:rPr>
          <w:rFonts w:ascii="Times New Roman" w:eastAsia="Times New Roman" w:hAnsi="Times New Roman" w:cs="Times New Roman"/>
          <w:sz w:val="28"/>
          <w:szCs w:val="28"/>
        </w:rPr>
        <w:t xml:space="preserve"> у м. Дніпрі на 2016 – 2020 роки».</w:t>
      </w:r>
    </w:p>
    <w:p w:rsidR="005A58A4" w:rsidRDefault="005A58A4" w:rsidP="009F33B2">
      <w:pPr>
        <w:tabs>
          <w:tab w:val="left" w:pos="0"/>
        </w:tabs>
        <w:spacing w:after="0"/>
        <w:ind w:firstLine="709"/>
        <w:jc w:val="both"/>
        <w:rPr>
          <w:rFonts w:ascii="Times New Roman" w:eastAsia="Times New Roman" w:hAnsi="Times New Roman" w:cs="Times New Roman"/>
          <w:sz w:val="28"/>
          <w:szCs w:val="28"/>
        </w:rPr>
      </w:pPr>
    </w:p>
    <w:p w:rsidR="005A58A4" w:rsidRDefault="009F33B2" w:rsidP="009F33B2">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2. </w:t>
      </w:r>
      <w:r w:rsidR="00872361">
        <w:rPr>
          <w:rFonts w:ascii="Times New Roman" w:eastAsia="Times New Roman" w:hAnsi="Times New Roman" w:cs="Times New Roman"/>
          <w:sz w:val="28"/>
          <w:szCs w:val="28"/>
        </w:rPr>
        <w:t>Підстава для розроблення Програми: закони України «Про місцеве самоврядування в Україні», Бюджетний кодекс України.</w:t>
      </w:r>
    </w:p>
    <w:p w:rsidR="005A58A4" w:rsidRDefault="005A58A4" w:rsidP="009F33B2">
      <w:pPr>
        <w:tabs>
          <w:tab w:val="left" w:pos="0"/>
        </w:tabs>
        <w:spacing w:after="0"/>
        <w:ind w:firstLine="709"/>
        <w:jc w:val="both"/>
        <w:rPr>
          <w:rFonts w:ascii="Times New Roman" w:eastAsia="Times New Roman" w:hAnsi="Times New Roman" w:cs="Times New Roman"/>
          <w:sz w:val="28"/>
          <w:szCs w:val="28"/>
        </w:rPr>
      </w:pPr>
    </w:p>
    <w:p w:rsidR="005A58A4" w:rsidRDefault="00872361" w:rsidP="009F33B2">
      <w:pPr>
        <w:tabs>
          <w:tab w:val="left" w:pos="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Ініціатор розроблення Програми (замовник): Дніпровська міська рада.</w:t>
      </w:r>
    </w:p>
    <w:p w:rsidR="005A58A4" w:rsidRDefault="005A58A4" w:rsidP="009F33B2">
      <w:pPr>
        <w:tabs>
          <w:tab w:val="left" w:pos="0"/>
        </w:tabs>
        <w:spacing w:after="0"/>
        <w:ind w:firstLine="709"/>
        <w:jc w:val="both"/>
        <w:rPr>
          <w:rFonts w:ascii="Times New Roman" w:eastAsia="Times New Roman" w:hAnsi="Times New Roman" w:cs="Times New Roman"/>
          <w:sz w:val="28"/>
          <w:szCs w:val="28"/>
        </w:rPr>
      </w:pPr>
    </w:p>
    <w:p w:rsidR="005A58A4" w:rsidRDefault="00872361" w:rsidP="009F33B2">
      <w:pPr>
        <w:tabs>
          <w:tab w:val="left" w:pos="0"/>
          <w:tab w:val="left" w:pos="415"/>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Відповідальні виконавці Програми: Дніпровська міська рада, департамент інноваційного розвитку Дніпровської міської ради, виконавчі органи Дніпровської міської ради, комунальні підприємства, установи та заклади Дніпровської міської ради.</w:t>
      </w:r>
    </w:p>
    <w:p w:rsidR="005A58A4" w:rsidRDefault="00872361" w:rsidP="009F33B2">
      <w:pPr>
        <w:tabs>
          <w:tab w:val="left" w:pos="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A58A4" w:rsidRDefault="00872361" w:rsidP="009F33B2">
      <w:pPr>
        <w:tabs>
          <w:tab w:val="left" w:pos="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Обсяги і джерела фінансування Програми: фінансування Програми здійснюється відповідно до чинного законодавства за рахунок коштів міського бюджету та визначається у рішенні міської ради про міський бюджет на відповідний рік.</w:t>
      </w:r>
    </w:p>
    <w:p w:rsidR="005A58A4" w:rsidRDefault="00872361" w:rsidP="009F33B2">
      <w:pPr>
        <w:tabs>
          <w:tab w:val="left" w:pos="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Головними розпорядниками коштів міського бюджету, передбачених на реалізацію Програми, є Дніпровська міська рада та її виконавчі органи.</w:t>
      </w:r>
    </w:p>
    <w:p w:rsidR="005A58A4" w:rsidRDefault="00872361" w:rsidP="009F33B2">
      <w:pPr>
        <w:tabs>
          <w:tab w:val="left" w:pos="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A58A4" w:rsidRDefault="00872361" w:rsidP="009F33B2">
      <w:pPr>
        <w:tabs>
          <w:tab w:val="left" w:pos="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Мета Програми: ефективне налагодження системного діалогу органів місцевого самоврядування м. Дніпра з громадськістю в бюджетному процесі для задоволення потреб мешканців міста, створення умов для участі жителів у реалізації повноважень, визначених Законом України «Про місцеве самоврядування в Україні».</w:t>
      </w:r>
    </w:p>
    <w:p w:rsidR="005A58A4" w:rsidRDefault="00872361" w:rsidP="009F33B2">
      <w:pPr>
        <w:tabs>
          <w:tab w:val="left" w:pos="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A58A4" w:rsidRDefault="00872361" w:rsidP="009F33B2">
      <w:pPr>
        <w:tabs>
          <w:tab w:val="left" w:pos="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Упровадження Програми здійснюється шляхом розроблення механізму взаємодії виконавчих органів міської ради та громадян у бюджетному процесі із залученням жителів до процесу прийняття рішень на місцевому рівні та розв’язанням найбільш нагальних проблем міста.</w:t>
      </w:r>
    </w:p>
    <w:p w:rsidR="005A58A4" w:rsidRDefault="005A58A4" w:rsidP="009F33B2">
      <w:pPr>
        <w:tabs>
          <w:tab w:val="left" w:pos="0"/>
        </w:tabs>
        <w:spacing w:after="0"/>
        <w:ind w:firstLine="709"/>
        <w:jc w:val="both"/>
        <w:rPr>
          <w:rFonts w:ascii="Times New Roman" w:eastAsia="Times New Roman" w:hAnsi="Times New Roman" w:cs="Times New Roman"/>
          <w:sz w:val="28"/>
          <w:szCs w:val="28"/>
        </w:rPr>
      </w:pPr>
    </w:p>
    <w:p w:rsidR="005A58A4" w:rsidRDefault="00872361" w:rsidP="009F33B2">
      <w:pPr>
        <w:tabs>
          <w:tab w:val="left" w:pos="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Строк реалізації Програми: 2016 – 2020 роки.</w:t>
      </w:r>
    </w:p>
    <w:p w:rsidR="005A58A4" w:rsidRDefault="005A58A4">
      <w:pPr>
        <w:tabs>
          <w:tab w:val="left" w:pos="0"/>
        </w:tabs>
        <w:spacing w:after="0"/>
        <w:jc w:val="right"/>
        <w:rPr>
          <w:rFonts w:ascii="Times New Roman" w:eastAsia="Times New Roman" w:hAnsi="Times New Roman" w:cs="Times New Roman"/>
          <w:sz w:val="28"/>
          <w:szCs w:val="28"/>
        </w:rPr>
      </w:pPr>
    </w:p>
    <w:p w:rsidR="005A58A4" w:rsidRDefault="005A58A4">
      <w:pPr>
        <w:tabs>
          <w:tab w:val="left" w:pos="0"/>
        </w:tabs>
        <w:spacing w:after="0"/>
        <w:ind w:firstLine="700"/>
        <w:jc w:val="both"/>
        <w:rPr>
          <w:rFonts w:ascii="Times New Roman" w:eastAsia="Times New Roman" w:hAnsi="Times New Roman" w:cs="Times New Roman"/>
          <w:sz w:val="28"/>
          <w:szCs w:val="28"/>
        </w:rPr>
      </w:pPr>
    </w:p>
    <w:p w:rsidR="005A58A4" w:rsidRDefault="00872361" w:rsidP="0078529E">
      <w:pPr>
        <w:tabs>
          <w:tab w:val="left" w:pos="0"/>
        </w:tabs>
        <w:spacing w:after="0"/>
        <w:ind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 Прогнозні обсяги та джерела фінансування Програми:</w:t>
      </w:r>
    </w:p>
    <w:p w:rsidR="005A58A4" w:rsidRDefault="005A58A4">
      <w:pPr>
        <w:tabs>
          <w:tab w:val="left" w:pos="0"/>
        </w:tabs>
        <w:spacing w:after="0"/>
        <w:ind w:firstLine="700"/>
        <w:jc w:val="both"/>
        <w:rPr>
          <w:rFonts w:ascii="Times New Roman" w:eastAsia="Times New Roman" w:hAnsi="Times New Roman" w:cs="Times New Roman"/>
          <w:sz w:val="28"/>
          <w:szCs w:val="28"/>
        </w:rPr>
      </w:pPr>
    </w:p>
    <w:p w:rsidR="005A58A4" w:rsidRDefault="00872361">
      <w:pPr>
        <w:tabs>
          <w:tab w:val="left" w:pos="0"/>
        </w:tabs>
        <w:spacing w:after="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5"/>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76"/>
        <w:gridCol w:w="1985"/>
        <w:gridCol w:w="1276"/>
        <w:gridCol w:w="1275"/>
        <w:gridCol w:w="1276"/>
        <w:gridCol w:w="1276"/>
        <w:gridCol w:w="1276"/>
      </w:tblGrid>
      <w:tr w:rsidR="005A58A4" w:rsidTr="002629D2">
        <w:trPr>
          <w:trHeight w:val="500"/>
        </w:trPr>
        <w:tc>
          <w:tcPr>
            <w:tcW w:w="1276" w:type="dxa"/>
            <w:vMerge w:val="restart"/>
            <w:tcMar>
              <w:top w:w="100" w:type="dxa"/>
              <w:left w:w="100" w:type="dxa"/>
              <w:bottom w:w="100" w:type="dxa"/>
              <w:right w:w="100" w:type="dxa"/>
            </w:tcMar>
            <w:vAlign w:val="center"/>
          </w:tcPr>
          <w:p w:rsidR="005A58A4" w:rsidRPr="002629D2" w:rsidRDefault="00872361" w:rsidP="002629D2">
            <w:pPr>
              <w:spacing w:after="0" w:line="240" w:lineRule="auto"/>
              <w:jc w:val="center"/>
              <w:rPr>
                <w:rFonts w:ascii="Times New Roman" w:eastAsia="Times New Roman" w:hAnsi="Times New Roman" w:cs="Times New Roman"/>
                <w:sz w:val="28"/>
                <w:szCs w:val="28"/>
              </w:rPr>
            </w:pPr>
            <w:r w:rsidRPr="002629D2">
              <w:rPr>
                <w:rFonts w:ascii="Times New Roman" w:eastAsia="Times New Roman" w:hAnsi="Times New Roman" w:cs="Times New Roman"/>
                <w:sz w:val="28"/>
                <w:szCs w:val="28"/>
              </w:rPr>
              <w:t>Джерела</w:t>
            </w:r>
          </w:p>
          <w:p w:rsidR="005A58A4" w:rsidRPr="002629D2" w:rsidRDefault="002629D2" w:rsidP="002629D2">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w:t>
            </w:r>
            <w:r w:rsidR="00872361" w:rsidRPr="002629D2">
              <w:rPr>
                <w:rFonts w:ascii="Times New Roman" w:eastAsia="Times New Roman" w:hAnsi="Times New Roman" w:cs="Times New Roman"/>
                <w:sz w:val="28"/>
                <w:szCs w:val="28"/>
              </w:rPr>
              <w:t>інансу</w:t>
            </w:r>
            <w:r>
              <w:rPr>
                <w:rFonts w:ascii="Times New Roman" w:eastAsia="Times New Roman" w:hAnsi="Times New Roman" w:cs="Times New Roman"/>
                <w:sz w:val="28"/>
                <w:szCs w:val="28"/>
              </w:rPr>
              <w:t>-</w:t>
            </w:r>
            <w:r w:rsidR="00872361" w:rsidRPr="002629D2">
              <w:rPr>
                <w:rFonts w:ascii="Times New Roman" w:eastAsia="Times New Roman" w:hAnsi="Times New Roman" w:cs="Times New Roman"/>
                <w:sz w:val="28"/>
                <w:szCs w:val="28"/>
              </w:rPr>
              <w:t>вання</w:t>
            </w:r>
            <w:proofErr w:type="spellEnd"/>
          </w:p>
        </w:tc>
        <w:tc>
          <w:tcPr>
            <w:tcW w:w="1985" w:type="dxa"/>
            <w:vMerge w:val="restart"/>
            <w:tcMar>
              <w:top w:w="100" w:type="dxa"/>
              <w:left w:w="100" w:type="dxa"/>
              <w:bottom w:w="100" w:type="dxa"/>
              <w:right w:w="100" w:type="dxa"/>
            </w:tcMar>
            <w:vAlign w:val="center"/>
          </w:tcPr>
          <w:p w:rsidR="002629D2" w:rsidRDefault="00872361" w:rsidP="002629D2">
            <w:pPr>
              <w:spacing w:after="0" w:line="240" w:lineRule="auto"/>
              <w:jc w:val="center"/>
              <w:rPr>
                <w:rFonts w:ascii="Times New Roman" w:eastAsia="Times New Roman" w:hAnsi="Times New Roman" w:cs="Times New Roman"/>
                <w:sz w:val="28"/>
                <w:szCs w:val="28"/>
              </w:rPr>
            </w:pPr>
            <w:r w:rsidRPr="002629D2">
              <w:rPr>
                <w:rFonts w:ascii="Times New Roman" w:eastAsia="Times New Roman" w:hAnsi="Times New Roman" w:cs="Times New Roman"/>
                <w:sz w:val="28"/>
                <w:szCs w:val="28"/>
              </w:rPr>
              <w:t xml:space="preserve">Обсяг </w:t>
            </w:r>
          </w:p>
          <w:p w:rsidR="005A58A4" w:rsidRPr="002629D2" w:rsidRDefault="00872361" w:rsidP="002629D2">
            <w:pPr>
              <w:spacing w:after="0" w:line="240" w:lineRule="auto"/>
              <w:jc w:val="center"/>
              <w:rPr>
                <w:rFonts w:ascii="Times New Roman" w:eastAsia="Times New Roman" w:hAnsi="Times New Roman" w:cs="Times New Roman"/>
                <w:sz w:val="28"/>
                <w:szCs w:val="28"/>
              </w:rPr>
            </w:pPr>
            <w:proofErr w:type="spellStart"/>
            <w:r w:rsidRPr="002629D2">
              <w:rPr>
                <w:rFonts w:ascii="Times New Roman" w:eastAsia="Times New Roman" w:hAnsi="Times New Roman" w:cs="Times New Roman"/>
                <w:sz w:val="28"/>
                <w:szCs w:val="28"/>
              </w:rPr>
              <w:t>фінансу</w:t>
            </w:r>
            <w:proofErr w:type="spellEnd"/>
            <w:r w:rsidRPr="002629D2">
              <w:rPr>
                <w:rFonts w:ascii="Times New Roman" w:eastAsia="Times New Roman" w:hAnsi="Times New Roman" w:cs="Times New Roman"/>
                <w:sz w:val="28"/>
                <w:szCs w:val="28"/>
              </w:rPr>
              <w:t>-</w:t>
            </w:r>
          </w:p>
          <w:p w:rsidR="005A58A4" w:rsidRPr="002629D2" w:rsidRDefault="00872361" w:rsidP="002629D2">
            <w:pPr>
              <w:spacing w:after="0" w:line="240" w:lineRule="auto"/>
              <w:jc w:val="center"/>
              <w:rPr>
                <w:rFonts w:ascii="Times New Roman" w:eastAsia="Times New Roman" w:hAnsi="Times New Roman" w:cs="Times New Roman"/>
                <w:sz w:val="28"/>
                <w:szCs w:val="28"/>
              </w:rPr>
            </w:pPr>
            <w:proofErr w:type="spellStart"/>
            <w:r w:rsidRPr="002629D2">
              <w:rPr>
                <w:rFonts w:ascii="Times New Roman" w:eastAsia="Times New Roman" w:hAnsi="Times New Roman" w:cs="Times New Roman"/>
                <w:sz w:val="28"/>
                <w:szCs w:val="28"/>
              </w:rPr>
              <w:t>вання</w:t>
            </w:r>
            <w:proofErr w:type="spellEnd"/>
            <w:r w:rsidRPr="002629D2">
              <w:rPr>
                <w:rFonts w:ascii="Times New Roman" w:eastAsia="Times New Roman" w:hAnsi="Times New Roman" w:cs="Times New Roman"/>
                <w:sz w:val="28"/>
                <w:szCs w:val="28"/>
              </w:rPr>
              <w:t xml:space="preserve"> (тис. грн)</w:t>
            </w:r>
          </w:p>
        </w:tc>
        <w:tc>
          <w:tcPr>
            <w:tcW w:w="6379" w:type="dxa"/>
            <w:gridSpan w:val="5"/>
            <w:tcMar>
              <w:top w:w="100" w:type="dxa"/>
              <w:left w:w="100" w:type="dxa"/>
              <w:bottom w:w="100" w:type="dxa"/>
              <w:right w:w="100" w:type="dxa"/>
            </w:tcMar>
            <w:vAlign w:val="center"/>
          </w:tcPr>
          <w:p w:rsidR="005A58A4" w:rsidRPr="002629D2" w:rsidRDefault="00872361" w:rsidP="002629D2">
            <w:pPr>
              <w:spacing w:after="0" w:line="240" w:lineRule="auto"/>
              <w:ind w:firstLine="700"/>
              <w:jc w:val="center"/>
              <w:rPr>
                <w:rFonts w:ascii="Times New Roman" w:eastAsia="Times New Roman" w:hAnsi="Times New Roman" w:cs="Times New Roman"/>
                <w:sz w:val="28"/>
                <w:szCs w:val="28"/>
              </w:rPr>
            </w:pPr>
            <w:r w:rsidRPr="002629D2">
              <w:rPr>
                <w:rFonts w:ascii="Times New Roman" w:eastAsia="Times New Roman" w:hAnsi="Times New Roman" w:cs="Times New Roman"/>
                <w:sz w:val="28"/>
                <w:szCs w:val="28"/>
              </w:rPr>
              <w:t>У тому числі за роками (тис. грн)</w:t>
            </w:r>
          </w:p>
        </w:tc>
      </w:tr>
      <w:tr w:rsidR="005A58A4" w:rsidTr="002629D2">
        <w:trPr>
          <w:trHeight w:val="860"/>
        </w:trPr>
        <w:tc>
          <w:tcPr>
            <w:tcW w:w="1276" w:type="dxa"/>
            <w:vMerge/>
            <w:tcMar>
              <w:top w:w="100" w:type="dxa"/>
              <w:left w:w="100" w:type="dxa"/>
              <w:bottom w:w="100" w:type="dxa"/>
              <w:right w:w="100" w:type="dxa"/>
            </w:tcMar>
            <w:vAlign w:val="center"/>
          </w:tcPr>
          <w:p w:rsidR="005A58A4" w:rsidRPr="002629D2" w:rsidRDefault="005A58A4" w:rsidP="002629D2">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tc>
        <w:tc>
          <w:tcPr>
            <w:tcW w:w="1985" w:type="dxa"/>
            <w:vMerge/>
            <w:tcMar>
              <w:top w:w="100" w:type="dxa"/>
              <w:left w:w="100" w:type="dxa"/>
              <w:bottom w:w="100" w:type="dxa"/>
              <w:right w:w="100" w:type="dxa"/>
            </w:tcMar>
            <w:vAlign w:val="center"/>
          </w:tcPr>
          <w:p w:rsidR="005A58A4" w:rsidRPr="002629D2" w:rsidRDefault="005A58A4" w:rsidP="002629D2">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tc>
        <w:tc>
          <w:tcPr>
            <w:tcW w:w="1276" w:type="dxa"/>
            <w:shd w:val="clear" w:color="auto" w:fill="auto"/>
            <w:tcMar>
              <w:top w:w="100" w:type="dxa"/>
              <w:left w:w="100" w:type="dxa"/>
              <w:bottom w:w="100" w:type="dxa"/>
              <w:right w:w="100" w:type="dxa"/>
            </w:tcMar>
            <w:vAlign w:val="center"/>
          </w:tcPr>
          <w:p w:rsidR="005A58A4" w:rsidRPr="002629D2" w:rsidRDefault="00872361" w:rsidP="002629D2">
            <w:pPr>
              <w:tabs>
                <w:tab w:val="left" w:pos="0"/>
              </w:tabs>
              <w:spacing w:line="240" w:lineRule="auto"/>
              <w:ind w:right="142" w:firstLine="40"/>
              <w:jc w:val="center"/>
              <w:rPr>
                <w:rFonts w:ascii="Times New Roman" w:eastAsia="Times New Roman" w:hAnsi="Times New Roman" w:cs="Times New Roman"/>
                <w:sz w:val="28"/>
                <w:szCs w:val="28"/>
              </w:rPr>
            </w:pPr>
            <w:r w:rsidRPr="002629D2">
              <w:rPr>
                <w:rFonts w:ascii="Times New Roman" w:eastAsia="Times New Roman" w:hAnsi="Times New Roman" w:cs="Times New Roman"/>
                <w:sz w:val="28"/>
                <w:szCs w:val="28"/>
              </w:rPr>
              <w:t>2016</w:t>
            </w:r>
          </w:p>
        </w:tc>
        <w:tc>
          <w:tcPr>
            <w:tcW w:w="1275" w:type="dxa"/>
            <w:shd w:val="clear" w:color="auto" w:fill="auto"/>
            <w:tcMar>
              <w:top w:w="100" w:type="dxa"/>
              <w:left w:w="100" w:type="dxa"/>
              <w:bottom w:w="100" w:type="dxa"/>
              <w:right w:w="100" w:type="dxa"/>
            </w:tcMar>
            <w:vAlign w:val="center"/>
          </w:tcPr>
          <w:p w:rsidR="005A58A4" w:rsidRPr="002629D2" w:rsidRDefault="00872361" w:rsidP="002629D2">
            <w:pPr>
              <w:tabs>
                <w:tab w:val="left" w:pos="0"/>
              </w:tabs>
              <w:spacing w:line="240" w:lineRule="auto"/>
              <w:ind w:right="142" w:firstLine="40"/>
              <w:jc w:val="center"/>
              <w:rPr>
                <w:rFonts w:ascii="Times New Roman" w:eastAsia="Times New Roman" w:hAnsi="Times New Roman" w:cs="Times New Roman"/>
                <w:sz w:val="28"/>
                <w:szCs w:val="28"/>
              </w:rPr>
            </w:pPr>
            <w:r w:rsidRPr="002629D2">
              <w:rPr>
                <w:rFonts w:ascii="Times New Roman" w:eastAsia="Times New Roman" w:hAnsi="Times New Roman" w:cs="Times New Roman"/>
                <w:sz w:val="28"/>
                <w:szCs w:val="28"/>
              </w:rPr>
              <w:t>2017</w:t>
            </w:r>
          </w:p>
        </w:tc>
        <w:tc>
          <w:tcPr>
            <w:tcW w:w="1276" w:type="dxa"/>
            <w:shd w:val="clear" w:color="auto" w:fill="auto"/>
            <w:tcMar>
              <w:top w:w="100" w:type="dxa"/>
              <w:left w:w="100" w:type="dxa"/>
              <w:bottom w:w="100" w:type="dxa"/>
              <w:right w:w="100" w:type="dxa"/>
            </w:tcMar>
            <w:vAlign w:val="center"/>
          </w:tcPr>
          <w:p w:rsidR="005A58A4" w:rsidRPr="002629D2" w:rsidRDefault="00872361" w:rsidP="002629D2">
            <w:pPr>
              <w:tabs>
                <w:tab w:val="left" w:pos="0"/>
              </w:tabs>
              <w:spacing w:line="240" w:lineRule="auto"/>
              <w:ind w:right="142" w:firstLine="40"/>
              <w:jc w:val="center"/>
              <w:rPr>
                <w:rFonts w:ascii="Times New Roman" w:eastAsia="Times New Roman" w:hAnsi="Times New Roman" w:cs="Times New Roman"/>
                <w:sz w:val="28"/>
                <w:szCs w:val="28"/>
              </w:rPr>
            </w:pPr>
            <w:r w:rsidRPr="002629D2">
              <w:rPr>
                <w:rFonts w:ascii="Times New Roman" w:eastAsia="Times New Roman" w:hAnsi="Times New Roman" w:cs="Times New Roman"/>
                <w:sz w:val="28"/>
                <w:szCs w:val="28"/>
              </w:rPr>
              <w:t>2018</w:t>
            </w:r>
          </w:p>
        </w:tc>
        <w:tc>
          <w:tcPr>
            <w:tcW w:w="1276" w:type="dxa"/>
            <w:shd w:val="clear" w:color="auto" w:fill="auto"/>
            <w:tcMar>
              <w:top w:w="100" w:type="dxa"/>
              <w:left w:w="100" w:type="dxa"/>
              <w:bottom w:w="100" w:type="dxa"/>
              <w:right w:w="100" w:type="dxa"/>
            </w:tcMar>
            <w:vAlign w:val="center"/>
          </w:tcPr>
          <w:p w:rsidR="005A58A4" w:rsidRPr="002629D2" w:rsidRDefault="00872361" w:rsidP="002629D2">
            <w:pPr>
              <w:tabs>
                <w:tab w:val="left" w:pos="0"/>
              </w:tabs>
              <w:spacing w:line="240" w:lineRule="auto"/>
              <w:ind w:right="142" w:firstLine="40"/>
              <w:jc w:val="center"/>
              <w:rPr>
                <w:rFonts w:ascii="Times New Roman" w:eastAsia="Times New Roman" w:hAnsi="Times New Roman" w:cs="Times New Roman"/>
                <w:sz w:val="28"/>
                <w:szCs w:val="28"/>
              </w:rPr>
            </w:pPr>
            <w:r w:rsidRPr="002629D2">
              <w:rPr>
                <w:rFonts w:ascii="Times New Roman" w:eastAsia="Times New Roman" w:hAnsi="Times New Roman" w:cs="Times New Roman"/>
                <w:sz w:val="28"/>
                <w:szCs w:val="28"/>
              </w:rPr>
              <w:t>2019</w:t>
            </w:r>
          </w:p>
        </w:tc>
        <w:tc>
          <w:tcPr>
            <w:tcW w:w="1276" w:type="dxa"/>
            <w:shd w:val="clear" w:color="auto" w:fill="auto"/>
            <w:tcMar>
              <w:top w:w="100" w:type="dxa"/>
              <w:left w:w="100" w:type="dxa"/>
              <w:bottom w:w="100" w:type="dxa"/>
              <w:right w:w="100" w:type="dxa"/>
            </w:tcMar>
            <w:vAlign w:val="center"/>
          </w:tcPr>
          <w:p w:rsidR="005A58A4" w:rsidRPr="002629D2" w:rsidRDefault="00872361" w:rsidP="002629D2">
            <w:pPr>
              <w:tabs>
                <w:tab w:val="left" w:pos="0"/>
              </w:tabs>
              <w:spacing w:line="240" w:lineRule="auto"/>
              <w:ind w:right="142" w:firstLine="40"/>
              <w:jc w:val="center"/>
              <w:rPr>
                <w:rFonts w:ascii="Times New Roman" w:eastAsia="Times New Roman" w:hAnsi="Times New Roman" w:cs="Times New Roman"/>
                <w:sz w:val="28"/>
                <w:szCs w:val="28"/>
              </w:rPr>
            </w:pPr>
            <w:r w:rsidRPr="002629D2">
              <w:rPr>
                <w:rFonts w:ascii="Times New Roman" w:eastAsia="Times New Roman" w:hAnsi="Times New Roman" w:cs="Times New Roman"/>
                <w:sz w:val="28"/>
                <w:szCs w:val="28"/>
              </w:rPr>
              <w:t>2020</w:t>
            </w:r>
          </w:p>
        </w:tc>
      </w:tr>
      <w:tr w:rsidR="005A58A4" w:rsidRPr="00E479E4" w:rsidTr="002629D2">
        <w:trPr>
          <w:trHeight w:val="1040"/>
        </w:trPr>
        <w:tc>
          <w:tcPr>
            <w:tcW w:w="1276" w:type="dxa"/>
            <w:shd w:val="clear" w:color="auto" w:fill="auto"/>
            <w:tcMar>
              <w:top w:w="100" w:type="dxa"/>
              <w:left w:w="100" w:type="dxa"/>
              <w:bottom w:w="100" w:type="dxa"/>
              <w:right w:w="100" w:type="dxa"/>
            </w:tcMar>
            <w:vAlign w:val="center"/>
          </w:tcPr>
          <w:p w:rsidR="005A58A4" w:rsidRPr="00E479E4" w:rsidRDefault="00872361" w:rsidP="002629D2">
            <w:pPr>
              <w:spacing w:after="0" w:line="240" w:lineRule="auto"/>
              <w:jc w:val="center"/>
              <w:rPr>
                <w:rFonts w:ascii="Times New Roman" w:eastAsia="Times New Roman" w:hAnsi="Times New Roman" w:cs="Times New Roman"/>
                <w:sz w:val="28"/>
                <w:szCs w:val="28"/>
              </w:rPr>
            </w:pPr>
            <w:r w:rsidRPr="00E479E4">
              <w:rPr>
                <w:rFonts w:ascii="Times New Roman" w:eastAsia="Times New Roman" w:hAnsi="Times New Roman" w:cs="Times New Roman"/>
                <w:sz w:val="28"/>
                <w:szCs w:val="28"/>
              </w:rPr>
              <w:t>Міський бюджет</w:t>
            </w:r>
          </w:p>
        </w:tc>
        <w:tc>
          <w:tcPr>
            <w:tcW w:w="1985" w:type="dxa"/>
            <w:shd w:val="clear" w:color="auto" w:fill="auto"/>
            <w:tcMar>
              <w:top w:w="100" w:type="dxa"/>
              <w:left w:w="40" w:type="dxa"/>
              <w:bottom w:w="100" w:type="dxa"/>
              <w:right w:w="40" w:type="dxa"/>
            </w:tcMar>
            <w:vAlign w:val="center"/>
          </w:tcPr>
          <w:p w:rsidR="005A58A4" w:rsidRPr="00E479E4" w:rsidRDefault="00872361" w:rsidP="002629D2">
            <w:pPr>
              <w:widowControl w:val="0"/>
              <w:spacing w:after="0" w:line="240" w:lineRule="auto"/>
              <w:jc w:val="center"/>
              <w:rPr>
                <w:rFonts w:ascii="Times New Roman" w:eastAsia="Times New Roman" w:hAnsi="Times New Roman" w:cs="Times New Roman"/>
                <w:sz w:val="28"/>
                <w:szCs w:val="28"/>
              </w:rPr>
            </w:pPr>
            <w:r w:rsidRPr="00E479E4">
              <w:rPr>
                <w:rFonts w:ascii="Times New Roman" w:eastAsia="Times New Roman" w:hAnsi="Times New Roman" w:cs="Times New Roman"/>
                <w:sz w:val="28"/>
                <w:szCs w:val="28"/>
              </w:rPr>
              <w:t>До 0,5 % дохідної частини міського бюджету без урахування міжбюджетних трансфертів</w:t>
            </w:r>
          </w:p>
          <w:p w:rsidR="005A58A4" w:rsidRPr="00E479E4" w:rsidRDefault="00E14D36" w:rsidP="002629D2">
            <w:pPr>
              <w:widowControl w:val="0"/>
              <w:spacing w:after="0" w:line="240" w:lineRule="auto"/>
              <w:jc w:val="center"/>
              <w:rPr>
                <w:rFonts w:ascii="Times New Roman" w:eastAsia="Times New Roman" w:hAnsi="Times New Roman" w:cs="Times New Roman"/>
                <w:sz w:val="28"/>
                <w:szCs w:val="28"/>
              </w:rPr>
            </w:pPr>
            <w:r w:rsidRPr="00E479E4">
              <w:rPr>
                <w:rFonts w:ascii="Times New Roman" w:eastAsia="Times New Roman" w:hAnsi="Times New Roman" w:cs="Times New Roman"/>
                <w:sz w:val="28"/>
                <w:szCs w:val="28"/>
              </w:rPr>
              <w:t>1 </w:t>
            </w:r>
            <w:r w:rsidRPr="00E479E4">
              <w:rPr>
                <w:rFonts w:ascii="Times New Roman" w:eastAsia="Times New Roman" w:hAnsi="Times New Roman" w:cs="Times New Roman"/>
                <w:sz w:val="28"/>
                <w:szCs w:val="28"/>
                <w:lang w:val="ru-RU"/>
              </w:rPr>
              <w:t>40</w:t>
            </w:r>
            <w:r w:rsidR="00872361" w:rsidRPr="00E479E4">
              <w:rPr>
                <w:rFonts w:ascii="Times New Roman" w:eastAsia="Times New Roman" w:hAnsi="Times New Roman" w:cs="Times New Roman"/>
                <w:sz w:val="28"/>
                <w:szCs w:val="28"/>
              </w:rPr>
              <w:t>0.00</w:t>
            </w:r>
          </w:p>
        </w:tc>
        <w:tc>
          <w:tcPr>
            <w:tcW w:w="1276" w:type="dxa"/>
            <w:shd w:val="clear" w:color="auto" w:fill="auto"/>
            <w:tcMar>
              <w:top w:w="100" w:type="dxa"/>
              <w:left w:w="40" w:type="dxa"/>
              <w:bottom w:w="100" w:type="dxa"/>
              <w:right w:w="40" w:type="dxa"/>
            </w:tcMar>
            <w:vAlign w:val="center"/>
          </w:tcPr>
          <w:p w:rsidR="005A58A4" w:rsidRPr="00E479E4" w:rsidRDefault="00872361" w:rsidP="002629D2">
            <w:pPr>
              <w:widowControl w:val="0"/>
              <w:spacing w:after="0" w:line="240" w:lineRule="auto"/>
              <w:jc w:val="center"/>
              <w:rPr>
                <w:rFonts w:ascii="Times New Roman" w:eastAsia="Times New Roman" w:hAnsi="Times New Roman" w:cs="Times New Roman"/>
                <w:sz w:val="28"/>
                <w:szCs w:val="28"/>
              </w:rPr>
            </w:pPr>
            <w:r w:rsidRPr="00E479E4">
              <w:rPr>
                <w:rFonts w:ascii="Times New Roman" w:eastAsia="Times New Roman" w:hAnsi="Times New Roman" w:cs="Times New Roman"/>
                <w:sz w:val="28"/>
                <w:szCs w:val="28"/>
              </w:rPr>
              <w:t xml:space="preserve">До 0,5 % дохідної частини міського бюджету без </w:t>
            </w:r>
            <w:proofErr w:type="spellStart"/>
            <w:r w:rsidRPr="00E479E4">
              <w:rPr>
                <w:rFonts w:ascii="Times New Roman" w:eastAsia="Times New Roman" w:hAnsi="Times New Roman" w:cs="Times New Roman"/>
                <w:sz w:val="28"/>
                <w:szCs w:val="28"/>
              </w:rPr>
              <w:t>ураху-вання</w:t>
            </w:r>
            <w:proofErr w:type="spellEnd"/>
            <w:r w:rsidRPr="00E479E4">
              <w:rPr>
                <w:rFonts w:ascii="Times New Roman" w:eastAsia="Times New Roman" w:hAnsi="Times New Roman" w:cs="Times New Roman"/>
                <w:sz w:val="28"/>
                <w:szCs w:val="28"/>
              </w:rPr>
              <w:t xml:space="preserve"> </w:t>
            </w:r>
            <w:proofErr w:type="spellStart"/>
            <w:r w:rsidRPr="00E479E4">
              <w:rPr>
                <w:rFonts w:ascii="Times New Roman" w:eastAsia="Times New Roman" w:hAnsi="Times New Roman" w:cs="Times New Roman"/>
                <w:sz w:val="28"/>
                <w:szCs w:val="28"/>
              </w:rPr>
              <w:t>міжбюд-жетних</w:t>
            </w:r>
            <w:proofErr w:type="spellEnd"/>
            <w:r w:rsidRPr="00E479E4">
              <w:rPr>
                <w:rFonts w:ascii="Times New Roman" w:eastAsia="Times New Roman" w:hAnsi="Times New Roman" w:cs="Times New Roman"/>
                <w:sz w:val="28"/>
                <w:szCs w:val="28"/>
              </w:rPr>
              <w:t xml:space="preserve"> транс-фертів</w:t>
            </w:r>
          </w:p>
          <w:p w:rsidR="005A58A4" w:rsidRPr="00E479E4" w:rsidRDefault="00872361" w:rsidP="002629D2">
            <w:pPr>
              <w:widowControl w:val="0"/>
              <w:spacing w:after="0" w:line="240" w:lineRule="auto"/>
              <w:jc w:val="center"/>
              <w:rPr>
                <w:rFonts w:ascii="Times New Roman" w:eastAsia="Times New Roman" w:hAnsi="Times New Roman" w:cs="Times New Roman"/>
                <w:sz w:val="28"/>
                <w:szCs w:val="28"/>
              </w:rPr>
            </w:pPr>
            <w:r w:rsidRPr="00E479E4">
              <w:rPr>
                <w:rFonts w:ascii="Times New Roman" w:eastAsia="Times New Roman" w:hAnsi="Times New Roman" w:cs="Times New Roman"/>
                <w:sz w:val="28"/>
                <w:szCs w:val="28"/>
              </w:rPr>
              <w:t>та 50,00</w:t>
            </w:r>
          </w:p>
        </w:tc>
        <w:tc>
          <w:tcPr>
            <w:tcW w:w="1275" w:type="dxa"/>
            <w:shd w:val="clear" w:color="auto" w:fill="auto"/>
            <w:tcMar>
              <w:top w:w="100" w:type="dxa"/>
              <w:left w:w="40" w:type="dxa"/>
              <w:bottom w:w="100" w:type="dxa"/>
              <w:right w:w="40" w:type="dxa"/>
            </w:tcMar>
            <w:vAlign w:val="center"/>
          </w:tcPr>
          <w:p w:rsidR="005A58A4" w:rsidRPr="00E479E4" w:rsidRDefault="00872361" w:rsidP="002629D2">
            <w:pPr>
              <w:widowControl w:val="0"/>
              <w:spacing w:after="0" w:line="240" w:lineRule="auto"/>
              <w:jc w:val="center"/>
              <w:rPr>
                <w:rFonts w:ascii="Times New Roman" w:eastAsia="Times New Roman" w:hAnsi="Times New Roman" w:cs="Times New Roman"/>
                <w:sz w:val="28"/>
                <w:szCs w:val="28"/>
              </w:rPr>
            </w:pPr>
            <w:r w:rsidRPr="00E479E4">
              <w:rPr>
                <w:rFonts w:ascii="Times New Roman" w:eastAsia="Times New Roman" w:hAnsi="Times New Roman" w:cs="Times New Roman"/>
                <w:sz w:val="28"/>
                <w:szCs w:val="28"/>
              </w:rPr>
              <w:t xml:space="preserve">До 0,5 % дохідної частини міського бюджету без </w:t>
            </w:r>
            <w:proofErr w:type="spellStart"/>
            <w:r w:rsidRPr="00E479E4">
              <w:rPr>
                <w:rFonts w:ascii="Times New Roman" w:eastAsia="Times New Roman" w:hAnsi="Times New Roman" w:cs="Times New Roman"/>
                <w:sz w:val="28"/>
                <w:szCs w:val="28"/>
              </w:rPr>
              <w:t>ураху-вання</w:t>
            </w:r>
            <w:proofErr w:type="spellEnd"/>
            <w:r w:rsidRPr="00E479E4">
              <w:rPr>
                <w:rFonts w:ascii="Times New Roman" w:eastAsia="Times New Roman" w:hAnsi="Times New Roman" w:cs="Times New Roman"/>
                <w:sz w:val="28"/>
                <w:szCs w:val="28"/>
              </w:rPr>
              <w:t xml:space="preserve"> </w:t>
            </w:r>
            <w:proofErr w:type="spellStart"/>
            <w:r w:rsidRPr="00E479E4">
              <w:rPr>
                <w:rFonts w:ascii="Times New Roman" w:eastAsia="Times New Roman" w:hAnsi="Times New Roman" w:cs="Times New Roman"/>
                <w:sz w:val="28"/>
                <w:szCs w:val="28"/>
              </w:rPr>
              <w:t>міжбюд-жетних</w:t>
            </w:r>
            <w:proofErr w:type="spellEnd"/>
            <w:r w:rsidRPr="00E479E4">
              <w:rPr>
                <w:rFonts w:ascii="Times New Roman" w:eastAsia="Times New Roman" w:hAnsi="Times New Roman" w:cs="Times New Roman"/>
                <w:sz w:val="28"/>
                <w:szCs w:val="28"/>
              </w:rPr>
              <w:t xml:space="preserve"> транс-фертів</w:t>
            </w:r>
          </w:p>
          <w:p w:rsidR="005A58A4" w:rsidRPr="00E479E4" w:rsidRDefault="00872361" w:rsidP="002629D2">
            <w:pPr>
              <w:widowControl w:val="0"/>
              <w:spacing w:after="0" w:line="240" w:lineRule="auto"/>
              <w:jc w:val="center"/>
              <w:rPr>
                <w:rFonts w:ascii="Times New Roman" w:eastAsia="Times New Roman" w:hAnsi="Times New Roman" w:cs="Times New Roman"/>
                <w:sz w:val="28"/>
                <w:szCs w:val="28"/>
              </w:rPr>
            </w:pPr>
            <w:r w:rsidRPr="00E479E4">
              <w:rPr>
                <w:rFonts w:ascii="Times New Roman" w:eastAsia="Times New Roman" w:hAnsi="Times New Roman" w:cs="Times New Roman"/>
                <w:sz w:val="28"/>
                <w:szCs w:val="28"/>
              </w:rPr>
              <w:t>та 200,00</w:t>
            </w:r>
          </w:p>
        </w:tc>
        <w:tc>
          <w:tcPr>
            <w:tcW w:w="1276" w:type="dxa"/>
            <w:shd w:val="clear" w:color="auto" w:fill="auto"/>
            <w:tcMar>
              <w:top w:w="100" w:type="dxa"/>
              <w:left w:w="40" w:type="dxa"/>
              <w:bottom w:w="100" w:type="dxa"/>
              <w:right w:w="40" w:type="dxa"/>
            </w:tcMar>
            <w:vAlign w:val="center"/>
          </w:tcPr>
          <w:p w:rsidR="005A58A4" w:rsidRPr="00E479E4" w:rsidRDefault="00872361" w:rsidP="002629D2">
            <w:pPr>
              <w:widowControl w:val="0"/>
              <w:spacing w:after="0" w:line="240" w:lineRule="auto"/>
              <w:jc w:val="center"/>
              <w:rPr>
                <w:rFonts w:ascii="Times New Roman" w:eastAsia="Times New Roman" w:hAnsi="Times New Roman" w:cs="Times New Roman"/>
                <w:sz w:val="28"/>
                <w:szCs w:val="28"/>
              </w:rPr>
            </w:pPr>
            <w:r w:rsidRPr="00E479E4">
              <w:rPr>
                <w:rFonts w:ascii="Times New Roman" w:eastAsia="Times New Roman" w:hAnsi="Times New Roman" w:cs="Times New Roman"/>
                <w:sz w:val="28"/>
                <w:szCs w:val="28"/>
              </w:rPr>
              <w:t xml:space="preserve">До 0,5 % дохідної частини міського бюджету без </w:t>
            </w:r>
            <w:proofErr w:type="spellStart"/>
            <w:r w:rsidRPr="00E479E4">
              <w:rPr>
                <w:rFonts w:ascii="Times New Roman" w:eastAsia="Times New Roman" w:hAnsi="Times New Roman" w:cs="Times New Roman"/>
                <w:sz w:val="28"/>
                <w:szCs w:val="28"/>
              </w:rPr>
              <w:t>ураху-вання</w:t>
            </w:r>
            <w:proofErr w:type="spellEnd"/>
            <w:r w:rsidRPr="00E479E4">
              <w:rPr>
                <w:rFonts w:ascii="Times New Roman" w:eastAsia="Times New Roman" w:hAnsi="Times New Roman" w:cs="Times New Roman"/>
                <w:sz w:val="28"/>
                <w:szCs w:val="28"/>
              </w:rPr>
              <w:t xml:space="preserve"> </w:t>
            </w:r>
            <w:proofErr w:type="spellStart"/>
            <w:r w:rsidRPr="00E479E4">
              <w:rPr>
                <w:rFonts w:ascii="Times New Roman" w:eastAsia="Times New Roman" w:hAnsi="Times New Roman" w:cs="Times New Roman"/>
                <w:sz w:val="28"/>
                <w:szCs w:val="28"/>
              </w:rPr>
              <w:t>міжбюд-жетних</w:t>
            </w:r>
            <w:proofErr w:type="spellEnd"/>
            <w:r w:rsidRPr="00E479E4">
              <w:rPr>
                <w:rFonts w:ascii="Times New Roman" w:eastAsia="Times New Roman" w:hAnsi="Times New Roman" w:cs="Times New Roman"/>
                <w:sz w:val="28"/>
                <w:szCs w:val="28"/>
              </w:rPr>
              <w:t xml:space="preserve"> транс-фертів</w:t>
            </w:r>
          </w:p>
          <w:p w:rsidR="005A58A4" w:rsidRPr="00E479E4" w:rsidRDefault="00872361" w:rsidP="002629D2">
            <w:pPr>
              <w:widowControl w:val="0"/>
              <w:spacing w:after="0" w:line="240" w:lineRule="auto"/>
              <w:jc w:val="center"/>
              <w:rPr>
                <w:rFonts w:ascii="Times New Roman" w:eastAsia="Times New Roman" w:hAnsi="Times New Roman" w:cs="Times New Roman"/>
                <w:sz w:val="28"/>
                <w:szCs w:val="28"/>
              </w:rPr>
            </w:pPr>
            <w:r w:rsidRPr="00E479E4">
              <w:rPr>
                <w:rFonts w:ascii="Times New Roman" w:eastAsia="Times New Roman" w:hAnsi="Times New Roman" w:cs="Times New Roman"/>
                <w:sz w:val="28"/>
                <w:szCs w:val="28"/>
              </w:rPr>
              <w:t>та 250,00</w:t>
            </w:r>
          </w:p>
        </w:tc>
        <w:tc>
          <w:tcPr>
            <w:tcW w:w="1276" w:type="dxa"/>
            <w:shd w:val="clear" w:color="auto" w:fill="auto"/>
            <w:tcMar>
              <w:top w:w="100" w:type="dxa"/>
              <w:left w:w="40" w:type="dxa"/>
              <w:bottom w:w="100" w:type="dxa"/>
              <w:right w:w="40" w:type="dxa"/>
            </w:tcMar>
            <w:vAlign w:val="center"/>
          </w:tcPr>
          <w:p w:rsidR="005A58A4" w:rsidRPr="00E479E4" w:rsidRDefault="00872361" w:rsidP="002629D2">
            <w:pPr>
              <w:widowControl w:val="0"/>
              <w:spacing w:after="0" w:line="240" w:lineRule="auto"/>
              <w:jc w:val="center"/>
              <w:rPr>
                <w:rFonts w:ascii="Times New Roman" w:eastAsia="Times New Roman" w:hAnsi="Times New Roman" w:cs="Times New Roman"/>
                <w:sz w:val="28"/>
                <w:szCs w:val="28"/>
              </w:rPr>
            </w:pPr>
            <w:r w:rsidRPr="00E479E4">
              <w:rPr>
                <w:rFonts w:ascii="Times New Roman" w:eastAsia="Times New Roman" w:hAnsi="Times New Roman" w:cs="Times New Roman"/>
                <w:sz w:val="28"/>
                <w:szCs w:val="28"/>
              </w:rPr>
              <w:t xml:space="preserve">До 0,5 % дохідної частини міського бюджету без </w:t>
            </w:r>
            <w:proofErr w:type="spellStart"/>
            <w:r w:rsidRPr="00E479E4">
              <w:rPr>
                <w:rFonts w:ascii="Times New Roman" w:eastAsia="Times New Roman" w:hAnsi="Times New Roman" w:cs="Times New Roman"/>
                <w:sz w:val="28"/>
                <w:szCs w:val="28"/>
              </w:rPr>
              <w:t>ураху-вання</w:t>
            </w:r>
            <w:proofErr w:type="spellEnd"/>
            <w:r w:rsidRPr="00E479E4">
              <w:rPr>
                <w:rFonts w:ascii="Times New Roman" w:eastAsia="Times New Roman" w:hAnsi="Times New Roman" w:cs="Times New Roman"/>
                <w:sz w:val="28"/>
                <w:szCs w:val="28"/>
              </w:rPr>
              <w:t xml:space="preserve"> </w:t>
            </w:r>
            <w:proofErr w:type="spellStart"/>
            <w:r w:rsidRPr="00E479E4">
              <w:rPr>
                <w:rFonts w:ascii="Times New Roman" w:eastAsia="Times New Roman" w:hAnsi="Times New Roman" w:cs="Times New Roman"/>
                <w:sz w:val="28"/>
                <w:szCs w:val="28"/>
              </w:rPr>
              <w:t>міжбюд-жетних</w:t>
            </w:r>
            <w:proofErr w:type="spellEnd"/>
            <w:r w:rsidRPr="00E479E4">
              <w:rPr>
                <w:rFonts w:ascii="Times New Roman" w:eastAsia="Times New Roman" w:hAnsi="Times New Roman" w:cs="Times New Roman"/>
                <w:sz w:val="28"/>
                <w:szCs w:val="28"/>
              </w:rPr>
              <w:t xml:space="preserve"> транс-фертів</w:t>
            </w:r>
          </w:p>
          <w:p w:rsidR="005A58A4" w:rsidRPr="00E479E4" w:rsidRDefault="002629D2" w:rsidP="002629D2">
            <w:pPr>
              <w:widowControl w:val="0"/>
              <w:spacing w:after="0" w:line="240" w:lineRule="auto"/>
              <w:jc w:val="center"/>
              <w:rPr>
                <w:rFonts w:ascii="Times New Roman" w:eastAsia="Times New Roman" w:hAnsi="Times New Roman" w:cs="Times New Roman"/>
                <w:sz w:val="28"/>
                <w:szCs w:val="28"/>
              </w:rPr>
            </w:pPr>
            <w:r w:rsidRPr="00E479E4">
              <w:rPr>
                <w:rFonts w:ascii="Times New Roman" w:eastAsia="Times New Roman" w:hAnsi="Times New Roman" w:cs="Times New Roman"/>
                <w:sz w:val="28"/>
                <w:szCs w:val="28"/>
              </w:rPr>
              <w:t xml:space="preserve">та </w:t>
            </w:r>
            <w:r w:rsidR="00872361" w:rsidRPr="00E479E4">
              <w:rPr>
                <w:rFonts w:ascii="Times New Roman" w:eastAsia="Times New Roman" w:hAnsi="Times New Roman" w:cs="Times New Roman"/>
                <w:sz w:val="28"/>
                <w:szCs w:val="28"/>
              </w:rPr>
              <w:t>400,00</w:t>
            </w:r>
          </w:p>
        </w:tc>
        <w:tc>
          <w:tcPr>
            <w:tcW w:w="1276" w:type="dxa"/>
            <w:shd w:val="clear" w:color="auto" w:fill="auto"/>
            <w:tcMar>
              <w:top w:w="100" w:type="dxa"/>
              <w:left w:w="40" w:type="dxa"/>
              <w:bottom w:w="100" w:type="dxa"/>
              <w:right w:w="40" w:type="dxa"/>
            </w:tcMar>
            <w:vAlign w:val="center"/>
          </w:tcPr>
          <w:p w:rsidR="005A58A4" w:rsidRPr="00E479E4" w:rsidRDefault="00872361" w:rsidP="002629D2">
            <w:pPr>
              <w:widowControl w:val="0"/>
              <w:spacing w:after="0" w:line="240" w:lineRule="auto"/>
              <w:jc w:val="center"/>
              <w:rPr>
                <w:rFonts w:ascii="Times New Roman" w:eastAsia="Times New Roman" w:hAnsi="Times New Roman" w:cs="Times New Roman"/>
                <w:sz w:val="28"/>
                <w:szCs w:val="28"/>
              </w:rPr>
            </w:pPr>
            <w:r w:rsidRPr="00E479E4">
              <w:rPr>
                <w:rFonts w:ascii="Times New Roman" w:eastAsia="Times New Roman" w:hAnsi="Times New Roman" w:cs="Times New Roman"/>
                <w:sz w:val="28"/>
                <w:szCs w:val="28"/>
              </w:rPr>
              <w:t xml:space="preserve">До 0,5 % дохідної частини міського бюджету без </w:t>
            </w:r>
            <w:proofErr w:type="spellStart"/>
            <w:r w:rsidRPr="00E479E4">
              <w:rPr>
                <w:rFonts w:ascii="Times New Roman" w:eastAsia="Times New Roman" w:hAnsi="Times New Roman" w:cs="Times New Roman"/>
                <w:sz w:val="28"/>
                <w:szCs w:val="28"/>
              </w:rPr>
              <w:t>ураху-вання</w:t>
            </w:r>
            <w:proofErr w:type="spellEnd"/>
            <w:r w:rsidRPr="00E479E4">
              <w:rPr>
                <w:rFonts w:ascii="Times New Roman" w:eastAsia="Times New Roman" w:hAnsi="Times New Roman" w:cs="Times New Roman"/>
                <w:sz w:val="28"/>
                <w:szCs w:val="28"/>
              </w:rPr>
              <w:t xml:space="preserve"> </w:t>
            </w:r>
            <w:proofErr w:type="spellStart"/>
            <w:r w:rsidRPr="00E479E4">
              <w:rPr>
                <w:rFonts w:ascii="Times New Roman" w:eastAsia="Times New Roman" w:hAnsi="Times New Roman" w:cs="Times New Roman"/>
                <w:sz w:val="28"/>
                <w:szCs w:val="28"/>
              </w:rPr>
              <w:t>міжбюд-жетних</w:t>
            </w:r>
            <w:proofErr w:type="spellEnd"/>
            <w:r w:rsidRPr="00E479E4">
              <w:rPr>
                <w:rFonts w:ascii="Times New Roman" w:eastAsia="Times New Roman" w:hAnsi="Times New Roman" w:cs="Times New Roman"/>
                <w:sz w:val="28"/>
                <w:szCs w:val="28"/>
              </w:rPr>
              <w:t xml:space="preserve"> транс-фертів</w:t>
            </w:r>
          </w:p>
          <w:p w:rsidR="005A58A4" w:rsidRPr="00E479E4" w:rsidRDefault="00872361" w:rsidP="002629D2">
            <w:pPr>
              <w:widowControl w:val="0"/>
              <w:spacing w:after="0" w:line="240" w:lineRule="auto"/>
              <w:jc w:val="center"/>
              <w:rPr>
                <w:rFonts w:ascii="Times New Roman" w:eastAsia="Times New Roman" w:hAnsi="Times New Roman" w:cs="Times New Roman"/>
                <w:sz w:val="28"/>
                <w:szCs w:val="28"/>
              </w:rPr>
            </w:pPr>
            <w:r w:rsidRPr="00E479E4">
              <w:rPr>
                <w:rFonts w:ascii="Times New Roman" w:eastAsia="Times New Roman" w:hAnsi="Times New Roman" w:cs="Times New Roman"/>
                <w:sz w:val="28"/>
                <w:szCs w:val="28"/>
              </w:rPr>
              <w:t>та 500,00</w:t>
            </w:r>
          </w:p>
        </w:tc>
      </w:tr>
    </w:tbl>
    <w:p w:rsidR="00E14D36" w:rsidRDefault="00E14D36" w:rsidP="00B55366">
      <w:pPr>
        <w:spacing w:after="0" w:line="240" w:lineRule="auto"/>
        <w:rPr>
          <w:rFonts w:ascii="Times New Roman" w:eastAsia="Times New Roman" w:hAnsi="Times New Roman" w:cs="Times New Roman"/>
          <w:i/>
          <w:sz w:val="28"/>
          <w:szCs w:val="28"/>
        </w:rPr>
      </w:pPr>
      <w:r w:rsidRPr="00E479E4">
        <w:rPr>
          <w:rFonts w:ascii="Times New Roman" w:eastAsia="Times New Roman" w:hAnsi="Times New Roman" w:cs="Times New Roman"/>
          <w:i/>
          <w:sz w:val="28"/>
          <w:szCs w:val="28"/>
        </w:rPr>
        <w:t>(пункт 9 Паспорта у редакції рішення від 24.07.2019 № 17/47)</w:t>
      </w:r>
    </w:p>
    <w:p w:rsidR="00EF1899" w:rsidRDefault="00EF1899" w:rsidP="002F717A">
      <w:pPr>
        <w:tabs>
          <w:tab w:val="left" w:pos="0"/>
        </w:tabs>
        <w:spacing w:after="0" w:line="240" w:lineRule="auto"/>
        <w:jc w:val="both"/>
        <w:rPr>
          <w:rFonts w:ascii="Times New Roman" w:eastAsia="Times New Roman" w:hAnsi="Times New Roman" w:cs="Times New Roman"/>
          <w:sz w:val="28"/>
          <w:szCs w:val="28"/>
        </w:rPr>
      </w:pPr>
    </w:p>
    <w:p w:rsidR="00EF1899" w:rsidRDefault="00EF1899">
      <w:pPr>
        <w:tabs>
          <w:tab w:val="left" w:pos="0"/>
        </w:tabs>
        <w:spacing w:after="0" w:line="240" w:lineRule="auto"/>
        <w:ind w:firstLine="700"/>
        <w:jc w:val="both"/>
        <w:rPr>
          <w:rFonts w:ascii="Times New Roman" w:eastAsia="Times New Roman" w:hAnsi="Times New Roman" w:cs="Times New Roman"/>
          <w:sz w:val="28"/>
          <w:szCs w:val="28"/>
        </w:rPr>
      </w:pPr>
    </w:p>
    <w:p w:rsidR="005A58A4" w:rsidRDefault="00872361">
      <w:pPr>
        <w:tabs>
          <w:tab w:val="left" w:pos="0"/>
        </w:tabs>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Контроль за виконанням Програми здійснює постійна комісія міської ради з питань бюджету, фінансів та місцевого самоврядування, департамент економіки, фінансів та міського бюджету Дніпровської міської ради,  департамент інноваційного розвитку Дніпровської міської ради відповідно до повноважень.</w:t>
      </w:r>
    </w:p>
    <w:p w:rsidR="005A58A4" w:rsidRDefault="005A58A4">
      <w:pPr>
        <w:tabs>
          <w:tab w:val="left" w:pos="0"/>
        </w:tabs>
        <w:spacing w:after="0" w:line="240" w:lineRule="auto"/>
        <w:ind w:firstLine="700"/>
        <w:jc w:val="both"/>
        <w:rPr>
          <w:rFonts w:ascii="Times New Roman" w:eastAsia="Times New Roman" w:hAnsi="Times New Roman" w:cs="Times New Roman"/>
          <w:sz w:val="28"/>
          <w:szCs w:val="28"/>
        </w:rPr>
      </w:pPr>
    </w:p>
    <w:p w:rsidR="005A58A4" w:rsidRDefault="00872361">
      <w:pPr>
        <w:tabs>
          <w:tab w:val="left" w:pos="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департаменту </w:t>
      </w:r>
    </w:p>
    <w:p w:rsidR="005A58A4" w:rsidRDefault="00872361">
      <w:pPr>
        <w:tabs>
          <w:tab w:val="left" w:pos="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інноваційного розвитку</w:t>
      </w:r>
    </w:p>
    <w:p w:rsidR="005A58A4" w:rsidRDefault="00872361">
      <w:pPr>
        <w:tabs>
          <w:tab w:val="left" w:pos="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Дніпровської міської ради                                                                Ю. О. Павлюк</w:t>
      </w:r>
    </w:p>
    <w:p w:rsidR="005A58A4" w:rsidRDefault="005A58A4">
      <w:pPr>
        <w:tabs>
          <w:tab w:val="left" w:pos="0"/>
        </w:tabs>
        <w:spacing w:after="0" w:line="240" w:lineRule="auto"/>
        <w:ind w:firstLine="720"/>
        <w:jc w:val="both"/>
        <w:rPr>
          <w:rFonts w:ascii="Times New Roman" w:eastAsia="Times New Roman" w:hAnsi="Times New Roman" w:cs="Times New Roman"/>
          <w:color w:val="000000"/>
          <w:sz w:val="28"/>
          <w:szCs w:val="28"/>
        </w:rPr>
      </w:pPr>
    </w:p>
    <w:p w:rsidR="005A58A4" w:rsidRDefault="00872361">
      <w:pPr>
        <w:tabs>
          <w:tab w:val="left" w:pos="0"/>
        </w:tabs>
        <w:spacing w:after="0" w:line="240" w:lineRule="auto"/>
        <w:jc w:val="both"/>
        <w:rPr>
          <w:rFonts w:ascii="Times New Roman" w:eastAsia="Times New Roman" w:hAnsi="Times New Roman" w:cs="Times New Roman"/>
          <w:color w:val="000000"/>
          <w:sz w:val="28"/>
          <w:szCs w:val="28"/>
        </w:rPr>
      </w:pPr>
      <w:r w:rsidRPr="00E479E4">
        <w:rPr>
          <w:rFonts w:ascii="Times New Roman" w:eastAsia="Times New Roman" w:hAnsi="Times New Roman" w:cs="Times New Roman"/>
          <w:color w:val="000000"/>
          <w:sz w:val="28"/>
          <w:szCs w:val="28"/>
        </w:rPr>
        <w:t>Кодиф</w:t>
      </w:r>
      <w:r w:rsidR="00E14D36" w:rsidRPr="00E479E4">
        <w:rPr>
          <w:rFonts w:ascii="Times New Roman" w:eastAsia="Times New Roman" w:hAnsi="Times New Roman" w:cs="Times New Roman"/>
          <w:color w:val="000000"/>
          <w:sz w:val="28"/>
          <w:szCs w:val="28"/>
        </w:rPr>
        <w:t xml:space="preserve">ікацію проведено станом на </w:t>
      </w:r>
      <w:r w:rsidR="00795A0C">
        <w:rPr>
          <w:rFonts w:ascii="Times New Roman" w:eastAsia="Times New Roman" w:hAnsi="Times New Roman" w:cs="Times New Roman"/>
          <w:color w:val="000000"/>
          <w:sz w:val="28"/>
          <w:szCs w:val="28"/>
        </w:rPr>
        <w:t>12</w:t>
      </w:r>
      <w:r w:rsidR="00E14D36" w:rsidRPr="00E479E4">
        <w:rPr>
          <w:rFonts w:ascii="Times New Roman" w:eastAsia="Times New Roman" w:hAnsi="Times New Roman" w:cs="Times New Roman"/>
          <w:color w:val="000000"/>
          <w:sz w:val="28"/>
          <w:szCs w:val="28"/>
        </w:rPr>
        <w:t>.08</w:t>
      </w:r>
      <w:r w:rsidRPr="00E479E4">
        <w:rPr>
          <w:rFonts w:ascii="Times New Roman" w:eastAsia="Times New Roman" w:hAnsi="Times New Roman" w:cs="Times New Roman"/>
          <w:color w:val="000000"/>
          <w:sz w:val="28"/>
          <w:szCs w:val="28"/>
        </w:rPr>
        <w:t>.2019</w:t>
      </w:r>
    </w:p>
    <w:p w:rsidR="005A58A4" w:rsidRDefault="005A58A4">
      <w:pPr>
        <w:tabs>
          <w:tab w:val="left" w:pos="0"/>
        </w:tabs>
        <w:spacing w:after="0" w:line="240" w:lineRule="auto"/>
        <w:jc w:val="both"/>
        <w:rPr>
          <w:rFonts w:ascii="Times New Roman" w:eastAsia="Times New Roman" w:hAnsi="Times New Roman" w:cs="Times New Roman"/>
          <w:color w:val="000000"/>
          <w:sz w:val="28"/>
          <w:szCs w:val="28"/>
        </w:rPr>
      </w:pPr>
    </w:p>
    <w:p w:rsidR="00795A0C" w:rsidRDefault="00795A0C" w:rsidP="00795A0C">
      <w:pPr>
        <w:spacing w:after="0" w:line="240" w:lineRule="auto"/>
        <w:ind w:right="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 директора департаменту </w:t>
      </w:r>
    </w:p>
    <w:p w:rsidR="00795A0C" w:rsidRDefault="00795A0C" w:rsidP="00795A0C">
      <w:pPr>
        <w:spacing w:after="0" w:line="240" w:lineRule="auto"/>
        <w:ind w:right="170"/>
        <w:rPr>
          <w:rFonts w:ascii="Times New Roman" w:eastAsia="Times New Roman" w:hAnsi="Times New Roman" w:cs="Times New Roman"/>
          <w:sz w:val="28"/>
          <w:szCs w:val="28"/>
        </w:rPr>
      </w:pPr>
      <w:r>
        <w:rPr>
          <w:rFonts w:ascii="Times New Roman" w:eastAsia="Times New Roman" w:hAnsi="Times New Roman" w:cs="Times New Roman"/>
          <w:sz w:val="28"/>
          <w:szCs w:val="28"/>
        </w:rPr>
        <w:t>інноваційного розвитку</w:t>
      </w:r>
    </w:p>
    <w:p w:rsidR="00795A0C" w:rsidRDefault="00795A0C" w:rsidP="00795A0C">
      <w:pPr>
        <w:spacing w:after="0" w:line="240" w:lineRule="auto"/>
        <w:ind w:right="170"/>
        <w:rPr>
          <w:rFonts w:ascii="Times New Roman" w:eastAsia="Times New Roman" w:hAnsi="Times New Roman" w:cs="Times New Roman"/>
          <w:sz w:val="28"/>
          <w:szCs w:val="28"/>
        </w:rPr>
      </w:pPr>
      <w:r>
        <w:rPr>
          <w:rFonts w:ascii="Times New Roman" w:eastAsia="Times New Roman" w:hAnsi="Times New Roman" w:cs="Times New Roman"/>
          <w:sz w:val="28"/>
          <w:szCs w:val="28"/>
        </w:rPr>
        <w:t>Дніпровської міської ради                                                                О. К. Коваль</w:t>
      </w:r>
    </w:p>
    <w:p w:rsidR="002629D2" w:rsidRDefault="002629D2" w:rsidP="00E14D36">
      <w:pPr>
        <w:spacing w:after="0" w:line="240" w:lineRule="auto"/>
        <w:jc w:val="both"/>
        <w:rPr>
          <w:rFonts w:ascii="Times New Roman" w:eastAsia="Times New Roman" w:hAnsi="Times New Roman" w:cs="Times New Roman"/>
          <w:color w:val="000000"/>
          <w:sz w:val="28"/>
          <w:szCs w:val="28"/>
        </w:rPr>
      </w:pPr>
    </w:p>
    <w:p w:rsidR="00E14D36" w:rsidRDefault="00E14D36" w:rsidP="00E14D36">
      <w:pPr>
        <w:spacing w:after="0" w:line="240" w:lineRule="auto"/>
        <w:jc w:val="both"/>
        <w:rPr>
          <w:rFonts w:ascii="Times New Roman" w:eastAsia="Times New Roman" w:hAnsi="Times New Roman" w:cs="Times New Roman"/>
          <w:color w:val="000000"/>
          <w:sz w:val="28"/>
          <w:szCs w:val="28"/>
        </w:rPr>
      </w:pPr>
    </w:p>
    <w:p w:rsidR="002629D2" w:rsidRDefault="002629D2">
      <w:pPr>
        <w:spacing w:after="0" w:line="240" w:lineRule="auto"/>
        <w:ind w:left="5529"/>
        <w:jc w:val="both"/>
        <w:rPr>
          <w:rFonts w:ascii="Times New Roman" w:eastAsia="Times New Roman" w:hAnsi="Times New Roman" w:cs="Times New Roman"/>
          <w:color w:val="000000"/>
          <w:sz w:val="28"/>
          <w:szCs w:val="28"/>
        </w:rPr>
      </w:pPr>
    </w:p>
    <w:p w:rsidR="005A58A4" w:rsidRDefault="005A58A4">
      <w:pPr>
        <w:spacing w:after="0" w:line="240" w:lineRule="auto"/>
        <w:ind w:left="5529"/>
        <w:jc w:val="both"/>
        <w:rPr>
          <w:rFonts w:ascii="Times New Roman" w:eastAsia="Times New Roman" w:hAnsi="Times New Roman" w:cs="Times New Roman"/>
          <w:color w:val="000000"/>
          <w:sz w:val="28"/>
          <w:szCs w:val="28"/>
        </w:rPr>
      </w:pPr>
    </w:p>
    <w:p w:rsidR="0078529E" w:rsidRDefault="0078529E">
      <w:pPr>
        <w:spacing w:after="0" w:line="240" w:lineRule="auto"/>
        <w:ind w:left="5529"/>
        <w:jc w:val="both"/>
        <w:rPr>
          <w:rFonts w:ascii="Times New Roman" w:eastAsia="Times New Roman" w:hAnsi="Times New Roman" w:cs="Times New Roman"/>
          <w:color w:val="000000"/>
          <w:sz w:val="28"/>
          <w:szCs w:val="28"/>
        </w:rPr>
      </w:pPr>
    </w:p>
    <w:p w:rsidR="005A58A4" w:rsidRDefault="00872361">
      <w:pPr>
        <w:spacing w:after="0" w:line="240" w:lineRule="auto"/>
        <w:ind w:left="552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ЗАТВЕРДЖЕНО</w:t>
      </w:r>
    </w:p>
    <w:p w:rsidR="005A58A4" w:rsidRDefault="00872361">
      <w:pPr>
        <w:spacing w:after="0" w:line="240" w:lineRule="auto"/>
        <w:ind w:left="5529" w:right="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Рішення міської ради</w:t>
      </w:r>
    </w:p>
    <w:p w:rsidR="005A58A4" w:rsidRDefault="0078529E">
      <w:pPr>
        <w:spacing w:after="0" w:line="240" w:lineRule="auto"/>
        <w:ind w:left="5529"/>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від 07.09.2016 № 21/13</w:t>
      </w:r>
    </w:p>
    <w:p w:rsidR="005A58A4" w:rsidRDefault="00872361">
      <w:pPr>
        <w:spacing w:after="0" w:line="240" w:lineRule="auto"/>
        <w:ind w:left="55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редакції рішення міської ради від 21.12.2016 № 12/17,</w:t>
      </w:r>
    </w:p>
    <w:p w:rsidR="005A58A4" w:rsidRDefault="00872361">
      <w:pPr>
        <w:spacing w:after="0" w:line="240" w:lineRule="auto"/>
        <w:ind w:left="55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зі змінами внесеними рішеннями  міської ради:</w:t>
      </w:r>
    </w:p>
    <w:p w:rsidR="005A58A4" w:rsidRDefault="00872361">
      <w:pPr>
        <w:spacing w:after="0" w:line="240" w:lineRule="auto"/>
        <w:ind w:left="55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 13.04.2017 № 24/19;</w:t>
      </w:r>
    </w:p>
    <w:p w:rsidR="005A58A4" w:rsidRDefault="00872361">
      <w:pPr>
        <w:spacing w:after="0" w:line="240" w:lineRule="auto"/>
        <w:ind w:left="55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 20.09.2017 № 24/24;</w:t>
      </w:r>
    </w:p>
    <w:p w:rsidR="0078529E" w:rsidRDefault="00872361">
      <w:pPr>
        <w:spacing w:after="0" w:line="240" w:lineRule="auto"/>
        <w:ind w:left="55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 22.05.2019 № 8/45</w:t>
      </w:r>
      <w:r w:rsidR="0078529E">
        <w:rPr>
          <w:rFonts w:ascii="Times New Roman" w:eastAsia="Times New Roman" w:hAnsi="Times New Roman" w:cs="Times New Roman"/>
          <w:color w:val="000000"/>
          <w:sz w:val="28"/>
          <w:szCs w:val="28"/>
        </w:rPr>
        <w:t>;</w:t>
      </w:r>
    </w:p>
    <w:p w:rsidR="005A58A4" w:rsidRDefault="0078529E">
      <w:pPr>
        <w:spacing w:after="0" w:line="240" w:lineRule="auto"/>
        <w:ind w:left="55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 24.07.2019 № 17/47</w:t>
      </w:r>
      <w:r w:rsidR="00872361">
        <w:rPr>
          <w:rFonts w:ascii="Times New Roman" w:eastAsia="Times New Roman" w:hAnsi="Times New Roman" w:cs="Times New Roman"/>
          <w:color w:val="000000"/>
          <w:sz w:val="28"/>
          <w:szCs w:val="28"/>
        </w:rPr>
        <w:t>)</w:t>
      </w:r>
    </w:p>
    <w:p w:rsidR="005A58A4" w:rsidRDefault="005A58A4">
      <w:pPr>
        <w:spacing w:after="240" w:line="240" w:lineRule="auto"/>
        <w:ind w:left="5954"/>
        <w:jc w:val="both"/>
        <w:rPr>
          <w:rFonts w:ascii="Times New Roman" w:eastAsia="Times New Roman" w:hAnsi="Times New Roman" w:cs="Times New Roman"/>
          <w:color w:val="000000"/>
          <w:sz w:val="28"/>
          <w:szCs w:val="28"/>
        </w:rPr>
      </w:pPr>
    </w:p>
    <w:p w:rsidR="005A58A4" w:rsidRDefault="005A58A4">
      <w:pPr>
        <w:spacing w:after="240" w:line="240" w:lineRule="auto"/>
        <w:ind w:left="5954"/>
        <w:jc w:val="both"/>
        <w:rPr>
          <w:rFonts w:ascii="Times New Roman" w:eastAsia="Times New Roman" w:hAnsi="Times New Roman" w:cs="Times New Roman"/>
          <w:sz w:val="24"/>
          <w:szCs w:val="24"/>
        </w:rPr>
      </w:pPr>
    </w:p>
    <w:p w:rsidR="005A58A4" w:rsidRDefault="0087236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Міська цільова програма</w:t>
      </w:r>
    </w:p>
    <w:p w:rsidR="005A58A4" w:rsidRDefault="0087236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proofErr w:type="spellStart"/>
      <w:r>
        <w:rPr>
          <w:rFonts w:ascii="Times New Roman" w:eastAsia="Times New Roman" w:hAnsi="Times New Roman" w:cs="Times New Roman"/>
          <w:b/>
          <w:color w:val="000000"/>
          <w:sz w:val="28"/>
          <w:szCs w:val="28"/>
        </w:rPr>
        <w:t>Партиципаторне</w:t>
      </w:r>
      <w:proofErr w:type="spellEnd"/>
      <w:r>
        <w:rPr>
          <w:rFonts w:ascii="Times New Roman" w:eastAsia="Times New Roman" w:hAnsi="Times New Roman" w:cs="Times New Roman"/>
          <w:b/>
          <w:color w:val="000000"/>
          <w:sz w:val="28"/>
          <w:szCs w:val="28"/>
        </w:rPr>
        <w:t xml:space="preserve"> бюджетування (бюджет участі) у м. Дніпрі </w:t>
      </w:r>
    </w:p>
    <w:p w:rsidR="005A58A4" w:rsidRDefault="008723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8"/>
          <w:szCs w:val="28"/>
        </w:rPr>
        <w:t>на 2016 – 2020 роки»</w:t>
      </w:r>
    </w:p>
    <w:p w:rsidR="005A58A4" w:rsidRDefault="005A58A4">
      <w:pPr>
        <w:spacing w:after="240" w:line="240" w:lineRule="auto"/>
        <w:rPr>
          <w:rFonts w:ascii="Times New Roman" w:eastAsia="Times New Roman" w:hAnsi="Times New Roman" w:cs="Times New Roman"/>
          <w:sz w:val="24"/>
          <w:szCs w:val="24"/>
        </w:rPr>
      </w:pPr>
    </w:p>
    <w:p w:rsidR="005A58A4" w:rsidRDefault="00872361">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(у Програмі згідно з рішеннями міської ради:</w:t>
      </w:r>
    </w:p>
    <w:p w:rsidR="005A58A4" w:rsidRDefault="00872361">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від 21.12.2016 № 12/17 слово «Дніпропетровськ» замінено словом «Дніпро» у відповідних відмінках;</w:t>
      </w:r>
    </w:p>
    <w:p w:rsidR="005A58A4" w:rsidRDefault="00872361">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від 22.05.2019  № 8/45 слова «департамент енергоефективних технологій та ініціатив Дніпровської міської ради» замінено словами «департамент інноваційного розвитку Дніпровської міської ради» та слова «управління інформаційних технологій Дніпровської міської ради» замінено словами «департамент інформаційних технологій Дніпровської міської ради»)</w:t>
      </w:r>
    </w:p>
    <w:p w:rsidR="005A58A4" w:rsidRDefault="005A58A4">
      <w:pPr>
        <w:spacing w:after="240" w:line="240" w:lineRule="auto"/>
        <w:rPr>
          <w:rFonts w:ascii="Times New Roman" w:eastAsia="Times New Roman" w:hAnsi="Times New Roman" w:cs="Times New Roman"/>
          <w:sz w:val="24"/>
          <w:szCs w:val="24"/>
        </w:rPr>
      </w:pPr>
    </w:p>
    <w:p w:rsidR="005A58A4" w:rsidRDefault="005A58A4">
      <w:pPr>
        <w:spacing w:after="240" w:line="240" w:lineRule="auto"/>
        <w:rPr>
          <w:rFonts w:ascii="Times New Roman" w:eastAsia="Times New Roman" w:hAnsi="Times New Roman" w:cs="Times New Roman"/>
          <w:sz w:val="24"/>
          <w:szCs w:val="24"/>
        </w:rPr>
      </w:pPr>
    </w:p>
    <w:p w:rsidR="005A58A4" w:rsidRDefault="005A58A4">
      <w:pPr>
        <w:spacing w:after="240" w:line="240" w:lineRule="auto"/>
        <w:rPr>
          <w:rFonts w:ascii="Times New Roman" w:eastAsia="Times New Roman" w:hAnsi="Times New Roman" w:cs="Times New Roman"/>
          <w:sz w:val="24"/>
          <w:szCs w:val="24"/>
        </w:rPr>
      </w:pPr>
    </w:p>
    <w:p w:rsidR="005A58A4" w:rsidRDefault="005A58A4">
      <w:pPr>
        <w:spacing w:after="240" w:line="240" w:lineRule="auto"/>
        <w:rPr>
          <w:rFonts w:ascii="Times New Roman" w:eastAsia="Times New Roman" w:hAnsi="Times New Roman" w:cs="Times New Roman"/>
          <w:sz w:val="24"/>
          <w:szCs w:val="24"/>
        </w:rPr>
      </w:pPr>
    </w:p>
    <w:p w:rsidR="005A58A4" w:rsidRDefault="005A58A4">
      <w:pPr>
        <w:spacing w:after="240" w:line="240" w:lineRule="auto"/>
        <w:rPr>
          <w:rFonts w:ascii="Times New Roman" w:eastAsia="Times New Roman" w:hAnsi="Times New Roman" w:cs="Times New Roman"/>
          <w:sz w:val="24"/>
          <w:szCs w:val="24"/>
        </w:rPr>
      </w:pPr>
    </w:p>
    <w:p w:rsidR="005A58A4" w:rsidRDefault="005A58A4">
      <w:pPr>
        <w:spacing w:after="240" w:line="240" w:lineRule="auto"/>
        <w:rPr>
          <w:rFonts w:ascii="Times New Roman" w:eastAsia="Times New Roman" w:hAnsi="Times New Roman" w:cs="Times New Roman"/>
          <w:sz w:val="24"/>
          <w:szCs w:val="24"/>
        </w:rPr>
      </w:pPr>
    </w:p>
    <w:p w:rsidR="005A58A4" w:rsidRDefault="005A58A4">
      <w:pPr>
        <w:spacing w:after="240" w:line="240" w:lineRule="auto"/>
        <w:rPr>
          <w:rFonts w:ascii="Times New Roman" w:eastAsia="Times New Roman" w:hAnsi="Times New Roman" w:cs="Times New Roman"/>
          <w:sz w:val="24"/>
          <w:szCs w:val="24"/>
        </w:rPr>
      </w:pPr>
    </w:p>
    <w:p w:rsidR="005A58A4" w:rsidRDefault="005A58A4">
      <w:pPr>
        <w:spacing w:after="240" w:line="240" w:lineRule="auto"/>
        <w:rPr>
          <w:rFonts w:ascii="Times New Roman" w:eastAsia="Times New Roman" w:hAnsi="Times New Roman" w:cs="Times New Roman"/>
          <w:sz w:val="24"/>
          <w:szCs w:val="24"/>
        </w:rPr>
      </w:pPr>
    </w:p>
    <w:p w:rsidR="005A58A4" w:rsidRDefault="005A58A4">
      <w:pPr>
        <w:spacing w:after="240" w:line="240" w:lineRule="auto"/>
        <w:rPr>
          <w:rFonts w:ascii="Times New Roman" w:eastAsia="Times New Roman" w:hAnsi="Times New Roman" w:cs="Times New Roman"/>
          <w:sz w:val="24"/>
          <w:szCs w:val="24"/>
        </w:rPr>
      </w:pPr>
    </w:p>
    <w:p w:rsidR="005A58A4" w:rsidRDefault="005A58A4">
      <w:pPr>
        <w:spacing w:after="0" w:line="240" w:lineRule="auto"/>
        <w:ind w:right="142" w:hanging="449"/>
        <w:jc w:val="center"/>
        <w:rPr>
          <w:rFonts w:ascii="Times New Roman" w:eastAsia="Times New Roman" w:hAnsi="Times New Roman" w:cs="Times New Roman"/>
          <w:color w:val="000000"/>
          <w:sz w:val="28"/>
          <w:szCs w:val="28"/>
        </w:rPr>
      </w:pPr>
    </w:p>
    <w:p w:rsidR="005A58A4" w:rsidRDefault="005A58A4">
      <w:pPr>
        <w:spacing w:after="0" w:line="240" w:lineRule="auto"/>
        <w:ind w:right="142" w:hanging="449"/>
        <w:jc w:val="center"/>
        <w:rPr>
          <w:rFonts w:ascii="Times New Roman" w:eastAsia="Times New Roman" w:hAnsi="Times New Roman" w:cs="Times New Roman"/>
          <w:color w:val="000000"/>
          <w:sz w:val="28"/>
          <w:szCs w:val="28"/>
        </w:rPr>
      </w:pPr>
    </w:p>
    <w:p w:rsidR="005A58A4" w:rsidRDefault="005A58A4">
      <w:pPr>
        <w:spacing w:after="0" w:line="240" w:lineRule="auto"/>
        <w:ind w:right="142" w:hanging="449"/>
        <w:jc w:val="center"/>
        <w:rPr>
          <w:rFonts w:ascii="Times New Roman" w:eastAsia="Times New Roman" w:hAnsi="Times New Roman" w:cs="Times New Roman"/>
          <w:color w:val="000000"/>
          <w:sz w:val="28"/>
          <w:szCs w:val="28"/>
        </w:rPr>
      </w:pPr>
    </w:p>
    <w:p w:rsidR="005A58A4" w:rsidRDefault="005A58A4">
      <w:pPr>
        <w:spacing w:after="0" w:line="240" w:lineRule="auto"/>
        <w:ind w:right="142" w:hanging="449"/>
        <w:jc w:val="center"/>
        <w:rPr>
          <w:rFonts w:ascii="Times New Roman" w:eastAsia="Times New Roman" w:hAnsi="Times New Roman" w:cs="Times New Roman"/>
          <w:color w:val="000000"/>
          <w:sz w:val="28"/>
          <w:szCs w:val="28"/>
        </w:rPr>
      </w:pPr>
    </w:p>
    <w:p w:rsidR="005A58A4" w:rsidRDefault="00872361">
      <w:pPr>
        <w:spacing w:after="0" w:line="240" w:lineRule="auto"/>
        <w:ind w:hanging="44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 Загальні положення</w:t>
      </w:r>
    </w:p>
    <w:p w:rsidR="005A58A4" w:rsidRDefault="005A58A4">
      <w:pPr>
        <w:spacing w:after="0" w:line="240" w:lineRule="auto"/>
        <w:ind w:hanging="449"/>
        <w:jc w:val="both"/>
        <w:rPr>
          <w:rFonts w:ascii="Times New Roman" w:eastAsia="Times New Roman" w:hAnsi="Times New Roman" w:cs="Times New Roman"/>
          <w:sz w:val="16"/>
          <w:szCs w:val="16"/>
        </w:rPr>
      </w:pPr>
    </w:p>
    <w:p w:rsidR="005A58A4" w:rsidRDefault="0087236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Міська цільова програма «</w:t>
      </w:r>
      <w:proofErr w:type="spellStart"/>
      <w:r>
        <w:rPr>
          <w:rFonts w:ascii="Times New Roman" w:eastAsia="Times New Roman" w:hAnsi="Times New Roman" w:cs="Times New Roman"/>
          <w:sz w:val="28"/>
          <w:szCs w:val="28"/>
        </w:rPr>
        <w:t>Партиципаторне</w:t>
      </w:r>
      <w:proofErr w:type="spellEnd"/>
      <w:r>
        <w:rPr>
          <w:rFonts w:ascii="Times New Roman" w:eastAsia="Times New Roman" w:hAnsi="Times New Roman" w:cs="Times New Roman"/>
          <w:sz w:val="28"/>
          <w:szCs w:val="28"/>
        </w:rPr>
        <w:t xml:space="preserve"> бюджетування (бюджет участі)» у м. Дніпрі на 2016 – 2020 роки» (далі – Програма) встановлює та регулює систему взаємодії виконавчих органів міської ради та жителів міста Дніпра щодо реалізації проектів за рахунок коштів міського бюджету.</w:t>
      </w:r>
    </w:p>
    <w:p w:rsidR="005A58A4" w:rsidRDefault="0087236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Програма розроблена відповідно до норм Бюджетного кодексу України, Закону України «Про місцеве самоврядування в Україні» з використанням міжнародного досвіду щодо активізації участі громадян у прийнятті рішень та методології реалізації механізмів бюджету участі у територіальній громаді.</w:t>
      </w:r>
    </w:p>
    <w:p w:rsidR="005A58A4" w:rsidRDefault="00872361">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Термінологія процесу, порядок подання та процес оцінювання проектів громадян, вимоги до організації і запровадження визначається у Положенні про </w:t>
      </w:r>
      <w:proofErr w:type="spellStart"/>
      <w:r>
        <w:rPr>
          <w:rFonts w:ascii="Times New Roman" w:eastAsia="Times New Roman" w:hAnsi="Times New Roman" w:cs="Times New Roman"/>
          <w:sz w:val="28"/>
          <w:szCs w:val="28"/>
        </w:rPr>
        <w:t>партиципаторне</w:t>
      </w:r>
      <w:proofErr w:type="spellEnd"/>
      <w:r>
        <w:rPr>
          <w:rFonts w:ascii="Times New Roman" w:eastAsia="Times New Roman" w:hAnsi="Times New Roman" w:cs="Times New Roman"/>
          <w:sz w:val="28"/>
          <w:szCs w:val="28"/>
        </w:rPr>
        <w:t xml:space="preserve"> бюджетування (бюджет участі), яке затверджується рішенням міської ради.</w:t>
      </w:r>
    </w:p>
    <w:p w:rsidR="005A58A4" w:rsidRDefault="0087236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Автоматизація керування процесами у рамках реалізації Програми забезпечується за допомогою системи «Громадський проект», яка є онлайн-сервісом (далі – е-сервіс), що дозволяє брати участь у подачі проектів та голосуванні за них, у рамках громадського бюджету м. Дніпра, використовуючи </w:t>
      </w:r>
      <w:proofErr w:type="spellStart"/>
      <w:r>
        <w:rPr>
          <w:rFonts w:ascii="Times New Roman" w:eastAsia="Times New Roman" w:hAnsi="Times New Roman" w:cs="Times New Roman"/>
          <w:color w:val="000000"/>
          <w:sz w:val="28"/>
          <w:szCs w:val="28"/>
        </w:rPr>
        <w:t>BankID</w:t>
      </w:r>
      <w:proofErr w:type="spellEnd"/>
      <w:r>
        <w:rPr>
          <w:rFonts w:ascii="Times New Roman" w:eastAsia="Times New Roman" w:hAnsi="Times New Roman" w:cs="Times New Roman"/>
          <w:color w:val="000000"/>
          <w:sz w:val="28"/>
          <w:szCs w:val="28"/>
        </w:rPr>
        <w:t>, електронно-цифровий підпис.</w:t>
      </w:r>
    </w:p>
    <w:p w:rsidR="005A58A4" w:rsidRDefault="00872361">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(розділ 1 Програми у редакції рішення від 22.05.2019 № 8/45)</w:t>
      </w:r>
    </w:p>
    <w:p w:rsidR="005A58A4" w:rsidRDefault="005A58A4">
      <w:pPr>
        <w:spacing w:after="0" w:line="240" w:lineRule="auto"/>
        <w:jc w:val="center"/>
        <w:rPr>
          <w:rFonts w:ascii="Times New Roman" w:eastAsia="Times New Roman" w:hAnsi="Times New Roman" w:cs="Times New Roman"/>
          <w:color w:val="000000"/>
          <w:sz w:val="16"/>
          <w:szCs w:val="16"/>
        </w:rPr>
      </w:pPr>
    </w:p>
    <w:p w:rsidR="005A58A4" w:rsidRDefault="0087236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Визначення проблеми, на розв’язання якої направлена Програма</w:t>
      </w:r>
    </w:p>
    <w:p w:rsidR="005A58A4" w:rsidRDefault="005A58A4">
      <w:pPr>
        <w:spacing w:after="0" w:line="240" w:lineRule="auto"/>
        <w:jc w:val="both"/>
        <w:rPr>
          <w:rFonts w:ascii="Times New Roman" w:eastAsia="Times New Roman" w:hAnsi="Times New Roman" w:cs="Times New Roman"/>
          <w:sz w:val="16"/>
          <w:szCs w:val="16"/>
        </w:rPr>
      </w:pPr>
    </w:p>
    <w:p w:rsidR="005A58A4" w:rsidRDefault="0087236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У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У жителів виникають ідеї, як покращити благоустрій територій міста, провести соціальні, культурно-мистецькі, спортивні заходи тощо. </w:t>
      </w:r>
    </w:p>
    <w:p w:rsidR="005A58A4" w:rsidRDefault="0087236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Соціальна активність суспільства вимагає створення дієвих інструментів співпраці та залучення громадськості до вирішення питань життєдіяльності міста. </w:t>
      </w:r>
    </w:p>
    <w:p w:rsidR="005A58A4" w:rsidRDefault="0087236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Вдалим світовим досвідом щодо технології залучення громадян до процесу підготовки та прийняття рішень є </w:t>
      </w:r>
      <w:proofErr w:type="spellStart"/>
      <w:r>
        <w:rPr>
          <w:rFonts w:ascii="Times New Roman" w:eastAsia="Times New Roman" w:hAnsi="Times New Roman" w:cs="Times New Roman"/>
          <w:color w:val="000000"/>
          <w:sz w:val="28"/>
          <w:szCs w:val="28"/>
        </w:rPr>
        <w:t>партиципаторне</w:t>
      </w:r>
      <w:proofErr w:type="spellEnd"/>
      <w:r>
        <w:rPr>
          <w:rFonts w:ascii="Times New Roman" w:eastAsia="Times New Roman" w:hAnsi="Times New Roman" w:cs="Times New Roman"/>
          <w:color w:val="000000"/>
          <w:sz w:val="28"/>
          <w:szCs w:val="28"/>
        </w:rPr>
        <w:t xml:space="preserve"> бюджетування, запровадження якого у м. Дніпропетровську було запропоновано у рамках Проекту </w:t>
      </w:r>
      <w:proofErr w:type="spellStart"/>
      <w:r>
        <w:rPr>
          <w:rFonts w:ascii="Times New Roman" w:eastAsia="Times New Roman" w:hAnsi="Times New Roman" w:cs="Times New Roman"/>
          <w:color w:val="000000"/>
          <w:sz w:val="28"/>
          <w:szCs w:val="28"/>
        </w:rPr>
        <w:t>партиципаторний</w:t>
      </w:r>
      <w:proofErr w:type="spellEnd"/>
      <w:r>
        <w:rPr>
          <w:rFonts w:ascii="Times New Roman" w:eastAsia="Times New Roman" w:hAnsi="Times New Roman" w:cs="Times New Roman"/>
          <w:color w:val="000000"/>
          <w:sz w:val="28"/>
          <w:szCs w:val="28"/>
        </w:rPr>
        <w:t xml:space="preserve"> бюджет (бюджет участі). </w:t>
      </w:r>
    </w:p>
    <w:p w:rsidR="005A58A4" w:rsidRDefault="0087236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Таким чином, затвердження Програми створить інструменти залучення громадян до бюджетного процесу, сприятиме запровадженню процесу </w:t>
      </w:r>
      <w:proofErr w:type="spellStart"/>
      <w:r>
        <w:rPr>
          <w:rFonts w:ascii="Times New Roman" w:eastAsia="Times New Roman" w:hAnsi="Times New Roman" w:cs="Times New Roman"/>
          <w:color w:val="000000"/>
          <w:sz w:val="28"/>
          <w:szCs w:val="28"/>
        </w:rPr>
        <w:t>демокра-тичного</w:t>
      </w:r>
      <w:proofErr w:type="spellEnd"/>
      <w:r>
        <w:rPr>
          <w:rFonts w:ascii="Times New Roman" w:eastAsia="Times New Roman" w:hAnsi="Times New Roman" w:cs="Times New Roman"/>
          <w:color w:val="000000"/>
          <w:sz w:val="28"/>
          <w:szCs w:val="28"/>
        </w:rPr>
        <w:t xml:space="preserve"> обговорення та прийняття рішень, у якому жителі  вирішуватимуть, як розподілити визначену частину бюджету міста, та допоможе зміцнити довіру громадян до органів місцевого самоврядування.</w:t>
      </w:r>
    </w:p>
    <w:p w:rsidR="005A58A4" w:rsidRDefault="005A58A4">
      <w:pPr>
        <w:spacing w:after="0" w:line="240" w:lineRule="auto"/>
        <w:jc w:val="center"/>
        <w:rPr>
          <w:rFonts w:ascii="Times New Roman" w:eastAsia="Times New Roman" w:hAnsi="Times New Roman" w:cs="Times New Roman"/>
          <w:sz w:val="16"/>
          <w:szCs w:val="16"/>
        </w:rPr>
      </w:pPr>
    </w:p>
    <w:p w:rsidR="005A58A4" w:rsidRDefault="008723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 Мета Програми</w:t>
      </w:r>
    </w:p>
    <w:p w:rsidR="005A58A4" w:rsidRDefault="005A58A4">
      <w:pPr>
        <w:spacing w:after="0" w:line="240" w:lineRule="auto"/>
        <w:jc w:val="both"/>
        <w:rPr>
          <w:rFonts w:ascii="Times New Roman" w:eastAsia="Times New Roman" w:hAnsi="Times New Roman" w:cs="Times New Roman"/>
          <w:color w:val="000000"/>
          <w:sz w:val="16"/>
          <w:szCs w:val="16"/>
        </w:rPr>
      </w:pPr>
    </w:p>
    <w:p w:rsidR="005A58A4" w:rsidRDefault="00872361">
      <w:pPr>
        <w:widowControl w:val="0"/>
        <w:pBdr>
          <w:top w:val="nil"/>
          <w:left w:val="nil"/>
          <w:bottom w:val="nil"/>
          <w:right w:val="nil"/>
          <w:between w:val="nil"/>
        </w:pBdr>
        <w:spacing w:after="0" w:line="240" w:lineRule="auto"/>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Метою Програми є ефективне налагодження системного діалогу органів місцевого самоврядування м. Дніпра з громадськістю в бюджетному процесі для задоволення потреб мешканців міста, створення умов для участі жителів у реалізації повноважень, визначених Законом України «Про місцеве самоврядування в Україні».</w:t>
      </w:r>
    </w:p>
    <w:p w:rsidR="005A58A4" w:rsidRDefault="008723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4. Обґрунтування шляхів і засобів</w:t>
      </w:r>
    </w:p>
    <w:p w:rsidR="005A58A4" w:rsidRDefault="0087236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розв’язання проблеми, строки виконання Програми</w:t>
      </w:r>
    </w:p>
    <w:p w:rsidR="005A58A4" w:rsidRDefault="005A58A4">
      <w:pPr>
        <w:spacing w:after="0" w:line="240" w:lineRule="auto"/>
        <w:jc w:val="both"/>
        <w:rPr>
          <w:rFonts w:ascii="Times New Roman" w:eastAsia="Times New Roman" w:hAnsi="Times New Roman" w:cs="Times New Roman"/>
          <w:sz w:val="16"/>
          <w:szCs w:val="16"/>
        </w:rPr>
      </w:pPr>
    </w:p>
    <w:p w:rsidR="005A58A4" w:rsidRDefault="0087236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Вирішення проблеми здійснюється шляхом розроблення механізму взаємодії виконавчих органів міської ради та громадян у бюджетному процесі із залученням жителів до процесу прийняття рішень на місцевому рівні та розв’язанням найбільш нагальних проблем міста.</w:t>
      </w:r>
    </w:p>
    <w:p w:rsidR="005A58A4" w:rsidRDefault="0087236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Виконання Програми розраховано на 2016 – 2020 роки.</w:t>
      </w:r>
    </w:p>
    <w:p w:rsidR="005A58A4" w:rsidRDefault="0087236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Завдання та заходи виконання Програми наведено у додатку 1</w:t>
      </w:r>
      <w:r>
        <w:rPr>
          <w:rFonts w:ascii="Times New Roman" w:eastAsia="Times New Roman" w:hAnsi="Times New Roman" w:cs="Times New Roman"/>
          <w:sz w:val="28"/>
          <w:szCs w:val="28"/>
        </w:rPr>
        <w:t>.</w:t>
      </w:r>
    </w:p>
    <w:p w:rsidR="005A58A4" w:rsidRDefault="005A58A4">
      <w:pPr>
        <w:spacing w:after="0" w:line="240" w:lineRule="auto"/>
        <w:jc w:val="center"/>
        <w:rPr>
          <w:rFonts w:ascii="Times New Roman" w:eastAsia="Times New Roman" w:hAnsi="Times New Roman" w:cs="Times New Roman"/>
          <w:sz w:val="16"/>
          <w:szCs w:val="16"/>
        </w:rPr>
      </w:pPr>
    </w:p>
    <w:p w:rsidR="005A58A4" w:rsidRDefault="005A58A4">
      <w:pPr>
        <w:spacing w:after="0" w:line="240" w:lineRule="auto"/>
        <w:jc w:val="center"/>
        <w:rPr>
          <w:rFonts w:ascii="Times New Roman" w:eastAsia="Times New Roman" w:hAnsi="Times New Roman" w:cs="Times New Roman"/>
          <w:sz w:val="16"/>
          <w:szCs w:val="16"/>
        </w:rPr>
      </w:pPr>
    </w:p>
    <w:p w:rsidR="005A58A4" w:rsidRDefault="00872361">
      <w:pPr>
        <w:widowControl w:val="0"/>
        <w:pBdr>
          <w:top w:val="nil"/>
          <w:left w:val="nil"/>
          <w:bottom w:val="nil"/>
          <w:right w:val="nil"/>
          <w:between w:val="nil"/>
        </w:pBdr>
        <w:tabs>
          <w:tab w:val="left" w:pos="251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Обсяги і джерела фінансування Програми</w:t>
      </w:r>
    </w:p>
    <w:p w:rsidR="005A58A4" w:rsidRDefault="005A58A4">
      <w:pPr>
        <w:widowControl w:val="0"/>
        <w:pBdr>
          <w:top w:val="nil"/>
          <w:left w:val="nil"/>
          <w:bottom w:val="nil"/>
          <w:right w:val="nil"/>
          <w:between w:val="nil"/>
        </w:pBdr>
        <w:tabs>
          <w:tab w:val="left" w:pos="2510"/>
        </w:tabs>
        <w:spacing w:after="0" w:line="240" w:lineRule="auto"/>
        <w:jc w:val="center"/>
        <w:rPr>
          <w:rFonts w:ascii="Times New Roman" w:eastAsia="Times New Roman" w:hAnsi="Times New Roman" w:cs="Times New Roman"/>
          <w:color w:val="000000"/>
          <w:sz w:val="28"/>
          <w:szCs w:val="28"/>
        </w:rPr>
      </w:pPr>
    </w:p>
    <w:p w:rsidR="005A58A4" w:rsidRDefault="0087236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Фінансування Програми здійснюється відповідно до чинного законодавства за рахунок коштів міського бюджету та визначається у рішенні міської ради про міський бюджет на відповідний рік.</w:t>
      </w:r>
    </w:p>
    <w:p w:rsidR="005A58A4" w:rsidRDefault="0087236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Головними розпорядниками коштів міського бюджету, передбачених на реалізацію Програми, є виконавчі органи міської ради.</w:t>
      </w:r>
    </w:p>
    <w:p w:rsidR="005A58A4" w:rsidRDefault="005A58A4">
      <w:pPr>
        <w:spacing w:after="0" w:line="240" w:lineRule="auto"/>
        <w:rPr>
          <w:rFonts w:ascii="Times New Roman" w:eastAsia="Times New Roman" w:hAnsi="Times New Roman" w:cs="Times New Roman"/>
          <w:sz w:val="16"/>
          <w:szCs w:val="16"/>
        </w:rPr>
      </w:pPr>
    </w:p>
    <w:p w:rsidR="005A58A4" w:rsidRDefault="008723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 Контроль за ходом виконання Програми</w:t>
      </w:r>
    </w:p>
    <w:p w:rsidR="005A58A4" w:rsidRDefault="005A58A4">
      <w:pPr>
        <w:spacing w:after="0" w:line="240" w:lineRule="auto"/>
        <w:jc w:val="center"/>
        <w:rPr>
          <w:rFonts w:ascii="Times New Roman" w:eastAsia="Times New Roman" w:hAnsi="Times New Roman" w:cs="Times New Roman"/>
          <w:sz w:val="16"/>
          <w:szCs w:val="16"/>
        </w:rPr>
      </w:pPr>
    </w:p>
    <w:p w:rsidR="005A58A4" w:rsidRDefault="0087236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виконанням заходів Програми здійснюють Дніпровська міська рада, департамент економіки, фінансів та міського бюджету Дніпровської міської ради, експертна комісія, департамент з питань енергоефективних технологій та ініціатив Дніпровської міської ради відповідно до їх повноважень.</w:t>
      </w:r>
    </w:p>
    <w:p w:rsidR="005A58A4" w:rsidRDefault="00872361">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(абзац 1 розділу 6 у редакції рішення від 20.09.2017 № 24/24)</w:t>
      </w:r>
    </w:p>
    <w:p w:rsidR="005A58A4" w:rsidRDefault="0087236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Відповідальні виконавці у процесі виконання Програми забезпечують цільове та ефективне використання бюджетних коштів протягом усього терміну реалізації проектів-переможців Програми у межах визначених бюджетних призначень, оприлюднюють звіти про виконання проектів, співпрацюючи з авторами. Після реалізації проекту, звіт , який включає фото та інші матеріали, розміщують на е-сервісі «Громадський проект» та офіційному Інтернет-порталі Дніпровської міської ради (</w:t>
      </w:r>
      <w:hyperlink r:id="rId6">
        <w:r>
          <w:rPr>
            <w:rFonts w:ascii="Times New Roman" w:eastAsia="Times New Roman" w:hAnsi="Times New Roman" w:cs="Times New Roman"/>
            <w:color w:val="0000FF"/>
            <w:sz w:val="28"/>
            <w:szCs w:val="28"/>
            <w:u w:val="single"/>
          </w:rPr>
          <w:t>http://www/dniprorada.gov.ua//</w:t>
        </w:r>
      </w:hyperlink>
      <w:r>
        <w:rPr>
          <w:rFonts w:ascii="Times New Roman" w:eastAsia="Times New Roman" w:hAnsi="Times New Roman" w:cs="Times New Roman"/>
          <w:sz w:val="28"/>
          <w:szCs w:val="28"/>
        </w:rPr>
        <w:t>).</w:t>
      </w:r>
    </w:p>
    <w:p w:rsidR="005A58A4" w:rsidRDefault="005A58A4">
      <w:pPr>
        <w:spacing w:after="0" w:line="240" w:lineRule="auto"/>
        <w:jc w:val="both"/>
        <w:rPr>
          <w:rFonts w:ascii="Times New Roman" w:eastAsia="Times New Roman" w:hAnsi="Times New Roman" w:cs="Times New Roman"/>
          <w:i/>
          <w:color w:val="000000"/>
          <w:sz w:val="28"/>
          <w:szCs w:val="28"/>
        </w:rPr>
      </w:pPr>
    </w:p>
    <w:p w:rsidR="005A58A4" w:rsidRDefault="00872361">
      <w:pPr>
        <w:widowControl w:val="0"/>
        <w:pBdr>
          <w:top w:val="nil"/>
          <w:left w:val="nil"/>
          <w:bottom w:val="nil"/>
          <w:right w:val="nil"/>
          <w:between w:val="nil"/>
        </w:pBdr>
        <w:tabs>
          <w:tab w:val="left" w:pos="2415"/>
        </w:tabs>
        <w:spacing w:after="0" w:line="240" w:lineRule="auto"/>
        <w:ind w:left="36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Очікувані результати виконання</w:t>
      </w:r>
    </w:p>
    <w:p w:rsidR="005A58A4" w:rsidRDefault="005A58A4">
      <w:pPr>
        <w:widowControl w:val="0"/>
        <w:pBdr>
          <w:top w:val="nil"/>
          <w:left w:val="nil"/>
          <w:bottom w:val="nil"/>
          <w:right w:val="nil"/>
          <w:between w:val="nil"/>
        </w:pBdr>
        <w:tabs>
          <w:tab w:val="left" w:pos="2415"/>
        </w:tabs>
        <w:spacing w:after="0" w:line="240" w:lineRule="auto"/>
        <w:ind w:left="360"/>
        <w:jc w:val="center"/>
        <w:rPr>
          <w:rFonts w:ascii="Times New Roman" w:eastAsia="Times New Roman" w:hAnsi="Times New Roman" w:cs="Times New Roman"/>
          <w:color w:val="000000"/>
          <w:sz w:val="16"/>
          <w:szCs w:val="16"/>
        </w:rPr>
      </w:pPr>
    </w:p>
    <w:p w:rsidR="005A58A4" w:rsidRDefault="00872361">
      <w:pPr>
        <w:widowControl w:val="0"/>
        <w:pBdr>
          <w:top w:val="nil"/>
          <w:left w:val="nil"/>
          <w:bottom w:val="nil"/>
          <w:right w:val="nil"/>
          <w:between w:val="nil"/>
        </w:pBdr>
        <w:tabs>
          <w:tab w:val="left" w:pos="2415"/>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Програми Очікуваними результатами виконання Програми є:</w:t>
      </w:r>
    </w:p>
    <w:p w:rsidR="005A58A4" w:rsidRDefault="00872361">
      <w:pPr>
        <w:widowControl w:val="0"/>
        <w:pBdr>
          <w:top w:val="nil"/>
          <w:left w:val="nil"/>
          <w:bottom w:val="nil"/>
          <w:right w:val="nil"/>
          <w:between w:val="nil"/>
        </w:pBdr>
        <w:tabs>
          <w:tab w:val="left" w:pos="1387"/>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Створення ефективного механізму взаємодії виконавчих органів міської ради та жителів м. Дніпра в бюджетному процесі.</w:t>
      </w:r>
    </w:p>
    <w:p w:rsidR="005A58A4" w:rsidRDefault="00872361">
      <w:pPr>
        <w:widowControl w:val="0"/>
        <w:pBdr>
          <w:top w:val="nil"/>
          <w:left w:val="nil"/>
          <w:bottom w:val="nil"/>
          <w:right w:val="nil"/>
          <w:between w:val="nil"/>
        </w:pBdr>
        <w:tabs>
          <w:tab w:val="left" w:pos="1387"/>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Залучення жителів до процесу прийняття рішень органів місцевого самоврядування.</w:t>
      </w:r>
    </w:p>
    <w:p w:rsidR="005A58A4" w:rsidRDefault="00872361">
      <w:pPr>
        <w:widowControl w:val="0"/>
        <w:pBdr>
          <w:top w:val="nil"/>
          <w:left w:val="nil"/>
          <w:bottom w:val="nil"/>
          <w:right w:val="nil"/>
          <w:between w:val="nil"/>
        </w:pBdr>
        <w:tabs>
          <w:tab w:val="left" w:pos="1442"/>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Формування довіри громадян до органів місцевого самоврядування.</w:t>
      </w:r>
    </w:p>
    <w:p w:rsidR="005A58A4" w:rsidRDefault="00872361">
      <w:pPr>
        <w:widowControl w:val="0"/>
        <w:pBdr>
          <w:top w:val="nil"/>
          <w:left w:val="nil"/>
          <w:bottom w:val="nil"/>
          <w:right w:val="nil"/>
          <w:between w:val="nil"/>
        </w:pBdr>
        <w:tabs>
          <w:tab w:val="left" w:pos="169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7.4. Підвищення відкритості діяльності органів місцевого </w:t>
      </w:r>
      <w:proofErr w:type="spellStart"/>
      <w:r>
        <w:rPr>
          <w:rFonts w:ascii="Times New Roman" w:eastAsia="Times New Roman" w:hAnsi="Times New Roman" w:cs="Times New Roman"/>
          <w:color w:val="000000"/>
          <w:sz w:val="28"/>
          <w:szCs w:val="28"/>
        </w:rPr>
        <w:t>самовряду-вання</w:t>
      </w:r>
      <w:proofErr w:type="spellEnd"/>
      <w:r>
        <w:rPr>
          <w:rFonts w:ascii="Times New Roman" w:eastAsia="Times New Roman" w:hAnsi="Times New Roman" w:cs="Times New Roman"/>
          <w:color w:val="000000"/>
          <w:sz w:val="28"/>
          <w:szCs w:val="28"/>
        </w:rPr>
        <w:t>.</w:t>
      </w:r>
    </w:p>
    <w:p w:rsidR="005A58A4" w:rsidRDefault="00872361">
      <w:pPr>
        <w:widowControl w:val="0"/>
        <w:pBdr>
          <w:top w:val="nil"/>
          <w:left w:val="nil"/>
          <w:bottom w:val="nil"/>
          <w:right w:val="nil"/>
          <w:between w:val="nil"/>
        </w:pBdr>
        <w:tabs>
          <w:tab w:val="left" w:pos="1391"/>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 Підвищення рівня прозорості процесу прийняття рішень шляхом надання жителям міста Дніпра можливості безпосереднього впливу на бюджетну політику.</w:t>
      </w:r>
    </w:p>
    <w:p w:rsidR="005A58A4" w:rsidRDefault="00872361">
      <w:pPr>
        <w:widowControl w:val="0"/>
        <w:pBdr>
          <w:top w:val="nil"/>
          <w:left w:val="nil"/>
          <w:bottom w:val="nil"/>
          <w:right w:val="nil"/>
          <w:between w:val="nil"/>
        </w:pBdr>
        <w:tabs>
          <w:tab w:val="left" w:pos="1442"/>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7.6. Вирішення питань, які найбільше хвилюють жителів міста.</w:t>
      </w:r>
    </w:p>
    <w:p w:rsidR="005A58A4" w:rsidRDefault="009F33B2" w:rsidP="009F33B2">
      <w:pPr>
        <w:widowControl w:val="0"/>
        <w:pBdr>
          <w:top w:val="nil"/>
          <w:left w:val="nil"/>
          <w:bottom w:val="nil"/>
          <w:right w:val="nil"/>
          <w:between w:val="nil"/>
        </w:pBdr>
        <w:tabs>
          <w:tab w:val="left" w:pos="2706"/>
        </w:tabs>
        <w:spacing w:after="0" w:line="240" w:lineRule="auto"/>
        <w:ind w:left="2740"/>
        <w:jc w:val="both"/>
      </w:pPr>
      <w:r w:rsidRPr="00E14D36">
        <w:rPr>
          <w:rFonts w:ascii="Times New Roman" w:eastAsia="Times New Roman" w:hAnsi="Times New Roman" w:cs="Times New Roman"/>
          <w:color w:val="000000"/>
          <w:sz w:val="28"/>
          <w:szCs w:val="28"/>
        </w:rPr>
        <w:lastRenderedPageBreak/>
        <w:t xml:space="preserve">8. </w:t>
      </w:r>
      <w:r w:rsidR="00872361">
        <w:rPr>
          <w:rFonts w:ascii="Times New Roman" w:eastAsia="Times New Roman" w:hAnsi="Times New Roman" w:cs="Times New Roman"/>
          <w:color w:val="000000"/>
          <w:sz w:val="28"/>
          <w:szCs w:val="28"/>
        </w:rPr>
        <w:t>Звітність про хід виконання Програми</w:t>
      </w:r>
    </w:p>
    <w:p w:rsidR="005A58A4" w:rsidRDefault="005A58A4">
      <w:pPr>
        <w:widowControl w:val="0"/>
        <w:pBdr>
          <w:top w:val="nil"/>
          <w:left w:val="nil"/>
          <w:bottom w:val="nil"/>
          <w:right w:val="nil"/>
          <w:between w:val="nil"/>
        </w:pBdr>
        <w:tabs>
          <w:tab w:val="left" w:pos="2706"/>
        </w:tabs>
        <w:spacing w:after="0" w:line="240" w:lineRule="auto"/>
        <w:ind w:left="2740"/>
        <w:jc w:val="both"/>
        <w:rPr>
          <w:rFonts w:ascii="Times New Roman" w:eastAsia="Times New Roman" w:hAnsi="Times New Roman" w:cs="Times New Roman"/>
          <w:color w:val="000000"/>
          <w:sz w:val="28"/>
          <w:szCs w:val="28"/>
        </w:rPr>
      </w:pPr>
    </w:p>
    <w:p w:rsidR="005A58A4" w:rsidRDefault="0087236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кінці кожного року відповідальний за реалізацію проектів головний розпорядник бюджетних коштів складає підсумковий річний звіт про результати виконання проектів, який оприлюднює на Інтернет-порталі Дніпровської міської ради (</w:t>
      </w:r>
      <w:hyperlink r:id="rId7">
        <w:r>
          <w:rPr>
            <w:rFonts w:ascii="Times New Roman" w:eastAsia="Times New Roman" w:hAnsi="Times New Roman" w:cs="Times New Roman"/>
            <w:color w:val="0000FF"/>
            <w:sz w:val="28"/>
            <w:szCs w:val="28"/>
            <w:u w:val="single"/>
          </w:rPr>
          <w:t>http://www/dniprorada.gov.ua//</w:t>
        </w:r>
      </w:hyperlink>
      <w:r>
        <w:rPr>
          <w:rFonts w:ascii="Times New Roman" w:eastAsia="Times New Roman" w:hAnsi="Times New Roman" w:cs="Times New Roman"/>
          <w:sz w:val="28"/>
          <w:szCs w:val="28"/>
        </w:rPr>
        <w:t>) до кінця місяця, наступного за звітним, та подає з пояснювальною запискою до департаменту інноваційного розвитку Дніпровської міської ради.</w:t>
      </w:r>
    </w:p>
    <w:p w:rsidR="005A58A4" w:rsidRDefault="00872361">
      <w:p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(розділ 8 Програми у редакції рішення від 20.09.2017 № 24/24)</w:t>
      </w:r>
    </w:p>
    <w:p w:rsidR="005A58A4" w:rsidRDefault="005A58A4">
      <w:pPr>
        <w:spacing w:after="0" w:line="240" w:lineRule="auto"/>
        <w:rPr>
          <w:rFonts w:ascii="Times New Roman" w:eastAsia="Times New Roman" w:hAnsi="Times New Roman" w:cs="Times New Roman"/>
          <w:sz w:val="24"/>
          <w:szCs w:val="24"/>
        </w:rPr>
      </w:pPr>
    </w:p>
    <w:p w:rsidR="005A58A4" w:rsidRDefault="005A58A4">
      <w:pPr>
        <w:spacing w:after="0" w:line="240" w:lineRule="auto"/>
        <w:rPr>
          <w:rFonts w:ascii="Times New Roman" w:eastAsia="Times New Roman" w:hAnsi="Times New Roman" w:cs="Times New Roman"/>
          <w:sz w:val="24"/>
          <w:szCs w:val="24"/>
        </w:rPr>
      </w:pPr>
    </w:p>
    <w:p w:rsidR="005A58A4" w:rsidRDefault="005A58A4">
      <w:pPr>
        <w:spacing w:after="0" w:line="240" w:lineRule="auto"/>
        <w:rPr>
          <w:rFonts w:ascii="Times New Roman" w:eastAsia="Times New Roman" w:hAnsi="Times New Roman" w:cs="Times New Roman"/>
          <w:sz w:val="24"/>
          <w:szCs w:val="24"/>
        </w:rPr>
      </w:pPr>
    </w:p>
    <w:p w:rsidR="005A58A4" w:rsidRDefault="008723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департаменту </w:t>
      </w:r>
    </w:p>
    <w:p w:rsidR="005A58A4" w:rsidRDefault="008723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інноваційного розвитку</w:t>
      </w:r>
    </w:p>
    <w:p w:rsidR="005A58A4" w:rsidRDefault="008723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Дніпровської міської ради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F33B2">
        <w:rPr>
          <w:rFonts w:ascii="Times New Roman" w:eastAsia="Times New Roman" w:hAnsi="Times New Roman" w:cs="Times New Roman"/>
          <w:sz w:val="28"/>
          <w:szCs w:val="28"/>
          <w:lang w:val="ru-RU"/>
        </w:rPr>
        <w:t xml:space="preserve">                                 </w:t>
      </w:r>
      <w:r w:rsidR="000604D4">
        <w:rPr>
          <w:rFonts w:ascii="Times New Roman" w:eastAsia="Times New Roman" w:hAnsi="Times New Roman" w:cs="Times New Roman"/>
          <w:sz w:val="28"/>
          <w:szCs w:val="28"/>
          <w:lang w:val="ru-RU"/>
        </w:rPr>
        <w:t xml:space="preserve">      </w:t>
      </w:r>
      <w:r w:rsidR="009F33B2">
        <w:rPr>
          <w:rFonts w:ascii="Times New Roman" w:eastAsia="Times New Roman" w:hAnsi="Times New Roman" w:cs="Times New Roman"/>
          <w:sz w:val="28"/>
          <w:szCs w:val="28"/>
          <w:lang w:val="ru-RU"/>
        </w:rPr>
        <w:t xml:space="preserve">  </w:t>
      </w:r>
      <w:r w:rsidR="009F33B2">
        <w:rPr>
          <w:rFonts w:ascii="Times New Roman" w:eastAsia="Times New Roman" w:hAnsi="Times New Roman" w:cs="Times New Roman"/>
          <w:sz w:val="28"/>
          <w:szCs w:val="28"/>
        </w:rPr>
        <w:t>Ю. О. Павлюк</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9F33B2">
        <w:rPr>
          <w:rFonts w:ascii="Times New Roman" w:eastAsia="Times New Roman" w:hAnsi="Times New Roman" w:cs="Times New Roman"/>
          <w:sz w:val="28"/>
          <w:szCs w:val="28"/>
        </w:rPr>
        <w:t xml:space="preserve">                         </w:t>
      </w: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ind w:left="5040" w:firstLine="720"/>
        <w:jc w:val="both"/>
        <w:rPr>
          <w:rFonts w:ascii="Times New Roman" w:eastAsia="Times New Roman" w:hAnsi="Times New Roman" w:cs="Times New Roman"/>
          <w:color w:val="000000"/>
          <w:sz w:val="28"/>
          <w:szCs w:val="28"/>
        </w:rPr>
      </w:pPr>
    </w:p>
    <w:p w:rsidR="005A58A4" w:rsidRDefault="00872361">
      <w:pPr>
        <w:spacing w:after="0" w:line="240" w:lineRule="auto"/>
        <w:jc w:val="both"/>
        <w:rPr>
          <w:rFonts w:ascii="Times New Roman" w:eastAsia="Times New Roman" w:hAnsi="Times New Roman" w:cs="Times New Roman"/>
          <w:color w:val="000000"/>
          <w:sz w:val="28"/>
          <w:szCs w:val="28"/>
        </w:rPr>
      </w:pPr>
      <w:r w:rsidRPr="003E55B5">
        <w:rPr>
          <w:rFonts w:ascii="Times New Roman" w:eastAsia="Times New Roman" w:hAnsi="Times New Roman" w:cs="Times New Roman"/>
          <w:color w:val="000000"/>
          <w:sz w:val="28"/>
          <w:szCs w:val="28"/>
        </w:rPr>
        <w:t xml:space="preserve">Кодифікацію проведено станом на </w:t>
      </w:r>
      <w:r w:rsidR="00795A0C">
        <w:rPr>
          <w:rFonts w:ascii="Times New Roman" w:eastAsia="Times New Roman" w:hAnsi="Times New Roman" w:cs="Times New Roman"/>
          <w:color w:val="000000"/>
          <w:sz w:val="28"/>
          <w:szCs w:val="28"/>
        </w:rPr>
        <w:t>12</w:t>
      </w:r>
      <w:r w:rsidR="00E14D36" w:rsidRPr="003E55B5">
        <w:rPr>
          <w:rFonts w:ascii="Times New Roman" w:eastAsia="Times New Roman" w:hAnsi="Times New Roman" w:cs="Times New Roman"/>
          <w:color w:val="000000"/>
          <w:sz w:val="28"/>
          <w:szCs w:val="28"/>
        </w:rPr>
        <w:t>.08</w:t>
      </w:r>
      <w:r w:rsidRPr="003E55B5">
        <w:rPr>
          <w:rFonts w:ascii="Times New Roman" w:eastAsia="Times New Roman" w:hAnsi="Times New Roman" w:cs="Times New Roman"/>
          <w:color w:val="000000"/>
          <w:sz w:val="28"/>
          <w:szCs w:val="28"/>
        </w:rPr>
        <w:t>.2019</w:t>
      </w: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5A58A4" w:rsidRDefault="005A58A4">
      <w:pPr>
        <w:spacing w:after="0" w:line="240" w:lineRule="auto"/>
        <w:jc w:val="both"/>
        <w:rPr>
          <w:rFonts w:ascii="Times New Roman" w:eastAsia="Times New Roman" w:hAnsi="Times New Roman" w:cs="Times New Roman"/>
          <w:color w:val="000000"/>
          <w:sz w:val="28"/>
          <w:szCs w:val="28"/>
        </w:rPr>
      </w:pPr>
    </w:p>
    <w:p w:rsidR="00795A0C" w:rsidRDefault="00795A0C" w:rsidP="00795A0C">
      <w:pPr>
        <w:spacing w:after="0" w:line="240" w:lineRule="auto"/>
        <w:ind w:right="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 директора департаменту </w:t>
      </w:r>
    </w:p>
    <w:p w:rsidR="00795A0C" w:rsidRDefault="00795A0C" w:rsidP="00795A0C">
      <w:pPr>
        <w:spacing w:after="0" w:line="240" w:lineRule="auto"/>
        <w:ind w:right="170"/>
        <w:rPr>
          <w:rFonts w:ascii="Times New Roman" w:eastAsia="Times New Roman" w:hAnsi="Times New Roman" w:cs="Times New Roman"/>
          <w:sz w:val="28"/>
          <w:szCs w:val="28"/>
        </w:rPr>
      </w:pPr>
      <w:r>
        <w:rPr>
          <w:rFonts w:ascii="Times New Roman" w:eastAsia="Times New Roman" w:hAnsi="Times New Roman" w:cs="Times New Roman"/>
          <w:sz w:val="28"/>
          <w:szCs w:val="28"/>
        </w:rPr>
        <w:t>інноваційного розвитку</w:t>
      </w:r>
    </w:p>
    <w:p w:rsidR="00795A0C" w:rsidRDefault="00795A0C" w:rsidP="00795A0C">
      <w:pPr>
        <w:spacing w:after="0" w:line="240" w:lineRule="auto"/>
        <w:ind w:right="170"/>
        <w:rPr>
          <w:rFonts w:ascii="Times New Roman" w:eastAsia="Times New Roman" w:hAnsi="Times New Roman" w:cs="Times New Roman"/>
          <w:sz w:val="28"/>
          <w:szCs w:val="28"/>
        </w:rPr>
      </w:pPr>
      <w:r>
        <w:rPr>
          <w:rFonts w:ascii="Times New Roman" w:eastAsia="Times New Roman" w:hAnsi="Times New Roman" w:cs="Times New Roman"/>
          <w:sz w:val="28"/>
          <w:szCs w:val="28"/>
        </w:rPr>
        <w:t>Дніпровської міської ради                                                                    О. К. Коваль</w:t>
      </w: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5A58A4">
      <w:pPr>
        <w:spacing w:after="0" w:line="240" w:lineRule="auto"/>
        <w:rPr>
          <w:rFonts w:ascii="Times New Roman" w:eastAsia="Times New Roman" w:hAnsi="Times New Roman" w:cs="Times New Roman"/>
          <w:sz w:val="28"/>
          <w:szCs w:val="28"/>
        </w:rPr>
      </w:pPr>
    </w:p>
    <w:p w:rsidR="005A58A4" w:rsidRDefault="005A58A4">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sectPr w:rsidR="005A58A4">
          <w:pgSz w:w="11906" w:h="16838"/>
          <w:pgMar w:top="1134" w:right="566" w:bottom="851" w:left="1701" w:header="708" w:footer="708" w:gutter="0"/>
          <w:pgNumType w:start="1"/>
          <w:cols w:space="720"/>
        </w:sectPr>
      </w:pPr>
    </w:p>
    <w:p w:rsidR="005A58A4" w:rsidRDefault="00872361">
      <w:pPr>
        <w:spacing w:after="0" w:line="240" w:lineRule="auto"/>
        <w:ind w:left="850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Додаток 1</w:t>
      </w:r>
    </w:p>
    <w:p w:rsidR="005A58A4" w:rsidRDefault="00872361">
      <w:pPr>
        <w:spacing w:after="0" w:line="240" w:lineRule="auto"/>
        <w:ind w:left="850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Міської цільової програми </w:t>
      </w:r>
    </w:p>
    <w:p w:rsidR="005A58A4" w:rsidRDefault="00872361">
      <w:pPr>
        <w:spacing w:after="0" w:line="240" w:lineRule="auto"/>
        <w:ind w:left="8505"/>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Партиципаторне</w:t>
      </w:r>
      <w:proofErr w:type="spellEnd"/>
      <w:r>
        <w:rPr>
          <w:rFonts w:ascii="Times New Roman" w:eastAsia="Times New Roman" w:hAnsi="Times New Roman" w:cs="Times New Roman"/>
          <w:sz w:val="28"/>
          <w:szCs w:val="28"/>
        </w:rPr>
        <w:t xml:space="preserve"> бюджетування (бюджет участі) у  </w:t>
      </w:r>
      <w:r w:rsidR="000604D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м. Дніпрі на 2016 – 2020 роки»</w:t>
      </w:r>
    </w:p>
    <w:p w:rsidR="00A0431F" w:rsidRPr="00373B6D" w:rsidRDefault="00A0431F" w:rsidP="001C2120">
      <w:pPr>
        <w:spacing w:after="0" w:line="240" w:lineRule="auto"/>
        <w:ind w:left="8505"/>
        <w:rPr>
          <w:rFonts w:ascii="Times New Roman" w:eastAsia="Times New Roman" w:hAnsi="Times New Roman" w:cs="Times New Roman"/>
          <w:i/>
          <w:sz w:val="28"/>
          <w:szCs w:val="28"/>
        </w:rPr>
      </w:pPr>
      <w:r w:rsidRPr="00373B6D">
        <w:rPr>
          <w:rFonts w:ascii="Times New Roman" w:eastAsia="Times New Roman" w:hAnsi="Times New Roman" w:cs="Times New Roman"/>
          <w:i/>
          <w:sz w:val="28"/>
          <w:szCs w:val="28"/>
        </w:rPr>
        <w:t>(у редакції рішення від 24.07.2019 № 17/47)</w:t>
      </w:r>
    </w:p>
    <w:p w:rsidR="005A58A4" w:rsidRPr="00373B6D" w:rsidRDefault="005A58A4" w:rsidP="00A0431F">
      <w:pPr>
        <w:spacing w:after="0" w:line="240" w:lineRule="auto"/>
        <w:rPr>
          <w:rFonts w:ascii="Times New Roman" w:eastAsia="Times New Roman" w:hAnsi="Times New Roman" w:cs="Times New Roman"/>
          <w:sz w:val="28"/>
          <w:szCs w:val="28"/>
        </w:rPr>
      </w:pPr>
    </w:p>
    <w:p w:rsidR="005A58A4" w:rsidRPr="00373B6D" w:rsidRDefault="00872361">
      <w:pPr>
        <w:spacing w:after="0" w:line="240" w:lineRule="auto"/>
        <w:jc w:val="center"/>
        <w:rPr>
          <w:rFonts w:ascii="Times New Roman" w:eastAsia="Times New Roman" w:hAnsi="Times New Roman" w:cs="Times New Roman"/>
          <w:sz w:val="28"/>
          <w:szCs w:val="28"/>
        </w:rPr>
      </w:pPr>
      <w:r w:rsidRPr="00373B6D">
        <w:rPr>
          <w:rFonts w:ascii="Times New Roman" w:eastAsia="Times New Roman" w:hAnsi="Times New Roman" w:cs="Times New Roman"/>
          <w:sz w:val="28"/>
          <w:szCs w:val="28"/>
        </w:rPr>
        <w:t xml:space="preserve">Завдання та заходи з виконання Міської цільової програми </w:t>
      </w:r>
    </w:p>
    <w:p w:rsidR="005A58A4" w:rsidRPr="00373B6D" w:rsidRDefault="00872361">
      <w:pPr>
        <w:spacing w:after="0" w:line="240" w:lineRule="auto"/>
        <w:jc w:val="center"/>
        <w:rPr>
          <w:rFonts w:ascii="Times New Roman" w:eastAsia="Times New Roman" w:hAnsi="Times New Roman" w:cs="Times New Roman"/>
          <w:sz w:val="28"/>
          <w:szCs w:val="28"/>
        </w:rPr>
      </w:pPr>
      <w:r w:rsidRPr="00373B6D">
        <w:rPr>
          <w:rFonts w:ascii="Times New Roman" w:eastAsia="Times New Roman" w:hAnsi="Times New Roman" w:cs="Times New Roman"/>
          <w:sz w:val="28"/>
          <w:szCs w:val="28"/>
        </w:rPr>
        <w:t>«</w:t>
      </w:r>
      <w:proofErr w:type="spellStart"/>
      <w:r w:rsidRPr="00373B6D">
        <w:rPr>
          <w:rFonts w:ascii="Times New Roman" w:eastAsia="Times New Roman" w:hAnsi="Times New Roman" w:cs="Times New Roman"/>
          <w:sz w:val="28"/>
          <w:szCs w:val="28"/>
        </w:rPr>
        <w:t>Партиципаторне</w:t>
      </w:r>
      <w:proofErr w:type="spellEnd"/>
      <w:r w:rsidRPr="00373B6D">
        <w:rPr>
          <w:rFonts w:ascii="Times New Roman" w:eastAsia="Times New Roman" w:hAnsi="Times New Roman" w:cs="Times New Roman"/>
          <w:sz w:val="28"/>
          <w:szCs w:val="28"/>
        </w:rPr>
        <w:t xml:space="preserve"> бюджетування (бюджет участі) у м. Дніпрі на 2016 – 2020 роки»</w:t>
      </w:r>
    </w:p>
    <w:p w:rsidR="005A58A4" w:rsidRPr="00373B6D" w:rsidRDefault="005A58A4">
      <w:pPr>
        <w:spacing w:after="0" w:line="240" w:lineRule="auto"/>
        <w:jc w:val="center"/>
        <w:rPr>
          <w:rFonts w:ascii="Times New Roman" w:eastAsia="Times New Roman" w:hAnsi="Times New Roman" w:cs="Times New Roman"/>
          <w:sz w:val="28"/>
          <w:szCs w:val="28"/>
        </w:rPr>
      </w:pPr>
    </w:p>
    <w:tbl>
      <w:tblPr>
        <w:tblStyle w:val="a5"/>
        <w:tblW w:w="15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3563"/>
        <w:gridCol w:w="2298"/>
        <w:gridCol w:w="992"/>
        <w:gridCol w:w="1134"/>
        <w:gridCol w:w="1134"/>
        <w:gridCol w:w="1134"/>
        <w:gridCol w:w="1134"/>
        <w:gridCol w:w="1134"/>
        <w:gridCol w:w="1134"/>
      </w:tblGrid>
      <w:tr w:rsidR="00A0431F" w:rsidRPr="00373B6D" w:rsidTr="00711EC7">
        <w:trPr>
          <w:jc w:val="center"/>
        </w:trPr>
        <w:tc>
          <w:tcPr>
            <w:tcW w:w="1418" w:type="dxa"/>
            <w:vMerge w:val="restart"/>
            <w:vAlign w:val="center"/>
          </w:tcPr>
          <w:p w:rsidR="00A0431F" w:rsidRPr="00373B6D" w:rsidRDefault="00A0431F" w:rsidP="00711EC7">
            <w:pPr>
              <w:spacing w:after="0"/>
              <w:ind w:left="-120" w:right="-114"/>
              <w:jc w:val="center"/>
              <w:rPr>
                <w:rFonts w:ascii="Times New Roman" w:eastAsia="Times New Roman" w:hAnsi="Times New Roman" w:cs="Times New Roman"/>
              </w:rPr>
            </w:pPr>
            <w:proofErr w:type="spellStart"/>
            <w:r w:rsidRPr="00373B6D">
              <w:rPr>
                <w:rFonts w:ascii="Times New Roman" w:eastAsia="Times New Roman" w:hAnsi="Times New Roman" w:cs="Times New Roman"/>
              </w:rPr>
              <w:t>Найменува</w:t>
            </w:r>
            <w:proofErr w:type="spellEnd"/>
            <w:r w:rsidRPr="00373B6D">
              <w:rPr>
                <w:rFonts w:ascii="Times New Roman" w:eastAsia="Times New Roman" w:hAnsi="Times New Roman" w:cs="Times New Roman"/>
              </w:rPr>
              <w:t xml:space="preserve">- </w:t>
            </w:r>
            <w:proofErr w:type="spellStart"/>
            <w:r w:rsidRPr="00373B6D">
              <w:rPr>
                <w:rFonts w:ascii="Times New Roman" w:eastAsia="Times New Roman" w:hAnsi="Times New Roman" w:cs="Times New Roman"/>
              </w:rPr>
              <w:t>ння</w:t>
            </w:r>
            <w:proofErr w:type="spellEnd"/>
            <w:r w:rsidRPr="00373B6D">
              <w:rPr>
                <w:rFonts w:ascii="Times New Roman" w:eastAsia="Times New Roman" w:hAnsi="Times New Roman" w:cs="Times New Roman"/>
              </w:rPr>
              <w:t xml:space="preserve"> завдання</w:t>
            </w:r>
          </w:p>
        </w:tc>
        <w:tc>
          <w:tcPr>
            <w:tcW w:w="3563" w:type="dxa"/>
            <w:vMerge w:val="restart"/>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Найменування заходу</w:t>
            </w:r>
          </w:p>
        </w:tc>
        <w:tc>
          <w:tcPr>
            <w:tcW w:w="2298" w:type="dxa"/>
            <w:vMerge w:val="restart"/>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Замовник і відповідальний за виконання заходу</w:t>
            </w:r>
          </w:p>
        </w:tc>
        <w:tc>
          <w:tcPr>
            <w:tcW w:w="992" w:type="dxa"/>
            <w:vMerge w:val="restart"/>
            <w:vAlign w:val="center"/>
          </w:tcPr>
          <w:p w:rsidR="00A0431F" w:rsidRPr="00373B6D" w:rsidRDefault="00A0431F" w:rsidP="00711EC7">
            <w:pPr>
              <w:spacing w:after="0"/>
              <w:ind w:left="-107" w:right="-119"/>
              <w:jc w:val="center"/>
              <w:rPr>
                <w:rFonts w:ascii="Times New Roman" w:eastAsia="Times New Roman" w:hAnsi="Times New Roman" w:cs="Times New Roman"/>
              </w:rPr>
            </w:pPr>
            <w:r w:rsidRPr="00373B6D">
              <w:rPr>
                <w:rFonts w:ascii="Times New Roman" w:eastAsia="Times New Roman" w:hAnsi="Times New Roman" w:cs="Times New Roman"/>
              </w:rPr>
              <w:t xml:space="preserve">Джерело </w:t>
            </w:r>
            <w:proofErr w:type="spellStart"/>
            <w:r w:rsidRPr="00373B6D">
              <w:rPr>
                <w:rFonts w:ascii="Times New Roman" w:eastAsia="Times New Roman" w:hAnsi="Times New Roman" w:cs="Times New Roman"/>
              </w:rPr>
              <w:t>фінансу-вання</w:t>
            </w:r>
            <w:proofErr w:type="spellEnd"/>
          </w:p>
        </w:tc>
        <w:tc>
          <w:tcPr>
            <w:tcW w:w="6804" w:type="dxa"/>
            <w:gridSpan w:val="6"/>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Прогнозний обсяг фінансових ресурсів для виконання завдань,       тис. грн.</w:t>
            </w:r>
          </w:p>
        </w:tc>
      </w:tr>
      <w:tr w:rsidR="00A0431F" w:rsidRPr="00373B6D" w:rsidTr="00711EC7">
        <w:trPr>
          <w:trHeight w:val="460"/>
          <w:jc w:val="center"/>
        </w:trPr>
        <w:tc>
          <w:tcPr>
            <w:tcW w:w="1418" w:type="dxa"/>
            <w:vMerge/>
            <w:vAlign w:val="center"/>
          </w:tcPr>
          <w:p w:rsidR="00A0431F" w:rsidRPr="00373B6D" w:rsidRDefault="00A0431F" w:rsidP="00711EC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3563" w:type="dxa"/>
            <w:vMerge/>
            <w:vAlign w:val="center"/>
          </w:tcPr>
          <w:p w:rsidR="00A0431F" w:rsidRPr="00373B6D" w:rsidRDefault="00A0431F" w:rsidP="00711EC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298" w:type="dxa"/>
            <w:vMerge/>
            <w:vAlign w:val="center"/>
          </w:tcPr>
          <w:p w:rsidR="00A0431F" w:rsidRPr="00373B6D" w:rsidRDefault="00A0431F" w:rsidP="00711EC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92" w:type="dxa"/>
            <w:vMerge/>
            <w:vAlign w:val="center"/>
          </w:tcPr>
          <w:p w:rsidR="00A0431F" w:rsidRPr="00373B6D" w:rsidRDefault="00A0431F" w:rsidP="00711EC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34" w:type="dxa"/>
            <w:vAlign w:val="center"/>
          </w:tcPr>
          <w:p w:rsidR="00A0431F" w:rsidRPr="00373B6D" w:rsidRDefault="00A0431F" w:rsidP="00711EC7">
            <w:pPr>
              <w:spacing w:after="0"/>
              <w:ind w:left="-107" w:right="-107"/>
              <w:jc w:val="center"/>
              <w:rPr>
                <w:rFonts w:ascii="Times New Roman" w:eastAsia="Times New Roman" w:hAnsi="Times New Roman" w:cs="Times New Roman"/>
              </w:rPr>
            </w:pPr>
            <w:r w:rsidRPr="00373B6D">
              <w:rPr>
                <w:rFonts w:ascii="Times New Roman" w:eastAsia="Times New Roman" w:hAnsi="Times New Roman" w:cs="Times New Roman"/>
              </w:rPr>
              <w:t>Усього 2016 - 2020 рр.</w:t>
            </w:r>
          </w:p>
        </w:tc>
        <w:tc>
          <w:tcPr>
            <w:tcW w:w="1134" w:type="dxa"/>
            <w:vAlign w:val="center"/>
          </w:tcPr>
          <w:p w:rsidR="00A0431F" w:rsidRPr="00373B6D" w:rsidRDefault="00A0431F" w:rsidP="00711EC7">
            <w:pPr>
              <w:spacing w:after="0"/>
              <w:ind w:left="-113" w:right="-114"/>
              <w:jc w:val="center"/>
              <w:rPr>
                <w:rFonts w:ascii="Times New Roman" w:eastAsia="Times New Roman" w:hAnsi="Times New Roman" w:cs="Times New Roman"/>
              </w:rPr>
            </w:pPr>
            <w:r w:rsidRPr="00373B6D">
              <w:rPr>
                <w:rFonts w:ascii="Times New Roman" w:eastAsia="Times New Roman" w:hAnsi="Times New Roman" w:cs="Times New Roman"/>
              </w:rPr>
              <w:t xml:space="preserve"> 2016 р.</w:t>
            </w:r>
          </w:p>
        </w:tc>
        <w:tc>
          <w:tcPr>
            <w:tcW w:w="1134" w:type="dxa"/>
            <w:vAlign w:val="center"/>
          </w:tcPr>
          <w:p w:rsidR="00A0431F" w:rsidRPr="00373B6D" w:rsidRDefault="00A0431F" w:rsidP="00711EC7">
            <w:pPr>
              <w:spacing w:after="0"/>
              <w:ind w:left="-110" w:right="-116"/>
              <w:jc w:val="center"/>
              <w:rPr>
                <w:rFonts w:ascii="Times New Roman" w:eastAsia="Times New Roman" w:hAnsi="Times New Roman" w:cs="Times New Roman"/>
              </w:rPr>
            </w:pPr>
            <w:r w:rsidRPr="00373B6D">
              <w:rPr>
                <w:rFonts w:ascii="Times New Roman" w:eastAsia="Times New Roman" w:hAnsi="Times New Roman" w:cs="Times New Roman"/>
              </w:rPr>
              <w:t xml:space="preserve"> 2017 р.</w:t>
            </w:r>
          </w:p>
        </w:tc>
        <w:tc>
          <w:tcPr>
            <w:tcW w:w="1134" w:type="dxa"/>
            <w:vAlign w:val="center"/>
          </w:tcPr>
          <w:p w:rsidR="00A0431F" w:rsidRPr="00373B6D" w:rsidRDefault="00A0431F" w:rsidP="00711EC7">
            <w:pPr>
              <w:spacing w:after="0"/>
              <w:ind w:left="-108" w:right="-110"/>
              <w:jc w:val="center"/>
              <w:rPr>
                <w:rFonts w:ascii="Times New Roman" w:eastAsia="Times New Roman" w:hAnsi="Times New Roman" w:cs="Times New Roman"/>
              </w:rPr>
            </w:pPr>
            <w:r w:rsidRPr="00373B6D">
              <w:rPr>
                <w:rFonts w:ascii="Times New Roman" w:eastAsia="Times New Roman" w:hAnsi="Times New Roman" w:cs="Times New Roman"/>
              </w:rPr>
              <w:t xml:space="preserve"> 2018 р.</w:t>
            </w:r>
          </w:p>
        </w:tc>
        <w:tc>
          <w:tcPr>
            <w:tcW w:w="1134" w:type="dxa"/>
            <w:vAlign w:val="center"/>
          </w:tcPr>
          <w:p w:rsidR="00A0431F" w:rsidRPr="00373B6D" w:rsidRDefault="00A0431F" w:rsidP="00711EC7">
            <w:pPr>
              <w:spacing w:after="0"/>
              <w:ind w:left="-114" w:right="-112"/>
              <w:jc w:val="center"/>
              <w:rPr>
                <w:rFonts w:ascii="Times New Roman" w:eastAsia="Times New Roman" w:hAnsi="Times New Roman" w:cs="Times New Roman"/>
              </w:rPr>
            </w:pPr>
            <w:r w:rsidRPr="00373B6D">
              <w:rPr>
                <w:rFonts w:ascii="Times New Roman" w:eastAsia="Times New Roman" w:hAnsi="Times New Roman" w:cs="Times New Roman"/>
              </w:rPr>
              <w:t xml:space="preserve"> 2019 р.</w:t>
            </w:r>
          </w:p>
        </w:tc>
        <w:tc>
          <w:tcPr>
            <w:tcW w:w="1134" w:type="dxa"/>
            <w:vAlign w:val="center"/>
          </w:tcPr>
          <w:p w:rsidR="00A0431F" w:rsidRPr="00373B6D" w:rsidRDefault="00A0431F" w:rsidP="00711EC7">
            <w:pPr>
              <w:spacing w:after="0"/>
              <w:ind w:left="-114" w:right="-112"/>
              <w:jc w:val="center"/>
              <w:rPr>
                <w:rFonts w:ascii="Times New Roman" w:eastAsia="Times New Roman" w:hAnsi="Times New Roman" w:cs="Times New Roman"/>
              </w:rPr>
            </w:pPr>
            <w:r w:rsidRPr="00373B6D">
              <w:rPr>
                <w:rFonts w:ascii="Times New Roman" w:eastAsia="Times New Roman" w:hAnsi="Times New Roman" w:cs="Times New Roman"/>
              </w:rPr>
              <w:t xml:space="preserve"> 2020 р.</w:t>
            </w:r>
          </w:p>
        </w:tc>
      </w:tr>
      <w:tr w:rsidR="00A0431F" w:rsidRPr="00373B6D" w:rsidTr="00711EC7">
        <w:trPr>
          <w:trHeight w:val="360"/>
          <w:jc w:val="center"/>
        </w:trPr>
        <w:tc>
          <w:tcPr>
            <w:tcW w:w="1418"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1</w:t>
            </w:r>
          </w:p>
        </w:tc>
        <w:tc>
          <w:tcPr>
            <w:tcW w:w="3563"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2</w:t>
            </w:r>
          </w:p>
        </w:tc>
        <w:tc>
          <w:tcPr>
            <w:tcW w:w="2298"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3</w:t>
            </w:r>
          </w:p>
        </w:tc>
        <w:tc>
          <w:tcPr>
            <w:tcW w:w="992"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4</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5</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6</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7</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8</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9</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10</w:t>
            </w:r>
          </w:p>
        </w:tc>
      </w:tr>
      <w:tr w:rsidR="00A0431F" w:rsidRPr="00373B6D" w:rsidTr="00A0431F">
        <w:trPr>
          <w:trHeight w:val="5832"/>
          <w:jc w:val="center"/>
        </w:trPr>
        <w:tc>
          <w:tcPr>
            <w:tcW w:w="1418" w:type="dxa"/>
            <w:vAlign w:val="center"/>
          </w:tcPr>
          <w:p w:rsidR="00A0431F" w:rsidRPr="00373B6D" w:rsidRDefault="00A0431F" w:rsidP="00711EC7">
            <w:pPr>
              <w:widowControl w:val="0"/>
              <w:pBdr>
                <w:top w:val="nil"/>
                <w:left w:val="nil"/>
                <w:bottom w:val="nil"/>
                <w:right w:val="nil"/>
                <w:between w:val="nil"/>
              </w:pBdr>
              <w:spacing w:after="0" w:line="276" w:lineRule="auto"/>
              <w:ind w:left="-120"/>
              <w:jc w:val="center"/>
              <w:rPr>
                <w:rFonts w:ascii="Times New Roman" w:eastAsia="Times New Roman" w:hAnsi="Times New Roman" w:cs="Times New Roman"/>
              </w:rPr>
            </w:pPr>
            <w:r w:rsidRPr="00373B6D">
              <w:rPr>
                <w:rFonts w:ascii="Times New Roman" w:eastAsia="Times New Roman" w:hAnsi="Times New Roman" w:cs="Times New Roman"/>
              </w:rPr>
              <w:t xml:space="preserve">1. </w:t>
            </w:r>
            <w:proofErr w:type="spellStart"/>
            <w:r w:rsidRPr="00373B6D">
              <w:rPr>
                <w:rFonts w:ascii="Times New Roman" w:eastAsia="Times New Roman" w:hAnsi="Times New Roman" w:cs="Times New Roman"/>
              </w:rPr>
              <w:t>Інформа-ційна</w:t>
            </w:r>
            <w:proofErr w:type="spellEnd"/>
            <w:r w:rsidRPr="00373B6D">
              <w:rPr>
                <w:rFonts w:ascii="Times New Roman" w:eastAsia="Times New Roman" w:hAnsi="Times New Roman" w:cs="Times New Roman"/>
              </w:rPr>
              <w:t xml:space="preserve"> і </w:t>
            </w:r>
            <w:proofErr w:type="spellStart"/>
            <w:r w:rsidRPr="00373B6D">
              <w:rPr>
                <w:rFonts w:ascii="Times New Roman" w:eastAsia="Times New Roman" w:hAnsi="Times New Roman" w:cs="Times New Roman"/>
              </w:rPr>
              <w:t>промо</w:t>
            </w:r>
            <w:proofErr w:type="spellEnd"/>
            <w:r w:rsidRPr="00373B6D">
              <w:rPr>
                <w:rFonts w:ascii="Times New Roman" w:eastAsia="Times New Roman" w:hAnsi="Times New Roman" w:cs="Times New Roman"/>
              </w:rPr>
              <w:t>-</w:t>
            </w:r>
          </w:p>
          <w:p w:rsidR="00A0431F" w:rsidRPr="00373B6D" w:rsidRDefault="00A0431F" w:rsidP="00711EC7">
            <w:pPr>
              <w:widowControl w:val="0"/>
              <w:pBdr>
                <w:top w:val="nil"/>
                <w:left w:val="nil"/>
                <w:bottom w:val="nil"/>
                <w:right w:val="nil"/>
                <w:between w:val="nil"/>
              </w:pBdr>
              <w:spacing w:after="0" w:line="276" w:lineRule="auto"/>
              <w:ind w:left="-120"/>
              <w:jc w:val="center"/>
              <w:rPr>
                <w:rFonts w:ascii="Times New Roman" w:eastAsia="Times New Roman" w:hAnsi="Times New Roman" w:cs="Times New Roman"/>
              </w:rPr>
            </w:pPr>
            <w:proofErr w:type="spellStart"/>
            <w:r w:rsidRPr="00373B6D">
              <w:rPr>
                <w:rFonts w:ascii="Times New Roman" w:eastAsia="Times New Roman" w:hAnsi="Times New Roman" w:cs="Times New Roman"/>
              </w:rPr>
              <w:t>ційна</w:t>
            </w:r>
            <w:proofErr w:type="spellEnd"/>
            <w:r w:rsidRPr="00373B6D">
              <w:rPr>
                <w:rFonts w:ascii="Times New Roman" w:eastAsia="Times New Roman" w:hAnsi="Times New Roman" w:cs="Times New Roman"/>
              </w:rPr>
              <w:t xml:space="preserve"> кампанія</w:t>
            </w:r>
          </w:p>
        </w:tc>
        <w:tc>
          <w:tcPr>
            <w:tcW w:w="3563" w:type="dxa"/>
            <w:vAlign w:val="center"/>
          </w:tcPr>
          <w:p w:rsidR="00A0431F" w:rsidRPr="00373B6D" w:rsidRDefault="00A0431F" w:rsidP="00711EC7">
            <w:pPr>
              <w:spacing w:after="240" w:line="240" w:lineRule="auto"/>
              <w:jc w:val="both"/>
              <w:rPr>
                <w:rFonts w:ascii="Times New Roman" w:eastAsia="Times New Roman" w:hAnsi="Times New Roman" w:cs="Times New Roman"/>
              </w:rPr>
            </w:pPr>
            <w:r w:rsidRPr="00373B6D">
              <w:rPr>
                <w:rFonts w:ascii="Times New Roman" w:eastAsia="Times New Roman" w:hAnsi="Times New Roman" w:cs="Times New Roman"/>
              </w:rPr>
              <w:t xml:space="preserve">Рекламно-просвітницькі заходи щодо поширення серед населення інформації про засади та </w:t>
            </w:r>
            <w:proofErr w:type="spellStart"/>
            <w:r w:rsidRPr="00373B6D">
              <w:rPr>
                <w:rFonts w:ascii="Times New Roman" w:eastAsia="Times New Roman" w:hAnsi="Times New Roman" w:cs="Times New Roman"/>
              </w:rPr>
              <w:t>реаліза</w:t>
            </w:r>
            <w:proofErr w:type="spellEnd"/>
            <w:r w:rsidRPr="00373B6D">
              <w:rPr>
                <w:rFonts w:ascii="Times New Roman" w:eastAsia="Times New Roman" w:hAnsi="Times New Roman" w:cs="Times New Roman"/>
              </w:rPr>
              <w:t xml:space="preserve">- </w:t>
            </w:r>
            <w:proofErr w:type="spellStart"/>
            <w:r w:rsidRPr="00373B6D">
              <w:rPr>
                <w:rFonts w:ascii="Times New Roman" w:eastAsia="Times New Roman" w:hAnsi="Times New Roman" w:cs="Times New Roman"/>
              </w:rPr>
              <w:t>цію</w:t>
            </w:r>
            <w:proofErr w:type="spellEnd"/>
            <w:r w:rsidRPr="00373B6D">
              <w:rPr>
                <w:rFonts w:ascii="Times New Roman" w:eastAsia="Times New Roman" w:hAnsi="Times New Roman" w:cs="Times New Roman"/>
              </w:rPr>
              <w:t xml:space="preserve"> бюджету участі (виготовлення та розповсюдження рекламної продукції, матеріально-технічне та організаційне забезпечення </w:t>
            </w:r>
            <w:proofErr w:type="spellStart"/>
            <w:r w:rsidRPr="00373B6D">
              <w:rPr>
                <w:rFonts w:ascii="Times New Roman" w:eastAsia="Times New Roman" w:hAnsi="Times New Roman" w:cs="Times New Roman"/>
              </w:rPr>
              <w:t>прове-дення</w:t>
            </w:r>
            <w:proofErr w:type="spellEnd"/>
            <w:r w:rsidRPr="00373B6D">
              <w:rPr>
                <w:rFonts w:ascii="Times New Roman" w:eastAsia="Times New Roman" w:hAnsi="Times New Roman" w:cs="Times New Roman"/>
              </w:rPr>
              <w:t xml:space="preserve"> семінарів, тренінгів, фору-мів, ярмарок проектів для членів територіальної громади міста та інших зацікавлених осіб, </w:t>
            </w:r>
            <w:proofErr w:type="spellStart"/>
            <w:r w:rsidRPr="00373B6D">
              <w:rPr>
                <w:rFonts w:ascii="Times New Roman" w:eastAsia="Times New Roman" w:hAnsi="Times New Roman" w:cs="Times New Roman"/>
              </w:rPr>
              <w:t>здійс-нення</w:t>
            </w:r>
            <w:proofErr w:type="spellEnd"/>
            <w:r w:rsidRPr="00373B6D">
              <w:rPr>
                <w:rFonts w:ascii="Times New Roman" w:eastAsia="Times New Roman" w:hAnsi="Times New Roman" w:cs="Times New Roman"/>
              </w:rPr>
              <w:t xml:space="preserve"> поширення інформації шляхом інтернет-реклами, </w:t>
            </w:r>
            <w:proofErr w:type="spellStart"/>
            <w:r w:rsidRPr="00373B6D">
              <w:rPr>
                <w:rFonts w:ascii="Times New Roman" w:eastAsia="Times New Roman" w:hAnsi="Times New Roman" w:cs="Times New Roman"/>
              </w:rPr>
              <w:t>прове-дення</w:t>
            </w:r>
            <w:proofErr w:type="spellEnd"/>
            <w:r w:rsidRPr="00373B6D">
              <w:rPr>
                <w:rFonts w:ascii="Times New Roman" w:eastAsia="Times New Roman" w:hAnsi="Times New Roman" w:cs="Times New Roman"/>
              </w:rPr>
              <w:t xml:space="preserve"> інших заходів з метою інформування населення)</w:t>
            </w:r>
          </w:p>
        </w:tc>
        <w:tc>
          <w:tcPr>
            <w:tcW w:w="2298" w:type="dxa"/>
            <w:vAlign w:val="center"/>
          </w:tcPr>
          <w:p w:rsidR="00A0431F" w:rsidRPr="00373B6D" w:rsidRDefault="00A0431F" w:rsidP="00711EC7">
            <w:pPr>
              <w:widowControl w:val="0"/>
              <w:pBdr>
                <w:top w:val="nil"/>
                <w:left w:val="nil"/>
                <w:bottom w:val="nil"/>
                <w:right w:val="nil"/>
                <w:between w:val="nil"/>
              </w:pBdr>
              <w:spacing w:after="0" w:line="276" w:lineRule="auto"/>
              <w:ind w:left="18" w:right="-81"/>
              <w:jc w:val="center"/>
              <w:rPr>
                <w:rFonts w:ascii="Times New Roman" w:eastAsia="Times New Roman" w:hAnsi="Times New Roman" w:cs="Times New Roman"/>
              </w:rPr>
            </w:pPr>
            <w:r w:rsidRPr="00373B6D">
              <w:rPr>
                <w:rFonts w:ascii="Times New Roman" w:eastAsia="Times New Roman" w:hAnsi="Times New Roman" w:cs="Times New Roman"/>
              </w:rPr>
              <w:t xml:space="preserve">Департамент </w:t>
            </w:r>
            <w:proofErr w:type="spellStart"/>
            <w:r w:rsidRPr="00373B6D">
              <w:rPr>
                <w:rFonts w:ascii="Times New Roman" w:eastAsia="Times New Roman" w:hAnsi="Times New Roman" w:cs="Times New Roman"/>
              </w:rPr>
              <w:t>іннова-ційного</w:t>
            </w:r>
            <w:proofErr w:type="spellEnd"/>
            <w:r w:rsidRPr="00373B6D">
              <w:rPr>
                <w:rFonts w:ascii="Times New Roman" w:eastAsia="Times New Roman" w:hAnsi="Times New Roman" w:cs="Times New Roman"/>
              </w:rPr>
              <w:t xml:space="preserve"> розвитку Дніпровської міської ради; департамент з питань місцевого самоврядування, внутрішньої та інформаційної політики Дніпровської міської ради; департамент інформаційних технологій Дніпровської міської ради; громадські організації</w:t>
            </w:r>
          </w:p>
        </w:tc>
        <w:tc>
          <w:tcPr>
            <w:tcW w:w="992" w:type="dxa"/>
            <w:vAlign w:val="center"/>
          </w:tcPr>
          <w:p w:rsidR="00A0431F" w:rsidRPr="00373B6D" w:rsidRDefault="00A0431F" w:rsidP="00711EC7">
            <w:pPr>
              <w:ind w:left="-68"/>
              <w:jc w:val="center"/>
              <w:rPr>
                <w:rFonts w:ascii="Times New Roman" w:eastAsia="Times New Roman" w:hAnsi="Times New Roman" w:cs="Times New Roman"/>
              </w:rPr>
            </w:pPr>
            <w:r w:rsidRPr="00373B6D">
              <w:rPr>
                <w:rFonts w:ascii="Times New Roman" w:eastAsia="Times New Roman" w:hAnsi="Times New Roman" w:cs="Times New Roman"/>
              </w:rPr>
              <w:t>Міський бюджет</w:t>
            </w:r>
          </w:p>
        </w:tc>
        <w:tc>
          <w:tcPr>
            <w:tcW w:w="1134" w:type="dxa"/>
            <w:vAlign w:val="center"/>
          </w:tcPr>
          <w:p w:rsidR="00A0431F" w:rsidRPr="00373B6D" w:rsidRDefault="00A0431F" w:rsidP="00711EC7">
            <w:pPr>
              <w:jc w:val="center"/>
              <w:rPr>
                <w:rFonts w:ascii="Times New Roman" w:eastAsia="Times New Roman" w:hAnsi="Times New Roman" w:cs="Times New Roman"/>
              </w:rPr>
            </w:pPr>
            <w:r w:rsidRPr="00373B6D">
              <w:rPr>
                <w:rFonts w:ascii="Times New Roman" w:eastAsia="Times New Roman" w:hAnsi="Times New Roman" w:cs="Times New Roman"/>
              </w:rPr>
              <w:t>600,00</w:t>
            </w:r>
          </w:p>
        </w:tc>
        <w:tc>
          <w:tcPr>
            <w:tcW w:w="1134" w:type="dxa"/>
            <w:vAlign w:val="center"/>
          </w:tcPr>
          <w:p w:rsidR="00A0431F" w:rsidRPr="00373B6D" w:rsidRDefault="00A0431F" w:rsidP="00711EC7">
            <w:pPr>
              <w:jc w:val="center"/>
              <w:rPr>
                <w:rFonts w:ascii="Times New Roman" w:eastAsia="Times New Roman" w:hAnsi="Times New Roman" w:cs="Times New Roman"/>
              </w:rPr>
            </w:pPr>
            <w:r w:rsidRPr="00373B6D">
              <w:rPr>
                <w:rFonts w:ascii="Times New Roman" w:eastAsia="Times New Roman" w:hAnsi="Times New Roman" w:cs="Times New Roman"/>
              </w:rPr>
              <w:t>50,00</w:t>
            </w:r>
          </w:p>
        </w:tc>
        <w:tc>
          <w:tcPr>
            <w:tcW w:w="1134" w:type="dxa"/>
            <w:vAlign w:val="center"/>
          </w:tcPr>
          <w:p w:rsidR="00A0431F" w:rsidRPr="00373B6D" w:rsidRDefault="00A0431F" w:rsidP="00711EC7">
            <w:pPr>
              <w:jc w:val="center"/>
              <w:rPr>
                <w:rFonts w:ascii="Times New Roman" w:eastAsia="Times New Roman" w:hAnsi="Times New Roman" w:cs="Times New Roman"/>
              </w:rPr>
            </w:pPr>
            <w:r w:rsidRPr="00373B6D">
              <w:rPr>
                <w:rFonts w:ascii="Times New Roman" w:eastAsia="Times New Roman" w:hAnsi="Times New Roman" w:cs="Times New Roman"/>
              </w:rPr>
              <w:t>100,00</w:t>
            </w:r>
          </w:p>
        </w:tc>
        <w:tc>
          <w:tcPr>
            <w:tcW w:w="1134" w:type="dxa"/>
            <w:vAlign w:val="center"/>
          </w:tcPr>
          <w:p w:rsidR="00A0431F" w:rsidRPr="00373B6D" w:rsidRDefault="00A0431F" w:rsidP="00711EC7">
            <w:pPr>
              <w:jc w:val="center"/>
              <w:rPr>
                <w:rFonts w:ascii="Times New Roman" w:eastAsia="Times New Roman" w:hAnsi="Times New Roman" w:cs="Times New Roman"/>
              </w:rPr>
            </w:pPr>
            <w:r w:rsidRPr="00373B6D">
              <w:rPr>
                <w:rFonts w:ascii="Times New Roman" w:eastAsia="Times New Roman" w:hAnsi="Times New Roman" w:cs="Times New Roman"/>
              </w:rPr>
              <w:t>125,00</w:t>
            </w:r>
          </w:p>
        </w:tc>
        <w:tc>
          <w:tcPr>
            <w:tcW w:w="1134" w:type="dxa"/>
            <w:vAlign w:val="center"/>
          </w:tcPr>
          <w:p w:rsidR="00A0431F" w:rsidRPr="00373B6D" w:rsidRDefault="00A0431F" w:rsidP="00711EC7">
            <w:pPr>
              <w:jc w:val="center"/>
              <w:rPr>
                <w:rFonts w:ascii="Times New Roman" w:eastAsia="Times New Roman" w:hAnsi="Times New Roman" w:cs="Times New Roman"/>
              </w:rPr>
            </w:pPr>
            <w:r w:rsidRPr="00373B6D">
              <w:rPr>
                <w:rFonts w:ascii="Times New Roman" w:eastAsia="Times New Roman" w:hAnsi="Times New Roman" w:cs="Times New Roman"/>
              </w:rPr>
              <w:t>150,00</w:t>
            </w:r>
          </w:p>
        </w:tc>
        <w:tc>
          <w:tcPr>
            <w:tcW w:w="1134" w:type="dxa"/>
            <w:vAlign w:val="center"/>
          </w:tcPr>
          <w:p w:rsidR="00A0431F" w:rsidRPr="00373B6D" w:rsidRDefault="00A0431F" w:rsidP="00711EC7">
            <w:pPr>
              <w:jc w:val="center"/>
              <w:rPr>
                <w:rFonts w:ascii="Times New Roman" w:eastAsia="Times New Roman" w:hAnsi="Times New Roman" w:cs="Times New Roman"/>
              </w:rPr>
            </w:pPr>
            <w:r w:rsidRPr="00373B6D">
              <w:rPr>
                <w:rFonts w:ascii="Times New Roman" w:eastAsia="Times New Roman" w:hAnsi="Times New Roman" w:cs="Times New Roman"/>
              </w:rPr>
              <w:t>175,00</w:t>
            </w:r>
          </w:p>
        </w:tc>
      </w:tr>
      <w:tr w:rsidR="00A0431F" w:rsidRPr="00373B6D" w:rsidTr="00711EC7">
        <w:trPr>
          <w:trHeight w:val="380"/>
          <w:jc w:val="center"/>
        </w:trPr>
        <w:tc>
          <w:tcPr>
            <w:tcW w:w="1418"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lastRenderedPageBreak/>
              <w:t>1</w:t>
            </w:r>
          </w:p>
        </w:tc>
        <w:tc>
          <w:tcPr>
            <w:tcW w:w="3563"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2</w:t>
            </w:r>
          </w:p>
        </w:tc>
        <w:tc>
          <w:tcPr>
            <w:tcW w:w="2298"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3</w:t>
            </w:r>
          </w:p>
        </w:tc>
        <w:tc>
          <w:tcPr>
            <w:tcW w:w="992"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4</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5</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6</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7</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8</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9</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10</w:t>
            </w:r>
          </w:p>
        </w:tc>
      </w:tr>
      <w:tr w:rsidR="00A0431F" w:rsidRPr="00373B6D" w:rsidTr="00A0431F">
        <w:trPr>
          <w:trHeight w:val="1009"/>
          <w:jc w:val="center"/>
        </w:trPr>
        <w:tc>
          <w:tcPr>
            <w:tcW w:w="1418" w:type="dxa"/>
            <w:vMerge w:val="restart"/>
            <w:vAlign w:val="center"/>
          </w:tcPr>
          <w:p w:rsidR="00A0431F" w:rsidRPr="00373B6D" w:rsidRDefault="00A0431F" w:rsidP="00711EC7">
            <w:pPr>
              <w:spacing w:after="0"/>
              <w:ind w:left="-120" w:right="-106"/>
              <w:jc w:val="center"/>
              <w:rPr>
                <w:rFonts w:ascii="Times New Roman" w:eastAsia="Times New Roman" w:hAnsi="Times New Roman" w:cs="Times New Roman"/>
              </w:rPr>
            </w:pPr>
            <w:r w:rsidRPr="00373B6D">
              <w:rPr>
                <w:rFonts w:ascii="Times New Roman" w:eastAsia="Times New Roman" w:hAnsi="Times New Roman" w:cs="Times New Roman"/>
              </w:rPr>
              <w:t xml:space="preserve">2. </w:t>
            </w:r>
            <w:proofErr w:type="spellStart"/>
            <w:r w:rsidRPr="00373B6D">
              <w:rPr>
                <w:rFonts w:ascii="Times New Roman" w:eastAsia="Times New Roman" w:hAnsi="Times New Roman" w:cs="Times New Roman"/>
              </w:rPr>
              <w:t>Забезпечен</w:t>
            </w:r>
            <w:proofErr w:type="spellEnd"/>
            <w:r w:rsidRPr="00373B6D">
              <w:rPr>
                <w:rFonts w:ascii="Times New Roman" w:eastAsia="Times New Roman" w:hAnsi="Times New Roman" w:cs="Times New Roman"/>
              </w:rPr>
              <w:t xml:space="preserve">-ня процесу </w:t>
            </w:r>
            <w:proofErr w:type="spellStart"/>
            <w:r w:rsidRPr="00373B6D">
              <w:rPr>
                <w:rFonts w:ascii="Times New Roman" w:eastAsia="Times New Roman" w:hAnsi="Times New Roman" w:cs="Times New Roman"/>
              </w:rPr>
              <w:t>партиципа-торного</w:t>
            </w:r>
            <w:proofErr w:type="spellEnd"/>
            <w:r w:rsidRPr="00373B6D">
              <w:rPr>
                <w:rFonts w:ascii="Times New Roman" w:eastAsia="Times New Roman" w:hAnsi="Times New Roman" w:cs="Times New Roman"/>
              </w:rPr>
              <w:t xml:space="preserve"> бюджетування (бюджету участі)</w:t>
            </w:r>
          </w:p>
        </w:tc>
        <w:tc>
          <w:tcPr>
            <w:tcW w:w="3563" w:type="dxa"/>
          </w:tcPr>
          <w:p w:rsidR="00A0431F" w:rsidRPr="00373B6D" w:rsidRDefault="00A0431F" w:rsidP="00A0431F">
            <w:pPr>
              <w:pBdr>
                <w:top w:val="nil"/>
                <w:left w:val="nil"/>
                <w:bottom w:val="nil"/>
                <w:right w:val="nil"/>
                <w:between w:val="nil"/>
              </w:pBdr>
              <w:spacing w:after="240" w:line="240" w:lineRule="auto"/>
              <w:jc w:val="both"/>
              <w:rPr>
                <w:rFonts w:ascii="Times New Roman" w:eastAsia="Times New Roman" w:hAnsi="Times New Roman" w:cs="Times New Roman"/>
              </w:rPr>
            </w:pPr>
            <w:r w:rsidRPr="00373B6D">
              <w:rPr>
                <w:rFonts w:ascii="Times New Roman" w:eastAsia="Times New Roman" w:hAnsi="Times New Roman" w:cs="Times New Roman"/>
              </w:rPr>
              <w:t>2.1. Обслуговування та технічна підтримка системи «Громадський проект»</w:t>
            </w:r>
          </w:p>
        </w:tc>
        <w:tc>
          <w:tcPr>
            <w:tcW w:w="2298" w:type="dxa"/>
            <w:vMerge w:val="restart"/>
            <w:vAlign w:val="center"/>
          </w:tcPr>
          <w:p w:rsidR="00A0431F" w:rsidRPr="00373B6D" w:rsidRDefault="00A0431F" w:rsidP="00711EC7">
            <w:pPr>
              <w:widowControl w:val="0"/>
              <w:spacing w:after="0" w:line="276" w:lineRule="auto"/>
              <w:jc w:val="center"/>
              <w:rPr>
                <w:rFonts w:ascii="Times New Roman" w:eastAsia="Times New Roman" w:hAnsi="Times New Roman" w:cs="Times New Roman"/>
              </w:rPr>
            </w:pPr>
            <w:r w:rsidRPr="00373B6D">
              <w:rPr>
                <w:rFonts w:ascii="Times New Roman" w:eastAsia="Times New Roman" w:hAnsi="Times New Roman" w:cs="Times New Roman"/>
              </w:rPr>
              <w:t xml:space="preserve">Департамент інноваційного розвитку </w:t>
            </w:r>
            <w:proofErr w:type="spellStart"/>
            <w:r w:rsidRPr="00373B6D">
              <w:rPr>
                <w:rFonts w:ascii="Times New Roman" w:eastAsia="Times New Roman" w:hAnsi="Times New Roman" w:cs="Times New Roman"/>
              </w:rPr>
              <w:t>Дніпров-ської</w:t>
            </w:r>
            <w:proofErr w:type="spellEnd"/>
            <w:r w:rsidRPr="00373B6D">
              <w:rPr>
                <w:rFonts w:ascii="Times New Roman" w:eastAsia="Times New Roman" w:hAnsi="Times New Roman" w:cs="Times New Roman"/>
              </w:rPr>
              <w:t xml:space="preserve"> міської ради; районні у місті ради; депутати міської ради; громадські організації</w:t>
            </w:r>
          </w:p>
        </w:tc>
        <w:tc>
          <w:tcPr>
            <w:tcW w:w="992"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100,00</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150,00</w:t>
            </w:r>
          </w:p>
        </w:tc>
      </w:tr>
      <w:tr w:rsidR="00A0431F" w:rsidRPr="00373B6D" w:rsidTr="00A0431F">
        <w:trPr>
          <w:trHeight w:val="980"/>
          <w:jc w:val="center"/>
        </w:trPr>
        <w:tc>
          <w:tcPr>
            <w:tcW w:w="1418" w:type="dxa"/>
            <w:vMerge/>
            <w:vAlign w:val="center"/>
          </w:tcPr>
          <w:p w:rsidR="00A0431F" w:rsidRPr="00373B6D" w:rsidRDefault="00A0431F" w:rsidP="00711EC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3563" w:type="dxa"/>
          </w:tcPr>
          <w:p w:rsidR="00A0431F" w:rsidRPr="00373B6D" w:rsidRDefault="00A0431F" w:rsidP="00A0431F">
            <w:pPr>
              <w:spacing w:after="240" w:line="240" w:lineRule="auto"/>
              <w:jc w:val="both"/>
              <w:rPr>
                <w:rFonts w:ascii="Times New Roman" w:eastAsia="Times New Roman" w:hAnsi="Times New Roman" w:cs="Times New Roman"/>
              </w:rPr>
            </w:pPr>
            <w:r w:rsidRPr="00373B6D">
              <w:rPr>
                <w:rFonts w:ascii="Times New Roman" w:eastAsia="Times New Roman" w:hAnsi="Times New Roman" w:cs="Times New Roman"/>
              </w:rPr>
              <w:t>2.2. Організація процесу голосу-</w:t>
            </w:r>
            <w:proofErr w:type="spellStart"/>
            <w:r w:rsidRPr="00373B6D">
              <w:rPr>
                <w:rFonts w:ascii="Times New Roman" w:eastAsia="Times New Roman" w:hAnsi="Times New Roman" w:cs="Times New Roman"/>
              </w:rPr>
              <w:t>вання</w:t>
            </w:r>
            <w:proofErr w:type="spellEnd"/>
            <w:r w:rsidRPr="00373B6D">
              <w:rPr>
                <w:rFonts w:ascii="Times New Roman" w:eastAsia="Times New Roman" w:hAnsi="Times New Roman" w:cs="Times New Roman"/>
              </w:rPr>
              <w:t xml:space="preserve"> за проекти</w:t>
            </w:r>
          </w:p>
        </w:tc>
        <w:tc>
          <w:tcPr>
            <w:tcW w:w="2298" w:type="dxa"/>
            <w:vMerge/>
            <w:vAlign w:val="center"/>
          </w:tcPr>
          <w:p w:rsidR="00A0431F" w:rsidRPr="00373B6D" w:rsidRDefault="00A0431F" w:rsidP="00711EC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92"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550,00</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100,00</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125,00</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70,00</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75,00</w:t>
            </w:r>
          </w:p>
        </w:tc>
      </w:tr>
      <w:tr w:rsidR="00A0431F" w:rsidRPr="00373B6D" w:rsidTr="00A0431F">
        <w:trPr>
          <w:trHeight w:val="1136"/>
          <w:jc w:val="center"/>
        </w:trPr>
        <w:tc>
          <w:tcPr>
            <w:tcW w:w="1418" w:type="dxa"/>
            <w:vMerge/>
            <w:vAlign w:val="center"/>
          </w:tcPr>
          <w:p w:rsidR="00A0431F" w:rsidRPr="00373B6D" w:rsidRDefault="00A0431F" w:rsidP="00711EC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3563" w:type="dxa"/>
          </w:tcPr>
          <w:p w:rsidR="00A0431F" w:rsidRPr="00373B6D" w:rsidRDefault="00A0431F" w:rsidP="00A0431F">
            <w:pPr>
              <w:spacing w:after="240" w:line="240" w:lineRule="auto"/>
              <w:jc w:val="both"/>
              <w:rPr>
                <w:rFonts w:ascii="Times New Roman" w:eastAsia="Times New Roman" w:hAnsi="Times New Roman" w:cs="Times New Roman"/>
              </w:rPr>
            </w:pPr>
            <w:r w:rsidRPr="00373B6D">
              <w:rPr>
                <w:rFonts w:ascii="Times New Roman" w:eastAsia="Times New Roman" w:hAnsi="Times New Roman" w:cs="Times New Roman"/>
              </w:rPr>
              <w:t xml:space="preserve">2.3. Підведення підсумків процесу </w:t>
            </w:r>
            <w:proofErr w:type="spellStart"/>
            <w:r w:rsidRPr="00373B6D">
              <w:rPr>
                <w:rFonts w:ascii="Times New Roman" w:eastAsia="Times New Roman" w:hAnsi="Times New Roman" w:cs="Times New Roman"/>
              </w:rPr>
              <w:t>партиципаторного</w:t>
            </w:r>
            <w:proofErr w:type="spellEnd"/>
            <w:r w:rsidRPr="00373B6D">
              <w:rPr>
                <w:rFonts w:ascii="Times New Roman" w:eastAsia="Times New Roman" w:hAnsi="Times New Roman" w:cs="Times New Roman"/>
              </w:rPr>
              <w:t xml:space="preserve"> бюджетування (бюджету участі) </w:t>
            </w:r>
          </w:p>
        </w:tc>
        <w:tc>
          <w:tcPr>
            <w:tcW w:w="2298" w:type="dxa"/>
            <w:vMerge/>
            <w:vAlign w:val="center"/>
          </w:tcPr>
          <w:p w:rsidR="00A0431F" w:rsidRPr="00373B6D" w:rsidRDefault="00A0431F" w:rsidP="00711EC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92"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80,00</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100,00</w:t>
            </w:r>
          </w:p>
        </w:tc>
      </w:tr>
      <w:tr w:rsidR="00A0431F" w:rsidRPr="00373B6D" w:rsidTr="00A0431F">
        <w:trPr>
          <w:trHeight w:val="2542"/>
          <w:jc w:val="center"/>
        </w:trPr>
        <w:tc>
          <w:tcPr>
            <w:tcW w:w="1418" w:type="dxa"/>
            <w:vMerge w:val="restart"/>
            <w:vAlign w:val="center"/>
          </w:tcPr>
          <w:p w:rsidR="00A0431F" w:rsidRPr="00373B6D" w:rsidRDefault="00A0431F" w:rsidP="00711EC7">
            <w:pPr>
              <w:spacing w:after="0"/>
              <w:ind w:left="-120" w:right="-106"/>
              <w:jc w:val="center"/>
              <w:rPr>
                <w:rFonts w:ascii="Times New Roman" w:eastAsia="Times New Roman" w:hAnsi="Times New Roman" w:cs="Times New Roman"/>
              </w:rPr>
            </w:pPr>
            <w:r w:rsidRPr="00373B6D">
              <w:rPr>
                <w:rFonts w:ascii="Times New Roman" w:eastAsia="Times New Roman" w:hAnsi="Times New Roman" w:cs="Times New Roman"/>
              </w:rPr>
              <w:t>3. Реалізація проектів та оцінка процесу</w:t>
            </w:r>
          </w:p>
        </w:tc>
        <w:tc>
          <w:tcPr>
            <w:tcW w:w="3563" w:type="dxa"/>
          </w:tcPr>
          <w:p w:rsidR="00A0431F" w:rsidRPr="00373B6D" w:rsidRDefault="00A0431F" w:rsidP="00711EC7">
            <w:pPr>
              <w:spacing w:after="0" w:line="240" w:lineRule="auto"/>
              <w:jc w:val="both"/>
              <w:rPr>
                <w:rFonts w:ascii="Times New Roman" w:eastAsia="Times New Roman" w:hAnsi="Times New Roman" w:cs="Times New Roman"/>
              </w:rPr>
            </w:pPr>
            <w:r w:rsidRPr="00373B6D">
              <w:rPr>
                <w:rFonts w:ascii="Times New Roman" w:eastAsia="Times New Roman" w:hAnsi="Times New Roman" w:cs="Times New Roman"/>
              </w:rPr>
              <w:t xml:space="preserve">3.1. Визначення виконавчих органів міської ради, </w:t>
            </w:r>
            <w:proofErr w:type="spellStart"/>
            <w:r w:rsidRPr="00373B6D">
              <w:rPr>
                <w:rFonts w:ascii="Times New Roman" w:eastAsia="Times New Roman" w:hAnsi="Times New Roman" w:cs="Times New Roman"/>
              </w:rPr>
              <w:t>відповідаль</w:t>
            </w:r>
            <w:proofErr w:type="spellEnd"/>
            <w:r w:rsidRPr="00373B6D">
              <w:rPr>
                <w:rFonts w:ascii="Times New Roman" w:eastAsia="Times New Roman" w:hAnsi="Times New Roman" w:cs="Times New Roman"/>
              </w:rPr>
              <w:t>-них за реалізацію проектів-пере-</w:t>
            </w:r>
            <w:proofErr w:type="spellStart"/>
            <w:r w:rsidRPr="00373B6D">
              <w:rPr>
                <w:rFonts w:ascii="Times New Roman" w:eastAsia="Times New Roman" w:hAnsi="Times New Roman" w:cs="Times New Roman"/>
              </w:rPr>
              <w:t>можців</w:t>
            </w:r>
            <w:proofErr w:type="spellEnd"/>
            <w:r w:rsidRPr="00373B6D">
              <w:rPr>
                <w:rFonts w:ascii="Times New Roman" w:eastAsia="Times New Roman" w:hAnsi="Times New Roman" w:cs="Times New Roman"/>
              </w:rPr>
              <w:t xml:space="preserve"> та включення головними розпорядниками коштів до </w:t>
            </w:r>
            <w:proofErr w:type="spellStart"/>
            <w:r w:rsidRPr="00373B6D">
              <w:rPr>
                <w:rFonts w:ascii="Times New Roman" w:eastAsia="Times New Roman" w:hAnsi="Times New Roman" w:cs="Times New Roman"/>
              </w:rPr>
              <w:t>бюд-жетних</w:t>
            </w:r>
            <w:proofErr w:type="spellEnd"/>
            <w:r w:rsidRPr="00373B6D">
              <w:rPr>
                <w:rFonts w:ascii="Times New Roman" w:eastAsia="Times New Roman" w:hAnsi="Times New Roman" w:cs="Times New Roman"/>
              </w:rPr>
              <w:t xml:space="preserve"> запитів на відповідний бюджетний період проектів-пере-</w:t>
            </w:r>
            <w:proofErr w:type="spellStart"/>
            <w:r w:rsidRPr="00373B6D">
              <w:rPr>
                <w:rFonts w:ascii="Times New Roman" w:eastAsia="Times New Roman" w:hAnsi="Times New Roman" w:cs="Times New Roman"/>
              </w:rPr>
              <w:t>можців</w:t>
            </w:r>
            <w:proofErr w:type="spellEnd"/>
            <w:r w:rsidRPr="00373B6D">
              <w:rPr>
                <w:rFonts w:ascii="Times New Roman" w:eastAsia="Times New Roman" w:hAnsi="Times New Roman" w:cs="Times New Roman"/>
              </w:rPr>
              <w:t xml:space="preserve"> згідно з вимогами чинного законодавства</w:t>
            </w:r>
          </w:p>
        </w:tc>
        <w:tc>
          <w:tcPr>
            <w:tcW w:w="2298" w:type="dxa"/>
            <w:vMerge w:val="restart"/>
            <w:vAlign w:val="center"/>
          </w:tcPr>
          <w:p w:rsidR="00A0431F" w:rsidRPr="00373B6D" w:rsidRDefault="00A0431F" w:rsidP="00711EC7">
            <w:pPr>
              <w:spacing w:after="0" w:line="240" w:lineRule="auto"/>
              <w:jc w:val="center"/>
              <w:rPr>
                <w:rFonts w:ascii="Times New Roman" w:eastAsia="Times New Roman" w:hAnsi="Times New Roman" w:cs="Times New Roman"/>
              </w:rPr>
            </w:pPr>
            <w:r w:rsidRPr="00373B6D">
              <w:rPr>
                <w:rFonts w:ascii="Times New Roman" w:eastAsia="Times New Roman" w:hAnsi="Times New Roman" w:cs="Times New Roman"/>
              </w:rPr>
              <w:t>Департамент інноваційного розвитку Дніпровської міської ради; інші виконавчі органи міської ради; комунальні підприємства та заклади Дніпровської міської ради; об’єднання співвласників багатоквартирних будинків; районні у місті ради; депутати міської ради; громадські організації</w:t>
            </w:r>
          </w:p>
          <w:p w:rsidR="00A0431F" w:rsidRPr="00373B6D" w:rsidRDefault="00A0431F" w:rsidP="00711EC7">
            <w:pPr>
              <w:spacing w:after="0" w:line="240" w:lineRule="auto"/>
              <w:jc w:val="center"/>
              <w:rPr>
                <w:rFonts w:ascii="Times New Roman" w:eastAsia="Times New Roman" w:hAnsi="Times New Roman" w:cs="Times New Roman"/>
              </w:rPr>
            </w:pPr>
            <w:r w:rsidRPr="00373B6D">
              <w:rPr>
                <w:rFonts w:ascii="Times New Roman" w:eastAsia="Times New Roman" w:hAnsi="Times New Roman" w:cs="Times New Roman"/>
              </w:rPr>
              <w:t>(за погодженням)</w:t>
            </w:r>
          </w:p>
        </w:tc>
        <w:tc>
          <w:tcPr>
            <w:tcW w:w="992" w:type="dxa"/>
            <w:vMerge w:val="restart"/>
            <w:vAlign w:val="center"/>
          </w:tcPr>
          <w:p w:rsidR="00A0431F" w:rsidRPr="00373B6D" w:rsidRDefault="00A0431F" w:rsidP="00711EC7">
            <w:pPr>
              <w:spacing w:after="0"/>
              <w:ind w:left="-86" w:right="-117"/>
              <w:jc w:val="center"/>
              <w:rPr>
                <w:rFonts w:ascii="Times New Roman" w:eastAsia="Times New Roman" w:hAnsi="Times New Roman" w:cs="Times New Roman"/>
              </w:rPr>
            </w:pPr>
            <w:r w:rsidRPr="00373B6D">
              <w:rPr>
                <w:rFonts w:ascii="Times New Roman" w:eastAsia="Times New Roman" w:hAnsi="Times New Roman" w:cs="Times New Roman"/>
              </w:rPr>
              <w:t>Міський бюджет</w:t>
            </w:r>
          </w:p>
          <w:p w:rsidR="00A0431F" w:rsidRPr="00373B6D" w:rsidRDefault="00A0431F" w:rsidP="00711EC7">
            <w:pPr>
              <w:spacing w:after="0"/>
              <w:ind w:left="-86" w:right="-117"/>
              <w:jc w:val="center"/>
              <w:rPr>
                <w:rFonts w:ascii="Times New Roman" w:eastAsia="Times New Roman" w:hAnsi="Times New Roman" w:cs="Times New Roman"/>
              </w:rPr>
            </w:pP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r>
      <w:tr w:rsidR="00A0431F" w:rsidRPr="00373B6D" w:rsidTr="00A0431F">
        <w:trPr>
          <w:trHeight w:val="990"/>
          <w:jc w:val="center"/>
        </w:trPr>
        <w:tc>
          <w:tcPr>
            <w:tcW w:w="1418" w:type="dxa"/>
            <w:vMerge/>
            <w:vAlign w:val="center"/>
          </w:tcPr>
          <w:p w:rsidR="00A0431F" w:rsidRPr="00373B6D" w:rsidRDefault="00A0431F" w:rsidP="00711EC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3563" w:type="dxa"/>
          </w:tcPr>
          <w:p w:rsidR="00A0431F" w:rsidRPr="00373B6D" w:rsidRDefault="00A0431F" w:rsidP="00711EC7">
            <w:pPr>
              <w:spacing w:after="0" w:line="240" w:lineRule="auto"/>
              <w:jc w:val="both"/>
              <w:rPr>
                <w:rFonts w:ascii="Times New Roman" w:eastAsia="Times New Roman" w:hAnsi="Times New Roman" w:cs="Times New Roman"/>
              </w:rPr>
            </w:pPr>
            <w:r w:rsidRPr="00373B6D">
              <w:rPr>
                <w:rFonts w:ascii="Times New Roman" w:eastAsia="Times New Roman" w:hAnsi="Times New Roman" w:cs="Times New Roman"/>
              </w:rPr>
              <w:t xml:space="preserve">3.2. </w:t>
            </w:r>
            <w:r w:rsidRPr="00373B6D">
              <w:rPr>
                <w:rFonts w:ascii="Times New Roman" w:eastAsia="Times New Roman" w:hAnsi="Times New Roman" w:cs="Times New Roman"/>
                <w:color w:val="00000A"/>
              </w:rPr>
              <w:t xml:space="preserve">Виконання головними  </w:t>
            </w:r>
            <w:proofErr w:type="spellStart"/>
            <w:r w:rsidRPr="00373B6D">
              <w:rPr>
                <w:rFonts w:ascii="Times New Roman" w:eastAsia="Times New Roman" w:hAnsi="Times New Roman" w:cs="Times New Roman"/>
                <w:color w:val="00000A"/>
              </w:rPr>
              <w:t>розпо-рядниками</w:t>
            </w:r>
            <w:proofErr w:type="spellEnd"/>
            <w:r w:rsidRPr="00373B6D">
              <w:rPr>
                <w:rFonts w:ascii="Times New Roman" w:eastAsia="Times New Roman" w:hAnsi="Times New Roman" w:cs="Times New Roman"/>
                <w:color w:val="00000A"/>
              </w:rPr>
              <w:t xml:space="preserve"> бюджетних коштів проектів-переможців</w:t>
            </w:r>
          </w:p>
        </w:tc>
        <w:tc>
          <w:tcPr>
            <w:tcW w:w="2298" w:type="dxa"/>
            <w:vMerge/>
            <w:vAlign w:val="center"/>
          </w:tcPr>
          <w:p w:rsidR="00A0431F" w:rsidRPr="00373B6D" w:rsidRDefault="00A0431F" w:rsidP="00711EC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92" w:type="dxa"/>
            <w:vMerge/>
            <w:vAlign w:val="center"/>
          </w:tcPr>
          <w:p w:rsidR="00A0431F" w:rsidRPr="00373B6D" w:rsidRDefault="00A0431F" w:rsidP="00711EC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r>
      <w:tr w:rsidR="00A0431F" w:rsidRPr="00373B6D" w:rsidTr="00711EC7">
        <w:trPr>
          <w:trHeight w:val="1700"/>
          <w:jc w:val="center"/>
        </w:trPr>
        <w:tc>
          <w:tcPr>
            <w:tcW w:w="1418" w:type="dxa"/>
            <w:vMerge/>
            <w:vAlign w:val="center"/>
          </w:tcPr>
          <w:p w:rsidR="00A0431F" w:rsidRPr="00373B6D" w:rsidRDefault="00A0431F" w:rsidP="00711EC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3563" w:type="dxa"/>
          </w:tcPr>
          <w:p w:rsidR="00A0431F" w:rsidRPr="00373B6D" w:rsidRDefault="00A0431F" w:rsidP="00711EC7">
            <w:pPr>
              <w:spacing w:after="0" w:line="240" w:lineRule="auto"/>
              <w:jc w:val="both"/>
              <w:rPr>
                <w:rFonts w:ascii="Times New Roman" w:eastAsia="Times New Roman" w:hAnsi="Times New Roman" w:cs="Times New Roman"/>
              </w:rPr>
            </w:pPr>
            <w:r w:rsidRPr="00373B6D">
              <w:rPr>
                <w:rFonts w:ascii="Times New Roman" w:eastAsia="Times New Roman" w:hAnsi="Times New Roman" w:cs="Times New Roman"/>
              </w:rPr>
              <w:t xml:space="preserve">3.3. Подання звітів про виконання проектів до департаменту </w:t>
            </w:r>
            <w:proofErr w:type="spellStart"/>
            <w:r w:rsidRPr="00373B6D">
              <w:rPr>
                <w:rFonts w:ascii="Times New Roman" w:eastAsia="Times New Roman" w:hAnsi="Times New Roman" w:cs="Times New Roman"/>
              </w:rPr>
              <w:t>іннова-ційного</w:t>
            </w:r>
            <w:proofErr w:type="spellEnd"/>
            <w:r w:rsidRPr="00373B6D">
              <w:rPr>
                <w:rFonts w:ascii="Times New Roman" w:eastAsia="Times New Roman" w:hAnsi="Times New Roman" w:cs="Times New Roman"/>
              </w:rPr>
              <w:t xml:space="preserve"> розвитку  Дніпровської міської ради і департаменту економіки, фінансів та міського бюджету Дніпровської міської ради</w:t>
            </w:r>
          </w:p>
        </w:tc>
        <w:tc>
          <w:tcPr>
            <w:tcW w:w="2298" w:type="dxa"/>
            <w:vMerge/>
            <w:vAlign w:val="center"/>
          </w:tcPr>
          <w:p w:rsidR="00A0431F" w:rsidRPr="00373B6D" w:rsidRDefault="00A0431F" w:rsidP="00711EC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92" w:type="dxa"/>
            <w:vMerge/>
            <w:vAlign w:val="center"/>
          </w:tcPr>
          <w:p w:rsidR="00A0431F" w:rsidRPr="00373B6D" w:rsidRDefault="00A0431F" w:rsidP="00711EC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34" w:type="dxa"/>
            <w:vAlign w:val="center"/>
          </w:tcPr>
          <w:p w:rsidR="00A0431F" w:rsidRPr="00373B6D" w:rsidRDefault="00A0431F" w:rsidP="00711EC7">
            <w:pPr>
              <w:widowControl w:val="0"/>
              <w:pBdr>
                <w:top w:val="nil"/>
                <w:left w:val="nil"/>
                <w:bottom w:val="nil"/>
                <w:right w:val="nil"/>
                <w:between w:val="nil"/>
              </w:pBdr>
              <w:spacing w:after="0"/>
              <w:ind w:left="-83" w:right="-113"/>
              <w:jc w:val="center"/>
              <w:rPr>
                <w:rFonts w:ascii="Times New Roman" w:eastAsia="Times New Roman" w:hAnsi="Times New Roman" w:cs="Times New Roman"/>
                <w:color w:val="00000A"/>
                <w:sz w:val="19"/>
                <w:szCs w:val="19"/>
              </w:rPr>
            </w:pPr>
            <w:r w:rsidRPr="00373B6D">
              <w:rPr>
                <w:rFonts w:ascii="Times New Roman" w:eastAsia="Times New Roman" w:hAnsi="Times New Roman" w:cs="Times New Roman"/>
                <w:color w:val="00000A"/>
                <w:sz w:val="19"/>
                <w:szCs w:val="19"/>
              </w:rPr>
              <w:t xml:space="preserve">До 0,5 % дохідної частини міського бюджету без урахування </w:t>
            </w:r>
            <w:proofErr w:type="spellStart"/>
            <w:r w:rsidRPr="00373B6D">
              <w:rPr>
                <w:rFonts w:ascii="Times New Roman" w:eastAsia="Times New Roman" w:hAnsi="Times New Roman" w:cs="Times New Roman"/>
                <w:color w:val="00000A"/>
                <w:sz w:val="19"/>
                <w:szCs w:val="19"/>
              </w:rPr>
              <w:t>міжбюджет</w:t>
            </w:r>
            <w:proofErr w:type="spellEnd"/>
            <w:r w:rsidRPr="00373B6D">
              <w:rPr>
                <w:rFonts w:ascii="Times New Roman" w:eastAsia="Times New Roman" w:hAnsi="Times New Roman" w:cs="Times New Roman"/>
                <w:color w:val="00000A"/>
                <w:sz w:val="19"/>
                <w:szCs w:val="19"/>
              </w:rPr>
              <w:t>-них транс-фертів</w:t>
            </w:r>
          </w:p>
        </w:tc>
        <w:tc>
          <w:tcPr>
            <w:tcW w:w="1134" w:type="dxa"/>
            <w:vAlign w:val="center"/>
          </w:tcPr>
          <w:p w:rsidR="00A0431F" w:rsidRPr="00373B6D" w:rsidRDefault="00A0431F" w:rsidP="00711EC7">
            <w:pPr>
              <w:widowControl w:val="0"/>
              <w:pBdr>
                <w:top w:val="nil"/>
                <w:left w:val="nil"/>
                <w:bottom w:val="nil"/>
                <w:right w:val="nil"/>
                <w:between w:val="nil"/>
              </w:pBdr>
              <w:spacing w:after="0"/>
              <w:ind w:left="-83" w:right="-113"/>
              <w:jc w:val="center"/>
              <w:rPr>
                <w:rFonts w:ascii="Times New Roman" w:eastAsia="Times New Roman" w:hAnsi="Times New Roman" w:cs="Times New Roman"/>
                <w:color w:val="00000A"/>
                <w:sz w:val="19"/>
                <w:szCs w:val="19"/>
              </w:rPr>
            </w:pPr>
            <w:r w:rsidRPr="00373B6D">
              <w:rPr>
                <w:rFonts w:ascii="Times New Roman" w:eastAsia="Times New Roman" w:hAnsi="Times New Roman" w:cs="Times New Roman"/>
                <w:color w:val="00000A"/>
                <w:sz w:val="19"/>
                <w:szCs w:val="19"/>
              </w:rPr>
              <w:t xml:space="preserve">До 0,5 % дохідної частини міського бюджету без урахування </w:t>
            </w:r>
            <w:proofErr w:type="spellStart"/>
            <w:r w:rsidRPr="00373B6D">
              <w:rPr>
                <w:rFonts w:ascii="Times New Roman" w:eastAsia="Times New Roman" w:hAnsi="Times New Roman" w:cs="Times New Roman"/>
                <w:color w:val="00000A"/>
                <w:sz w:val="19"/>
                <w:szCs w:val="19"/>
              </w:rPr>
              <w:t>міжбюджет</w:t>
            </w:r>
            <w:proofErr w:type="spellEnd"/>
            <w:r w:rsidRPr="00373B6D">
              <w:rPr>
                <w:rFonts w:ascii="Times New Roman" w:eastAsia="Times New Roman" w:hAnsi="Times New Roman" w:cs="Times New Roman"/>
                <w:color w:val="00000A"/>
                <w:sz w:val="19"/>
                <w:szCs w:val="19"/>
              </w:rPr>
              <w:t>-них транс-фертів</w:t>
            </w:r>
          </w:p>
        </w:tc>
        <w:tc>
          <w:tcPr>
            <w:tcW w:w="1134" w:type="dxa"/>
            <w:vAlign w:val="center"/>
          </w:tcPr>
          <w:p w:rsidR="00A0431F" w:rsidRPr="00373B6D" w:rsidRDefault="00A0431F" w:rsidP="00711EC7">
            <w:pPr>
              <w:widowControl w:val="0"/>
              <w:pBdr>
                <w:top w:val="nil"/>
                <w:left w:val="nil"/>
                <w:bottom w:val="nil"/>
                <w:right w:val="nil"/>
                <w:between w:val="nil"/>
              </w:pBdr>
              <w:spacing w:after="0"/>
              <w:ind w:left="-83" w:right="-113"/>
              <w:jc w:val="center"/>
              <w:rPr>
                <w:rFonts w:ascii="Times New Roman" w:eastAsia="Times New Roman" w:hAnsi="Times New Roman" w:cs="Times New Roman"/>
                <w:color w:val="00000A"/>
                <w:sz w:val="19"/>
                <w:szCs w:val="19"/>
              </w:rPr>
            </w:pPr>
            <w:r w:rsidRPr="00373B6D">
              <w:rPr>
                <w:rFonts w:ascii="Times New Roman" w:eastAsia="Times New Roman" w:hAnsi="Times New Roman" w:cs="Times New Roman"/>
                <w:color w:val="00000A"/>
                <w:sz w:val="19"/>
                <w:szCs w:val="19"/>
              </w:rPr>
              <w:t xml:space="preserve">До 0,5 % дохідної частини міського бюджету без урахування </w:t>
            </w:r>
            <w:proofErr w:type="spellStart"/>
            <w:r w:rsidRPr="00373B6D">
              <w:rPr>
                <w:rFonts w:ascii="Times New Roman" w:eastAsia="Times New Roman" w:hAnsi="Times New Roman" w:cs="Times New Roman"/>
                <w:color w:val="00000A"/>
                <w:sz w:val="19"/>
                <w:szCs w:val="19"/>
              </w:rPr>
              <w:t>міжбюджет</w:t>
            </w:r>
            <w:proofErr w:type="spellEnd"/>
            <w:r w:rsidRPr="00373B6D">
              <w:rPr>
                <w:rFonts w:ascii="Times New Roman" w:eastAsia="Times New Roman" w:hAnsi="Times New Roman" w:cs="Times New Roman"/>
                <w:color w:val="00000A"/>
                <w:sz w:val="19"/>
                <w:szCs w:val="19"/>
              </w:rPr>
              <w:t>-них транс-фертів</w:t>
            </w:r>
          </w:p>
        </w:tc>
        <w:tc>
          <w:tcPr>
            <w:tcW w:w="1134" w:type="dxa"/>
            <w:vAlign w:val="center"/>
          </w:tcPr>
          <w:p w:rsidR="00A0431F" w:rsidRPr="00373B6D" w:rsidRDefault="00A0431F" w:rsidP="00711EC7">
            <w:pPr>
              <w:widowControl w:val="0"/>
              <w:pBdr>
                <w:top w:val="nil"/>
                <w:left w:val="nil"/>
                <w:bottom w:val="nil"/>
                <w:right w:val="nil"/>
                <w:between w:val="nil"/>
              </w:pBdr>
              <w:spacing w:after="0"/>
              <w:ind w:left="-83" w:right="-113"/>
              <w:jc w:val="center"/>
              <w:rPr>
                <w:rFonts w:ascii="Times New Roman" w:eastAsia="Times New Roman" w:hAnsi="Times New Roman" w:cs="Times New Roman"/>
                <w:color w:val="00000A"/>
                <w:sz w:val="19"/>
                <w:szCs w:val="19"/>
              </w:rPr>
            </w:pPr>
            <w:r w:rsidRPr="00373B6D">
              <w:rPr>
                <w:rFonts w:ascii="Times New Roman" w:eastAsia="Times New Roman" w:hAnsi="Times New Roman" w:cs="Times New Roman"/>
                <w:color w:val="00000A"/>
                <w:sz w:val="19"/>
                <w:szCs w:val="19"/>
              </w:rPr>
              <w:t xml:space="preserve">До 0,5 % дохідної частини міського бюджету без урахування </w:t>
            </w:r>
            <w:proofErr w:type="spellStart"/>
            <w:r w:rsidRPr="00373B6D">
              <w:rPr>
                <w:rFonts w:ascii="Times New Roman" w:eastAsia="Times New Roman" w:hAnsi="Times New Roman" w:cs="Times New Roman"/>
                <w:color w:val="00000A"/>
                <w:sz w:val="19"/>
                <w:szCs w:val="19"/>
              </w:rPr>
              <w:t>міжбюджет</w:t>
            </w:r>
            <w:proofErr w:type="spellEnd"/>
            <w:r w:rsidRPr="00373B6D">
              <w:rPr>
                <w:rFonts w:ascii="Times New Roman" w:eastAsia="Times New Roman" w:hAnsi="Times New Roman" w:cs="Times New Roman"/>
                <w:color w:val="00000A"/>
                <w:sz w:val="19"/>
                <w:szCs w:val="19"/>
              </w:rPr>
              <w:t>-них транс-фертів</w:t>
            </w:r>
          </w:p>
        </w:tc>
        <w:tc>
          <w:tcPr>
            <w:tcW w:w="1134" w:type="dxa"/>
            <w:vAlign w:val="center"/>
          </w:tcPr>
          <w:p w:rsidR="00A0431F" w:rsidRPr="00373B6D" w:rsidRDefault="00A0431F" w:rsidP="00711EC7">
            <w:pPr>
              <w:widowControl w:val="0"/>
              <w:pBdr>
                <w:top w:val="nil"/>
                <w:left w:val="nil"/>
                <w:bottom w:val="nil"/>
                <w:right w:val="nil"/>
                <w:between w:val="nil"/>
              </w:pBdr>
              <w:spacing w:after="0"/>
              <w:ind w:left="-83" w:right="-113"/>
              <w:jc w:val="center"/>
              <w:rPr>
                <w:rFonts w:ascii="Times New Roman" w:eastAsia="Times New Roman" w:hAnsi="Times New Roman" w:cs="Times New Roman"/>
                <w:color w:val="00000A"/>
                <w:sz w:val="19"/>
                <w:szCs w:val="19"/>
              </w:rPr>
            </w:pPr>
            <w:r w:rsidRPr="00373B6D">
              <w:rPr>
                <w:rFonts w:ascii="Times New Roman" w:eastAsia="Times New Roman" w:hAnsi="Times New Roman" w:cs="Times New Roman"/>
                <w:color w:val="00000A"/>
                <w:sz w:val="19"/>
                <w:szCs w:val="19"/>
              </w:rPr>
              <w:t xml:space="preserve">До  0,5 % дохідної частини міського бюджету без урахування </w:t>
            </w:r>
            <w:proofErr w:type="spellStart"/>
            <w:r w:rsidRPr="00373B6D">
              <w:rPr>
                <w:rFonts w:ascii="Times New Roman" w:eastAsia="Times New Roman" w:hAnsi="Times New Roman" w:cs="Times New Roman"/>
                <w:color w:val="00000A"/>
                <w:sz w:val="19"/>
                <w:szCs w:val="19"/>
              </w:rPr>
              <w:t>міжбюджет</w:t>
            </w:r>
            <w:proofErr w:type="spellEnd"/>
            <w:r w:rsidRPr="00373B6D">
              <w:rPr>
                <w:rFonts w:ascii="Times New Roman" w:eastAsia="Times New Roman" w:hAnsi="Times New Roman" w:cs="Times New Roman"/>
                <w:color w:val="00000A"/>
                <w:sz w:val="19"/>
                <w:szCs w:val="19"/>
              </w:rPr>
              <w:t>-них транс-фертів</w:t>
            </w:r>
          </w:p>
        </w:tc>
        <w:tc>
          <w:tcPr>
            <w:tcW w:w="1134" w:type="dxa"/>
            <w:vAlign w:val="center"/>
          </w:tcPr>
          <w:p w:rsidR="00A0431F" w:rsidRPr="00373B6D" w:rsidRDefault="00A0431F" w:rsidP="00711EC7">
            <w:pPr>
              <w:widowControl w:val="0"/>
              <w:pBdr>
                <w:top w:val="nil"/>
                <w:left w:val="nil"/>
                <w:bottom w:val="nil"/>
                <w:right w:val="nil"/>
                <w:between w:val="nil"/>
              </w:pBdr>
              <w:spacing w:after="0"/>
              <w:ind w:left="-83" w:right="-113"/>
              <w:jc w:val="center"/>
              <w:rPr>
                <w:rFonts w:ascii="Times New Roman" w:eastAsia="Times New Roman" w:hAnsi="Times New Roman" w:cs="Times New Roman"/>
                <w:color w:val="00000A"/>
                <w:sz w:val="19"/>
                <w:szCs w:val="19"/>
              </w:rPr>
            </w:pPr>
            <w:r w:rsidRPr="00373B6D">
              <w:rPr>
                <w:rFonts w:ascii="Times New Roman" w:eastAsia="Times New Roman" w:hAnsi="Times New Roman" w:cs="Times New Roman"/>
                <w:color w:val="00000A"/>
                <w:sz w:val="19"/>
                <w:szCs w:val="19"/>
              </w:rPr>
              <w:t xml:space="preserve">До 0,5 % дохідної частини міського бюджету без урахування </w:t>
            </w:r>
            <w:proofErr w:type="spellStart"/>
            <w:r w:rsidRPr="00373B6D">
              <w:rPr>
                <w:rFonts w:ascii="Times New Roman" w:eastAsia="Times New Roman" w:hAnsi="Times New Roman" w:cs="Times New Roman"/>
                <w:color w:val="00000A"/>
                <w:sz w:val="19"/>
                <w:szCs w:val="19"/>
              </w:rPr>
              <w:t>міжбюджет</w:t>
            </w:r>
            <w:proofErr w:type="spellEnd"/>
            <w:r w:rsidRPr="00373B6D">
              <w:rPr>
                <w:rFonts w:ascii="Times New Roman" w:eastAsia="Times New Roman" w:hAnsi="Times New Roman" w:cs="Times New Roman"/>
                <w:color w:val="00000A"/>
                <w:sz w:val="19"/>
                <w:szCs w:val="19"/>
              </w:rPr>
              <w:t>-них транс-фертів</w:t>
            </w:r>
          </w:p>
        </w:tc>
      </w:tr>
      <w:tr w:rsidR="00A0431F" w:rsidRPr="00373B6D" w:rsidTr="00711EC7">
        <w:trPr>
          <w:trHeight w:val="1300"/>
          <w:jc w:val="center"/>
        </w:trPr>
        <w:tc>
          <w:tcPr>
            <w:tcW w:w="1418" w:type="dxa"/>
            <w:vMerge/>
            <w:vAlign w:val="center"/>
          </w:tcPr>
          <w:p w:rsidR="00A0431F" w:rsidRPr="00373B6D" w:rsidRDefault="00A0431F" w:rsidP="00711EC7">
            <w:pPr>
              <w:widowControl w:val="0"/>
              <w:pBdr>
                <w:top w:val="nil"/>
                <w:left w:val="nil"/>
                <w:bottom w:val="nil"/>
                <w:right w:val="nil"/>
                <w:between w:val="nil"/>
              </w:pBdr>
              <w:spacing w:after="0" w:line="276" w:lineRule="auto"/>
              <w:rPr>
                <w:rFonts w:ascii="Times New Roman" w:eastAsia="Times New Roman" w:hAnsi="Times New Roman" w:cs="Times New Roman"/>
                <w:color w:val="00000A"/>
                <w:sz w:val="19"/>
                <w:szCs w:val="19"/>
              </w:rPr>
            </w:pPr>
          </w:p>
        </w:tc>
        <w:tc>
          <w:tcPr>
            <w:tcW w:w="3563" w:type="dxa"/>
          </w:tcPr>
          <w:p w:rsidR="00A0431F" w:rsidRPr="00373B6D" w:rsidRDefault="00A0431F" w:rsidP="00711EC7">
            <w:pPr>
              <w:spacing w:after="0" w:line="240" w:lineRule="auto"/>
              <w:jc w:val="both"/>
              <w:rPr>
                <w:rFonts w:ascii="Times New Roman" w:eastAsia="Times New Roman" w:hAnsi="Times New Roman" w:cs="Times New Roman"/>
              </w:rPr>
            </w:pPr>
            <w:r w:rsidRPr="00373B6D">
              <w:rPr>
                <w:rFonts w:ascii="Times New Roman" w:eastAsia="Times New Roman" w:hAnsi="Times New Roman" w:cs="Times New Roman"/>
              </w:rPr>
              <w:t>3.4. Розміщення звітів про виконання проектів на е-сервісі «Громадський проект» і на офіційному веб-сайті Дніпровської міської ради</w:t>
            </w:r>
          </w:p>
        </w:tc>
        <w:tc>
          <w:tcPr>
            <w:tcW w:w="2298" w:type="dxa"/>
            <w:vMerge/>
            <w:vAlign w:val="center"/>
          </w:tcPr>
          <w:p w:rsidR="00A0431F" w:rsidRPr="00373B6D" w:rsidRDefault="00A0431F" w:rsidP="00711EC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992" w:type="dxa"/>
            <w:vMerge/>
            <w:vAlign w:val="center"/>
          </w:tcPr>
          <w:p w:rsidR="00A0431F" w:rsidRPr="00373B6D" w:rsidRDefault="00A0431F" w:rsidP="00711EC7">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w:t>
            </w:r>
          </w:p>
        </w:tc>
      </w:tr>
      <w:tr w:rsidR="00A0431F" w:rsidRPr="00373B6D" w:rsidTr="00711EC7">
        <w:trPr>
          <w:trHeight w:val="380"/>
          <w:jc w:val="center"/>
        </w:trPr>
        <w:tc>
          <w:tcPr>
            <w:tcW w:w="1418"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lastRenderedPageBreak/>
              <w:t>1</w:t>
            </w:r>
          </w:p>
        </w:tc>
        <w:tc>
          <w:tcPr>
            <w:tcW w:w="3563"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2</w:t>
            </w:r>
          </w:p>
        </w:tc>
        <w:tc>
          <w:tcPr>
            <w:tcW w:w="2298"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3</w:t>
            </w:r>
          </w:p>
        </w:tc>
        <w:tc>
          <w:tcPr>
            <w:tcW w:w="992"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4</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5</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6</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7</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8</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9</w:t>
            </w:r>
          </w:p>
        </w:tc>
        <w:tc>
          <w:tcPr>
            <w:tcW w:w="1134" w:type="dxa"/>
            <w:vAlign w:val="center"/>
          </w:tcPr>
          <w:p w:rsidR="00A0431F" w:rsidRPr="00373B6D" w:rsidRDefault="00A0431F" w:rsidP="00711EC7">
            <w:pPr>
              <w:spacing w:after="0"/>
              <w:jc w:val="center"/>
              <w:rPr>
                <w:rFonts w:ascii="Times New Roman" w:eastAsia="Times New Roman" w:hAnsi="Times New Roman" w:cs="Times New Roman"/>
              </w:rPr>
            </w:pPr>
            <w:r w:rsidRPr="00373B6D">
              <w:rPr>
                <w:rFonts w:ascii="Times New Roman" w:eastAsia="Times New Roman" w:hAnsi="Times New Roman" w:cs="Times New Roman"/>
              </w:rPr>
              <w:t>10</w:t>
            </w:r>
          </w:p>
        </w:tc>
      </w:tr>
      <w:tr w:rsidR="00A0431F" w:rsidRPr="00373B6D" w:rsidTr="00711EC7">
        <w:trPr>
          <w:jc w:val="center"/>
        </w:trPr>
        <w:tc>
          <w:tcPr>
            <w:tcW w:w="7279" w:type="dxa"/>
            <w:gridSpan w:val="3"/>
            <w:vAlign w:val="center"/>
          </w:tcPr>
          <w:p w:rsidR="00A0431F" w:rsidRPr="00373B6D" w:rsidRDefault="00A0431F" w:rsidP="00711EC7">
            <w:pPr>
              <w:spacing w:after="0" w:line="240" w:lineRule="auto"/>
              <w:rPr>
                <w:rFonts w:ascii="Times New Roman" w:eastAsia="Times New Roman" w:hAnsi="Times New Roman" w:cs="Times New Roman"/>
              </w:rPr>
            </w:pPr>
            <w:r w:rsidRPr="00373B6D">
              <w:rPr>
                <w:rFonts w:ascii="Times New Roman" w:eastAsia="Times New Roman" w:hAnsi="Times New Roman" w:cs="Times New Roman"/>
              </w:rPr>
              <w:t>Усього за Програмою</w:t>
            </w:r>
          </w:p>
        </w:tc>
        <w:tc>
          <w:tcPr>
            <w:tcW w:w="992" w:type="dxa"/>
            <w:vAlign w:val="center"/>
          </w:tcPr>
          <w:p w:rsidR="00A0431F" w:rsidRPr="00373B6D" w:rsidRDefault="00A0431F" w:rsidP="00711EC7">
            <w:pPr>
              <w:spacing w:after="0" w:line="240" w:lineRule="auto"/>
              <w:jc w:val="center"/>
              <w:rPr>
                <w:rFonts w:ascii="Times New Roman" w:eastAsia="Times New Roman" w:hAnsi="Times New Roman" w:cs="Times New Roman"/>
              </w:rPr>
            </w:pPr>
          </w:p>
        </w:tc>
        <w:tc>
          <w:tcPr>
            <w:tcW w:w="1134" w:type="dxa"/>
            <w:vAlign w:val="center"/>
          </w:tcPr>
          <w:p w:rsidR="00A0431F" w:rsidRPr="00373B6D" w:rsidRDefault="00A0431F" w:rsidP="00711EC7">
            <w:pPr>
              <w:spacing w:after="0" w:line="240" w:lineRule="auto"/>
              <w:jc w:val="center"/>
              <w:rPr>
                <w:rFonts w:ascii="Times New Roman" w:eastAsia="Times New Roman" w:hAnsi="Times New Roman" w:cs="Times New Roman"/>
                <w:sz w:val="20"/>
                <w:szCs w:val="20"/>
              </w:rPr>
            </w:pPr>
            <w:r w:rsidRPr="00373B6D">
              <w:rPr>
                <w:rFonts w:ascii="Times New Roman" w:eastAsia="Times New Roman" w:hAnsi="Times New Roman" w:cs="Times New Roman"/>
                <w:sz w:val="20"/>
                <w:szCs w:val="20"/>
              </w:rPr>
              <w:t xml:space="preserve">До 0,5 % дохідної частини міського бюджету без </w:t>
            </w:r>
            <w:proofErr w:type="spellStart"/>
            <w:r w:rsidRPr="00373B6D">
              <w:rPr>
                <w:rFonts w:ascii="Times New Roman" w:eastAsia="Times New Roman" w:hAnsi="Times New Roman" w:cs="Times New Roman"/>
                <w:sz w:val="20"/>
                <w:szCs w:val="20"/>
              </w:rPr>
              <w:t>ураху-вання</w:t>
            </w:r>
            <w:proofErr w:type="spellEnd"/>
            <w:r w:rsidRPr="00373B6D">
              <w:rPr>
                <w:rFonts w:ascii="Times New Roman" w:eastAsia="Times New Roman" w:hAnsi="Times New Roman" w:cs="Times New Roman"/>
                <w:sz w:val="20"/>
                <w:szCs w:val="20"/>
              </w:rPr>
              <w:t xml:space="preserve"> </w:t>
            </w:r>
            <w:proofErr w:type="spellStart"/>
            <w:r w:rsidRPr="00373B6D">
              <w:rPr>
                <w:rFonts w:ascii="Times New Roman" w:eastAsia="Times New Roman" w:hAnsi="Times New Roman" w:cs="Times New Roman"/>
                <w:sz w:val="20"/>
                <w:szCs w:val="20"/>
              </w:rPr>
              <w:t>міжбюд-жетних</w:t>
            </w:r>
            <w:proofErr w:type="spellEnd"/>
            <w:r w:rsidRPr="00373B6D">
              <w:rPr>
                <w:rFonts w:ascii="Times New Roman" w:eastAsia="Times New Roman" w:hAnsi="Times New Roman" w:cs="Times New Roman"/>
                <w:sz w:val="20"/>
                <w:szCs w:val="20"/>
              </w:rPr>
              <w:t xml:space="preserve"> транс-фертів та 1 400.00</w:t>
            </w:r>
          </w:p>
        </w:tc>
        <w:tc>
          <w:tcPr>
            <w:tcW w:w="1134" w:type="dxa"/>
            <w:vAlign w:val="center"/>
          </w:tcPr>
          <w:p w:rsidR="00A0431F" w:rsidRPr="00373B6D" w:rsidRDefault="00A0431F" w:rsidP="00711EC7">
            <w:pPr>
              <w:spacing w:after="0" w:line="240" w:lineRule="auto"/>
              <w:jc w:val="center"/>
              <w:rPr>
                <w:rFonts w:ascii="Times New Roman" w:eastAsia="Times New Roman" w:hAnsi="Times New Roman" w:cs="Times New Roman"/>
                <w:sz w:val="20"/>
                <w:szCs w:val="20"/>
              </w:rPr>
            </w:pPr>
            <w:r w:rsidRPr="00373B6D">
              <w:rPr>
                <w:rFonts w:ascii="Times New Roman" w:eastAsia="Times New Roman" w:hAnsi="Times New Roman" w:cs="Times New Roman"/>
                <w:sz w:val="20"/>
                <w:szCs w:val="20"/>
              </w:rPr>
              <w:t xml:space="preserve">До 0,5 % дохідної частини міського бюджету без </w:t>
            </w:r>
            <w:proofErr w:type="spellStart"/>
            <w:r w:rsidRPr="00373B6D">
              <w:rPr>
                <w:rFonts w:ascii="Times New Roman" w:eastAsia="Times New Roman" w:hAnsi="Times New Roman" w:cs="Times New Roman"/>
                <w:sz w:val="20"/>
                <w:szCs w:val="20"/>
              </w:rPr>
              <w:t>ураху-вання</w:t>
            </w:r>
            <w:proofErr w:type="spellEnd"/>
            <w:r w:rsidRPr="00373B6D">
              <w:rPr>
                <w:rFonts w:ascii="Times New Roman" w:eastAsia="Times New Roman" w:hAnsi="Times New Roman" w:cs="Times New Roman"/>
                <w:sz w:val="20"/>
                <w:szCs w:val="20"/>
              </w:rPr>
              <w:t xml:space="preserve"> </w:t>
            </w:r>
            <w:proofErr w:type="spellStart"/>
            <w:r w:rsidRPr="00373B6D">
              <w:rPr>
                <w:rFonts w:ascii="Times New Roman" w:eastAsia="Times New Roman" w:hAnsi="Times New Roman" w:cs="Times New Roman"/>
                <w:sz w:val="20"/>
                <w:szCs w:val="20"/>
              </w:rPr>
              <w:t>міжбюд-жетних</w:t>
            </w:r>
            <w:proofErr w:type="spellEnd"/>
            <w:r w:rsidRPr="00373B6D">
              <w:rPr>
                <w:rFonts w:ascii="Times New Roman" w:eastAsia="Times New Roman" w:hAnsi="Times New Roman" w:cs="Times New Roman"/>
                <w:sz w:val="20"/>
                <w:szCs w:val="20"/>
              </w:rPr>
              <w:t xml:space="preserve"> транс-фертів та 50,00</w:t>
            </w:r>
          </w:p>
        </w:tc>
        <w:tc>
          <w:tcPr>
            <w:tcW w:w="1134" w:type="dxa"/>
            <w:vAlign w:val="center"/>
          </w:tcPr>
          <w:p w:rsidR="00A0431F" w:rsidRPr="00373B6D" w:rsidRDefault="00A0431F" w:rsidP="00711EC7">
            <w:pPr>
              <w:spacing w:after="0" w:line="240" w:lineRule="auto"/>
              <w:jc w:val="center"/>
              <w:rPr>
                <w:rFonts w:ascii="Times New Roman" w:eastAsia="Times New Roman" w:hAnsi="Times New Roman" w:cs="Times New Roman"/>
                <w:sz w:val="20"/>
                <w:szCs w:val="20"/>
              </w:rPr>
            </w:pPr>
            <w:r w:rsidRPr="00373B6D">
              <w:rPr>
                <w:rFonts w:ascii="Times New Roman" w:eastAsia="Times New Roman" w:hAnsi="Times New Roman" w:cs="Times New Roman"/>
                <w:sz w:val="20"/>
                <w:szCs w:val="20"/>
              </w:rPr>
              <w:t xml:space="preserve">До 0,5 % дохідної частини міського бюджету без </w:t>
            </w:r>
            <w:proofErr w:type="spellStart"/>
            <w:r w:rsidRPr="00373B6D">
              <w:rPr>
                <w:rFonts w:ascii="Times New Roman" w:eastAsia="Times New Roman" w:hAnsi="Times New Roman" w:cs="Times New Roman"/>
                <w:sz w:val="20"/>
                <w:szCs w:val="20"/>
              </w:rPr>
              <w:t>ураху-вання</w:t>
            </w:r>
            <w:proofErr w:type="spellEnd"/>
            <w:r w:rsidRPr="00373B6D">
              <w:rPr>
                <w:rFonts w:ascii="Times New Roman" w:eastAsia="Times New Roman" w:hAnsi="Times New Roman" w:cs="Times New Roman"/>
                <w:sz w:val="20"/>
                <w:szCs w:val="20"/>
              </w:rPr>
              <w:t xml:space="preserve"> </w:t>
            </w:r>
            <w:proofErr w:type="spellStart"/>
            <w:r w:rsidRPr="00373B6D">
              <w:rPr>
                <w:rFonts w:ascii="Times New Roman" w:eastAsia="Times New Roman" w:hAnsi="Times New Roman" w:cs="Times New Roman"/>
                <w:sz w:val="20"/>
                <w:szCs w:val="20"/>
              </w:rPr>
              <w:t>міжбюд-жетних</w:t>
            </w:r>
            <w:proofErr w:type="spellEnd"/>
            <w:r w:rsidRPr="00373B6D">
              <w:rPr>
                <w:rFonts w:ascii="Times New Roman" w:eastAsia="Times New Roman" w:hAnsi="Times New Roman" w:cs="Times New Roman"/>
                <w:sz w:val="20"/>
                <w:szCs w:val="20"/>
              </w:rPr>
              <w:t xml:space="preserve"> транс-фертів та 200,00</w:t>
            </w:r>
          </w:p>
        </w:tc>
        <w:tc>
          <w:tcPr>
            <w:tcW w:w="1134" w:type="dxa"/>
            <w:vAlign w:val="center"/>
          </w:tcPr>
          <w:p w:rsidR="00A0431F" w:rsidRPr="00373B6D" w:rsidRDefault="00A0431F" w:rsidP="00711EC7">
            <w:pPr>
              <w:spacing w:after="0" w:line="240" w:lineRule="auto"/>
              <w:jc w:val="center"/>
              <w:rPr>
                <w:rFonts w:ascii="Times New Roman" w:eastAsia="Times New Roman" w:hAnsi="Times New Roman" w:cs="Times New Roman"/>
                <w:sz w:val="20"/>
                <w:szCs w:val="20"/>
              </w:rPr>
            </w:pPr>
            <w:r w:rsidRPr="00373B6D">
              <w:rPr>
                <w:rFonts w:ascii="Times New Roman" w:eastAsia="Times New Roman" w:hAnsi="Times New Roman" w:cs="Times New Roman"/>
                <w:sz w:val="20"/>
                <w:szCs w:val="20"/>
              </w:rPr>
              <w:t xml:space="preserve">До 0,5 % дохідної частини міського бюджету без </w:t>
            </w:r>
            <w:proofErr w:type="spellStart"/>
            <w:r w:rsidRPr="00373B6D">
              <w:rPr>
                <w:rFonts w:ascii="Times New Roman" w:eastAsia="Times New Roman" w:hAnsi="Times New Roman" w:cs="Times New Roman"/>
                <w:sz w:val="20"/>
                <w:szCs w:val="20"/>
              </w:rPr>
              <w:t>ураху-вання</w:t>
            </w:r>
            <w:proofErr w:type="spellEnd"/>
            <w:r w:rsidRPr="00373B6D">
              <w:rPr>
                <w:rFonts w:ascii="Times New Roman" w:eastAsia="Times New Roman" w:hAnsi="Times New Roman" w:cs="Times New Roman"/>
                <w:sz w:val="20"/>
                <w:szCs w:val="20"/>
              </w:rPr>
              <w:t xml:space="preserve"> </w:t>
            </w:r>
            <w:proofErr w:type="spellStart"/>
            <w:r w:rsidRPr="00373B6D">
              <w:rPr>
                <w:rFonts w:ascii="Times New Roman" w:eastAsia="Times New Roman" w:hAnsi="Times New Roman" w:cs="Times New Roman"/>
                <w:sz w:val="20"/>
                <w:szCs w:val="20"/>
              </w:rPr>
              <w:t>міжбюд-жетних</w:t>
            </w:r>
            <w:proofErr w:type="spellEnd"/>
            <w:r w:rsidRPr="00373B6D">
              <w:rPr>
                <w:rFonts w:ascii="Times New Roman" w:eastAsia="Times New Roman" w:hAnsi="Times New Roman" w:cs="Times New Roman"/>
                <w:sz w:val="20"/>
                <w:szCs w:val="20"/>
              </w:rPr>
              <w:t xml:space="preserve"> транс-фертів та 250,00</w:t>
            </w:r>
          </w:p>
        </w:tc>
        <w:tc>
          <w:tcPr>
            <w:tcW w:w="1134" w:type="dxa"/>
            <w:vAlign w:val="center"/>
          </w:tcPr>
          <w:p w:rsidR="00A0431F" w:rsidRPr="00373B6D" w:rsidRDefault="00A0431F" w:rsidP="00711EC7">
            <w:pPr>
              <w:spacing w:after="0" w:line="240" w:lineRule="auto"/>
              <w:jc w:val="center"/>
              <w:rPr>
                <w:rFonts w:ascii="Times New Roman" w:eastAsia="Times New Roman" w:hAnsi="Times New Roman" w:cs="Times New Roman"/>
                <w:sz w:val="20"/>
                <w:szCs w:val="20"/>
              </w:rPr>
            </w:pPr>
            <w:r w:rsidRPr="00373B6D">
              <w:rPr>
                <w:rFonts w:ascii="Times New Roman" w:eastAsia="Times New Roman" w:hAnsi="Times New Roman" w:cs="Times New Roman"/>
                <w:sz w:val="20"/>
                <w:szCs w:val="20"/>
              </w:rPr>
              <w:t xml:space="preserve">До 0,5 % дохідної частини міського бюджету без </w:t>
            </w:r>
            <w:proofErr w:type="spellStart"/>
            <w:r w:rsidRPr="00373B6D">
              <w:rPr>
                <w:rFonts w:ascii="Times New Roman" w:eastAsia="Times New Roman" w:hAnsi="Times New Roman" w:cs="Times New Roman"/>
                <w:sz w:val="20"/>
                <w:szCs w:val="20"/>
              </w:rPr>
              <w:t>ураху-вання</w:t>
            </w:r>
            <w:proofErr w:type="spellEnd"/>
            <w:r w:rsidRPr="00373B6D">
              <w:rPr>
                <w:rFonts w:ascii="Times New Roman" w:eastAsia="Times New Roman" w:hAnsi="Times New Roman" w:cs="Times New Roman"/>
                <w:sz w:val="20"/>
                <w:szCs w:val="20"/>
              </w:rPr>
              <w:t xml:space="preserve"> </w:t>
            </w:r>
            <w:proofErr w:type="spellStart"/>
            <w:r w:rsidRPr="00373B6D">
              <w:rPr>
                <w:rFonts w:ascii="Times New Roman" w:eastAsia="Times New Roman" w:hAnsi="Times New Roman" w:cs="Times New Roman"/>
                <w:sz w:val="20"/>
                <w:szCs w:val="20"/>
              </w:rPr>
              <w:t>міжбюд-жетних</w:t>
            </w:r>
            <w:proofErr w:type="spellEnd"/>
            <w:r w:rsidRPr="00373B6D">
              <w:rPr>
                <w:rFonts w:ascii="Times New Roman" w:eastAsia="Times New Roman" w:hAnsi="Times New Roman" w:cs="Times New Roman"/>
                <w:sz w:val="20"/>
                <w:szCs w:val="20"/>
              </w:rPr>
              <w:t xml:space="preserve"> транс-фертів та 400,00</w:t>
            </w:r>
          </w:p>
        </w:tc>
        <w:tc>
          <w:tcPr>
            <w:tcW w:w="1134" w:type="dxa"/>
            <w:vAlign w:val="center"/>
          </w:tcPr>
          <w:p w:rsidR="00A0431F" w:rsidRPr="00373B6D" w:rsidRDefault="00A0431F" w:rsidP="00711EC7">
            <w:pPr>
              <w:spacing w:after="0" w:line="240" w:lineRule="auto"/>
              <w:jc w:val="center"/>
              <w:rPr>
                <w:rFonts w:ascii="Times New Roman" w:eastAsia="Times New Roman" w:hAnsi="Times New Roman" w:cs="Times New Roman"/>
                <w:sz w:val="20"/>
                <w:szCs w:val="20"/>
              </w:rPr>
            </w:pPr>
            <w:r w:rsidRPr="00373B6D">
              <w:rPr>
                <w:rFonts w:ascii="Times New Roman" w:eastAsia="Times New Roman" w:hAnsi="Times New Roman" w:cs="Times New Roman"/>
                <w:sz w:val="20"/>
                <w:szCs w:val="20"/>
              </w:rPr>
              <w:t xml:space="preserve">До 0,5 % дохідної частини міського бюджету без </w:t>
            </w:r>
            <w:proofErr w:type="spellStart"/>
            <w:r w:rsidRPr="00373B6D">
              <w:rPr>
                <w:rFonts w:ascii="Times New Roman" w:eastAsia="Times New Roman" w:hAnsi="Times New Roman" w:cs="Times New Roman"/>
                <w:sz w:val="20"/>
                <w:szCs w:val="20"/>
              </w:rPr>
              <w:t>ураху-вання</w:t>
            </w:r>
            <w:proofErr w:type="spellEnd"/>
            <w:r w:rsidRPr="00373B6D">
              <w:rPr>
                <w:rFonts w:ascii="Times New Roman" w:eastAsia="Times New Roman" w:hAnsi="Times New Roman" w:cs="Times New Roman"/>
                <w:sz w:val="20"/>
                <w:szCs w:val="20"/>
              </w:rPr>
              <w:t xml:space="preserve"> </w:t>
            </w:r>
            <w:proofErr w:type="spellStart"/>
            <w:r w:rsidRPr="00373B6D">
              <w:rPr>
                <w:rFonts w:ascii="Times New Roman" w:eastAsia="Times New Roman" w:hAnsi="Times New Roman" w:cs="Times New Roman"/>
                <w:sz w:val="20"/>
                <w:szCs w:val="20"/>
              </w:rPr>
              <w:t>міжбюд-жетних</w:t>
            </w:r>
            <w:proofErr w:type="spellEnd"/>
            <w:r w:rsidRPr="00373B6D">
              <w:rPr>
                <w:rFonts w:ascii="Times New Roman" w:eastAsia="Times New Roman" w:hAnsi="Times New Roman" w:cs="Times New Roman"/>
                <w:sz w:val="20"/>
                <w:szCs w:val="20"/>
              </w:rPr>
              <w:t xml:space="preserve"> транс-фертів та 500,00</w:t>
            </w:r>
          </w:p>
        </w:tc>
      </w:tr>
    </w:tbl>
    <w:p w:rsidR="00A0431F" w:rsidRPr="00373B6D" w:rsidRDefault="00A0431F" w:rsidP="0034680C">
      <w:pPr>
        <w:spacing w:after="0" w:line="240" w:lineRule="auto"/>
        <w:rPr>
          <w:rFonts w:ascii="Times New Roman" w:eastAsia="Times New Roman" w:hAnsi="Times New Roman" w:cs="Times New Roman"/>
          <w:sz w:val="28"/>
          <w:szCs w:val="28"/>
        </w:rPr>
      </w:pPr>
    </w:p>
    <w:p w:rsidR="00A0431F" w:rsidRPr="00373B6D" w:rsidRDefault="00A0431F">
      <w:pPr>
        <w:spacing w:after="0" w:line="240" w:lineRule="auto"/>
        <w:jc w:val="center"/>
        <w:rPr>
          <w:rFonts w:ascii="Times New Roman" w:eastAsia="Times New Roman" w:hAnsi="Times New Roman" w:cs="Times New Roman"/>
          <w:sz w:val="28"/>
          <w:szCs w:val="28"/>
        </w:rPr>
      </w:pPr>
    </w:p>
    <w:p w:rsidR="002715DC" w:rsidRPr="00373B6D" w:rsidRDefault="002715DC" w:rsidP="002715DC">
      <w:pPr>
        <w:spacing w:after="0" w:line="240" w:lineRule="auto"/>
        <w:rPr>
          <w:rFonts w:ascii="Times New Roman" w:eastAsia="Times New Roman" w:hAnsi="Times New Roman" w:cs="Times New Roman"/>
          <w:sz w:val="28"/>
          <w:szCs w:val="28"/>
        </w:rPr>
      </w:pPr>
      <w:r w:rsidRPr="00373B6D">
        <w:rPr>
          <w:rFonts w:ascii="Times New Roman" w:eastAsia="Times New Roman" w:hAnsi="Times New Roman" w:cs="Times New Roman"/>
          <w:sz w:val="28"/>
          <w:szCs w:val="28"/>
        </w:rPr>
        <w:t>Директор департаменту інноваційного розвитку</w:t>
      </w:r>
    </w:p>
    <w:p w:rsidR="005A58A4" w:rsidRPr="00373B6D" w:rsidRDefault="002715DC" w:rsidP="002715DC">
      <w:pPr>
        <w:spacing w:after="0" w:line="240" w:lineRule="auto"/>
        <w:rPr>
          <w:rFonts w:ascii="Times New Roman" w:eastAsia="Times New Roman" w:hAnsi="Times New Roman" w:cs="Times New Roman"/>
          <w:sz w:val="28"/>
          <w:szCs w:val="28"/>
        </w:rPr>
      </w:pPr>
      <w:r w:rsidRPr="00373B6D">
        <w:rPr>
          <w:rFonts w:ascii="Times New Roman" w:eastAsia="Times New Roman" w:hAnsi="Times New Roman" w:cs="Times New Roman"/>
          <w:sz w:val="28"/>
          <w:szCs w:val="28"/>
        </w:rPr>
        <w:t xml:space="preserve">Дніпровської міської ради  </w:t>
      </w:r>
      <w:r w:rsidRPr="00373B6D">
        <w:rPr>
          <w:rFonts w:ascii="Times New Roman" w:eastAsia="Times New Roman" w:hAnsi="Times New Roman" w:cs="Times New Roman"/>
          <w:sz w:val="28"/>
          <w:szCs w:val="28"/>
          <w:lang w:val="ru-RU"/>
        </w:rPr>
        <w:t xml:space="preserve">                                                                                                                                           </w:t>
      </w:r>
      <w:r w:rsidRPr="00373B6D">
        <w:rPr>
          <w:rFonts w:ascii="Times New Roman" w:eastAsia="Times New Roman" w:hAnsi="Times New Roman" w:cs="Times New Roman"/>
          <w:sz w:val="28"/>
          <w:szCs w:val="28"/>
        </w:rPr>
        <w:t>Ю. О. Павлюк</w:t>
      </w:r>
    </w:p>
    <w:p w:rsidR="002715DC" w:rsidRPr="00373B6D" w:rsidRDefault="002715DC" w:rsidP="002715DC">
      <w:pPr>
        <w:spacing w:after="0" w:line="240" w:lineRule="auto"/>
        <w:rPr>
          <w:rFonts w:ascii="Times New Roman" w:eastAsia="Times New Roman" w:hAnsi="Times New Roman" w:cs="Times New Roman"/>
          <w:sz w:val="28"/>
          <w:szCs w:val="28"/>
        </w:rPr>
      </w:pPr>
    </w:p>
    <w:p w:rsidR="001C2120" w:rsidRPr="00373B6D" w:rsidRDefault="001C2120" w:rsidP="002715DC">
      <w:pPr>
        <w:spacing w:after="0" w:line="240" w:lineRule="auto"/>
        <w:rPr>
          <w:rFonts w:ascii="Times New Roman" w:eastAsia="Times New Roman" w:hAnsi="Times New Roman" w:cs="Times New Roman"/>
          <w:sz w:val="28"/>
          <w:szCs w:val="28"/>
        </w:rPr>
      </w:pPr>
    </w:p>
    <w:p w:rsidR="001C2120" w:rsidRPr="00373B6D" w:rsidRDefault="001C2120" w:rsidP="002715DC">
      <w:pPr>
        <w:spacing w:after="0" w:line="240" w:lineRule="auto"/>
        <w:rPr>
          <w:rFonts w:ascii="Times New Roman" w:eastAsia="Times New Roman" w:hAnsi="Times New Roman" w:cs="Times New Roman"/>
          <w:sz w:val="28"/>
          <w:szCs w:val="28"/>
        </w:rPr>
      </w:pPr>
    </w:p>
    <w:p w:rsidR="001C2120" w:rsidRPr="00373B6D" w:rsidRDefault="001C2120" w:rsidP="002715DC">
      <w:pPr>
        <w:spacing w:after="0" w:line="240" w:lineRule="auto"/>
        <w:rPr>
          <w:rFonts w:ascii="Times New Roman" w:eastAsia="Times New Roman" w:hAnsi="Times New Roman" w:cs="Times New Roman"/>
          <w:sz w:val="28"/>
          <w:szCs w:val="28"/>
        </w:rPr>
      </w:pPr>
    </w:p>
    <w:p w:rsidR="005A58A4" w:rsidRPr="00373B6D" w:rsidRDefault="00872361">
      <w:pPr>
        <w:spacing w:after="0" w:line="240" w:lineRule="auto"/>
        <w:jc w:val="both"/>
        <w:rPr>
          <w:rFonts w:ascii="Times New Roman" w:eastAsia="Times New Roman" w:hAnsi="Times New Roman" w:cs="Times New Roman"/>
          <w:sz w:val="28"/>
          <w:szCs w:val="28"/>
        </w:rPr>
      </w:pPr>
      <w:r w:rsidRPr="00373B6D">
        <w:rPr>
          <w:rFonts w:ascii="Times New Roman" w:eastAsia="Times New Roman" w:hAnsi="Times New Roman" w:cs="Times New Roman"/>
          <w:sz w:val="28"/>
          <w:szCs w:val="28"/>
        </w:rPr>
        <w:t xml:space="preserve">Кодифікацію проведено станом на </w:t>
      </w:r>
      <w:r w:rsidR="00795A0C">
        <w:rPr>
          <w:rFonts w:ascii="Times New Roman" w:eastAsia="Times New Roman" w:hAnsi="Times New Roman" w:cs="Times New Roman"/>
          <w:sz w:val="28"/>
          <w:szCs w:val="28"/>
        </w:rPr>
        <w:t>12</w:t>
      </w:r>
      <w:r w:rsidR="002715DC" w:rsidRPr="00373B6D">
        <w:rPr>
          <w:rFonts w:ascii="Times New Roman" w:eastAsia="Times New Roman" w:hAnsi="Times New Roman" w:cs="Times New Roman"/>
          <w:color w:val="000000"/>
          <w:sz w:val="28"/>
          <w:szCs w:val="28"/>
        </w:rPr>
        <w:t>.08.2019</w:t>
      </w:r>
    </w:p>
    <w:p w:rsidR="005A58A4" w:rsidRPr="00373B6D" w:rsidRDefault="005A58A4">
      <w:pPr>
        <w:spacing w:after="0" w:line="240" w:lineRule="auto"/>
        <w:jc w:val="both"/>
        <w:rPr>
          <w:rFonts w:ascii="Times New Roman" w:eastAsia="Times New Roman" w:hAnsi="Times New Roman" w:cs="Times New Roman"/>
          <w:sz w:val="28"/>
          <w:szCs w:val="28"/>
        </w:rPr>
      </w:pPr>
    </w:p>
    <w:p w:rsidR="00795A0C" w:rsidRDefault="00795A0C" w:rsidP="00795A0C">
      <w:pPr>
        <w:spacing w:after="0" w:line="240" w:lineRule="auto"/>
        <w:ind w:right="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 директора департаменту </w:t>
      </w:r>
    </w:p>
    <w:p w:rsidR="00795A0C" w:rsidRDefault="00795A0C" w:rsidP="00795A0C">
      <w:pPr>
        <w:spacing w:after="0" w:line="240" w:lineRule="auto"/>
        <w:ind w:right="170"/>
        <w:rPr>
          <w:rFonts w:ascii="Times New Roman" w:eastAsia="Times New Roman" w:hAnsi="Times New Roman" w:cs="Times New Roman"/>
          <w:sz w:val="28"/>
          <w:szCs w:val="28"/>
        </w:rPr>
      </w:pPr>
      <w:r>
        <w:rPr>
          <w:rFonts w:ascii="Times New Roman" w:eastAsia="Times New Roman" w:hAnsi="Times New Roman" w:cs="Times New Roman"/>
          <w:sz w:val="28"/>
          <w:szCs w:val="28"/>
        </w:rPr>
        <w:t>інноваційного розвитку</w:t>
      </w:r>
    </w:p>
    <w:p w:rsidR="00795A0C" w:rsidRDefault="00795A0C" w:rsidP="00795A0C">
      <w:pPr>
        <w:spacing w:after="0" w:line="240" w:lineRule="auto"/>
        <w:ind w:right="170"/>
        <w:rPr>
          <w:rFonts w:ascii="Times New Roman" w:eastAsia="Times New Roman" w:hAnsi="Times New Roman" w:cs="Times New Roman"/>
          <w:sz w:val="28"/>
          <w:szCs w:val="28"/>
        </w:rPr>
      </w:pPr>
      <w:r>
        <w:rPr>
          <w:rFonts w:ascii="Times New Roman" w:eastAsia="Times New Roman" w:hAnsi="Times New Roman" w:cs="Times New Roman"/>
          <w:sz w:val="28"/>
          <w:szCs w:val="28"/>
        </w:rPr>
        <w:t>Дніпровської міської ради                                                                                                                                            О. К. Коваль</w:t>
      </w:r>
    </w:p>
    <w:p w:rsidR="0034680C" w:rsidRDefault="00795A0C">
      <w:pPr>
        <w:spacing w:after="0" w:line="240" w:lineRule="auto"/>
        <w:ind w:left="85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680C" w:rsidRDefault="0034680C">
      <w:pPr>
        <w:spacing w:after="0" w:line="240" w:lineRule="auto"/>
        <w:ind w:left="8505"/>
        <w:rPr>
          <w:rFonts w:ascii="Times New Roman" w:eastAsia="Times New Roman" w:hAnsi="Times New Roman" w:cs="Times New Roman"/>
          <w:sz w:val="24"/>
          <w:szCs w:val="24"/>
        </w:rPr>
      </w:pPr>
    </w:p>
    <w:p w:rsidR="0034680C" w:rsidRDefault="0034680C">
      <w:pPr>
        <w:spacing w:after="0" w:line="240" w:lineRule="auto"/>
        <w:ind w:left="8505"/>
        <w:rPr>
          <w:rFonts w:ascii="Times New Roman" w:eastAsia="Times New Roman" w:hAnsi="Times New Roman" w:cs="Times New Roman"/>
          <w:sz w:val="24"/>
          <w:szCs w:val="24"/>
        </w:rPr>
      </w:pPr>
    </w:p>
    <w:p w:rsidR="0034680C" w:rsidRDefault="0034680C">
      <w:pPr>
        <w:spacing w:after="0" w:line="240" w:lineRule="auto"/>
        <w:ind w:left="8505"/>
        <w:rPr>
          <w:rFonts w:ascii="Times New Roman" w:eastAsia="Times New Roman" w:hAnsi="Times New Roman" w:cs="Times New Roman"/>
          <w:sz w:val="24"/>
          <w:szCs w:val="24"/>
        </w:rPr>
      </w:pPr>
    </w:p>
    <w:p w:rsidR="0034680C" w:rsidRDefault="0034680C">
      <w:pPr>
        <w:spacing w:after="0" w:line="240" w:lineRule="auto"/>
        <w:ind w:left="8505"/>
        <w:rPr>
          <w:rFonts w:ascii="Times New Roman" w:eastAsia="Times New Roman" w:hAnsi="Times New Roman" w:cs="Times New Roman"/>
          <w:sz w:val="24"/>
          <w:szCs w:val="24"/>
        </w:rPr>
      </w:pPr>
    </w:p>
    <w:p w:rsidR="0034680C" w:rsidRDefault="0034680C">
      <w:pPr>
        <w:spacing w:after="0" w:line="240" w:lineRule="auto"/>
        <w:ind w:left="8505"/>
        <w:rPr>
          <w:rFonts w:ascii="Times New Roman" w:eastAsia="Times New Roman" w:hAnsi="Times New Roman" w:cs="Times New Roman"/>
          <w:sz w:val="24"/>
          <w:szCs w:val="24"/>
        </w:rPr>
      </w:pPr>
    </w:p>
    <w:p w:rsidR="0034680C" w:rsidRDefault="0034680C">
      <w:pPr>
        <w:spacing w:after="0" w:line="240" w:lineRule="auto"/>
        <w:ind w:left="8505"/>
        <w:rPr>
          <w:rFonts w:ascii="Times New Roman" w:eastAsia="Times New Roman" w:hAnsi="Times New Roman" w:cs="Times New Roman"/>
          <w:sz w:val="24"/>
          <w:szCs w:val="24"/>
        </w:rPr>
      </w:pPr>
    </w:p>
    <w:p w:rsidR="00795A0C" w:rsidRDefault="00795A0C">
      <w:pPr>
        <w:spacing w:after="0" w:line="240" w:lineRule="auto"/>
        <w:ind w:left="8505"/>
        <w:rPr>
          <w:rFonts w:ascii="Times New Roman" w:eastAsia="Times New Roman" w:hAnsi="Times New Roman" w:cs="Times New Roman"/>
          <w:sz w:val="24"/>
          <w:szCs w:val="24"/>
        </w:rPr>
      </w:pPr>
    </w:p>
    <w:p w:rsidR="0034680C" w:rsidRDefault="0034680C">
      <w:pPr>
        <w:spacing w:after="0" w:line="240" w:lineRule="auto"/>
        <w:ind w:left="8505"/>
        <w:rPr>
          <w:rFonts w:ascii="Times New Roman" w:eastAsia="Times New Roman" w:hAnsi="Times New Roman" w:cs="Times New Roman"/>
          <w:sz w:val="24"/>
          <w:szCs w:val="24"/>
        </w:rPr>
      </w:pPr>
    </w:p>
    <w:p w:rsidR="0034680C" w:rsidRDefault="0034680C">
      <w:pPr>
        <w:spacing w:after="0" w:line="240" w:lineRule="auto"/>
        <w:ind w:left="8505"/>
        <w:rPr>
          <w:rFonts w:ascii="Times New Roman" w:eastAsia="Times New Roman" w:hAnsi="Times New Roman" w:cs="Times New Roman"/>
          <w:sz w:val="24"/>
          <w:szCs w:val="24"/>
        </w:rPr>
      </w:pPr>
    </w:p>
    <w:p w:rsidR="0034680C" w:rsidRDefault="0034680C">
      <w:pPr>
        <w:spacing w:after="0" w:line="240" w:lineRule="auto"/>
        <w:ind w:left="8505"/>
        <w:rPr>
          <w:rFonts w:ascii="Times New Roman" w:eastAsia="Times New Roman" w:hAnsi="Times New Roman" w:cs="Times New Roman"/>
          <w:sz w:val="24"/>
          <w:szCs w:val="24"/>
        </w:rPr>
      </w:pPr>
    </w:p>
    <w:p w:rsidR="0034680C" w:rsidRDefault="0034680C">
      <w:pPr>
        <w:spacing w:after="0" w:line="240" w:lineRule="auto"/>
        <w:ind w:left="8505"/>
        <w:rPr>
          <w:rFonts w:ascii="Times New Roman" w:eastAsia="Times New Roman" w:hAnsi="Times New Roman" w:cs="Times New Roman"/>
          <w:sz w:val="24"/>
          <w:szCs w:val="24"/>
        </w:rPr>
      </w:pPr>
    </w:p>
    <w:p w:rsidR="005A58A4" w:rsidRDefault="00872361">
      <w:pPr>
        <w:spacing w:after="0" w:line="240" w:lineRule="auto"/>
        <w:ind w:left="85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2</w:t>
      </w:r>
    </w:p>
    <w:p w:rsidR="005A58A4" w:rsidRDefault="00872361">
      <w:pPr>
        <w:spacing w:after="0" w:line="240" w:lineRule="auto"/>
        <w:ind w:left="85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Міської цільової програми </w:t>
      </w:r>
    </w:p>
    <w:p w:rsidR="005A58A4" w:rsidRDefault="00872361">
      <w:pPr>
        <w:spacing w:after="0" w:line="240" w:lineRule="auto"/>
        <w:ind w:left="8505"/>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Партиципаторне</w:t>
      </w:r>
      <w:proofErr w:type="spellEnd"/>
      <w:r>
        <w:rPr>
          <w:rFonts w:ascii="Times New Roman" w:eastAsia="Times New Roman" w:hAnsi="Times New Roman" w:cs="Times New Roman"/>
          <w:sz w:val="24"/>
          <w:szCs w:val="24"/>
        </w:rPr>
        <w:t xml:space="preserve"> бюджетування (бюджет участі) у  </w:t>
      </w:r>
    </w:p>
    <w:p w:rsidR="005A58A4" w:rsidRDefault="00872361">
      <w:pPr>
        <w:spacing w:after="0" w:line="240" w:lineRule="auto"/>
        <w:ind w:left="8505"/>
        <w:rPr>
          <w:rFonts w:ascii="Times New Roman" w:eastAsia="Times New Roman" w:hAnsi="Times New Roman" w:cs="Times New Roman"/>
          <w:sz w:val="24"/>
          <w:szCs w:val="24"/>
        </w:rPr>
      </w:pPr>
      <w:r>
        <w:rPr>
          <w:rFonts w:ascii="Times New Roman" w:eastAsia="Times New Roman" w:hAnsi="Times New Roman" w:cs="Times New Roman"/>
          <w:sz w:val="24"/>
          <w:szCs w:val="24"/>
        </w:rPr>
        <w:t>м. Дніпрі на 2016 – 2020 роки»</w:t>
      </w:r>
    </w:p>
    <w:p w:rsidR="005A58A4" w:rsidRDefault="00872361">
      <w:pPr>
        <w:spacing w:after="0" w:line="240" w:lineRule="auto"/>
        <w:ind w:left="8505"/>
        <w:rPr>
          <w:rFonts w:ascii="Times New Roman" w:eastAsia="Times New Roman" w:hAnsi="Times New Roman" w:cs="Times New Roman"/>
          <w:i/>
          <w:sz w:val="28"/>
          <w:szCs w:val="28"/>
        </w:rPr>
      </w:pPr>
      <w:r>
        <w:rPr>
          <w:rFonts w:ascii="Times New Roman" w:eastAsia="Times New Roman" w:hAnsi="Times New Roman" w:cs="Times New Roman"/>
          <w:sz w:val="24"/>
          <w:szCs w:val="24"/>
        </w:rPr>
        <w:t>(</w:t>
      </w:r>
      <w:r>
        <w:rPr>
          <w:rFonts w:ascii="Times New Roman" w:eastAsia="Times New Roman" w:hAnsi="Times New Roman" w:cs="Times New Roman"/>
          <w:i/>
          <w:sz w:val="28"/>
          <w:szCs w:val="28"/>
        </w:rPr>
        <w:t>у редакції рішення від 20.09.2</w:t>
      </w:r>
      <w:r w:rsidR="001C2120">
        <w:rPr>
          <w:rFonts w:ascii="Times New Roman" w:eastAsia="Times New Roman" w:hAnsi="Times New Roman" w:cs="Times New Roman"/>
          <w:i/>
          <w:sz w:val="28"/>
          <w:szCs w:val="28"/>
        </w:rPr>
        <w:t>0</w:t>
      </w:r>
      <w:r>
        <w:rPr>
          <w:rFonts w:ascii="Times New Roman" w:eastAsia="Times New Roman" w:hAnsi="Times New Roman" w:cs="Times New Roman"/>
          <w:i/>
          <w:sz w:val="28"/>
          <w:szCs w:val="28"/>
        </w:rPr>
        <w:t xml:space="preserve">17 № 24/24, </w:t>
      </w:r>
    </w:p>
    <w:p w:rsidR="005A58A4" w:rsidRDefault="00872361">
      <w:pPr>
        <w:spacing w:after="0" w:line="240" w:lineRule="auto"/>
        <w:ind w:left="8505"/>
        <w:rPr>
          <w:rFonts w:ascii="Times New Roman" w:eastAsia="Times New Roman" w:hAnsi="Times New Roman" w:cs="Times New Roman"/>
          <w:sz w:val="28"/>
          <w:szCs w:val="28"/>
        </w:rPr>
      </w:pPr>
      <w:r>
        <w:rPr>
          <w:rFonts w:ascii="Times New Roman" w:eastAsia="Times New Roman" w:hAnsi="Times New Roman" w:cs="Times New Roman"/>
          <w:i/>
          <w:sz w:val="28"/>
          <w:szCs w:val="28"/>
        </w:rPr>
        <w:t>зі змінами, внесеними рішенням від 22.05.2019 № 8/45</w:t>
      </w:r>
      <w:r>
        <w:rPr>
          <w:rFonts w:ascii="Times New Roman" w:eastAsia="Times New Roman" w:hAnsi="Times New Roman" w:cs="Times New Roman"/>
          <w:sz w:val="28"/>
          <w:szCs w:val="28"/>
        </w:rPr>
        <w:t>)</w:t>
      </w:r>
    </w:p>
    <w:p w:rsidR="005A58A4" w:rsidRDefault="005A58A4">
      <w:pPr>
        <w:spacing w:after="0" w:line="240" w:lineRule="auto"/>
        <w:ind w:left="9072"/>
        <w:rPr>
          <w:rFonts w:ascii="Times New Roman" w:eastAsia="Times New Roman" w:hAnsi="Times New Roman" w:cs="Times New Roman"/>
          <w:sz w:val="24"/>
          <w:szCs w:val="24"/>
        </w:rPr>
      </w:pPr>
    </w:p>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Очікуванні результати виконання Міської цільової програми «</w:t>
      </w:r>
      <w:proofErr w:type="spellStart"/>
      <w:r>
        <w:rPr>
          <w:rFonts w:ascii="Times New Roman" w:eastAsia="Times New Roman" w:hAnsi="Times New Roman" w:cs="Times New Roman"/>
          <w:sz w:val="24"/>
          <w:szCs w:val="24"/>
        </w:rPr>
        <w:t>Партиципаторне</w:t>
      </w:r>
      <w:proofErr w:type="spellEnd"/>
      <w:r>
        <w:rPr>
          <w:rFonts w:ascii="Times New Roman" w:eastAsia="Times New Roman" w:hAnsi="Times New Roman" w:cs="Times New Roman"/>
          <w:sz w:val="24"/>
          <w:szCs w:val="24"/>
        </w:rPr>
        <w:t xml:space="preserve"> бюджетування (бюджет участі)</w:t>
      </w:r>
    </w:p>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 м. Дніпрі на 2016 – 2020 роки»</w:t>
      </w:r>
    </w:p>
    <w:tbl>
      <w:tblPr>
        <w:tblStyle w:val="a7"/>
        <w:tblW w:w="151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5662"/>
        <w:gridCol w:w="3195"/>
        <w:gridCol w:w="1021"/>
        <w:gridCol w:w="1134"/>
        <w:gridCol w:w="1134"/>
        <w:gridCol w:w="993"/>
        <w:gridCol w:w="1124"/>
      </w:tblGrid>
      <w:tr w:rsidR="005A58A4" w:rsidTr="000604D4">
        <w:trPr>
          <w:trHeight w:val="260"/>
        </w:trPr>
        <w:tc>
          <w:tcPr>
            <w:tcW w:w="890"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5662"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Очікувані показники</w:t>
            </w:r>
          </w:p>
        </w:tc>
        <w:tc>
          <w:tcPr>
            <w:tcW w:w="3195"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Одиниця виміру</w:t>
            </w:r>
          </w:p>
        </w:tc>
        <w:tc>
          <w:tcPr>
            <w:tcW w:w="1021"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993"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12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5A58A4" w:rsidTr="000604D4">
        <w:trPr>
          <w:trHeight w:val="260"/>
        </w:trPr>
        <w:tc>
          <w:tcPr>
            <w:tcW w:w="890" w:type="dxa"/>
          </w:tcPr>
          <w:p w:rsidR="005A58A4" w:rsidRDefault="00872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62" w:type="dxa"/>
          </w:tcPr>
          <w:p w:rsidR="005A58A4" w:rsidRDefault="008723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w:t>
            </w:r>
          </w:p>
        </w:tc>
        <w:tc>
          <w:tcPr>
            <w:tcW w:w="3195" w:type="dxa"/>
          </w:tcPr>
          <w:p w:rsidR="005A58A4" w:rsidRDefault="005A58A4">
            <w:pPr>
              <w:spacing w:after="0" w:line="240" w:lineRule="auto"/>
              <w:jc w:val="center"/>
              <w:rPr>
                <w:rFonts w:ascii="Times New Roman" w:eastAsia="Times New Roman" w:hAnsi="Times New Roman" w:cs="Times New Roman"/>
                <w:sz w:val="24"/>
                <w:szCs w:val="24"/>
              </w:rPr>
            </w:pPr>
          </w:p>
        </w:tc>
        <w:tc>
          <w:tcPr>
            <w:tcW w:w="1021" w:type="dxa"/>
          </w:tcPr>
          <w:p w:rsidR="005A58A4" w:rsidRDefault="005A58A4">
            <w:pPr>
              <w:spacing w:after="0" w:line="240" w:lineRule="auto"/>
              <w:jc w:val="center"/>
              <w:rPr>
                <w:rFonts w:ascii="Times New Roman" w:eastAsia="Times New Roman" w:hAnsi="Times New Roman" w:cs="Times New Roman"/>
                <w:sz w:val="24"/>
                <w:szCs w:val="24"/>
              </w:rPr>
            </w:pPr>
          </w:p>
        </w:tc>
        <w:tc>
          <w:tcPr>
            <w:tcW w:w="1134" w:type="dxa"/>
          </w:tcPr>
          <w:p w:rsidR="005A58A4" w:rsidRDefault="005A58A4">
            <w:pPr>
              <w:spacing w:after="0" w:line="240" w:lineRule="auto"/>
              <w:jc w:val="center"/>
              <w:rPr>
                <w:rFonts w:ascii="Times New Roman" w:eastAsia="Times New Roman" w:hAnsi="Times New Roman" w:cs="Times New Roman"/>
                <w:sz w:val="24"/>
                <w:szCs w:val="24"/>
              </w:rPr>
            </w:pPr>
          </w:p>
        </w:tc>
        <w:tc>
          <w:tcPr>
            <w:tcW w:w="1134" w:type="dxa"/>
          </w:tcPr>
          <w:p w:rsidR="005A58A4" w:rsidRDefault="005A58A4">
            <w:pPr>
              <w:spacing w:after="0" w:line="240" w:lineRule="auto"/>
              <w:jc w:val="center"/>
              <w:rPr>
                <w:rFonts w:ascii="Times New Roman" w:eastAsia="Times New Roman" w:hAnsi="Times New Roman" w:cs="Times New Roman"/>
                <w:sz w:val="24"/>
                <w:szCs w:val="24"/>
              </w:rPr>
            </w:pPr>
          </w:p>
        </w:tc>
        <w:tc>
          <w:tcPr>
            <w:tcW w:w="993" w:type="dxa"/>
          </w:tcPr>
          <w:p w:rsidR="005A58A4" w:rsidRDefault="005A58A4">
            <w:pPr>
              <w:spacing w:after="0" w:line="240" w:lineRule="auto"/>
              <w:jc w:val="center"/>
              <w:rPr>
                <w:rFonts w:ascii="Times New Roman" w:eastAsia="Times New Roman" w:hAnsi="Times New Roman" w:cs="Times New Roman"/>
                <w:sz w:val="24"/>
                <w:szCs w:val="24"/>
              </w:rPr>
            </w:pPr>
          </w:p>
        </w:tc>
        <w:tc>
          <w:tcPr>
            <w:tcW w:w="1124" w:type="dxa"/>
          </w:tcPr>
          <w:p w:rsidR="005A58A4" w:rsidRDefault="005A58A4">
            <w:pPr>
              <w:spacing w:after="0" w:line="240" w:lineRule="auto"/>
              <w:jc w:val="center"/>
              <w:rPr>
                <w:rFonts w:ascii="Times New Roman" w:eastAsia="Times New Roman" w:hAnsi="Times New Roman" w:cs="Times New Roman"/>
                <w:sz w:val="24"/>
                <w:szCs w:val="24"/>
              </w:rPr>
            </w:pPr>
          </w:p>
        </w:tc>
      </w:tr>
      <w:tr w:rsidR="005A58A4" w:rsidTr="000604D4">
        <w:trPr>
          <w:trHeight w:val="820"/>
        </w:trPr>
        <w:tc>
          <w:tcPr>
            <w:tcW w:w="890" w:type="dxa"/>
          </w:tcPr>
          <w:p w:rsidR="005A58A4" w:rsidRDefault="00872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662" w:type="dxa"/>
          </w:tcPr>
          <w:p w:rsidR="005A58A4" w:rsidRDefault="008723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Рекламно-просвітницькі заходи щодо поширення серед населення інформації про засади та реалізацію бюджету участі</w:t>
            </w:r>
          </w:p>
        </w:tc>
        <w:tc>
          <w:tcPr>
            <w:tcW w:w="3195" w:type="dxa"/>
          </w:tcPr>
          <w:p w:rsidR="005A58A4" w:rsidRDefault="000604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872361">
              <w:rPr>
                <w:rFonts w:ascii="Times New Roman" w:eastAsia="Times New Roman" w:hAnsi="Times New Roman" w:cs="Times New Roman"/>
                <w:sz w:val="24"/>
                <w:szCs w:val="24"/>
              </w:rPr>
              <w:t>ис.</w:t>
            </w:r>
            <w:r>
              <w:rPr>
                <w:rFonts w:ascii="Times New Roman" w:eastAsia="Times New Roman" w:hAnsi="Times New Roman" w:cs="Times New Roman"/>
                <w:sz w:val="24"/>
                <w:szCs w:val="24"/>
                <w:lang w:val="ru-RU"/>
              </w:rPr>
              <w:t xml:space="preserve"> </w:t>
            </w:r>
            <w:r w:rsidR="00872361">
              <w:rPr>
                <w:rFonts w:ascii="Times New Roman" w:eastAsia="Times New Roman" w:hAnsi="Times New Roman" w:cs="Times New Roman"/>
                <w:sz w:val="24"/>
                <w:szCs w:val="24"/>
              </w:rPr>
              <w:t>грн.</w:t>
            </w:r>
          </w:p>
        </w:tc>
        <w:tc>
          <w:tcPr>
            <w:tcW w:w="1021"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993"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2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5A58A4" w:rsidTr="000604D4">
        <w:trPr>
          <w:trHeight w:val="260"/>
        </w:trPr>
        <w:tc>
          <w:tcPr>
            <w:tcW w:w="890" w:type="dxa"/>
          </w:tcPr>
          <w:p w:rsidR="005A58A4" w:rsidRDefault="00872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662" w:type="dxa"/>
          </w:tcPr>
          <w:p w:rsidR="005A58A4" w:rsidRDefault="008723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Організація процесу голосування за проекти</w:t>
            </w:r>
          </w:p>
        </w:tc>
        <w:tc>
          <w:tcPr>
            <w:tcW w:w="3195" w:type="dxa"/>
          </w:tcPr>
          <w:p w:rsidR="005A58A4" w:rsidRDefault="000604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872361">
              <w:rPr>
                <w:rFonts w:ascii="Times New Roman" w:eastAsia="Times New Roman" w:hAnsi="Times New Roman" w:cs="Times New Roman"/>
                <w:sz w:val="24"/>
                <w:szCs w:val="24"/>
              </w:rPr>
              <w:t>ис.</w:t>
            </w:r>
            <w:r w:rsidRPr="000604D4">
              <w:rPr>
                <w:rFonts w:ascii="Times New Roman" w:eastAsia="Times New Roman" w:hAnsi="Times New Roman" w:cs="Times New Roman"/>
                <w:sz w:val="24"/>
                <w:szCs w:val="24"/>
              </w:rPr>
              <w:t xml:space="preserve"> </w:t>
            </w:r>
            <w:r w:rsidR="00872361">
              <w:rPr>
                <w:rFonts w:ascii="Times New Roman" w:eastAsia="Times New Roman" w:hAnsi="Times New Roman" w:cs="Times New Roman"/>
                <w:sz w:val="24"/>
                <w:szCs w:val="24"/>
              </w:rPr>
              <w:t>грн.</w:t>
            </w:r>
          </w:p>
        </w:tc>
        <w:tc>
          <w:tcPr>
            <w:tcW w:w="1021"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993"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12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5A58A4" w:rsidTr="000604D4">
        <w:trPr>
          <w:trHeight w:val="1180"/>
        </w:trPr>
        <w:tc>
          <w:tcPr>
            <w:tcW w:w="890" w:type="dxa"/>
          </w:tcPr>
          <w:p w:rsidR="005A58A4" w:rsidRDefault="00872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662" w:type="dxa"/>
          </w:tcPr>
          <w:p w:rsidR="005A58A4" w:rsidRDefault="008723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Реалізація проектів переможців</w:t>
            </w:r>
          </w:p>
        </w:tc>
        <w:tc>
          <w:tcPr>
            <w:tcW w:w="3195" w:type="dxa"/>
          </w:tcPr>
          <w:p w:rsidR="005A58A4" w:rsidRDefault="000604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872361">
              <w:rPr>
                <w:rFonts w:ascii="Times New Roman" w:eastAsia="Times New Roman" w:hAnsi="Times New Roman" w:cs="Times New Roman"/>
                <w:sz w:val="24"/>
                <w:szCs w:val="24"/>
              </w:rPr>
              <w:t>рн. % дохідної частини міського бюджету без урахування міжбюджетних трансфертів</w:t>
            </w:r>
          </w:p>
        </w:tc>
        <w:tc>
          <w:tcPr>
            <w:tcW w:w="1021"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0,5%</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0,5%</w:t>
            </w:r>
          </w:p>
        </w:tc>
        <w:tc>
          <w:tcPr>
            <w:tcW w:w="993"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0,5%</w:t>
            </w:r>
          </w:p>
        </w:tc>
        <w:tc>
          <w:tcPr>
            <w:tcW w:w="112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0,5%</w:t>
            </w:r>
          </w:p>
        </w:tc>
      </w:tr>
      <w:tr w:rsidR="005A58A4" w:rsidTr="000604D4">
        <w:trPr>
          <w:trHeight w:val="580"/>
        </w:trPr>
        <w:tc>
          <w:tcPr>
            <w:tcW w:w="890" w:type="dxa"/>
          </w:tcPr>
          <w:p w:rsidR="005A58A4" w:rsidRDefault="00872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662" w:type="dxa"/>
          </w:tcPr>
          <w:p w:rsidR="005A58A4" w:rsidRDefault="00872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Обслуговування та технічна підтримка системи «Громадський проект»</w:t>
            </w:r>
          </w:p>
        </w:tc>
        <w:tc>
          <w:tcPr>
            <w:tcW w:w="3195"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Кількість місяців</w:t>
            </w:r>
          </w:p>
        </w:tc>
        <w:tc>
          <w:tcPr>
            <w:tcW w:w="1021"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2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5A58A4">
        <w:trPr>
          <w:trHeight w:val="360"/>
        </w:trPr>
        <w:tc>
          <w:tcPr>
            <w:tcW w:w="15153" w:type="dxa"/>
            <w:gridSpan w:val="8"/>
          </w:tcPr>
          <w:p w:rsidR="005A58A4" w:rsidRDefault="00872361">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очікуванні результати виконання Програми доповнено підпунктом 1.4 у</w:t>
            </w:r>
            <w:r>
              <w:rPr>
                <w:rFonts w:ascii="Times New Roman" w:eastAsia="Times New Roman" w:hAnsi="Times New Roman" w:cs="Times New Roman"/>
                <w:i/>
                <w:color w:val="00000A"/>
                <w:sz w:val="28"/>
                <w:szCs w:val="28"/>
              </w:rPr>
              <w:t xml:space="preserve"> редакції рішення від 22.05.2019 № 8/45</w:t>
            </w:r>
          </w:p>
        </w:tc>
      </w:tr>
      <w:tr w:rsidR="005A58A4" w:rsidTr="000604D4">
        <w:trPr>
          <w:trHeight w:val="260"/>
        </w:trPr>
        <w:tc>
          <w:tcPr>
            <w:tcW w:w="890" w:type="dxa"/>
          </w:tcPr>
          <w:p w:rsidR="005A58A4" w:rsidRDefault="00872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62" w:type="dxa"/>
          </w:tcPr>
          <w:p w:rsidR="005A58A4" w:rsidRDefault="008723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w:t>
            </w:r>
          </w:p>
        </w:tc>
        <w:tc>
          <w:tcPr>
            <w:tcW w:w="3195" w:type="dxa"/>
          </w:tcPr>
          <w:p w:rsidR="005A58A4" w:rsidRDefault="005A58A4">
            <w:pPr>
              <w:spacing w:after="0" w:line="240" w:lineRule="auto"/>
              <w:jc w:val="center"/>
              <w:rPr>
                <w:rFonts w:ascii="Times New Roman" w:eastAsia="Times New Roman" w:hAnsi="Times New Roman" w:cs="Times New Roman"/>
                <w:sz w:val="24"/>
                <w:szCs w:val="24"/>
              </w:rPr>
            </w:pPr>
          </w:p>
        </w:tc>
        <w:tc>
          <w:tcPr>
            <w:tcW w:w="1021" w:type="dxa"/>
          </w:tcPr>
          <w:p w:rsidR="005A58A4" w:rsidRDefault="005A58A4">
            <w:pPr>
              <w:spacing w:after="0" w:line="240" w:lineRule="auto"/>
              <w:jc w:val="center"/>
              <w:rPr>
                <w:rFonts w:ascii="Times New Roman" w:eastAsia="Times New Roman" w:hAnsi="Times New Roman" w:cs="Times New Roman"/>
                <w:sz w:val="24"/>
                <w:szCs w:val="24"/>
              </w:rPr>
            </w:pPr>
          </w:p>
        </w:tc>
        <w:tc>
          <w:tcPr>
            <w:tcW w:w="1134" w:type="dxa"/>
          </w:tcPr>
          <w:p w:rsidR="005A58A4" w:rsidRDefault="005A58A4">
            <w:pPr>
              <w:spacing w:after="0" w:line="240" w:lineRule="auto"/>
              <w:jc w:val="center"/>
              <w:rPr>
                <w:rFonts w:ascii="Times New Roman" w:eastAsia="Times New Roman" w:hAnsi="Times New Roman" w:cs="Times New Roman"/>
                <w:sz w:val="24"/>
                <w:szCs w:val="24"/>
              </w:rPr>
            </w:pPr>
          </w:p>
        </w:tc>
        <w:tc>
          <w:tcPr>
            <w:tcW w:w="1134" w:type="dxa"/>
          </w:tcPr>
          <w:p w:rsidR="005A58A4" w:rsidRDefault="005A58A4">
            <w:pPr>
              <w:spacing w:after="0" w:line="240" w:lineRule="auto"/>
              <w:jc w:val="center"/>
              <w:rPr>
                <w:rFonts w:ascii="Times New Roman" w:eastAsia="Times New Roman" w:hAnsi="Times New Roman" w:cs="Times New Roman"/>
                <w:sz w:val="24"/>
                <w:szCs w:val="24"/>
              </w:rPr>
            </w:pPr>
          </w:p>
        </w:tc>
        <w:tc>
          <w:tcPr>
            <w:tcW w:w="993" w:type="dxa"/>
          </w:tcPr>
          <w:p w:rsidR="005A58A4" w:rsidRDefault="005A58A4">
            <w:pPr>
              <w:spacing w:after="0" w:line="240" w:lineRule="auto"/>
              <w:jc w:val="center"/>
              <w:rPr>
                <w:rFonts w:ascii="Times New Roman" w:eastAsia="Times New Roman" w:hAnsi="Times New Roman" w:cs="Times New Roman"/>
                <w:sz w:val="24"/>
                <w:szCs w:val="24"/>
              </w:rPr>
            </w:pPr>
          </w:p>
        </w:tc>
        <w:tc>
          <w:tcPr>
            <w:tcW w:w="1124" w:type="dxa"/>
          </w:tcPr>
          <w:p w:rsidR="005A58A4" w:rsidRDefault="005A58A4">
            <w:pPr>
              <w:spacing w:after="0" w:line="240" w:lineRule="auto"/>
              <w:jc w:val="center"/>
              <w:rPr>
                <w:rFonts w:ascii="Times New Roman" w:eastAsia="Times New Roman" w:hAnsi="Times New Roman" w:cs="Times New Roman"/>
                <w:sz w:val="24"/>
                <w:szCs w:val="24"/>
              </w:rPr>
            </w:pPr>
          </w:p>
        </w:tc>
      </w:tr>
      <w:tr w:rsidR="005A58A4" w:rsidTr="000604D4">
        <w:trPr>
          <w:trHeight w:val="260"/>
        </w:trPr>
        <w:tc>
          <w:tcPr>
            <w:tcW w:w="890" w:type="dxa"/>
          </w:tcPr>
          <w:p w:rsidR="005A58A4" w:rsidRDefault="00872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662" w:type="dxa"/>
          </w:tcPr>
          <w:p w:rsidR="005A58A4" w:rsidRDefault="008723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рекламно-просвітницьких заходів</w:t>
            </w:r>
          </w:p>
        </w:tc>
        <w:tc>
          <w:tcPr>
            <w:tcW w:w="3195"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Одиниць</w:t>
            </w:r>
          </w:p>
        </w:tc>
        <w:tc>
          <w:tcPr>
            <w:tcW w:w="1021"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Gungsuh" w:eastAsia="Gungsuh" w:hAnsi="Gungsuh" w:cs="Gungsuh"/>
                <w:sz w:val="24"/>
                <w:szCs w:val="24"/>
              </w:rPr>
              <w:t>≥ 20</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Gungsuh" w:eastAsia="Gungsuh" w:hAnsi="Gungsuh" w:cs="Gungsuh"/>
                <w:sz w:val="24"/>
                <w:szCs w:val="24"/>
              </w:rPr>
              <w:t>≥ 20</w:t>
            </w:r>
          </w:p>
        </w:tc>
        <w:tc>
          <w:tcPr>
            <w:tcW w:w="993" w:type="dxa"/>
          </w:tcPr>
          <w:p w:rsidR="005A58A4" w:rsidRDefault="00872361">
            <w:pPr>
              <w:spacing w:after="0" w:line="240" w:lineRule="auto"/>
              <w:jc w:val="center"/>
              <w:rPr>
                <w:rFonts w:ascii="Times New Roman" w:eastAsia="Times New Roman" w:hAnsi="Times New Roman" w:cs="Times New Roman"/>
                <w:sz w:val="24"/>
                <w:szCs w:val="24"/>
              </w:rPr>
            </w:pPr>
            <w:r>
              <w:rPr>
                <w:rFonts w:ascii="Gungsuh" w:eastAsia="Gungsuh" w:hAnsi="Gungsuh" w:cs="Gungsuh"/>
                <w:sz w:val="24"/>
                <w:szCs w:val="24"/>
              </w:rPr>
              <w:t>≥ 20</w:t>
            </w:r>
          </w:p>
        </w:tc>
        <w:tc>
          <w:tcPr>
            <w:tcW w:w="1124" w:type="dxa"/>
          </w:tcPr>
          <w:p w:rsidR="005A58A4" w:rsidRDefault="00872361">
            <w:pPr>
              <w:spacing w:after="0" w:line="240" w:lineRule="auto"/>
              <w:jc w:val="center"/>
              <w:rPr>
                <w:rFonts w:ascii="Times New Roman" w:eastAsia="Times New Roman" w:hAnsi="Times New Roman" w:cs="Times New Roman"/>
                <w:sz w:val="24"/>
                <w:szCs w:val="24"/>
              </w:rPr>
            </w:pPr>
            <w:r>
              <w:rPr>
                <w:rFonts w:ascii="Gungsuh" w:eastAsia="Gungsuh" w:hAnsi="Gungsuh" w:cs="Gungsuh"/>
                <w:sz w:val="24"/>
                <w:szCs w:val="24"/>
              </w:rPr>
              <w:t>≥ 20</w:t>
            </w:r>
          </w:p>
        </w:tc>
      </w:tr>
      <w:tr w:rsidR="005A58A4" w:rsidTr="000604D4">
        <w:trPr>
          <w:trHeight w:val="260"/>
        </w:trPr>
        <w:tc>
          <w:tcPr>
            <w:tcW w:w="890" w:type="dxa"/>
          </w:tcPr>
          <w:p w:rsidR="005A58A4" w:rsidRDefault="00872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662" w:type="dxa"/>
          </w:tcPr>
          <w:p w:rsidR="005A58A4" w:rsidRDefault="008723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пунктів голосування</w:t>
            </w:r>
          </w:p>
        </w:tc>
        <w:tc>
          <w:tcPr>
            <w:tcW w:w="3195"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Одиниць</w:t>
            </w:r>
          </w:p>
        </w:tc>
        <w:tc>
          <w:tcPr>
            <w:tcW w:w="1021"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Gungsuh" w:eastAsia="Gungsuh" w:hAnsi="Gungsuh" w:cs="Gungsuh"/>
                <w:sz w:val="24"/>
                <w:szCs w:val="24"/>
              </w:rPr>
              <w:t>≥ 10</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Gungsuh" w:eastAsia="Gungsuh" w:hAnsi="Gungsuh" w:cs="Gungsuh"/>
                <w:sz w:val="24"/>
                <w:szCs w:val="24"/>
              </w:rPr>
              <w:t>≥ 10</w:t>
            </w:r>
          </w:p>
        </w:tc>
        <w:tc>
          <w:tcPr>
            <w:tcW w:w="993" w:type="dxa"/>
          </w:tcPr>
          <w:p w:rsidR="005A58A4" w:rsidRDefault="00872361">
            <w:pPr>
              <w:spacing w:after="0" w:line="240" w:lineRule="auto"/>
              <w:jc w:val="center"/>
              <w:rPr>
                <w:rFonts w:ascii="Times New Roman" w:eastAsia="Times New Roman" w:hAnsi="Times New Roman" w:cs="Times New Roman"/>
                <w:sz w:val="24"/>
                <w:szCs w:val="24"/>
              </w:rPr>
            </w:pPr>
            <w:r>
              <w:rPr>
                <w:rFonts w:ascii="Gungsuh" w:eastAsia="Gungsuh" w:hAnsi="Gungsuh" w:cs="Gungsuh"/>
                <w:sz w:val="24"/>
                <w:szCs w:val="24"/>
              </w:rPr>
              <w:t>≥ 10</w:t>
            </w:r>
          </w:p>
        </w:tc>
        <w:tc>
          <w:tcPr>
            <w:tcW w:w="1124" w:type="dxa"/>
          </w:tcPr>
          <w:p w:rsidR="005A58A4" w:rsidRDefault="00872361">
            <w:pPr>
              <w:spacing w:after="0" w:line="240" w:lineRule="auto"/>
              <w:jc w:val="center"/>
              <w:rPr>
                <w:rFonts w:ascii="Times New Roman" w:eastAsia="Times New Roman" w:hAnsi="Times New Roman" w:cs="Times New Roman"/>
                <w:sz w:val="24"/>
                <w:szCs w:val="24"/>
              </w:rPr>
            </w:pPr>
            <w:r>
              <w:rPr>
                <w:rFonts w:ascii="Gungsuh" w:eastAsia="Gungsuh" w:hAnsi="Gungsuh" w:cs="Gungsuh"/>
                <w:sz w:val="24"/>
                <w:szCs w:val="24"/>
              </w:rPr>
              <w:t>≥ 10</w:t>
            </w:r>
          </w:p>
        </w:tc>
      </w:tr>
      <w:tr w:rsidR="005A58A4" w:rsidTr="000604D4">
        <w:trPr>
          <w:trHeight w:val="260"/>
        </w:trPr>
        <w:tc>
          <w:tcPr>
            <w:tcW w:w="890" w:type="dxa"/>
          </w:tcPr>
          <w:p w:rsidR="005A58A4" w:rsidRDefault="00872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5662" w:type="dxa"/>
          </w:tcPr>
          <w:p w:rsidR="005A58A4" w:rsidRDefault="008723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Ефективність та якість</w:t>
            </w:r>
          </w:p>
        </w:tc>
        <w:tc>
          <w:tcPr>
            <w:tcW w:w="3195" w:type="dxa"/>
          </w:tcPr>
          <w:p w:rsidR="005A58A4" w:rsidRDefault="005A58A4">
            <w:pPr>
              <w:spacing w:after="0" w:line="240" w:lineRule="auto"/>
              <w:jc w:val="center"/>
              <w:rPr>
                <w:rFonts w:ascii="Times New Roman" w:eastAsia="Times New Roman" w:hAnsi="Times New Roman" w:cs="Times New Roman"/>
                <w:sz w:val="24"/>
                <w:szCs w:val="24"/>
              </w:rPr>
            </w:pPr>
          </w:p>
        </w:tc>
        <w:tc>
          <w:tcPr>
            <w:tcW w:w="1021" w:type="dxa"/>
          </w:tcPr>
          <w:p w:rsidR="005A58A4" w:rsidRDefault="005A58A4">
            <w:pPr>
              <w:spacing w:after="0" w:line="240" w:lineRule="auto"/>
              <w:jc w:val="center"/>
              <w:rPr>
                <w:rFonts w:ascii="Times New Roman" w:eastAsia="Times New Roman" w:hAnsi="Times New Roman" w:cs="Times New Roman"/>
                <w:sz w:val="24"/>
                <w:szCs w:val="24"/>
              </w:rPr>
            </w:pPr>
            <w:bookmarkStart w:id="1" w:name="_gjdgxs" w:colFirst="0" w:colLast="0"/>
            <w:bookmarkEnd w:id="1"/>
          </w:p>
        </w:tc>
        <w:tc>
          <w:tcPr>
            <w:tcW w:w="1134" w:type="dxa"/>
          </w:tcPr>
          <w:p w:rsidR="005A58A4" w:rsidRDefault="005A58A4">
            <w:pPr>
              <w:spacing w:after="0" w:line="240" w:lineRule="auto"/>
              <w:jc w:val="center"/>
              <w:rPr>
                <w:rFonts w:ascii="Times New Roman" w:eastAsia="Times New Roman" w:hAnsi="Times New Roman" w:cs="Times New Roman"/>
                <w:sz w:val="24"/>
                <w:szCs w:val="24"/>
              </w:rPr>
            </w:pPr>
          </w:p>
        </w:tc>
        <w:tc>
          <w:tcPr>
            <w:tcW w:w="1134" w:type="dxa"/>
          </w:tcPr>
          <w:p w:rsidR="005A58A4" w:rsidRDefault="005A58A4">
            <w:pPr>
              <w:spacing w:after="0" w:line="240" w:lineRule="auto"/>
              <w:jc w:val="center"/>
              <w:rPr>
                <w:rFonts w:ascii="Times New Roman" w:eastAsia="Times New Roman" w:hAnsi="Times New Roman" w:cs="Times New Roman"/>
                <w:sz w:val="24"/>
                <w:szCs w:val="24"/>
              </w:rPr>
            </w:pPr>
          </w:p>
        </w:tc>
        <w:tc>
          <w:tcPr>
            <w:tcW w:w="993" w:type="dxa"/>
          </w:tcPr>
          <w:p w:rsidR="005A58A4" w:rsidRDefault="005A58A4">
            <w:pPr>
              <w:spacing w:after="0" w:line="240" w:lineRule="auto"/>
              <w:jc w:val="center"/>
              <w:rPr>
                <w:rFonts w:ascii="Times New Roman" w:eastAsia="Times New Roman" w:hAnsi="Times New Roman" w:cs="Times New Roman"/>
                <w:sz w:val="24"/>
                <w:szCs w:val="24"/>
              </w:rPr>
            </w:pPr>
          </w:p>
        </w:tc>
        <w:tc>
          <w:tcPr>
            <w:tcW w:w="1124" w:type="dxa"/>
          </w:tcPr>
          <w:p w:rsidR="005A58A4" w:rsidRDefault="005A58A4">
            <w:pPr>
              <w:spacing w:after="0" w:line="240" w:lineRule="auto"/>
              <w:jc w:val="center"/>
              <w:rPr>
                <w:rFonts w:ascii="Times New Roman" w:eastAsia="Times New Roman" w:hAnsi="Times New Roman" w:cs="Times New Roman"/>
                <w:sz w:val="24"/>
                <w:szCs w:val="24"/>
              </w:rPr>
            </w:pPr>
          </w:p>
        </w:tc>
      </w:tr>
      <w:tr w:rsidR="005A58A4" w:rsidTr="000604D4">
        <w:trPr>
          <w:trHeight w:val="260"/>
        </w:trPr>
        <w:tc>
          <w:tcPr>
            <w:tcW w:w="890" w:type="dxa"/>
          </w:tcPr>
          <w:p w:rsidR="005A58A4" w:rsidRDefault="00872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662" w:type="dxa"/>
          </w:tcPr>
          <w:p w:rsidR="005A58A4" w:rsidRDefault="008723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Відсоток виконання проектів</w:t>
            </w:r>
          </w:p>
        </w:tc>
        <w:tc>
          <w:tcPr>
            <w:tcW w:w="3195"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1"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2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5A58A4" w:rsidTr="000604D4">
        <w:trPr>
          <w:trHeight w:val="260"/>
        </w:trPr>
        <w:tc>
          <w:tcPr>
            <w:tcW w:w="890" w:type="dxa"/>
          </w:tcPr>
          <w:p w:rsidR="005A58A4" w:rsidRDefault="00872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662" w:type="dxa"/>
          </w:tcPr>
          <w:p w:rsidR="005A58A4" w:rsidRDefault="008723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Відсоток залучення жителів</w:t>
            </w:r>
          </w:p>
        </w:tc>
        <w:tc>
          <w:tcPr>
            <w:tcW w:w="3195"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21"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3"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4" w:type="dxa"/>
          </w:tcPr>
          <w:p w:rsidR="005A58A4" w:rsidRDefault="008723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5A58A4" w:rsidRDefault="005A58A4">
      <w:pPr>
        <w:spacing w:after="0" w:line="240" w:lineRule="auto"/>
        <w:rPr>
          <w:rFonts w:ascii="Times New Roman" w:eastAsia="Times New Roman" w:hAnsi="Times New Roman" w:cs="Times New Roman"/>
          <w:sz w:val="24"/>
          <w:szCs w:val="24"/>
        </w:rPr>
      </w:pPr>
    </w:p>
    <w:p w:rsidR="005A58A4" w:rsidRDefault="00872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департаменту з питань енергоефективних</w:t>
      </w:r>
    </w:p>
    <w:p w:rsidR="005A58A4" w:rsidRDefault="008723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технологій та ініціатив Дніпровської міської ради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7F36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 Ю. </w:t>
      </w:r>
      <w:proofErr w:type="spellStart"/>
      <w:r>
        <w:rPr>
          <w:rFonts w:ascii="Times New Roman" w:eastAsia="Times New Roman" w:hAnsi="Times New Roman" w:cs="Times New Roman"/>
          <w:sz w:val="24"/>
          <w:szCs w:val="24"/>
        </w:rPr>
        <w:t>Семенніков</w:t>
      </w:r>
      <w:proofErr w:type="spellEnd"/>
    </w:p>
    <w:p w:rsidR="005A58A4" w:rsidRDefault="005A58A4">
      <w:pPr>
        <w:spacing w:after="0" w:line="240" w:lineRule="auto"/>
        <w:rPr>
          <w:rFonts w:ascii="Times New Roman" w:eastAsia="Times New Roman" w:hAnsi="Times New Roman" w:cs="Times New Roman"/>
          <w:sz w:val="16"/>
          <w:szCs w:val="16"/>
        </w:rPr>
      </w:pPr>
    </w:p>
    <w:p w:rsidR="005A58A4" w:rsidRDefault="008723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Кодифікацію проведено станом на </w:t>
      </w:r>
      <w:r w:rsidR="00795A0C">
        <w:rPr>
          <w:rFonts w:ascii="Times New Roman" w:eastAsia="Times New Roman" w:hAnsi="Times New Roman" w:cs="Times New Roman"/>
          <w:sz w:val="24"/>
          <w:szCs w:val="24"/>
        </w:rPr>
        <w:t>12</w:t>
      </w:r>
      <w:r>
        <w:rPr>
          <w:rFonts w:ascii="Times New Roman" w:eastAsia="Times New Roman" w:hAnsi="Times New Roman" w:cs="Times New Roman"/>
          <w:sz w:val="24"/>
          <w:szCs w:val="24"/>
        </w:rPr>
        <w:t>.0</w:t>
      </w:r>
      <w:r w:rsidR="00373B6D">
        <w:rPr>
          <w:rFonts w:ascii="Times New Roman" w:eastAsia="Times New Roman" w:hAnsi="Times New Roman" w:cs="Times New Roman"/>
          <w:sz w:val="24"/>
          <w:szCs w:val="24"/>
        </w:rPr>
        <w:t>8</w:t>
      </w:r>
      <w:r>
        <w:rPr>
          <w:rFonts w:ascii="Times New Roman" w:eastAsia="Times New Roman" w:hAnsi="Times New Roman" w:cs="Times New Roman"/>
          <w:sz w:val="24"/>
          <w:szCs w:val="24"/>
        </w:rPr>
        <w:t>.2019</w:t>
      </w:r>
    </w:p>
    <w:p w:rsidR="005A58A4" w:rsidRDefault="005A58A4">
      <w:pPr>
        <w:spacing w:after="0" w:line="240" w:lineRule="auto"/>
        <w:jc w:val="both"/>
        <w:rPr>
          <w:rFonts w:ascii="Times New Roman" w:eastAsia="Times New Roman" w:hAnsi="Times New Roman" w:cs="Times New Roman"/>
          <w:sz w:val="24"/>
          <w:szCs w:val="24"/>
        </w:rPr>
      </w:pPr>
    </w:p>
    <w:p w:rsidR="00795A0C" w:rsidRPr="00795A0C" w:rsidRDefault="00795A0C" w:rsidP="00795A0C">
      <w:pPr>
        <w:spacing w:after="0" w:line="240" w:lineRule="auto"/>
        <w:ind w:right="170"/>
        <w:rPr>
          <w:rFonts w:ascii="Times New Roman" w:eastAsia="Times New Roman" w:hAnsi="Times New Roman" w:cs="Times New Roman"/>
          <w:sz w:val="24"/>
          <w:szCs w:val="24"/>
        </w:rPr>
      </w:pPr>
      <w:r w:rsidRPr="00795A0C">
        <w:rPr>
          <w:rFonts w:ascii="Times New Roman" w:eastAsia="Times New Roman" w:hAnsi="Times New Roman" w:cs="Times New Roman"/>
          <w:sz w:val="24"/>
          <w:szCs w:val="24"/>
        </w:rPr>
        <w:t xml:space="preserve">В. о. директора департаменту </w:t>
      </w:r>
    </w:p>
    <w:p w:rsidR="00795A0C" w:rsidRPr="00795A0C" w:rsidRDefault="00795A0C" w:rsidP="00795A0C">
      <w:pPr>
        <w:spacing w:after="0" w:line="240" w:lineRule="auto"/>
        <w:ind w:right="170"/>
        <w:rPr>
          <w:rFonts w:ascii="Times New Roman" w:eastAsia="Times New Roman" w:hAnsi="Times New Roman" w:cs="Times New Roman"/>
          <w:sz w:val="24"/>
          <w:szCs w:val="24"/>
        </w:rPr>
      </w:pPr>
      <w:r w:rsidRPr="00795A0C">
        <w:rPr>
          <w:rFonts w:ascii="Times New Roman" w:eastAsia="Times New Roman" w:hAnsi="Times New Roman" w:cs="Times New Roman"/>
          <w:sz w:val="24"/>
          <w:szCs w:val="24"/>
        </w:rPr>
        <w:t>інноваційного розвитку</w:t>
      </w:r>
    </w:p>
    <w:p w:rsidR="005A58A4" w:rsidRDefault="00795A0C" w:rsidP="00795A0C">
      <w:pPr>
        <w:spacing w:after="0" w:line="240" w:lineRule="auto"/>
        <w:ind w:right="170"/>
        <w:rPr>
          <w:rFonts w:ascii="Times New Roman" w:eastAsia="Times New Roman" w:hAnsi="Times New Roman" w:cs="Times New Roman"/>
          <w:color w:val="000000"/>
          <w:sz w:val="28"/>
          <w:szCs w:val="28"/>
        </w:rPr>
      </w:pPr>
      <w:r w:rsidRPr="00795A0C">
        <w:rPr>
          <w:rFonts w:ascii="Times New Roman" w:eastAsia="Times New Roman" w:hAnsi="Times New Roman" w:cs="Times New Roman"/>
          <w:sz w:val="24"/>
          <w:szCs w:val="24"/>
        </w:rPr>
        <w:t xml:space="preserve">Дніпровської міської ради                                                    </w:t>
      </w:r>
      <w:r>
        <w:rPr>
          <w:rFonts w:ascii="Times New Roman" w:eastAsia="Times New Roman" w:hAnsi="Times New Roman" w:cs="Times New Roman"/>
          <w:sz w:val="24"/>
          <w:szCs w:val="24"/>
        </w:rPr>
        <w:t xml:space="preserve">                                                                                                               </w:t>
      </w:r>
      <w:r w:rsidRPr="00795A0C">
        <w:rPr>
          <w:rFonts w:ascii="Times New Roman" w:eastAsia="Times New Roman" w:hAnsi="Times New Roman" w:cs="Times New Roman"/>
          <w:sz w:val="24"/>
          <w:szCs w:val="24"/>
        </w:rPr>
        <w:t xml:space="preserve">            О. К. Коваль</w:t>
      </w:r>
    </w:p>
    <w:sectPr w:rsidR="005A58A4" w:rsidSect="007F3650">
      <w:pgSz w:w="16838" w:h="11906" w:orient="landscape"/>
      <w:pgMar w:top="567" w:right="678" w:bottom="566" w:left="85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DB2"/>
    <w:multiLevelType w:val="multilevel"/>
    <w:tmpl w:val="B9E064C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CB82A40"/>
    <w:multiLevelType w:val="multilevel"/>
    <w:tmpl w:val="3926D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6873CD"/>
    <w:multiLevelType w:val="multilevel"/>
    <w:tmpl w:val="8306007A"/>
    <w:lvl w:ilvl="0">
      <w:start w:val="8"/>
      <w:numFmt w:val="decimal"/>
      <w:lvlText w:val="%1."/>
      <w:lvlJc w:val="left"/>
      <w:pPr>
        <w:ind w:left="2740" w:hanging="360"/>
      </w:pPr>
    </w:lvl>
    <w:lvl w:ilvl="1">
      <w:start w:val="1"/>
      <w:numFmt w:val="lowerLetter"/>
      <w:lvlText w:val="%2."/>
      <w:lvlJc w:val="left"/>
      <w:pPr>
        <w:ind w:left="3460" w:hanging="360"/>
      </w:pPr>
    </w:lvl>
    <w:lvl w:ilvl="2">
      <w:start w:val="1"/>
      <w:numFmt w:val="lowerRoman"/>
      <w:lvlText w:val="%3."/>
      <w:lvlJc w:val="right"/>
      <w:pPr>
        <w:ind w:left="4180" w:hanging="180"/>
      </w:pPr>
    </w:lvl>
    <w:lvl w:ilvl="3">
      <w:start w:val="1"/>
      <w:numFmt w:val="decimal"/>
      <w:lvlText w:val="%4."/>
      <w:lvlJc w:val="left"/>
      <w:pPr>
        <w:ind w:left="4900" w:hanging="360"/>
      </w:pPr>
    </w:lvl>
    <w:lvl w:ilvl="4">
      <w:start w:val="1"/>
      <w:numFmt w:val="lowerLetter"/>
      <w:lvlText w:val="%5."/>
      <w:lvlJc w:val="left"/>
      <w:pPr>
        <w:ind w:left="5620" w:hanging="360"/>
      </w:pPr>
    </w:lvl>
    <w:lvl w:ilvl="5">
      <w:start w:val="1"/>
      <w:numFmt w:val="lowerRoman"/>
      <w:lvlText w:val="%6."/>
      <w:lvlJc w:val="right"/>
      <w:pPr>
        <w:ind w:left="6340" w:hanging="180"/>
      </w:pPr>
    </w:lvl>
    <w:lvl w:ilvl="6">
      <w:start w:val="1"/>
      <w:numFmt w:val="decimal"/>
      <w:lvlText w:val="%7."/>
      <w:lvlJc w:val="left"/>
      <w:pPr>
        <w:ind w:left="7060" w:hanging="360"/>
      </w:pPr>
    </w:lvl>
    <w:lvl w:ilvl="7">
      <w:start w:val="1"/>
      <w:numFmt w:val="lowerLetter"/>
      <w:lvlText w:val="%8."/>
      <w:lvlJc w:val="left"/>
      <w:pPr>
        <w:ind w:left="7780" w:hanging="360"/>
      </w:pPr>
    </w:lvl>
    <w:lvl w:ilvl="8">
      <w:start w:val="1"/>
      <w:numFmt w:val="lowerRoman"/>
      <w:lvlText w:val="%9."/>
      <w:lvlJc w:val="right"/>
      <w:pPr>
        <w:ind w:left="8500" w:hanging="180"/>
      </w:pPr>
    </w:lvl>
  </w:abstractNum>
  <w:abstractNum w:abstractNumId="3" w15:restartNumberingAfterBreak="0">
    <w:nsid w:val="21A74CAB"/>
    <w:multiLevelType w:val="multilevel"/>
    <w:tmpl w:val="02C6BEFA"/>
    <w:lvl w:ilvl="0">
      <w:start w:val="2020"/>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0E03B3A"/>
    <w:multiLevelType w:val="multilevel"/>
    <w:tmpl w:val="E63E9088"/>
    <w:lvl w:ilvl="0">
      <w:start w:val="1"/>
      <w:numFmt w:val="decimal"/>
      <w:lvlText w:val=""/>
      <w:lvlJc w:val="left"/>
      <w:pPr>
        <w:ind w:left="1872" w:firstLine="1440"/>
      </w:pPr>
      <w:rPr>
        <w:vertAlign w:val="baseline"/>
      </w:rPr>
    </w:lvl>
    <w:lvl w:ilvl="1">
      <w:start w:val="1"/>
      <w:numFmt w:val="decimal"/>
      <w:lvlText w:val=""/>
      <w:lvlJc w:val="left"/>
      <w:pPr>
        <w:ind w:left="2016" w:firstLine="1440"/>
      </w:pPr>
      <w:rPr>
        <w:vertAlign w:val="baseline"/>
      </w:rPr>
    </w:lvl>
    <w:lvl w:ilvl="2">
      <w:start w:val="1"/>
      <w:numFmt w:val="decimal"/>
      <w:lvlText w:val=""/>
      <w:lvlJc w:val="left"/>
      <w:pPr>
        <w:ind w:left="2160" w:firstLine="1440"/>
      </w:pPr>
      <w:rPr>
        <w:vertAlign w:val="baseline"/>
      </w:rPr>
    </w:lvl>
    <w:lvl w:ilvl="3">
      <w:start w:val="1"/>
      <w:numFmt w:val="decimal"/>
      <w:lvlText w:val=""/>
      <w:lvlJc w:val="left"/>
      <w:pPr>
        <w:ind w:left="2304" w:firstLine="1440"/>
      </w:pPr>
      <w:rPr>
        <w:vertAlign w:val="baseline"/>
      </w:rPr>
    </w:lvl>
    <w:lvl w:ilvl="4">
      <w:start w:val="1"/>
      <w:numFmt w:val="decimal"/>
      <w:lvlText w:val=""/>
      <w:lvlJc w:val="left"/>
      <w:pPr>
        <w:ind w:left="2448" w:firstLine="1440"/>
      </w:pPr>
      <w:rPr>
        <w:vertAlign w:val="baseline"/>
      </w:rPr>
    </w:lvl>
    <w:lvl w:ilvl="5">
      <w:start w:val="1"/>
      <w:numFmt w:val="decimal"/>
      <w:lvlText w:val=""/>
      <w:lvlJc w:val="left"/>
      <w:pPr>
        <w:ind w:left="2592" w:firstLine="1440"/>
      </w:pPr>
      <w:rPr>
        <w:vertAlign w:val="baseline"/>
      </w:rPr>
    </w:lvl>
    <w:lvl w:ilvl="6">
      <w:start w:val="1"/>
      <w:numFmt w:val="decimal"/>
      <w:lvlText w:val=""/>
      <w:lvlJc w:val="left"/>
      <w:pPr>
        <w:ind w:left="2736" w:firstLine="1440"/>
      </w:pPr>
      <w:rPr>
        <w:vertAlign w:val="baseline"/>
      </w:rPr>
    </w:lvl>
    <w:lvl w:ilvl="7">
      <w:start w:val="1"/>
      <w:numFmt w:val="decimal"/>
      <w:lvlText w:val=""/>
      <w:lvlJc w:val="left"/>
      <w:pPr>
        <w:ind w:left="2880" w:firstLine="1440"/>
      </w:pPr>
      <w:rPr>
        <w:vertAlign w:val="baseline"/>
      </w:rPr>
    </w:lvl>
    <w:lvl w:ilvl="8">
      <w:start w:val="1"/>
      <w:numFmt w:val="decimal"/>
      <w:lvlText w:val=""/>
      <w:lvlJc w:val="left"/>
      <w:pPr>
        <w:ind w:left="3024" w:firstLine="1440"/>
      </w:pPr>
      <w:rPr>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A4"/>
    <w:rsid w:val="000604D4"/>
    <w:rsid w:val="000E66D4"/>
    <w:rsid w:val="001A1E9E"/>
    <w:rsid w:val="001C2120"/>
    <w:rsid w:val="001D7194"/>
    <w:rsid w:val="002629D2"/>
    <w:rsid w:val="002715DC"/>
    <w:rsid w:val="002F717A"/>
    <w:rsid w:val="0034680C"/>
    <w:rsid w:val="00373B6D"/>
    <w:rsid w:val="003E55B5"/>
    <w:rsid w:val="004B7132"/>
    <w:rsid w:val="004F67C5"/>
    <w:rsid w:val="005A58A4"/>
    <w:rsid w:val="00607A21"/>
    <w:rsid w:val="006253A7"/>
    <w:rsid w:val="00716181"/>
    <w:rsid w:val="00737CE4"/>
    <w:rsid w:val="0078529E"/>
    <w:rsid w:val="00795A0C"/>
    <w:rsid w:val="007F3650"/>
    <w:rsid w:val="007F641B"/>
    <w:rsid w:val="00872361"/>
    <w:rsid w:val="00891C74"/>
    <w:rsid w:val="00897629"/>
    <w:rsid w:val="00924C9B"/>
    <w:rsid w:val="009A0357"/>
    <w:rsid w:val="009F33B2"/>
    <w:rsid w:val="00A0431F"/>
    <w:rsid w:val="00B17CB8"/>
    <w:rsid w:val="00B55366"/>
    <w:rsid w:val="00D64295"/>
    <w:rsid w:val="00E14D36"/>
    <w:rsid w:val="00E479E4"/>
    <w:rsid w:val="00EF1899"/>
    <w:rsid w:val="00F43845"/>
    <w:rsid w:val="00FB19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44F92-C24D-4B4A-983B-3C2CECCB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nipro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iprorada.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2795</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Миколаївна Сищенко</dc:creator>
  <cp:lastModifiedBy>USER</cp:lastModifiedBy>
  <cp:revision>2</cp:revision>
  <dcterms:created xsi:type="dcterms:W3CDTF">2020-01-17T08:37:00Z</dcterms:created>
  <dcterms:modified xsi:type="dcterms:W3CDTF">2020-01-17T08:37:00Z</dcterms:modified>
</cp:coreProperties>
</file>