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5D5C25" w:rsidRPr="00F91409" w:rsidTr="002474C8">
        <w:tc>
          <w:tcPr>
            <w:tcW w:w="10774" w:type="dxa"/>
          </w:tcPr>
          <w:p w:rsidR="005D5C25" w:rsidRPr="0057629B" w:rsidRDefault="005D5C25" w:rsidP="002474C8">
            <w:pPr>
              <w:jc w:val="both"/>
              <w:rPr>
                <w:rFonts w:ascii="Times New Roman" w:hAnsi="Times New Roman" w:cs="Times New Roman"/>
                <w:noProof/>
                <w:sz w:val="26"/>
                <w:szCs w:val="26"/>
                <w:lang w:val="uk-UA"/>
              </w:rPr>
            </w:pPr>
            <w:r w:rsidRPr="0057629B">
              <w:rPr>
                <w:rFonts w:ascii="Times New Roman" w:hAnsi="Times New Roman" w:cs="Times New Roman"/>
                <w:noProof/>
                <w:sz w:val="26"/>
                <w:szCs w:val="26"/>
                <w:lang w:val="uk-UA"/>
              </w:rPr>
              <w:t xml:space="preserve">ОГОЛОШЕННЯ </w:t>
            </w:r>
          </w:p>
          <w:p w:rsidR="005D5C25" w:rsidRPr="00F91409" w:rsidRDefault="005D5C25" w:rsidP="002474C8">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29</w:t>
            </w:r>
            <w:r w:rsidRPr="0057629B">
              <w:rPr>
                <w:rFonts w:ascii="Times New Roman" w:hAnsi="Times New Roman" w:cs="Times New Roman"/>
                <w:noProof/>
                <w:sz w:val="26"/>
                <w:szCs w:val="26"/>
                <w:lang w:val="uk-UA"/>
              </w:rPr>
              <w:t xml:space="preserve"> л</w:t>
            </w:r>
            <w:r>
              <w:rPr>
                <w:rFonts w:ascii="Times New Roman" w:hAnsi="Times New Roman" w:cs="Times New Roman"/>
                <w:noProof/>
                <w:sz w:val="26"/>
                <w:szCs w:val="26"/>
                <w:lang w:val="uk-UA"/>
              </w:rPr>
              <w:t>истопада 2021 року о 09 годині 0</w:t>
            </w:r>
            <w:r w:rsidRPr="0057629B">
              <w:rPr>
                <w:rFonts w:ascii="Times New Roman" w:hAnsi="Times New Roman" w:cs="Times New Roman"/>
                <w:noProof/>
                <w:sz w:val="26"/>
                <w:szCs w:val="26"/>
                <w:lang w:val="uk-UA"/>
              </w:rPr>
              <w:t xml:space="preserve">0 хвилин відбудеться ПОВТОРНИЙ розгляд                                         </w:t>
            </w:r>
            <w:r>
              <w:rPr>
                <w:rFonts w:ascii="Times New Roman" w:hAnsi="Times New Roman" w:cs="Times New Roman"/>
                <w:noProof/>
                <w:sz w:val="26"/>
                <w:szCs w:val="26"/>
                <w:lang w:val="uk-UA"/>
              </w:rPr>
              <w:t xml:space="preserve">гр. Мозолевич Любові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вул. Павлоградська, 22</w:t>
            </w:r>
            <w:r w:rsidRPr="00F91409">
              <w:rPr>
                <w:rFonts w:ascii="Times New Roman" w:hAnsi="Times New Roman" w:cs="Times New Roman"/>
                <w:noProof/>
                <w:sz w:val="26"/>
                <w:szCs w:val="26"/>
                <w:lang w:val="uk-UA"/>
              </w:rPr>
              <w:t xml:space="preserve"> та вирішення питання про призначення перевір</w:t>
            </w:r>
            <w:r>
              <w:rPr>
                <w:rFonts w:ascii="Times New Roman" w:hAnsi="Times New Roman" w:cs="Times New Roman"/>
                <w:noProof/>
                <w:sz w:val="26"/>
                <w:szCs w:val="26"/>
                <w:lang w:val="uk-UA"/>
              </w:rPr>
              <w:t>ки. Замовник – не відомий</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w:t>
            </w:r>
            <w:r>
              <w:rPr>
                <w:rFonts w:ascii="Times New Roman" w:hAnsi="Times New Roman" w:cs="Times New Roman"/>
                <w:noProof/>
                <w:sz w:val="26"/>
                <w:szCs w:val="26"/>
                <w:lang w:val="uk-UA"/>
              </w:rPr>
              <w:t xml:space="preserve">                         </w:t>
            </w:r>
            <w:r w:rsidRPr="00F91409">
              <w:rPr>
                <w:rFonts w:ascii="Times New Roman" w:hAnsi="Times New Roman" w:cs="Times New Roman"/>
                <w:noProof/>
                <w:sz w:val="26"/>
                <w:szCs w:val="26"/>
                <w:lang w:val="uk-UA"/>
              </w:rPr>
              <w:t>м. Дніпро, вул. Січеславська Набережна, 29А, перший поверх</w:t>
            </w:r>
            <w:r>
              <w:rPr>
                <w:rFonts w:ascii="Times New Roman" w:hAnsi="Times New Roman" w:cs="Times New Roman"/>
                <w:noProof/>
                <w:sz w:val="26"/>
                <w:szCs w:val="26"/>
                <w:lang w:val="uk-UA"/>
              </w:rPr>
              <w:t>.</w:t>
            </w:r>
            <w:r w:rsidRPr="0057629B">
              <w:rPr>
                <w:rFonts w:ascii="Times New Roman" w:hAnsi="Times New Roman" w:cs="Times New Roman"/>
                <w:noProof/>
                <w:sz w:val="26"/>
                <w:szCs w:val="26"/>
                <w:lang w:val="uk-UA"/>
              </w:rPr>
              <w:t xml:space="preserve">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5D5C25" w:rsidRPr="00F91409" w:rsidTr="002474C8">
        <w:tc>
          <w:tcPr>
            <w:tcW w:w="10774" w:type="dxa"/>
          </w:tcPr>
          <w:p w:rsidR="005D5C25" w:rsidRPr="0057629B" w:rsidRDefault="005D5C25" w:rsidP="002474C8">
            <w:pPr>
              <w:jc w:val="both"/>
              <w:rPr>
                <w:rFonts w:ascii="Times New Roman" w:hAnsi="Times New Roman" w:cs="Times New Roman"/>
                <w:noProof/>
                <w:sz w:val="26"/>
                <w:szCs w:val="26"/>
                <w:lang w:val="uk-UA"/>
              </w:rPr>
            </w:pPr>
            <w:r w:rsidRPr="0057629B">
              <w:rPr>
                <w:rFonts w:ascii="Times New Roman" w:hAnsi="Times New Roman" w:cs="Times New Roman"/>
                <w:noProof/>
                <w:sz w:val="26"/>
                <w:szCs w:val="26"/>
                <w:lang w:val="uk-UA"/>
              </w:rPr>
              <w:t xml:space="preserve">ОГОЛОШЕННЯ </w:t>
            </w:r>
          </w:p>
          <w:p w:rsidR="005D5C25" w:rsidRPr="00F91409" w:rsidRDefault="005D5C25" w:rsidP="002474C8">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29</w:t>
            </w:r>
            <w:r w:rsidRPr="0057629B">
              <w:rPr>
                <w:rFonts w:ascii="Times New Roman" w:hAnsi="Times New Roman" w:cs="Times New Roman"/>
                <w:noProof/>
                <w:sz w:val="26"/>
                <w:szCs w:val="26"/>
                <w:lang w:val="uk-UA"/>
              </w:rPr>
              <w:t xml:space="preserve"> л</w:t>
            </w:r>
            <w:r>
              <w:rPr>
                <w:rFonts w:ascii="Times New Roman" w:hAnsi="Times New Roman" w:cs="Times New Roman"/>
                <w:noProof/>
                <w:sz w:val="26"/>
                <w:szCs w:val="26"/>
                <w:lang w:val="uk-UA"/>
              </w:rPr>
              <w:t>истопада 2021 року о 09 годині 15</w:t>
            </w:r>
            <w:r w:rsidRPr="0057629B">
              <w:rPr>
                <w:rFonts w:ascii="Times New Roman" w:hAnsi="Times New Roman" w:cs="Times New Roman"/>
                <w:noProof/>
                <w:sz w:val="26"/>
                <w:szCs w:val="26"/>
                <w:lang w:val="uk-UA"/>
              </w:rPr>
              <w:t xml:space="preserve"> хвилин відбудеться ПОВТОРНИЙ розгляд                                         </w:t>
            </w:r>
            <w:r w:rsidRPr="00346A29">
              <w:rPr>
                <w:rFonts w:ascii="Times New Roman" w:hAnsi="Times New Roman" w:cs="Times New Roman"/>
                <w:noProof/>
                <w:sz w:val="26"/>
                <w:szCs w:val="26"/>
                <w:lang w:val="uk-UA"/>
              </w:rPr>
              <w:t>гр. Заужного Олексія стосовно дотримання вимог законодавства в сфері містобудівної діяльності  на об'єкті містобудування за адресою: м. Дніпро, вул. Генерала Пушкіна, 2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w:t>
            </w:r>
            <w:r>
              <w:rPr>
                <w:rFonts w:ascii="Times New Roman" w:hAnsi="Times New Roman" w:cs="Times New Roman"/>
                <w:noProof/>
                <w:sz w:val="26"/>
                <w:szCs w:val="26"/>
                <w:lang w:val="uk-UA"/>
              </w:rPr>
              <w:t xml:space="preserve"> Дніпро,  </w:t>
            </w:r>
            <w:r w:rsidRPr="00346A29">
              <w:rPr>
                <w:rFonts w:ascii="Times New Roman" w:hAnsi="Times New Roman" w:cs="Times New Roman"/>
                <w:noProof/>
                <w:sz w:val="26"/>
                <w:szCs w:val="26"/>
                <w:lang w:val="uk-UA"/>
              </w:rPr>
              <w:t xml:space="preserve"> вул. Січеславська Набережна, 29А, перший поверх. </w:t>
            </w:r>
            <w:r w:rsidRPr="0057629B">
              <w:rPr>
                <w:rFonts w:ascii="Times New Roman" w:hAnsi="Times New Roman" w:cs="Times New Roman"/>
                <w:noProof/>
                <w:sz w:val="26"/>
                <w:szCs w:val="26"/>
                <w:lang w:val="uk-UA"/>
              </w:rPr>
              <w:t>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5D5C25" w:rsidRPr="00F91409" w:rsidTr="002474C8">
        <w:tc>
          <w:tcPr>
            <w:tcW w:w="10774" w:type="dxa"/>
          </w:tcPr>
          <w:p w:rsidR="005D5C25" w:rsidRPr="00F91409" w:rsidRDefault="005D5C25" w:rsidP="002474C8">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5D5C25" w:rsidRPr="00F91409" w:rsidRDefault="005D5C25" w:rsidP="002474C8">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29</w:t>
            </w:r>
            <w:r w:rsidRPr="00F91409">
              <w:rPr>
                <w:rFonts w:ascii="Times New Roman" w:hAnsi="Times New Roman" w:cs="Times New Roman"/>
                <w:noProof/>
                <w:sz w:val="26"/>
                <w:szCs w:val="26"/>
                <w:lang w:val="uk-UA"/>
              </w:rPr>
              <w:t xml:space="preserve"> л</w:t>
            </w:r>
            <w:r>
              <w:rPr>
                <w:rFonts w:ascii="Times New Roman" w:hAnsi="Times New Roman" w:cs="Times New Roman"/>
                <w:noProof/>
                <w:sz w:val="26"/>
                <w:szCs w:val="26"/>
                <w:lang w:val="uk-UA"/>
              </w:rPr>
              <w:t>истопада 2021 року о 09 годині 3</w:t>
            </w:r>
            <w:r w:rsidRPr="00F91409">
              <w:rPr>
                <w:rFonts w:ascii="Times New Roman" w:hAnsi="Times New Roman" w:cs="Times New Roman"/>
                <w:noProof/>
                <w:sz w:val="26"/>
                <w:szCs w:val="26"/>
                <w:lang w:val="uk-UA"/>
              </w:rPr>
              <w:t xml:space="preserve">0 хвилин відбудеться розгляд звернення </w:t>
            </w:r>
            <w:r>
              <w:rPr>
                <w:rFonts w:ascii="Times New Roman" w:hAnsi="Times New Roman" w:cs="Times New Roman"/>
                <w:noProof/>
                <w:sz w:val="26"/>
                <w:szCs w:val="26"/>
                <w:lang w:val="uk-UA"/>
              </w:rPr>
              <w:t xml:space="preserve">гр. Плутцова Ю. (колективне)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просп. Героїв, буд. 32, кв. 227</w:t>
            </w:r>
            <w:r w:rsidRPr="00F91409">
              <w:rPr>
                <w:rFonts w:ascii="Times New Roman" w:hAnsi="Times New Roman" w:cs="Times New Roman"/>
                <w:noProof/>
                <w:sz w:val="26"/>
                <w:szCs w:val="26"/>
                <w:lang w:val="uk-UA"/>
              </w:rPr>
              <w:t xml:space="preserve"> та вирішення питання про призначення перевір</w:t>
            </w:r>
            <w:r>
              <w:rPr>
                <w:rFonts w:ascii="Times New Roman" w:hAnsi="Times New Roman" w:cs="Times New Roman"/>
                <w:noProof/>
                <w:sz w:val="26"/>
                <w:szCs w:val="26"/>
                <w:lang w:val="uk-UA"/>
              </w:rPr>
              <w:t>ки. Замовник – не відомий</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Times New Roman" w:hAnsi="Times New Roman" w:cs="Times New Roman"/>
                <w:noProof/>
                <w:sz w:val="26"/>
                <w:szCs w:val="26"/>
                <w:lang w:val="uk-UA"/>
              </w:rPr>
              <w:t xml:space="preserve">                        </w:t>
            </w:r>
            <w:r w:rsidRPr="00F91409">
              <w:rPr>
                <w:rFonts w:ascii="Times New Roman" w:hAnsi="Times New Roman" w:cs="Times New Roman"/>
                <w:noProof/>
                <w:sz w:val="26"/>
                <w:szCs w:val="26"/>
                <w:lang w:val="uk-UA"/>
              </w:rPr>
              <w:t>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r>
              <w:rPr>
                <w:rFonts w:ascii="Times New Roman" w:hAnsi="Times New Roman" w:cs="Times New Roman"/>
                <w:noProof/>
                <w:sz w:val="26"/>
                <w:szCs w:val="26"/>
                <w:lang w:val="uk-UA"/>
              </w:rPr>
              <w:t>.</w:t>
            </w:r>
          </w:p>
        </w:tc>
      </w:tr>
      <w:tr w:rsidR="005D5C25" w:rsidRPr="00F91409" w:rsidTr="002474C8">
        <w:tc>
          <w:tcPr>
            <w:tcW w:w="10774" w:type="dxa"/>
          </w:tcPr>
          <w:p w:rsidR="005D5C25" w:rsidRPr="00F91409" w:rsidRDefault="005D5C25" w:rsidP="002474C8">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5D5C25" w:rsidRPr="00F91409" w:rsidRDefault="005D5C25" w:rsidP="002474C8">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29</w:t>
            </w:r>
            <w:r w:rsidRPr="00F91409">
              <w:rPr>
                <w:rFonts w:ascii="Times New Roman" w:hAnsi="Times New Roman" w:cs="Times New Roman"/>
                <w:noProof/>
                <w:sz w:val="26"/>
                <w:szCs w:val="26"/>
                <w:lang w:val="uk-UA"/>
              </w:rPr>
              <w:t xml:space="preserve"> л</w:t>
            </w:r>
            <w:r>
              <w:rPr>
                <w:rFonts w:ascii="Times New Roman" w:hAnsi="Times New Roman" w:cs="Times New Roman"/>
                <w:noProof/>
                <w:sz w:val="26"/>
                <w:szCs w:val="26"/>
                <w:lang w:val="uk-UA"/>
              </w:rPr>
              <w:t>истопада 2021 року о 09 годині 45</w:t>
            </w:r>
            <w:r w:rsidRPr="00F91409">
              <w:rPr>
                <w:rFonts w:ascii="Times New Roman" w:hAnsi="Times New Roman" w:cs="Times New Roman"/>
                <w:noProof/>
                <w:sz w:val="26"/>
                <w:szCs w:val="26"/>
                <w:lang w:val="uk-UA"/>
              </w:rPr>
              <w:t xml:space="preserve"> хвилин відбудеться розгляд звернення </w:t>
            </w:r>
            <w:r>
              <w:rPr>
                <w:rFonts w:ascii="Times New Roman" w:hAnsi="Times New Roman" w:cs="Times New Roman"/>
                <w:noProof/>
                <w:sz w:val="26"/>
                <w:szCs w:val="26"/>
                <w:lang w:val="uk-UA"/>
              </w:rPr>
              <w:t xml:space="preserve">гр. Тимощенко Нонни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просп. Олександра Поля, буд. 10/12, кв. 110</w:t>
            </w:r>
            <w:r w:rsidRPr="00F91409">
              <w:rPr>
                <w:rFonts w:ascii="Times New Roman" w:hAnsi="Times New Roman" w:cs="Times New Roman"/>
                <w:noProof/>
                <w:sz w:val="26"/>
                <w:szCs w:val="26"/>
                <w:lang w:val="uk-UA"/>
              </w:rPr>
              <w:t xml:space="preserve"> та вирішення питання про призначення перевір</w:t>
            </w:r>
            <w:r>
              <w:rPr>
                <w:rFonts w:ascii="Times New Roman" w:hAnsi="Times New Roman" w:cs="Times New Roman"/>
                <w:noProof/>
                <w:sz w:val="26"/>
                <w:szCs w:val="26"/>
                <w:lang w:val="uk-UA"/>
              </w:rPr>
              <w:t>ки. Замовник – не відомий</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Times New Roman" w:hAnsi="Times New Roman" w:cs="Times New Roman"/>
                <w:noProof/>
                <w:sz w:val="26"/>
                <w:szCs w:val="26"/>
                <w:lang w:val="uk-UA"/>
              </w:rPr>
              <w:t xml:space="preserve">                        </w:t>
            </w:r>
            <w:r w:rsidRPr="00F91409">
              <w:rPr>
                <w:rFonts w:ascii="Times New Roman" w:hAnsi="Times New Roman" w:cs="Times New Roman"/>
                <w:noProof/>
                <w:sz w:val="26"/>
                <w:szCs w:val="26"/>
                <w:lang w:val="uk-UA"/>
              </w:rPr>
              <w:t xml:space="preserve">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w:t>
            </w:r>
            <w:r w:rsidRPr="00F91409">
              <w:rPr>
                <w:rFonts w:ascii="Times New Roman" w:hAnsi="Times New Roman" w:cs="Times New Roman"/>
                <w:noProof/>
                <w:sz w:val="26"/>
                <w:szCs w:val="26"/>
                <w:lang w:val="uk-UA"/>
              </w:rPr>
              <w:lastRenderedPageBreak/>
              <w:t>замовника) при пред’явленні сертифікату про щеплення проти COVID-19 або негативний результат тестування на COVID-19</w:t>
            </w:r>
            <w:r>
              <w:rPr>
                <w:rFonts w:ascii="Times New Roman" w:hAnsi="Times New Roman" w:cs="Times New Roman"/>
                <w:noProof/>
                <w:sz w:val="26"/>
                <w:szCs w:val="26"/>
                <w:lang w:val="uk-UA"/>
              </w:rPr>
              <w:t>.</w:t>
            </w:r>
          </w:p>
        </w:tc>
      </w:tr>
    </w:tbl>
    <w:p w:rsidR="00231105" w:rsidRPr="005D5C25" w:rsidRDefault="005D5C25">
      <w:pPr>
        <w:rPr>
          <w:lang w:val="uk-UA"/>
        </w:rPr>
      </w:pPr>
      <w:bookmarkStart w:id="0" w:name="_GoBack"/>
      <w:bookmarkEnd w:id="0"/>
    </w:p>
    <w:sectPr w:rsidR="00231105" w:rsidRPr="005D5C2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25"/>
    <w:rsid w:val="00154F9D"/>
    <w:rsid w:val="005D5C25"/>
    <w:rsid w:val="00D0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88AD4-6370-412A-8A98-1E3A4A2B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C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5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2021-11-24T11:02:00Z</cp:lastPrinted>
  <dcterms:created xsi:type="dcterms:W3CDTF">2021-11-24T11:01:00Z</dcterms:created>
  <dcterms:modified xsi:type="dcterms:W3CDTF">2021-11-24T11:02:00Z</dcterms:modified>
</cp:coreProperties>
</file>