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341" w:type="dxa"/>
        <w:tblInd w:w="-1281" w:type="dxa"/>
        <w:tblLook w:val="04A0" w:firstRow="1" w:lastRow="0" w:firstColumn="1" w:lastColumn="0" w:noHBand="0" w:noVBand="1"/>
      </w:tblPr>
      <w:tblGrid>
        <w:gridCol w:w="11341"/>
      </w:tblGrid>
      <w:tr w:rsidR="00640C32" w:rsidRPr="004E443E" w:rsidTr="00252053">
        <w:tc>
          <w:tcPr>
            <w:tcW w:w="10735" w:type="dxa"/>
          </w:tcPr>
          <w:p w:rsidR="00640C32" w:rsidRPr="009700F7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40C32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14 лютого 2022 року о 09 годині 00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ІА «Антикорупційна правозахисна рада»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кті за адресою: м. Дніпро, на розі вулиці Донецьке шосе та Демент’єва, 1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                     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жна, 29А, перший поверх. </w:t>
            </w:r>
            <w:r w:rsidRPr="009700F7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Розгляд звернень здійснюється за участю заявника та замовника або їх представників.</w:t>
            </w:r>
          </w:p>
        </w:tc>
      </w:tr>
      <w:tr w:rsidR="00963349" w:rsidRPr="004E443E" w:rsidTr="00252053">
        <w:tc>
          <w:tcPr>
            <w:tcW w:w="10735" w:type="dxa"/>
          </w:tcPr>
          <w:p w:rsidR="00963349" w:rsidRPr="00963349" w:rsidRDefault="00963349" w:rsidP="00963349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6334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963349" w:rsidRDefault="00963349" w:rsidP="00963349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96334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 лютого 2022 року о 09 годині 1</w:t>
            </w:r>
            <w:r w:rsidRPr="0096334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5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Невгомонної Ірини</w:t>
            </w:r>
            <w:r w:rsidRPr="0096334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Князя Ярослава Мудрого, 25Б</w:t>
            </w:r>
            <w:r w:rsidRPr="0096334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не відомий</w:t>
            </w:r>
            <w:r w:rsidRPr="00963349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640C32" w:rsidRPr="004E443E" w:rsidTr="00252053">
        <w:tc>
          <w:tcPr>
            <w:tcW w:w="10735" w:type="dxa"/>
          </w:tcPr>
          <w:p w:rsidR="00640C32" w:rsidRPr="005B449E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40C32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14 лютого 2022 року о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09 годині 3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0 хвилин відбудеться ПОВТОРНИЙ розгляд звернення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Інспекції з питань благоустрою Дніпровської міської ради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Камчатська, 2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за адресою:  м. Дніпро, </w:t>
            </w:r>
            <w:r w:rsidRPr="00306A71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разі повторної неявки заявника заява залишається без розгляду.</w:t>
            </w:r>
          </w:p>
        </w:tc>
      </w:tr>
      <w:tr w:rsidR="00640C32" w:rsidRPr="004E443E" w:rsidTr="00252053">
        <w:tc>
          <w:tcPr>
            <w:tcW w:w="10735" w:type="dxa"/>
          </w:tcPr>
          <w:p w:rsidR="00640C32" w:rsidRPr="005B449E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40C32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4 лютого 2022 року о 09 годині 4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5 хвилин відбудеться розгляд звернення Баранова Юрія стосовно дотримання вимог законодавства в сфері містобудівної діяльності  на об'єкті за адресою: м. Дніпро, вул. Володимира Мономаха, 31 та вирішення питання про призначення перевірки. Замовник – Тарасов Сергій.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640C32" w:rsidRPr="004E443E" w:rsidTr="00252053">
        <w:tc>
          <w:tcPr>
            <w:tcW w:w="10735" w:type="dxa"/>
          </w:tcPr>
          <w:p w:rsidR="00640C32" w:rsidRPr="005B449E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40C32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14 лютого 2022 року о 10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годині 00 хвилин відбудеться розгляд звернення ІА «Антикорупційна правозахисна рада»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просп. Богдана Хмельницького, 29 М, 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РІЕЛ ЕСТЕЙТ 2020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.  Розгляд звернення здійснюється  комісією 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</w:t>
            </w:r>
            <w:r w:rsidR="000F012F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</w:t>
            </w:r>
            <w:r w:rsidRPr="005B449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640C32" w:rsidRPr="004E443E" w:rsidTr="00252053">
        <w:tc>
          <w:tcPr>
            <w:tcW w:w="10735" w:type="dxa"/>
          </w:tcPr>
          <w:p w:rsidR="00640C32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lastRenderedPageBreak/>
              <w:t>ОГОЛОШЕННЯ</w:t>
            </w:r>
          </w:p>
          <w:p w:rsidR="00640C32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14 лютого 2022 року о 10 годині 15</w:t>
            </w:r>
            <w:r w:rsidRPr="00DA5CE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Інспекції з питань благоустрою Дніпровської міської ради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у приміщенні 60 по просп. Пушкіна, 71</w:t>
            </w:r>
            <w:r w:rsidRPr="00DA5CE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Дніпро, </w:t>
            </w:r>
            <w:r w:rsidRPr="00DA5CE3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640C32" w:rsidRPr="004E443E" w:rsidTr="00252053">
        <w:tc>
          <w:tcPr>
            <w:tcW w:w="10735" w:type="dxa"/>
          </w:tcPr>
          <w:p w:rsidR="00640C32" w:rsidRPr="00E552D6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552D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640C32" w:rsidRDefault="00640C32" w:rsidP="00252053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E552D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14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лютого 2022 року о 10 годині 30</w:t>
            </w:r>
            <w:r w:rsidRPr="00E552D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Чурілової Юлії</w:t>
            </w:r>
            <w:r w:rsidRPr="00E552D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вул. Ульянова, буд. 6, кв. 11</w:t>
            </w:r>
            <w:r w:rsidRPr="00E552D6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  <w:tr w:rsidR="004E443E" w:rsidRPr="004E443E" w:rsidTr="00252053">
        <w:tc>
          <w:tcPr>
            <w:tcW w:w="10735" w:type="dxa"/>
          </w:tcPr>
          <w:p w:rsidR="004E443E" w:rsidRPr="004E443E" w:rsidRDefault="004E443E" w:rsidP="004E443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E443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ОГОЛОШЕННЯ</w:t>
            </w:r>
          </w:p>
          <w:p w:rsidR="004E443E" w:rsidRPr="00E552D6" w:rsidRDefault="004E443E" w:rsidP="004E443E">
            <w:pPr>
              <w:jc w:val="both"/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</w:pPr>
            <w:r w:rsidRPr="004E443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14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лютого 2022 року о 10 годині 45</w:t>
            </w:r>
            <w:r w:rsidRPr="004E443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хвилин відбудеться розгляд звернення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Бабенко Є.Є.</w:t>
            </w:r>
            <w:r w:rsidRPr="004E443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стосовно дотримання вимог законодавства в сфері містобудівної діяльності  на об'єкті за адресою: м. Дніпро, вул.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>Січових Стрільців, 17</w:t>
            </w:r>
            <w:bookmarkStart w:id="0" w:name="_GoBack"/>
            <w:bookmarkEnd w:id="0"/>
            <w:r w:rsidRPr="004E443E">
              <w:rPr>
                <w:rFonts w:ascii="Times New Roman" w:hAnsi="Times New Roman" w:cs="Times New Roman"/>
                <w:noProof/>
                <w:sz w:val="26"/>
                <w:szCs w:val="26"/>
                <w:lang w:val="uk-UA"/>
              </w:rPr>
              <w:t xml:space="preserve"> та вирішення питання про призначення перевірки. Замовник – не відомий.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 м. Дніпро, вул. Січеславська Набережна, 29А, перший поверх. Розгляд звернень здійснюється за участю заявника та замовника або їх представників.</w:t>
            </w:r>
          </w:p>
        </w:tc>
      </w:tr>
    </w:tbl>
    <w:p w:rsidR="00231105" w:rsidRPr="007C1B34" w:rsidRDefault="004E443E" w:rsidP="007C1B34">
      <w:pPr>
        <w:rPr>
          <w:lang w:val="uk-UA"/>
        </w:rPr>
      </w:pPr>
    </w:p>
    <w:sectPr w:rsidR="00231105" w:rsidRPr="007C1B34" w:rsidSect="006711D5">
      <w:pgSz w:w="12240" w:h="15840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97"/>
    <w:rsid w:val="00024B3F"/>
    <w:rsid w:val="0008733B"/>
    <w:rsid w:val="00092BEF"/>
    <w:rsid w:val="000F012F"/>
    <w:rsid w:val="00154F9D"/>
    <w:rsid w:val="00225595"/>
    <w:rsid w:val="00305167"/>
    <w:rsid w:val="00337634"/>
    <w:rsid w:val="003C2A5F"/>
    <w:rsid w:val="0046027D"/>
    <w:rsid w:val="004E443E"/>
    <w:rsid w:val="00582414"/>
    <w:rsid w:val="005A2A7F"/>
    <w:rsid w:val="005E1D27"/>
    <w:rsid w:val="00600908"/>
    <w:rsid w:val="00613F7D"/>
    <w:rsid w:val="00640C32"/>
    <w:rsid w:val="00652B59"/>
    <w:rsid w:val="006711D5"/>
    <w:rsid w:val="00715F8E"/>
    <w:rsid w:val="007558AC"/>
    <w:rsid w:val="007C1B34"/>
    <w:rsid w:val="00883D15"/>
    <w:rsid w:val="008E7615"/>
    <w:rsid w:val="00963349"/>
    <w:rsid w:val="00A12097"/>
    <w:rsid w:val="00A54B7B"/>
    <w:rsid w:val="00C5630B"/>
    <w:rsid w:val="00D055C1"/>
    <w:rsid w:val="00D14CCB"/>
    <w:rsid w:val="00E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5B50E"/>
  <w15:chartTrackingRefBased/>
  <w15:docId w15:val="{8894DE7D-AD1D-402F-8327-3E2815AD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4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2022-02-09T11:26:00Z</cp:lastPrinted>
  <dcterms:created xsi:type="dcterms:W3CDTF">2022-02-15T11:43:00Z</dcterms:created>
  <dcterms:modified xsi:type="dcterms:W3CDTF">2022-02-16T07:17:00Z</dcterms:modified>
</cp:coreProperties>
</file>