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AC" w:rsidRDefault="00DB31DF" w:rsidP="002268AC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</w:rPr>
      </w:pPr>
      <w:r w:rsidRPr="00DB31DF">
        <w:rPr>
          <w:rFonts w:eastAsia="Times New Roman"/>
          <w:b/>
          <w:bCs/>
        </w:rPr>
        <w:t>ОЦІНКА ЕФЕКТИВНОСТІ ДІЯЛЬНОСТІ</w:t>
      </w:r>
    </w:p>
    <w:p w:rsidR="00DB31DF" w:rsidRPr="002268AC" w:rsidRDefault="002268AC" w:rsidP="002268AC">
      <w:pPr>
        <w:shd w:val="clear" w:color="auto" w:fill="FFFFFF"/>
        <w:spacing w:before="180" w:after="180" w:line="360" w:lineRule="atLeast"/>
        <w:jc w:val="center"/>
        <w:outlineLvl w:val="1"/>
        <w:rPr>
          <w:rFonts w:eastAsia="Times New Roman"/>
          <w:b/>
          <w:bCs/>
        </w:rPr>
      </w:pPr>
      <w:r w:rsidRPr="00DB31DF">
        <w:rPr>
          <w:rFonts w:eastAsia="Times New Roman"/>
          <w:b/>
          <w:bCs/>
          <w:lang w:val="uk-UA"/>
        </w:rPr>
        <w:t>КП «МІСЬКА ІНФРАСТРУКТУРА» ДМР</w:t>
      </w:r>
    </w:p>
    <w:p w:rsidR="00DB31DF" w:rsidRPr="00DB31DF" w:rsidRDefault="00DB31DF" w:rsidP="00DB31DF">
      <w:pPr>
        <w:shd w:val="clear" w:color="auto" w:fill="FFFFFF"/>
        <w:spacing w:after="135" w:line="240" w:lineRule="auto"/>
        <w:ind w:left="135"/>
        <w:jc w:val="both"/>
        <w:rPr>
          <w:rFonts w:eastAsia="Times New Roman"/>
        </w:rPr>
      </w:pPr>
      <w:r w:rsidRPr="00DB31DF">
        <w:rPr>
          <w:rFonts w:eastAsia="Times New Roman"/>
          <w:lang w:val="uk-UA"/>
        </w:rPr>
        <w:t>Д</w:t>
      </w:r>
      <w:proofErr w:type="spellStart"/>
      <w:r w:rsidRPr="00DB31DF">
        <w:rPr>
          <w:rFonts w:eastAsia="Times New Roman"/>
        </w:rPr>
        <w:t>ля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оцінки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ефективності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діяльності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комунальних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підприємств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застосовува</w:t>
      </w:r>
      <w:r w:rsidRPr="00DB31DF">
        <w:rPr>
          <w:rFonts w:eastAsia="Times New Roman"/>
          <w:lang w:val="uk-UA"/>
        </w:rPr>
        <w:t>ють</w:t>
      </w:r>
      <w:r w:rsidRPr="00DB31DF">
        <w:rPr>
          <w:rFonts w:eastAsia="Times New Roman"/>
        </w:rPr>
        <w:t>ся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два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підходи</w:t>
      </w:r>
      <w:proofErr w:type="spellEnd"/>
      <w:r w:rsidRPr="00DB31DF">
        <w:rPr>
          <w:rFonts w:eastAsia="Times New Roman"/>
        </w:rPr>
        <w:t>:</w:t>
      </w:r>
    </w:p>
    <w:p w:rsidR="00DB31DF" w:rsidRPr="00DB31DF" w:rsidRDefault="00DB31DF" w:rsidP="00DB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jc w:val="both"/>
        <w:rPr>
          <w:rFonts w:eastAsia="Times New Roman"/>
        </w:rPr>
      </w:pPr>
      <w:proofErr w:type="spellStart"/>
      <w:r w:rsidRPr="00DB31DF">
        <w:rPr>
          <w:rFonts w:eastAsia="Times New Roman"/>
        </w:rPr>
        <w:t>економічний</w:t>
      </w:r>
      <w:proofErr w:type="spellEnd"/>
      <w:r w:rsidRPr="00DB31DF">
        <w:rPr>
          <w:rFonts w:eastAsia="Times New Roman"/>
        </w:rPr>
        <w:t xml:space="preserve"> (</w:t>
      </w:r>
      <w:proofErr w:type="spellStart"/>
      <w:r w:rsidRPr="00DB31DF">
        <w:rPr>
          <w:rFonts w:eastAsia="Times New Roman"/>
        </w:rPr>
        <w:t>або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комерційний</w:t>
      </w:r>
      <w:proofErr w:type="spellEnd"/>
      <w:r w:rsidRPr="00DB31DF">
        <w:rPr>
          <w:rFonts w:eastAsia="Times New Roman"/>
        </w:rPr>
        <w:t xml:space="preserve">), </w:t>
      </w:r>
      <w:proofErr w:type="spellStart"/>
      <w:r w:rsidRPr="00DB31DF">
        <w:rPr>
          <w:rFonts w:eastAsia="Times New Roman"/>
        </w:rPr>
        <w:t>який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оцінює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ефективність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управлінських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рішень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із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точки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зору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отриманого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доходу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чи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економічної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доцільності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угоди</w:t>
      </w:r>
      <w:proofErr w:type="spellEnd"/>
      <w:r w:rsidRPr="00DB31DF">
        <w:rPr>
          <w:rFonts w:eastAsia="Times New Roman"/>
        </w:rPr>
        <w:t>;</w:t>
      </w:r>
    </w:p>
    <w:p w:rsidR="00DB31DF" w:rsidRPr="00DB31DF" w:rsidRDefault="00DB31DF" w:rsidP="00DB31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10"/>
        <w:jc w:val="both"/>
        <w:rPr>
          <w:rFonts w:eastAsia="Times New Roman"/>
        </w:rPr>
      </w:pPr>
      <w:proofErr w:type="spellStart"/>
      <w:r w:rsidRPr="00DB31DF">
        <w:rPr>
          <w:rFonts w:eastAsia="Times New Roman"/>
        </w:rPr>
        <w:t>соціальний</w:t>
      </w:r>
      <w:proofErr w:type="spellEnd"/>
      <w:r w:rsidRPr="00DB31DF">
        <w:rPr>
          <w:rFonts w:eastAsia="Times New Roman"/>
        </w:rPr>
        <w:t xml:space="preserve">, </w:t>
      </w:r>
      <w:proofErr w:type="spellStart"/>
      <w:r w:rsidRPr="00DB31DF">
        <w:rPr>
          <w:rFonts w:eastAsia="Times New Roman"/>
        </w:rPr>
        <w:t>що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дозволяє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оцінити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ефективність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управління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об’єктами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комунальної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власності</w:t>
      </w:r>
      <w:proofErr w:type="spellEnd"/>
      <w:r w:rsidRPr="00DB31DF">
        <w:rPr>
          <w:rFonts w:eastAsia="Times New Roman"/>
        </w:rPr>
        <w:t xml:space="preserve"> з </w:t>
      </w:r>
      <w:proofErr w:type="spellStart"/>
      <w:r w:rsidRPr="00DB31DF">
        <w:rPr>
          <w:rFonts w:eastAsia="Times New Roman"/>
        </w:rPr>
        <w:t>точки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зору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користі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управлінських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рішень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для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місцевої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громади</w:t>
      </w:r>
      <w:proofErr w:type="spellEnd"/>
      <w:r w:rsidRPr="00DB31DF">
        <w:rPr>
          <w:rFonts w:eastAsia="Times New Roman"/>
        </w:rPr>
        <w:t>.</w:t>
      </w:r>
    </w:p>
    <w:p w:rsidR="00DB31DF" w:rsidRPr="00DB31DF" w:rsidRDefault="00DB31DF" w:rsidP="00DB31DF">
      <w:pPr>
        <w:shd w:val="clear" w:color="auto" w:fill="FFFFFF"/>
        <w:spacing w:before="180" w:after="180" w:line="360" w:lineRule="atLeast"/>
        <w:jc w:val="both"/>
        <w:outlineLvl w:val="1"/>
        <w:rPr>
          <w:rFonts w:eastAsia="Times New Roman"/>
        </w:rPr>
      </w:pPr>
      <w:r w:rsidRPr="00DB31DF">
        <w:rPr>
          <w:rFonts w:eastAsia="Times New Roman"/>
          <w:lang w:val="uk-UA"/>
        </w:rPr>
        <w:t>Д</w:t>
      </w:r>
      <w:proofErr w:type="spellStart"/>
      <w:r w:rsidRPr="00DB31DF">
        <w:rPr>
          <w:rFonts w:eastAsia="Times New Roman"/>
        </w:rPr>
        <w:t>іяльність</w:t>
      </w:r>
      <w:proofErr w:type="spellEnd"/>
      <w:r w:rsidRPr="00DB31DF">
        <w:rPr>
          <w:rFonts w:eastAsia="Times New Roman"/>
        </w:rPr>
        <w:t xml:space="preserve"> </w:t>
      </w:r>
      <w:r w:rsidRPr="002268AC">
        <w:rPr>
          <w:rFonts w:eastAsia="Times New Roman"/>
        </w:rPr>
        <w:t>КП «</w:t>
      </w:r>
      <w:proofErr w:type="spellStart"/>
      <w:r w:rsidRPr="002268AC">
        <w:rPr>
          <w:rFonts w:eastAsia="Times New Roman"/>
        </w:rPr>
        <w:t>Міська</w:t>
      </w:r>
      <w:proofErr w:type="spellEnd"/>
      <w:r w:rsidRPr="002268AC">
        <w:rPr>
          <w:rFonts w:eastAsia="Times New Roman"/>
        </w:rPr>
        <w:t xml:space="preserve"> </w:t>
      </w:r>
      <w:proofErr w:type="spellStart"/>
      <w:r w:rsidRPr="002268AC">
        <w:rPr>
          <w:rFonts w:eastAsia="Times New Roman"/>
        </w:rPr>
        <w:t>інфраструктура</w:t>
      </w:r>
      <w:proofErr w:type="spellEnd"/>
      <w:r w:rsidRPr="002268AC">
        <w:rPr>
          <w:rFonts w:eastAsia="Times New Roman"/>
        </w:rPr>
        <w:t xml:space="preserve">» ДМР </w:t>
      </w:r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із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самого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початку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була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спрямована</w:t>
      </w:r>
      <w:proofErr w:type="spellEnd"/>
      <w:r w:rsidRPr="00DB31DF">
        <w:rPr>
          <w:rFonts w:eastAsia="Times New Roman"/>
        </w:rPr>
        <w:t xml:space="preserve"> </w:t>
      </w:r>
      <w:r w:rsidR="00095C2E">
        <w:rPr>
          <w:rFonts w:eastAsia="Times New Roman"/>
          <w:lang w:val="uk-UA"/>
        </w:rPr>
        <w:t xml:space="preserve">не тільки </w:t>
      </w:r>
      <w:proofErr w:type="spellStart"/>
      <w:r w:rsidRPr="00DB31DF">
        <w:rPr>
          <w:rFonts w:eastAsia="Times New Roman"/>
        </w:rPr>
        <w:t>на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комерційний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ефект</w:t>
      </w:r>
      <w:proofErr w:type="spellEnd"/>
      <w:r w:rsidRPr="00DB31DF">
        <w:rPr>
          <w:rFonts w:eastAsia="Times New Roman"/>
        </w:rPr>
        <w:t xml:space="preserve">. </w:t>
      </w:r>
      <w:proofErr w:type="spellStart"/>
      <w:r w:rsidRPr="00DB31DF">
        <w:rPr>
          <w:rFonts w:eastAsia="Times New Roman"/>
        </w:rPr>
        <w:t>Утримуючи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підприємств</w:t>
      </w:r>
      <w:r w:rsidRPr="002268AC">
        <w:rPr>
          <w:rFonts w:eastAsia="Times New Roman"/>
        </w:rPr>
        <w:t>о</w:t>
      </w:r>
      <w:proofErr w:type="spellEnd"/>
      <w:r w:rsidRPr="00DB31DF">
        <w:rPr>
          <w:rFonts w:eastAsia="Times New Roman"/>
        </w:rPr>
        <w:t xml:space="preserve">, </w:t>
      </w:r>
      <w:proofErr w:type="spellStart"/>
      <w:r w:rsidRPr="00DB31DF">
        <w:rPr>
          <w:rFonts w:eastAsia="Times New Roman"/>
        </w:rPr>
        <w:t>органи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місцевого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самоврядування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задовольняють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спільний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інтерес</w:t>
      </w:r>
      <w:proofErr w:type="spellEnd"/>
      <w:r w:rsidRPr="00DB31DF">
        <w:rPr>
          <w:rFonts w:eastAsia="Times New Roman"/>
        </w:rPr>
        <w:t xml:space="preserve">, а </w:t>
      </w:r>
      <w:proofErr w:type="spellStart"/>
      <w:r w:rsidRPr="00DB31DF">
        <w:rPr>
          <w:rFonts w:eastAsia="Times New Roman"/>
        </w:rPr>
        <w:t>саме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надають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суспільні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блага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для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населення</w:t>
      </w:r>
      <w:proofErr w:type="spellEnd"/>
      <w:r w:rsidRPr="00DB31DF">
        <w:rPr>
          <w:rFonts w:eastAsia="Times New Roman"/>
        </w:rPr>
        <w:t xml:space="preserve">, </w:t>
      </w:r>
      <w:proofErr w:type="spellStart"/>
      <w:r w:rsidRPr="00DB31DF">
        <w:rPr>
          <w:rFonts w:eastAsia="Times New Roman"/>
        </w:rPr>
        <w:t>що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проживає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на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території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2268AC">
        <w:rPr>
          <w:rFonts w:eastAsia="Times New Roman"/>
        </w:rPr>
        <w:t>міста</w:t>
      </w:r>
      <w:proofErr w:type="spellEnd"/>
      <w:r w:rsidRPr="00DB31DF">
        <w:rPr>
          <w:rFonts w:eastAsia="Times New Roman"/>
        </w:rPr>
        <w:t xml:space="preserve">. </w:t>
      </w:r>
      <w:r w:rsidR="00095C2E">
        <w:rPr>
          <w:rFonts w:eastAsia="Times New Roman"/>
          <w:lang w:val="uk-UA"/>
        </w:rPr>
        <w:t>М</w:t>
      </w:r>
      <w:proofErr w:type="spellStart"/>
      <w:r w:rsidRPr="00DB31DF">
        <w:rPr>
          <w:rFonts w:eastAsia="Times New Roman"/>
        </w:rPr>
        <w:t>етою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діяльності</w:t>
      </w:r>
      <w:proofErr w:type="spellEnd"/>
      <w:r w:rsidRPr="00DB31DF">
        <w:rPr>
          <w:rFonts w:eastAsia="Times New Roman"/>
        </w:rPr>
        <w:t xml:space="preserve"> </w:t>
      </w:r>
      <w:r w:rsidRPr="002268AC">
        <w:rPr>
          <w:rFonts w:eastAsia="Times New Roman"/>
        </w:rPr>
        <w:t>КП «</w:t>
      </w:r>
      <w:proofErr w:type="spellStart"/>
      <w:r w:rsidRPr="002268AC">
        <w:rPr>
          <w:rFonts w:eastAsia="Times New Roman"/>
        </w:rPr>
        <w:t>Міська</w:t>
      </w:r>
      <w:proofErr w:type="spellEnd"/>
      <w:r w:rsidRPr="002268AC">
        <w:rPr>
          <w:rFonts w:eastAsia="Times New Roman"/>
        </w:rPr>
        <w:t xml:space="preserve"> </w:t>
      </w:r>
      <w:proofErr w:type="spellStart"/>
      <w:r w:rsidRPr="002268AC">
        <w:rPr>
          <w:rFonts w:eastAsia="Times New Roman"/>
        </w:rPr>
        <w:t>інфраструктура</w:t>
      </w:r>
      <w:proofErr w:type="spellEnd"/>
      <w:r w:rsidRPr="002268AC">
        <w:rPr>
          <w:rFonts w:eastAsia="Times New Roman"/>
        </w:rPr>
        <w:t xml:space="preserve">» ДМР </w:t>
      </w:r>
      <w:r w:rsidRPr="00DB31DF">
        <w:rPr>
          <w:rFonts w:eastAsia="Times New Roman"/>
        </w:rPr>
        <w:t xml:space="preserve">є </w:t>
      </w:r>
      <w:proofErr w:type="spellStart"/>
      <w:r w:rsidRPr="00DB31DF">
        <w:rPr>
          <w:rFonts w:eastAsia="Times New Roman"/>
        </w:rPr>
        <w:t>не</w:t>
      </w:r>
      <w:proofErr w:type="spellEnd"/>
      <w:r w:rsidRPr="00DB31DF">
        <w:rPr>
          <w:rFonts w:eastAsia="Times New Roman"/>
        </w:rPr>
        <w:t xml:space="preserve"> </w:t>
      </w:r>
      <w:r w:rsidR="00095C2E">
        <w:rPr>
          <w:rFonts w:eastAsia="Times New Roman"/>
          <w:lang w:val="uk-UA"/>
        </w:rPr>
        <w:t xml:space="preserve">тільки </w:t>
      </w:r>
      <w:proofErr w:type="spellStart"/>
      <w:r w:rsidRPr="00DB31DF">
        <w:rPr>
          <w:rFonts w:eastAsia="Times New Roman"/>
        </w:rPr>
        <w:t>максимізація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прибутку</w:t>
      </w:r>
      <w:proofErr w:type="spellEnd"/>
      <w:r w:rsidRPr="00DB31DF">
        <w:rPr>
          <w:rFonts w:eastAsia="Times New Roman"/>
        </w:rPr>
        <w:t xml:space="preserve">, а </w:t>
      </w:r>
      <w:r w:rsidR="00095C2E">
        <w:rPr>
          <w:rFonts w:eastAsia="Times New Roman"/>
          <w:lang w:val="uk-UA"/>
        </w:rPr>
        <w:t>й досягнення соціальних результатів</w:t>
      </w:r>
      <w:r w:rsidRPr="00DB31DF">
        <w:rPr>
          <w:rFonts w:eastAsia="Times New Roman"/>
        </w:rPr>
        <w:t xml:space="preserve">, </w:t>
      </w:r>
      <w:r w:rsidR="00095C2E">
        <w:rPr>
          <w:rFonts w:eastAsia="Times New Roman"/>
          <w:lang w:val="uk-UA"/>
        </w:rPr>
        <w:t xml:space="preserve">тож </w:t>
      </w:r>
      <w:proofErr w:type="spellStart"/>
      <w:r w:rsidRPr="00DB31DF">
        <w:rPr>
          <w:rFonts w:eastAsia="Times New Roman"/>
        </w:rPr>
        <w:t>для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оцінки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ефективності</w:t>
      </w:r>
      <w:proofErr w:type="spellEnd"/>
      <w:r w:rsidRPr="00DB31DF">
        <w:rPr>
          <w:rFonts w:eastAsia="Times New Roman"/>
        </w:rPr>
        <w:t xml:space="preserve"> </w:t>
      </w:r>
      <w:r w:rsidRPr="00DB31DF">
        <w:rPr>
          <w:rFonts w:eastAsia="Times New Roman"/>
          <w:lang w:val="uk-UA"/>
        </w:rPr>
        <w:t>його</w:t>
      </w:r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діяльності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слід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застосовувати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соціальний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критерій</w:t>
      </w:r>
      <w:proofErr w:type="spellEnd"/>
      <w:r w:rsidRPr="00DB31DF">
        <w:rPr>
          <w:rFonts w:eastAsia="Times New Roman"/>
        </w:rPr>
        <w:t xml:space="preserve">. У </w:t>
      </w:r>
      <w:proofErr w:type="spellStart"/>
      <w:r w:rsidRPr="00DB31DF">
        <w:rPr>
          <w:rFonts w:eastAsia="Times New Roman"/>
        </w:rPr>
        <w:t>даному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випадку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при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визначенні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соціальної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е</w:t>
      </w:r>
      <w:r w:rsidR="00095C2E">
        <w:rPr>
          <w:rFonts w:eastAsia="Times New Roman"/>
        </w:rPr>
        <w:t>фективності</w:t>
      </w:r>
      <w:proofErr w:type="spellEnd"/>
      <w:r w:rsidR="00095C2E">
        <w:rPr>
          <w:rFonts w:eastAsia="Times New Roman"/>
        </w:rPr>
        <w:t xml:space="preserve"> </w:t>
      </w:r>
      <w:proofErr w:type="spellStart"/>
      <w:proofErr w:type="gramStart"/>
      <w:r w:rsidR="00095C2E">
        <w:rPr>
          <w:rFonts w:eastAsia="Times New Roman"/>
        </w:rPr>
        <w:t>діяльності</w:t>
      </w:r>
      <w:proofErr w:type="spellEnd"/>
      <w:r w:rsidR="00095C2E">
        <w:rPr>
          <w:rFonts w:eastAsia="Times New Roman"/>
        </w:rPr>
        <w:t xml:space="preserve"> </w:t>
      </w:r>
      <w:bookmarkStart w:id="0" w:name="_GoBack"/>
      <w:bookmarkEnd w:id="0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підприємств</w:t>
      </w:r>
      <w:proofErr w:type="spellEnd"/>
      <w:proofErr w:type="gram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потрібно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відповісти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на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питання</w:t>
      </w:r>
      <w:proofErr w:type="spellEnd"/>
      <w:r w:rsidRPr="00DB31DF">
        <w:rPr>
          <w:rFonts w:eastAsia="Times New Roman"/>
        </w:rPr>
        <w:t xml:space="preserve">: </w:t>
      </w:r>
      <w:proofErr w:type="spellStart"/>
      <w:r w:rsidRPr="00DB31DF">
        <w:rPr>
          <w:rFonts w:eastAsia="Times New Roman"/>
        </w:rPr>
        <w:t>на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скільки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вони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покращують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якість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життя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населення</w:t>
      </w:r>
      <w:proofErr w:type="spellEnd"/>
      <w:r w:rsidRPr="00DB31DF">
        <w:rPr>
          <w:rFonts w:eastAsia="Times New Roman"/>
        </w:rPr>
        <w:t xml:space="preserve">, </w:t>
      </w:r>
      <w:proofErr w:type="spellStart"/>
      <w:r w:rsidRPr="00DB31DF">
        <w:rPr>
          <w:rFonts w:eastAsia="Times New Roman"/>
        </w:rPr>
        <w:t>на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скільки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динамічно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розвивається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територіальна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громада</w:t>
      </w:r>
      <w:proofErr w:type="spellEnd"/>
      <w:r w:rsidRPr="00DB31DF">
        <w:rPr>
          <w:rFonts w:eastAsia="Times New Roman"/>
        </w:rPr>
        <w:t xml:space="preserve"> </w:t>
      </w:r>
      <w:proofErr w:type="spellStart"/>
      <w:r w:rsidRPr="00DB31DF">
        <w:rPr>
          <w:rFonts w:eastAsia="Times New Roman"/>
        </w:rPr>
        <w:t>тощо</w:t>
      </w:r>
      <w:proofErr w:type="spellEnd"/>
      <w:r w:rsidRPr="00DB31DF">
        <w:rPr>
          <w:rFonts w:eastAsia="Times New Roman"/>
        </w:rPr>
        <w:t>.</w:t>
      </w:r>
    </w:p>
    <w:p w:rsidR="00DB31DF" w:rsidRPr="00754037" w:rsidRDefault="00DB31DF" w:rsidP="00DB31DF">
      <w:pPr>
        <w:spacing w:after="135" w:line="293" w:lineRule="atLeast"/>
        <w:rPr>
          <w:rFonts w:eastAsia="Times New Roman"/>
        </w:rPr>
      </w:pPr>
      <w:proofErr w:type="spellStart"/>
      <w:r w:rsidRPr="00754037">
        <w:rPr>
          <w:rFonts w:eastAsia="Times New Roman"/>
        </w:rPr>
        <w:t>Показники</w:t>
      </w:r>
      <w:proofErr w:type="spellEnd"/>
      <w:r w:rsidRPr="00754037">
        <w:rPr>
          <w:rFonts w:eastAsia="Times New Roman"/>
        </w:rPr>
        <w:t xml:space="preserve"> </w:t>
      </w:r>
      <w:proofErr w:type="spellStart"/>
      <w:r w:rsidRPr="00754037">
        <w:rPr>
          <w:rFonts w:eastAsia="Times New Roman"/>
        </w:rPr>
        <w:t>оцінки</w:t>
      </w:r>
      <w:proofErr w:type="spellEnd"/>
      <w:r w:rsidRPr="00754037">
        <w:rPr>
          <w:rFonts w:eastAsia="Times New Roman"/>
        </w:rPr>
        <w:t xml:space="preserve"> </w:t>
      </w:r>
      <w:proofErr w:type="spellStart"/>
      <w:r w:rsidRPr="00754037">
        <w:rPr>
          <w:rFonts w:eastAsia="Times New Roman"/>
        </w:rPr>
        <w:t>ефективності</w:t>
      </w:r>
      <w:proofErr w:type="spellEnd"/>
      <w:r w:rsidRPr="00754037">
        <w:rPr>
          <w:rFonts w:eastAsia="Times New Roman"/>
        </w:rPr>
        <w:t xml:space="preserve"> </w:t>
      </w:r>
      <w:proofErr w:type="spellStart"/>
      <w:r w:rsidRPr="00754037">
        <w:rPr>
          <w:rFonts w:eastAsia="Times New Roman"/>
        </w:rPr>
        <w:t>діяльності</w:t>
      </w:r>
      <w:proofErr w:type="spellEnd"/>
      <w:r w:rsidRPr="00754037">
        <w:rPr>
          <w:rFonts w:eastAsia="Times New Roman"/>
        </w:rPr>
        <w:t xml:space="preserve"> КП «Міська інфраструктура» ДМР </w:t>
      </w:r>
      <w:r w:rsidRPr="00DB31DF">
        <w:rPr>
          <w:rFonts w:eastAsia="Times New Roman"/>
        </w:rPr>
        <w:t xml:space="preserve"> </w:t>
      </w:r>
    </w:p>
    <w:p w:rsidR="00DB31DF" w:rsidRPr="00DB31DF" w:rsidRDefault="00DB31DF" w:rsidP="00DB31DF">
      <w:pPr>
        <w:pStyle w:val="a3"/>
        <w:numPr>
          <w:ilvl w:val="0"/>
          <w:numId w:val="2"/>
        </w:numPr>
        <w:spacing w:after="135" w:line="293" w:lineRule="atLeast"/>
        <w:rPr>
          <w:rFonts w:eastAsia="Times New Roman"/>
        </w:rPr>
      </w:pPr>
      <w:r w:rsidRPr="00DB31DF">
        <w:rPr>
          <w:rFonts w:eastAsia="Times New Roman"/>
          <w:lang w:val="uk-UA"/>
        </w:rPr>
        <w:t>Підвищення якості життя населення</w:t>
      </w:r>
    </w:p>
    <w:p w:rsidR="00DB31DF" w:rsidRPr="00DB31DF" w:rsidRDefault="00DB31DF" w:rsidP="00DB31DF">
      <w:pPr>
        <w:pStyle w:val="a3"/>
        <w:numPr>
          <w:ilvl w:val="0"/>
          <w:numId w:val="2"/>
        </w:numPr>
        <w:spacing w:after="135" w:line="293" w:lineRule="atLeast"/>
        <w:rPr>
          <w:rFonts w:eastAsia="Times New Roman"/>
        </w:rPr>
      </w:pPr>
      <w:r w:rsidRPr="00DB31DF">
        <w:rPr>
          <w:rFonts w:eastAsia="Times New Roman"/>
          <w:lang w:val="uk-UA"/>
        </w:rPr>
        <w:t>Діяльність в інтересах від</w:t>
      </w:r>
      <w:r w:rsidR="00754037">
        <w:rPr>
          <w:rFonts w:eastAsia="Times New Roman"/>
          <w:lang w:val="uk-UA"/>
        </w:rPr>
        <w:t>повідної територіальної громади</w:t>
      </w:r>
    </w:p>
    <w:p w:rsidR="00DB31DF" w:rsidRPr="00DB31DF" w:rsidRDefault="00DB31DF" w:rsidP="00DB31DF">
      <w:pPr>
        <w:pStyle w:val="a3"/>
        <w:numPr>
          <w:ilvl w:val="0"/>
          <w:numId w:val="2"/>
        </w:numPr>
        <w:spacing w:after="135" w:line="293" w:lineRule="atLeast"/>
        <w:rPr>
          <w:rFonts w:eastAsia="Times New Roman"/>
        </w:rPr>
      </w:pPr>
      <w:r w:rsidRPr="00DB31DF">
        <w:rPr>
          <w:rFonts w:eastAsia="Times New Roman"/>
          <w:lang w:val="uk-UA"/>
        </w:rPr>
        <w:t>Кількість працюючих (</w:t>
      </w:r>
      <w:r w:rsidRPr="00DB31DF">
        <w:rPr>
          <w:rFonts w:eastAsia="Times New Roman"/>
        </w:rPr>
        <w:t>c</w:t>
      </w:r>
      <w:r w:rsidRPr="00DB31DF">
        <w:rPr>
          <w:rFonts w:eastAsia="Times New Roman"/>
          <w:lang w:val="uk-UA"/>
        </w:rPr>
        <w:t>тво</w:t>
      </w:r>
      <w:r w:rsidR="00754037">
        <w:rPr>
          <w:rFonts w:eastAsia="Times New Roman"/>
          <w:lang w:val="uk-UA"/>
        </w:rPr>
        <w:t>рення додаткових робочих місць)</w:t>
      </w:r>
    </w:p>
    <w:p w:rsidR="00DB31DF" w:rsidRPr="00DB31DF" w:rsidRDefault="00DB31DF" w:rsidP="00DB31DF">
      <w:pPr>
        <w:pStyle w:val="a3"/>
        <w:numPr>
          <w:ilvl w:val="0"/>
          <w:numId w:val="2"/>
        </w:numPr>
        <w:spacing w:after="135" w:line="293" w:lineRule="atLeast"/>
        <w:rPr>
          <w:rFonts w:eastAsia="Times New Roman"/>
        </w:rPr>
      </w:pPr>
      <w:r w:rsidRPr="00DB31DF">
        <w:rPr>
          <w:rFonts w:eastAsia="Times New Roman"/>
          <w:lang w:val="uk-UA"/>
        </w:rPr>
        <w:t xml:space="preserve">Зростання обсягів </w:t>
      </w:r>
      <w:r w:rsidR="00754037">
        <w:rPr>
          <w:rFonts w:eastAsia="Times New Roman"/>
          <w:lang w:val="uk-UA"/>
        </w:rPr>
        <w:t>та якості послуг</w:t>
      </w:r>
    </w:p>
    <w:p w:rsidR="00DB31DF" w:rsidRPr="00DB31DF" w:rsidRDefault="00DB31DF" w:rsidP="001245CD">
      <w:pPr>
        <w:pStyle w:val="a3"/>
        <w:numPr>
          <w:ilvl w:val="0"/>
          <w:numId w:val="2"/>
        </w:numPr>
        <w:spacing w:after="135" w:line="293" w:lineRule="atLeast"/>
        <w:jc w:val="both"/>
        <w:rPr>
          <w:rFonts w:eastAsia="Times New Roman"/>
        </w:rPr>
      </w:pPr>
      <w:r w:rsidRPr="00DB31DF">
        <w:rPr>
          <w:rFonts w:eastAsia="Times New Roman"/>
          <w:lang w:val="uk-UA"/>
        </w:rPr>
        <w:t>Кількісне та якісне прирощення об’єктів, що забезпечують життєд</w:t>
      </w:r>
      <w:r w:rsidR="00754037">
        <w:rPr>
          <w:rFonts w:eastAsia="Times New Roman"/>
          <w:lang w:val="uk-UA"/>
        </w:rPr>
        <w:t>іяльність місцевого суспільства</w:t>
      </w:r>
    </w:p>
    <w:p w:rsidR="00DB31DF" w:rsidRPr="00DB31DF" w:rsidRDefault="00DB31DF" w:rsidP="00DB31DF">
      <w:pPr>
        <w:pStyle w:val="a3"/>
        <w:numPr>
          <w:ilvl w:val="0"/>
          <w:numId w:val="2"/>
        </w:numPr>
        <w:spacing w:after="135" w:line="293" w:lineRule="atLeast"/>
        <w:rPr>
          <w:rFonts w:eastAsia="Times New Roman"/>
        </w:rPr>
      </w:pPr>
      <w:r w:rsidRPr="00DB31DF">
        <w:rPr>
          <w:rFonts w:eastAsia="Times New Roman"/>
          <w:lang w:val="uk-UA"/>
        </w:rPr>
        <w:t>Реалізація програм</w:t>
      </w:r>
      <w:r w:rsidR="00754037">
        <w:rPr>
          <w:rFonts w:eastAsia="Times New Roman"/>
          <w:lang w:val="uk-UA"/>
        </w:rPr>
        <w:t xml:space="preserve"> розвитку території</w:t>
      </w:r>
    </w:p>
    <w:p w:rsidR="00DB31DF" w:rsidRPr="00DB31DF" w:rsidRDefault="00DB31DF" w:rsidP="00DB31DF">
      <w:pPr>
        <w:pStyle w:val="a3"/>
        <w:numPr>
          <w:ilvl w:val="0"/>
          <w:numId w:val="2"/>
        </w:numPr>
        <w:spacing w:after="135" w:line="293" w:lineRule="atLeast"/>
        <w:rPr>
          <w:rFonts w:eastAsia="Times New Roman"/>
        </w:rPr>
      </w:pPr>
      <w:r w:rsidRPr="00DB31DF">
        <w:rPr>
          <w:rFonts w:eastAsia="Times New Roman"/>
          <w:lang w:val="uk-UA"/>
        </w:rPr>
        <w:t>Реальні і</w:t>
      </w:r>
      <w:r w:rsidR="001245CD">
        <w:rPr>
          <w:rFonts w:eastAsia="Times New Roman"/>
          <w:lang w:val="uk-UA"/>
        </w:rPr>
        <w:t>нвестиційні проекти на майбутнє</w:t>
      </w:r>
    </w:p>
    <w:p w:rsidR="006E5A08" w:rsidRPr="00856C7C" w:rsidRDefault="00DB31DF" w:rsidP="00DB31DF">
      <w:pPr>
        <w:pStyle w:val="a3"/>
        <w:numPr>
          <w:ilvl w:val="0"/>
          <w:numId w:val="2"/>
        </w:numPr>
      </w:pPr>
      <w:r w:rsidRPr="00DB31DF">
        <w:rPr>
          <w:rFonts w:eastAsia="Times New Roman"/>
          <w:lang w:val="uk-UA"/>
        </w:rPr>
        <w:t>Розвиток міської інфраструктури.</w:t>
      </w:r>
    </w:p>
    <w:p w:rsidR="00E42AA9" w:rsidRDefault="00856C7C" w:rsidP="002268AC">
      <w:pPr>
        <w:jc w:val="both"/>
        <w:rPr>
          <w:lang w:val="uk-UA"/>
        </w:rPr>
      </w:pPr>
      <w:r w:rsidRPr="00E42AA9">
        <w:rPr>
          <w:lang w:val="uk-UA"/>
        </w:rPr>
        <w:t>За п'ять років своєї</w:t>
      </w:r>
      <w:r w:rsidR="001245CD" w:rsidRPr="00E42AA9">
        <w:rPr>
          <w:lang w:val="uk-UA"/>
        </w:rPr>
        <w:t xml:space="preserve"> роботи підприємство зросло і дає роботу більш, ніж 120 працівникам.</w:t>
      </w:r>
      <w:r w:rsidR="00E42AA9">
        <w:rPr>
          <w:lang w:val="uk-UA"/>
        </w:rPr>
        <w:t xml:space="preserve"> </w:t>
      </w:r>
    </w:p>
    <w:p w:rsidR="00E42AA9" w:rsidRDefault="00E42AA9" w:rsidP="002268AC">
      <w:pPr>
        <w:jc w:val="both"/>
        <w:rPr>
          <w:lang w:val="uk-UA"/>
        </w:rPr>
      </w:pPr>
      <w:r>
        <w:rPr>
          <w:lang w:val="uk-UA"/>
        </w:rPr>
        <w:t>Утримує, благоустроює, ремонтує, реконструює 7  об</w:t>
      </w:r>
      <w:r w:rsidRPr="00E42AA9">
        <w:rPr>
          <w:lang w:val="uk-UA"/>
        </w:rPr>
        <w:t>'</w:t>
      </w:r>
      <w:r>
        <w:rPr>
          <w:lang w:val="uk-UA"/>
        </w:rPr>
        <w:t>єктів зеленої інфраструктури загальною площею майже 60 га.</w:t>
      </w:r>
    </w:p>
    <w:p w:rsidR="00370B1C" w:rsidRPr="00E42AA9" w:rsidRDefault="00E42AA9" w:rsidP="002268AC">
      <w:pPr>
        <w:jc w:val="both"/>
        <w:rPr>
          <w:lang w:val="uk-UA"/>
        </w:rPr>
      </w:pPr>
      <w:r>
        <w:rPr>
          <w:lang w:val="uk-UA"/>
        </w:rPr>
        <w:lastRenderedPageBreak/>
        <w:t>5 парків та скверів оновлено</w:t>
      </w:r>
      <w:r w:rsidR="00370B1C">
        <w:rPr>
          <w:lang w:val="uk-UA"/>
        </w:rPr>
        <w:t xml:space="preserve"> (</w:t>
      </w:r>
      <w:r>
        <w:rPr>
          <w:lang w:val="uk-UA"/>
        </w:rPr>
        <w:t xml:space="preserve">очищено від сміттєзвалищ, від аварійних дерев, </w:t>
      </w:r>
      <w:r w:rsidR="00370B1C">
        <w:rPr>
          <w:lang w:val="uk-UA"/>
        </w:rPr>
        <w:t xml:space="preserve">висаджені нові дерева, квітники та газони, оновлено водопровідні та електромережі, тротуарне покриття, </w:t>
      </w:r>
      <w:r>
        <w:rPr>
          <w:lang w:val="uk-UA"/>
        </w:rPr>
        <w:t xml:space="preserve">встановлені нові сучасні елементи інфраструктури: лави, урни, </w:t>
      </w:r>
      <w:r w:rsidR="002268AC">
        <w:rPr>
          <w:lang w:val="uk-UA"/>
        </w:rPr>
        <w:t xml:space="preserve">декоративні фігури, </w:t>
      </w:r>
      <w:r>
        <w:rPr>
          <w:lang w:val="uk-UA"/>
        </w:rPr>
        <w:t>дитячі та спортивні майданчики,</w:t>
      </w:r>
      <w:r w:rsidR="00370B1C">
        <w:rPr>
          <w:lang w:val="uk-UA"/>
        </w:rPr>
        <w:t xml:space="preserve"> </w:t>
      </w:r>
      <w:r w:rsidR="002268AC">
        <w:rPr>
          <w:lang w:val="ru-UA"/>
        </w:rPr>
        <w:t>атракц</w:t>
      </w:r>
      <w:r w:rsidR="002268AC">
        <w:rPr>
          <w:lang w:val="uk-UA"/>
        </w:rPr>
        <w:t>і</w:t>
      </w:r>
      <w:r w:rsidR="002268AC">
        <w:rPr>
          <w:lang w:val="ru-UA"/>
        </w:rPr>
        <w:t>они, об</w:t>
      </w:r>
      <w:r w:rsidR="002268AC" w:rsidRPr="002268AC">
        <w:rPr>
          <w:lang w:val="ru-UA"/>
        </w:rPr>
        <w:t>'</w:t>
      </w:r>
      <w:r w:rsidR="002268AC">
        <w:rPr>
          <w:lang w:val="uk-UA"/>
        </w:rPr>
        <w:t>є</w:t>
      </w:r>
      <w:r w:rsidR="002268AC">
        <w:rPr>
          <w:lang w:val="ru-UA"/>
        </w:rPr>
        <w:t>кти смачно</w:t>
      </w:r>
      <w:r w:rsidR="002268AC">
        <w:rPr>
          <w:lang w:val="uk-UA"/>
        </w:rPr>
        <w:t>ї</w:t>
      </w:r>
      <w:r w:rsidR="002268AC">
        <w:rPr>
          <w:lang w:val="ru-UA"/>
        </w:rPr>
        <w:t xml:space="preserve"> торг</w:t>
      </w:r>
      <w:r w:rsidR="002268AC">
        <w:rPr>
          <w:lang w:val="uk-UA"/>
        </w:rPr>
        <w:t>і</w:t>
      </w:r>
      <w:r w:rsidR="002268AC">
        <w:rPr>
          <w:lang w:val="ru-UA"/>
        </w:rPr>
        <w:t>вл</w:t>
      </w:r>
      <w:r w:rsidR="002268AC">
        <w:rPr>
          <w:lang w:val="uk-UA"/>
        </w:rPr>
        <w:t xml:space="preserve">і, </w:t>
      </w:r>
      <w:r w:rsidR="00370B1C">
        <w:rPr>
          <w:lang w:val="uk-UA"/>
        </w:rPr>
        <w:t>проводяться спортивні та розважальні культурно-масові заходи для дітей та дорослих. Виконана гігантська робота від формування концепції до проведення будівельних робіт по капітальним ремонтам парків) та надана можливість мешканцям міста відпочивати</w:t>
      </w:r>
      <w:r w:rsidR="00895195">
        <w:rPr>
          <w:lang w:val="uk-UA"/>
        </w:rPr>
        <w:t xml:space="preserve"> в нових сучасних затишних парках.</w:t>
      </w:r>
    </w:p>
    <w:p w:rsidR="002268AC" w:rsidRDefault="00895195" w:rsidP="002268AC">
      <w:pPr>
        <w:jc w:val="both"/>
        <w:rPr>
          <w:lang w:val="uk-UA"/>
        </w:rPr>
      </w:pPr>
      <w:r>
        <w:rPr>
          <w:lang w:val="uk-UA"/>
        </w:rPr>
        <w:t xml:space="preserve">Робота </w:t>
      </w:r>
      <w:r w:rsidR="002268AC">
        <w:rPr>
          <w:lang w:val="uk-UA"/>
        </w:rPr>
        <w:t xml:space="preserve">з капітальних ремонтів та реконструкції </w:t>
      </w:r>
      <w:r>
        <w:rPr>
          <w:lang w:val="uk-UA"/>
        </w:rPr>
        <w:t>продовжується.</w:t>
      </w:r>
      <w:r w:rsidR="002268AC">
        <w:rPr>
          <w:lang w:val="uk-UA"/>
        </w:rPr>
        <w:t xml:space="preserve"> Виконання проектів на різній стадії, від завершеної до початкової.</w:t>
      </w:r>
    </w:p>
    <w:p w:rsidR="002268AC" w:rsidRDefault="002268AC" w:rsidP="002268AC">
      <w:pPr>
        <w:jc w:val="both"/>
        <w:rPr>
          <w:lang w:val="uk-UA" w:eastAsia="uk-UA" w:bidi="uk-UA"/>
        </w:rPr>
      </w:pPr>
      <w:r>
        <w:rPr>
          <w:lang w:val="uk-UA" w:eastAsia="uk-UA" w:bidi="uk-UA"/>
        </w:rPr>
        <w:t>В парку Зелений Гай триває реалізація спільних інвестиційних проектів Дніпровської міської ради та підприємців України. За підтримки міського голови в парку вже відкрито довгострокові об</w:t>
      </w:r>
      <w:r w:rsidRPr="00187F11">
        <w:rPr>
          <w:lang w:val="uk-UA" w:eastAsia="uk-UA" w:bidi="uk-UA"/>
        </w:rPr>
        <w:t>'</w:t>
      </w:r>
      <w:r>
        <w:rPr>
          <w:lang w:val="uk-UA" w:eastAsia="uk-UA" w:bidi="uk-UA"/>
        </w:rPr>
        <w:t xml:space="preserve">єкти «Парк динозаврів» та будівництво </w:t>
      </w:r>
      <w:proofErr w:type="spellStart"/>
      <w:r>
        <w:rPr>
          <w:lang w:val="uk-UA" w:eastAsia="uk-UA" w:bidi="uk-UA"/>
        </w:rPr>
        <w:t>пейнтбольного</w:t>
      </w:r>
      <w:proofErr w:type="spellEnd"/>
      <w:r>
        <w:rPr>
          <w:lang w:val="uk-UA" w:eastAsia="uk-UA" w:bidi="uk-UA"/>
        </w:rPr>
        <w:t xml:space="preserve"> клубу, найбільшого в місті. Підприємці не просто використовують територію парку, а й інвестують кошти в очищення, освітлення та мощення паркової зони. А сплачені кошти за використання території наше підприємство вкладає у розвиток неосвоєної частини парку Зелений Гай.</w:t>
      </w:r>
    </w:p>
    <w:p w:rsidR="002268AC" w:rsidRDefault="002268AC" w:rsidP="002268AC">
      <w:pPr>
        <w:pStyle w:val="22"/>
        <w:shd w:val="clear" w:color="auto" w:fill="auto"/>
        <w:spacing w:line="322" w:lineRule="exact"/>
        <w:ind w:firstLine="567"/>
        <w:jc w:val="both"/>
        <w:rPr>
          <w:lang w:val="uk-UA" w:eastAsia="uk-UA" w:bidi="uk-UA"/>
        </w:rPr>
      </w:pPr>
    </w:p>
    <w:p w:rsidR="002268AC" w:rsidRPr="002268AC" w:rsidRDefault="002268AC" w:rsidP="002268AC">
      <w:pPr>
        <w:shd w:val="clear" w:color="auto" w:fill="FFFFFF"/>
        <w:spacing w:after="135" w:line="240" w:lineRule="auto"/>
        <w:ind w:left="135"/>
        <w:jc w:val="both"/>
        <w:rPr>
          <w:lang w:val="uk-UA" w:eastAsia="uk-UA" w:bidi="uk-UA"/>
        </w:rPr>
      </w:pPr>
      <w:r w:rsidRPr="002268AC">
        <w:rPr>
          <w:lang w:val="uk-UA" w:eastAsia="uk-UA" w:bidi="uk-UA"/>
        </w:rPr>
        <w:t>Діяльність КП «Міська інфраструктура» ДМР  в повному обсязі спрямована на вирішення саме соціальних задач територіальної громади міста Дніпра та має найрезультативніші показники ефективності.</w:t>
      </w:r>
    </w:p>
    <w:p w:rsidR="002268AC" w:rsidRPr="00370B1C" w:rsidRDefault="002268AC" w:rsidP="00370B1C">
      <w:pPr>
        <w:rPr>
          <w:lang w:val="uk-UA"/>
        </w:rPr>
      </w:pPr>
    </w:p>
    <w:sectPr w:rsidR="002268AC" w:rsidRPr="00370B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67BB"/>
    <w:multiLevelType w:val="hybridMultilevel"/>
    <w:tmpl w:val="56C08CA6"/>
    <w:lvl w:ilvl="0" w:tplc="C85C0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75F"/>
    <w:multiLevelType w:val="multilevel"/>
    <w:tmpl w:val="996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DF"/>
    <w:rsid w:val="00095C2E"/>
    <w:rsid w:val="001245CD"/>
    <w:rsid w:val="002045A7"/>
    <w:rsid w:val="002268AC"/>
    <w:rsid w:val="00370B1C"/>
    <w:rsid w:val="006E5A08"/>
    <w:rsid w:val="00754037"/>
    <w:rsid w:val="00856C7C"/>
    <w:rsid w:val="00895195"/>
    <w:rsid w:val="00DB31DF"/>
    <w:rsid w:val="00E42AA9"/>
    <w:rsid w:val="00E9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A302"/>
  <w15:chartTrackingRefBased/>
  <w15:docId w15:val="{D23D060B-5DC9-4757-BC7C-D7FA3C02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DF"/>
  </w:style>
  <w:style w:type="paragraph" w:styleId="2">
    <w:name w:val="heading 2"/>
    <w:basedOn w:val="a"/>
    <w:link w:val="20"/>
    <w:uiPriority w:val="9"/>
    <w:qFormat/>
    <w:rsid w:val="00856C7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1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6C7C"/>
    <w:rPr>
      <w:rFonts w:eastAsia="Times New Roman"/>
      <w:b/>
      <w:bCs/>
      <w:sz w:val="36"/>
      <w:szCs w:val="36"/>
    </w:rPr>
  </w:style>
  <w:style w:type="character" w:customStyle="1" w:styleId="21">
    <w:name w:val="Основной текст (2)_"/>
    <w:link w:val="22"/>
    <w:rsid w:val="002268A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68AC"/>
    <w:pPr>
      <w:widowControl w:val="0"/>
      <w:shd w:val="clear" w:color="auto" w:fill="FFFFFF"/>
      <w:spacing w:after="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2021-05-27T07:03:00Z</dcterms:created>
  <dcterms:modified xsi:type="dcterms:W3CDTF">2021-05-27T07:08:00Z</dcterms:modified>
</cp:coreProperties>
</file>