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034DF1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5A7F00">
        <w:rPr>
          <w:rFonts w:ascii="Times New Roman" w:eastAsia="Times New Roman" w:hAnsi="Times New Roman" w:cs="Times New Roman"/>
          <w:sz w:val="20"/>
          <w:szCs w:val="20"/>
          <w:lang w:val="uk-UA"/>
        </w:rPr>
        <w:t>5</w:t>
      </w:r>
      <w:r w:rsidR="00A243C6" w:rsidRPr="00566DCB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9</w:t>
      </w:r>
      <w:r w:rsidR="00F56791" w:rsidRPr="00566DCB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566DCB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813628" w:rsidRDefault="005A7F00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5A7F00">
        <w:rPr>
          <w:rFonts w:ascii="Times New Roman" w:hAnsi="Times New Roman" w:cs="Times New Roman"/>
        </w:rPr>
        <w:t>UA-2023-09-05-004572-a</w:t>
      </w:r>
    </w:p>
    <w:p w:rsidR="00317D39" w:rsidRDefault="00317D39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927432" w:rsidRDefault="00034DF1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</w:pPr>
      <w:r w:rsidRPr="00034DF1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Обладнання для благоустрою територій (опори для освітлення) (ДК 021:2015: 34920000-2 Дорожнє обладнання)</w:t>
      </w:r>
    </w:p>
    <w:p w:rsidR="00034DF1" w:rsidRDefault="00034DF1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D647A2" w:rsidRDefault="00B334AF" w:rsidP="00D647A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C0DC1">
        <w:rPr>
          <w:rFonts w:eastAsia="SimSun"/>
          <w:bCs/>
          <w:iCs/>
          <w:lang w:val="uk-UA" w:eastAsia="uk-UA"/>
        </w:rPr>
        <w:t xml:space="preserve"> </w:t>
      </w:r>
      <w:r w:rsidR="00034DF1" w:rsidRPr="00034DF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(опори для освітлення) (ДК 021:2015: 34920000-2 Дорожнє обладнання)</w:t>
      </w:r>
      <w:r w:rsidR="002F5086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D647A2" w:rsidRDefault="00B334AF" w:rsidP="00D647A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D647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4DF1" w:rsidRPr="00034DF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49040, Україна, Дніпропетровська обл., м. Дніпро, </w:t>
      </w:r>
      <w:r w:rsidR="00034DF1" w:rsidRPr="00034DF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шосе Запорізьке, буд. 48; </w:t>
      </w:r>
      <w:r w:rsidR="00034DF1" w:rsidRPr="00034DF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49130, Україна, Дніпропетровська обл., м. Дніпро, </w:t>
      </w:r>
      <w:r w:rsidR="00034DF1" w:rsidRPr="00034DF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шосе Донецьке, буд. 121; 49089, Україна, Дніпропетровська обл., м. Дніпро, вул. Алана </w:t>
      </w:r>
      <w:proofErr w:type="spellStart"/>
      <w:r w:rsidR="00034DF1" w:rsidRPr="00034DF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Шепарда</w:t>
      </w:r>
      <w:proofErr w:type="spellEnd"/>
      <w:r w:rsidR="00034DF1" w:rsidRPr="00034DF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буд. 14; 49100, Україна, Дніпропетровська область, м. Дніпро, </w:t>
      </w:r>
      <w:proofErr w:type="spellStart"/>
      <w:r w:rsidR="00034DF1" w:rsidRPr="00034DF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034DF1" w:rsidRPr="00034DF1">
        <w:rPr>
          <w:rFonts w:ascii="Times New Roman" w:hAnsi="Times New Roman" w:cs="Times New Roman"/>
          <w:bCs/>
          <w:iCs/>
          <w:sz w:val="24"/>
          <w:szCs w:val="24"/>
          <w:lang w:val="uk-UA"/>
        </w:rPr>
        <w:t>. Героїв, буд. 18</w:t>
      </w:r>
      <w:r w:rsidR="001A7698" w:rsidRPr="00D647A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34DF1" w:rsidRPr="00034DF1" w:rsidRDefault="00034DF1" w:rsidP="00034DF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DF1">
        <w:rPr>
          <w:rFonts w:ascii="Times New Roman" w:hAnsi="Times New Roman" w:cs="Times New Roman"/>
          <w:sz w:val="24"/>
          <w:szCs w:val="24"/>
          <w:lang w:val="uk-UA"/>
        </w:rPr>
        <w:t>Обсяги: 15 шт</w:t>
      </w:r>
    </w:p>
    <w:p w:rsidR="00034DF1" w:rsidRPr="00034DF1" w:rsidRDefault="00034DF1" w:rsidP="00034DF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DF1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Номенклатура: </w:t>
      </w:r>
    </w:p>
    <w:p w:rsidR="00034DF1" w:rsidRDefault="00034DF1" w:rsidP="00034DF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DF1">
        <w:rPr>
          <w:rFonts w:ascii="Times New Roman" w:hAnsi="Times New Roman" w:cs="Times New Roman"/>
          <w:sz w:val="24"/>
          <w:szCs w:val="24"/>
          <w:lang w:val="uk-UA"/>
        </w:rPr>
        <w:t>1) Опора для освітлення - 15 шт</w:t>
      </w:r>
    </w:p>
    <w:p w:rsidR="00B334AF" w:rsidRPr="005A7F00" w:rsidRDefault="00B334AF" w:rsidP="00034DF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F00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D119E" w:rsidRPr="005A7F00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5A7F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119E" w:rsidRPr="005A7F00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C737EE" w:rsidRPr="005A7F00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5A7F00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5A7F00" w:rsidRDefault="00B334AF" w:rsidP="005A7F0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F0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5A7F00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5A7F00" w:rsidRPr="005A7F00">
        <w:rPr>
          <w:rFonts w:ascii="Times New Roman" w:hAnsi="Times New Roman" w:cs="Times New Roman"/>
          <w:sz w:val="24"/>
          <w:szCs w:val="24"/>
        </w:rPr>
        <w:t>UA-2023-09-05-004572-a</w:t>
      </w:r>
      <w:r w:rsidR="00317D39" w:rsidRPr="005A7F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317D39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034DF1" w:rsidRPr="00034DF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(опори для освітлення) (ДК 021:2015: 34920000-2 Дорожнє обладнання)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FC0DC1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034DF1" w:rsidRPr="00034DF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49040, Україна, Дніпропетровська обл., м. Дніпро, </w:t>
      </w:r>
      <w:r w:rsidR="00034DF1" w:rsidRPr="00034DF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шосе Запорізьке, буд. 48; </w:t>
      </w:r>
      <w:r w:rsidR="00034DF1" w:rsidRPr="00034DF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49130, Україна, Дніпропетровська обл., м. Дніпро, </w:t>
      </w:r>
      <w:r w:rsidR="00034DF1" w:rsidRPr="00034DF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шосе Донецьке, буд. 121; 49089, Україна, Дніпропетровська обл., м. Дніпро, вул. Алана </w:t>
      </w:r>
      <w:proofErr w:type="spellStart"/>
      <w:r w:rsidR="00034DF1" w:rsidRPr="00034DF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Шепарда</w:t>
      </w:r>
      <w:proofErr w:type="spellEnd"/>
      <w:r w:rsidR="00034DF1" w:rsidRPr="00034DF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буд. 14; 49100, Україна, Дніпропетровська область, м. </w:t>
      </w:r>
      <w:r w:rsidR="00034DF1" w:rsidRPr="00034DF1">
        <w:rPr>
          <w:rFonts w:ascii="Times New Roman" w:hAnsi="Times New Roman" w:cs="Times New Roman"/>
          <w:bCs/>
          <w:iCs/>
          <w:sz w:val="24"/>
          <w:szCs w:val="24"/>
          <w:lang w:val="uk-UA"/>
        </w:rPr>
        <w:lastRenderedPageBreak/>
        <w:t xml:space="preserve">Дніпро, </w:t>
      </w:r>
      <w:proofErr w:type="spellStart"/>
      <w:r w:rsidR="00034DF1" w:rsidRPr="00034DF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034DF1" w:rsidRPr="00034DF1">
        <w:rPr>
          <w:rFonts w:ascii="Times New Roman" w:hAnsi="Times New Roman" w:cs="Times New Roman"/>
          <w:bCs/>
          <w:iCs/>
          <w:sz w:val="24"/>
          <w:szCs w:val="24"/>
          <w:lang w:val="uk-UA"/>
        </w:rPr>
        <w:t>. Героїв, буд. 18</w:t>
      </w:r>
      <w:r w:rsidR="000D119E" w:rsidRPr="000D119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Запланований обсяг</w:t>
      </w:r>
      <w:r w:rsidR="00C73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DF1"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034DF1" w:rsidRPr="00034D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522 000,00 грн. (п’ятсот двадцять дві тисячі грн. 00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0D119E">
        <w:rPr>
          <w:rFonts w:ascii="Times New Roman" w:eastAsia="Times New Roman" w:hAnsi="Times New Roman" w:cs="Times New Roman"/>
          <w:sz w:val="24"/>
          <w:szCs w:val="24"/>
          <w:lang w:val="uk-UA"/>
        </w:rPr>
        <w:t>31.12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</w:t>
      </w:r>
      <w:r w:rsidR="001D61A8" w:rsidRPr="00566DCB">
        <w:rPr>
          <w:rFonts w:ascii="Times New Roman" w:eastAsia="Times New Roman" w:hAnsi="Times New Roman" w:cs="Times New Roman"/>
          <w:sz w:val="24"/>
          <w:szCs w:val="24"/>
          <w:lang w:val="uk-UA"/>
        </w:rPr>
        <w:t>) зазначено в Додатку 2</w:t>
      </w:r>
      <w:r w:rsidR="00707D1B" w:rsidRPr="00566D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5A7F00" w:rsidRPr="005A7F00">
        <w:rPr>
          <w:rFonts w:ascii="Times New Roman" w:hAnsi="Times New Roman" w:cs="Times New Roman"/>
        </w:rPr>
        <w:t>UA-2023-09-05-004572-</w:t>
      </w:r>
      <w:bookmarkStart w:id="0" w:name="_GoBack"/>
      <w:bookmarkEnd w:id="0"/>
      <w:r w:rsidR="005A7F00" w:rsidRPr="005A7F00">
        <w:rPr>
          <w:rFonts w:ascii="Times New Roman" w:hAnsi="Times New Roman" w:cs="Times New Roman"/>
        </w:rPr>
        <w:t>a</w:t>
      </w:r>
      <w:r w:rsidR="00317D39" w:rsidRPr="005A7F00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034DF1" w:rsidRPr="00034D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522 000,00 грн. (п’ятсот двадцять дві тисячі 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8C" w:rsidRDefault="00BA0C8C">
      <w:pPr>
        <w:spacing w:line="240" w:lineRule="auto"/>
      </w:pPr>
      <w:r>
        <w:separator/>
      </w:r>
    </w:p>
  </w:endnote>
  <w:endnote w:type="continuationSeparator" w:id="0">
    <w:p w:rsidR="00BA0C8C" w:rsidRDefault="00BA0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8C" w:rsidRDefault="00BA0C8C">
      <w:pPr>
        <w:spacing w:line="240" w:lineRule="auto"/>
      </w:pPr>
      <w:r>
        <w:separator/>
      </w:r>
    </w:p>
  </w:footnote>
  <w:footnote w:type="continuationSeparator" w:id="0">
    <w:p w:rsidR="00BA0C8C" w:rsidRDefault="00BA0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59F710F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B0253B"/>
    <w:multiLevelType w:val="hybridMultilevel"/>
    <w:tmpl w:val="4854478A"/>
    <w:lvl w:ilvl="0" w:tplc="D8FCD802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  <w:lang w:val="uk-UA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21DC5"/>
    <w:rsid w:val="00034DF1"/>
    <w:rsid w:val="00066FAC"/>
    <w:rsid w:val="000864DB"/>
    <w:rsid w:val="000C22D9"/>
    <w:rsid w:val="000C504A"/>
    <w:rsid w:val="000D119E"/>
    <w:rsid w:val="00130666"/>
    <w:rsid w:val="00165968"/>
    <w:rsid w:val="00176181"/>
    <w:rsid w:val="001A7698"/>
    <w:rsid w:val="001D61A8"/>
    <w:rsid w:val="001F1A0D"/>
    <w:rsid w:val="002A3986"/>
    <w:rsid w:val="002F5086"/>
    <w:rsid w:val="00310FAA"/>
    <w:rsid w:val="003155F3"/>
    <w:rsid w:val="00317D39"/>
    <w:rsid w:val="003322D8"/>
    <w:rsid w:val="003538A7"/>
    <w:rsid w:val="00382D01"/>
    <w:rsid w:val="003A3FE2"/>
    <w:rsid w:val="00427EC7"/>
    <w:rsid w:val="00441F34"/>
    <w:rsid w:val="004471CF"/>
    <w:rsid w:val="004738A8"/>
    <w:rsid w:val="004B023F"/>
    <w:rsid w:val="004E0EC3"/>
    <w:rsid w:val="004F5FD9"/>
    <w:rsid w:val="00566DCB"/>
    <w:rsid w:val="00581E25"/>
    <w:rsid w:val="005A7F00"/>
    <w:rsid w:val="005B2B58"/>
    <w:rsid w:val="005E16AA"/>
    <w:rsid w:val="005F0875"/>
    <w:rsid w:val="005F7BF3"/>
    <w:rsid w:val="006370FA"/>
    <w:rsid w:val="006B3034"/>
    <w:rsid w:val="006F5C93"/>
    <w:rsid w:val="00707D1B"/>
    <w:rsid w:val="00745CDB"/>
    <w:rsid w:val="00786C74"/>
    <w:rsid w:val="007B04F2"/>
    <w:rsid w:val="007D2601"/>
    <w:rsid w:val="007E53F2"/>
    <w:rsid w:val="008047F2"/>
    <w:rsid w:val="00810186"/>
    <w:rsid w:val="00813628"/>
    <w:rsid w:val="00896C3D"/>
    <w:rsid w:val="008F0009"/>
    <w:rsid w:val="008F636F"/>
    <w:rsid w:val="00927432"/>
    <w:rsid w:val="009B385F"/>
    <w:rsid w:val="009B5F0A"/>
    <w:rsid w:val="00A034D1"/>
    <w:rsid w:val="00A17F64"/>
    <w:rsid w:val="00A243C6"/>
    <w:rsid w:val="00A30B12"/>
    <w:rsid w:val="00A96632"/>
    <w:rsid w:val="00AE4059"/>
    <w:rsid w:val="00B334AF"/>
    <w:rsid w:val="00B832D1"/>
    <w:rsid w:val="00BA0C8C"/>
    <w:rsid w:val="00C21E74"/>
    <w:rsid w:val="00C24C4C"/>
    <w:rsid w:val="00C36FB6"/>
    <w:rsid w:val="00C737EE"/>
    <w:rsid w:val="00CA21B5"/>
    <w:rsid w:val="00CA5090"/>
    <w:rsid w:val="00CA554D"/>
    <w:rsid w:val="00D647A2"/>
    <w:rsid w:val="00D73C7E"/>
    <w:rsid w:val="00D94BD7"/>
    <w:rsid w:val="00DF1A07"/>
    <w:rsid w:val="00E367AC"/>
    <w:rsid w:val="00E41624"/>
    <w:rsid w:val="00E57159"/>
    <w:rsid w:val="00EC75B8"/>
    <w:rsid w:val="00EF0B71"/>
    <w:rsid w:val="00F56791"/>
    <w:rsid w:val="00F91AC0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2023-09-05T08:45:00Z</dcterms:created>
  <dcterms:modified xsi:type="dcterms:W3CDTF">2023-09-05T08:45:00Z</dcterms:modified>
</cp:coreProperties>
</file>