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80" w:rsidRDefault="00CC2D23" w:rsidP="00212C80">
      <w:pPr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212C80">
        <w:rPr>
          <w:rFonts w:ascii="Times New Roman" w:hAnsi="Times New Roman" w:cs="Times New Roman"/>
          <w:sz w:val="24"/>
          <w:szCs w:val="24"/>
          <w:lang w:val="uk-UA"/>
        </w:rPr>
        <w:t xml:space="preserve">, Ткаченко Андрій Іванович, народився 12 січня 1971 року у с. Ведмідь </w:t>
      </w:r>
      <w:proofErr w:type="spellStart"/>
      <w:r w:rsidR="00212C80">
        <w:rPr>
          <w:rFonts w:ascii="Times New Roman" w:hAnsi="Times New Roman" w:cs="Times New Roman"/>
          <w:sz w:val="24"/>
          <w:szCs w:val="24"/>
          <w:lang w:val="uk-UA"/>
        </w:rPr>
        <w:t>Солецького</w:t>
      </w:r>
      <w:proofErr w:type="spellEnd"/>
      <w:r w:rsidR="00212C80">
        <w:rPr>
          <w:rFonts w:ascii="Times New Roman" w:hAnsi="Times New Roman" w:cs="Times New Roman"/>
          <w:sz w:val="24"/>
          <w:szCs w:val="24"/>
          <w:lang w:val="uk-UA"/>
        </w:rPr>
        <w:t xml:space="preserve"> району, Новгородської області, Росія. Громадянин України, українець.</w:t>
      </w:r>
    </w:p>
    <w:p w:rsidR="00212C80" w:rsidRDefault="00212C80" w:rsidP="00212C80">
      <w:pPr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вересні 1978 року пішов у 1 клас середньої школи у с. Ведмідь. У 1988 році закінчив 10 клас середньої школи № 133 м. Дніпра та отримав повну середню освіту.</w:t>
      </w:r>
    </w:p>
    <w:p w:rsidR="00212C80" w:rsidRDefault="001D769B" w:rsidP="00212C80">
      <w:pPr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серпні 1988 р. вступив до Дніпропетровського вищого зенітно – ракетного командного училища ППО, яке закінчив у </w:t>
      </w:r>
      <w:r w:rsidR="00D5714B">
        <w:rPr>
          <w:rFonts w:ascii="Times New Roman" w:hAnsi="Times New Roman" w:cs="Times New Roman"/>
          <w:sz w:val="24"/>
          <w:szCs w:val="24"/>
          <w:lang w:val="uk-UA"/>
        </w:rPr>
        <w:t xml:space="preserve">1992 році та здобув спеціальність інженера з експлуатації радіо – технічних засобів. </w:t>
      </w:r>
    </w:p>
    <w:p w:rsidR="002A73A1" w:rsidRDefault="002A73A1" w:rsidP="00212C80">
      <w:pPr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липня 1992 р. проходив службу в 93 окремій радіотехнічних засобів батальйоні на посаді командира взводу. З березня 1995 року призначений на посаду начальника Гауптвахти Дніпропетровського гарнізону. </w:t>
      </w:r>
    </w:p>
    <w:p w:rsidR="008B1DF6" w:rsidRDefault="008B1DF6" w:rsidP="00212C80">
      <w:pPr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листопада 2015 р. по 04.01.2017 р. перебував на посаді начальника ІЛМТЗ ГУ НП в Дніпропетровській області. </w:t>
      </w:r>
    </w:p>
    <w:p w:rsidR="00C062F5" w:rsidRDefault="008B1DF6" w:rsidP="00212C80">
      <w:pPr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січня 2017 р. по травень 2017 р. перебував на посаді провідного консультанта ГУНП.</w:t>
      </w:r>
    </w:p>
    <w:p w:rsidR="00C062F5" w:rsidRDefault="00C062F5" w:rsidP="00212C80">
      <w:pPr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01.06.2017 працюю на посаді директора КП «Муніципальна варта».</w:t>
      </w:r>
      <w:bookmarkStart w:id="0" w:name="_GoBack"/>
      <w:bookmarkEnd w:id="0"/>
    </w:p>
    <w:p w:rsidR="008B1DF6" w:rsidRPr="00CC2D23" w:rsidRDefault="00C062F5" w:rsidP="00212C80">
      <w:pPr>
        <w:ind w:left="-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Одружений, маю трьох дітей.</w:t>
      </w:r>
      <w:r w:rsidR="008B1D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8B1DF6" w:rsidRPr="00CC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C8"/>
    <w:rsid w:val="00175D4D"/>
    <w:rsid w:val="001D769B"/>
    <w:rsid w:val="00212C80"/>
    <w:rsid w:val="002A73A1"/>
    <w:rsid w:val="00342C7C"/>
    <w:rsid w:val="00493C29"/>
    <w:rsid w:val="008B1DF6"/>
    <w:rsid w:val="00B12CC8"/>
    <w:rsid w:val="00C062F5"/>
    <w:rsid w:val="00CC2D23"/>
    <w:rsid w:val="00D5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7CD2"/>
  <w15:chartTrackingRefBased/>
  <w15:docId w15:val="{FCF85BC2-7448-40E4-855B-38FF141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2018-07-30T11:45:00Z</dcterms:created>
  <dcterms:modified xsi:type="dcterms:W3CDTF">2018-07-30T12:38:00Z</dcterms:modified>
</cp:coreProperties>
</file>