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B3" w:rsidRPr="00A35275" w:rsidRDefault="00C10FB3" w:rsidP="00C10FB3">
      <w:pPr>
        <w:jc w:val="center"/>
        <w:rPr>
          <w:rFonts w:ascii="inherit" w:eastAsia="Times New Roman" w:hAnsi="inherit" w:cs="Arial"/>
          <w:b/>
          <w:color w:val="404040"/>
          <w:sz w:val="24"/>
          <w:szCs w:val="24"/>
          <w:lang w:eastAsia="ru-RU"/>
        </w:rPr>
      </w:pPr>
      <w:proofErr w:type="spellStart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eastAsia="ru-RU"/>
        </w:rPr>
        <w:t>Інформація</w:t>
      </w:r>
      <w:proofErr w:type="spellEnd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eastAsia="ru-RU"/>
        </w:rPr>
        <w:t xml:space="preserve"> </w:t>
      </w:r>
      <w:proofErr w:type="gramStart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eastAsia="ru-RU"/>
        </w:rPr>
        <w:t>про</w:t>
      </w:r>
      <w:proofErr w:type="gramEnd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eastAsia="ru-RU"/>
        </w:rPr>
        <w:t xml:space="preserve"> нормативно – </w:t>
      </w:r>
      <w:proofErr w:type="spellStart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eastAsia="ru-RU"/>
        </w:rPr>
        <w:t>правові</w:t>
      </w:r>
      <w:proofErr w:type="spellEnd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eastAsia="ru-RU"/>
        </w:rPr>
        <w:t xml:space="preserve"> засади </w:t>
      </w:r>
      <w:proofErr w:type="spellStart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eastAsia="ru-RU"/>
        </w:rPr>
        <w:t>діяльності</w:t>
      </w:r>
      <w:proofErr w:type="spellEnd"/>
    </w:p>
    <w:p w:rsidR="00C10FB3" w:rsidRPr="00A35275" w:rsidRDefault="00C10FB3" w:rsidP="00C10FB3">
      <w:pPr>
        <w:jc w:val="center"/>
        <w:rPr>
          <w:rFonts w:ascii="inherit" w:eastAsia="Times New Roman" w:hAnsi="inherit" w:cs="Arial"/>
          <w:b/>
          <w:color w:val="404040"/>
          <w:sz w:val="24"/>
          <w:szCs w:val="24"/>
          <w:lang w:val="uk-UA" w:eastAsia="ru-RU"/>
        </w:rPr>
      </w:pPr>
      <w:proofErr w:type="spellStart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eastAsia="ru-RU"/>
        </w:rPr>
        <w:t>Комунального</w:t>
      </w:r>
      <w:proofErr w:type="spellEnd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eastAsia="ru-RU"/>
        </w:rPr>
        <w:t xml:space="preserve"> </w:t>
      </w:r>
      <w:proofErr w:type="gramStart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val="uk-UA" w:eastAsia="ru-RU"/>
        </w:rPr>
        <w:t>п</w:t>
      </w:r>
      <w:proofErr w:type="gramEnd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val="uk-UA" w:eastAsia="ru-RU"/>
        </w:rPr>
        <w:t>ідприємства «</w:t>
      </w:r>
      <w:proofErr w:type="spellStart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val="uk-UA" w:eastAsia="ru-RU"/>
        </w:rPr>
        <w:t>Коменергосервіс</w:t>
      </w:r>
      <w:proofErr w:type="spellEnd"/>
      <w:r w:rsidRPr="00A35275">
        <w:rPr>
          <w:rFonts w:ascii="inherit" w:eastAsia="Times New Roman" w:hAnsi="inherit" w:cs="Arial"/>
          <w:b/>
          <w:color w:val="404040"/>
          <w:sz w:val="24"/>
          <w:szCs w:val="24"/>
          <w:lang w:val="uk-UA" w:eastAsia="ru-RU"/>
        </w:rPr>
        <w:t>» Дніпровської міської ради</w:t>
      </w:r>
    </w:p>
    <w:p w:rsidR="00C10FB3" w:rsidRPr="00C10FB3" w:rsidRDefault="00391C81" w:rsidP="00391C8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</w:pPr>
      <w:proofErr w:type="spellStart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>Закони</w:t>
      </w:r>
      <w:proofErr w:type="spellEnd"/>
    </w:p>
    <w:p w:rsidR="00711734" w:rsidRPr="008D35AD" w:rsidRDefault="00E55095" w:rsidP="00711734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r w:rsidR="00711734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11734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711734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“Про </w:t>
        </w:r>
        <w:proofErr w:type="spellStart"/>
        <w:r w:rsidR="00711734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теплопостачання</w:t>
        </w:r>
        <w:proofErr w:type="spellEnd"/>
        <w:r w:rsidR="00711734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” (2 </w:t>
        </w:r>
        <w:proofErr w:type="spellStart"/>
        <w:r w:rsidR="00711734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червня</w:t>
        </w:r>
        <w:proofErr w:type="spellEnd"/>
        <w:r w:rsidR="00711734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2005 року N 2633-IV)</w:t>
        </w:r>
      </w:hyperlink>
    </w:p>
    <w:p w:rsidR="008D35AD" w:rsidRPr="008D35AD" w:rsidRDefault="00E55095" w:rsidP="008D35AD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8" w:tgtFrame="_blank" w:history="1"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“Про </w:t>
        </w:r>
        <w:proofErr w:type="spellStart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державне</w:t>
        </w:r>
        <w:proofErr w:type="spellEnd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регулювання</w:t>
        </w:r>
        <w:proofErr w:type="spellEnd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у </w:t>
        </w:r>
        <w:proofErr w:type="spellStart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сфері</w:t>
        </w:r>
        <w:proofErr w:type="spellEnd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комунальних</w:t>
        </w:r>
        <w:proofErr w:type="spellEnd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</w:t>
        </w:r>
        <w:proofErr w:type="spellEnd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” (9 </w:t>
        </w:r>
        <w:proofErr w:type="spellStart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липня</w:t>
        </w:r>
        <w:proofErr w:type="spellEnd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2010 року N 2479-VI</w:t>
        </w:r>
        <w:proofErr w:type="gramStart"/>
        <w:r w:rsidR="008D35AD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)</w:t>
        </w:r>
        <w:proofErr w:type="gramEnd"/>
      </w:hyperlink>
    </w:p>
    <w:p w:rsidR="00774A8E" w:rsidRPr="008D35AD" w:rsidRDefault="00E55095" w:rsidP="00774A8E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9" w:tgtFrame="_blank" w:history="1"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“Про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енергозбереження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” (1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липня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1994 року N 74/94-ВР</w:t>
        </w:r>
        <w:proofErr w:type="gram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)</w:t>
        </w:r>
        <w:proofErr w:type="gramEnd"/>
      </w:hyperlink>
    </w:p>
    <w:p w:rsidR="00774A8E" w:rsidRPr="008D35AD" w:rsidRDefault="00E55095" w:rsidP="00774A8E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10" w:tgtFrame="_blank" w:history="1"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“Про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реструктуризацію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заборгованості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квартирної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плати, плати за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житлово-комунальні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послуги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спожиті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газ та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електроенергію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” (20 </w:t>
        </w:r>
        <w:proofErr w:type="gram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лютого</w:t>
        </w:r>
        <w:proofErr w:type="gram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2003</w:t>
        </w:r>
        <w:r w:rsidR="003320F5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року</w:t>
        </w:r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№ 554-IV)</w:t>
        </w:r>
      </w:hyperlink>
    </w:p>
    <w:p w:rsidR="00774A8E" w:rsidRPr="008D35AD" w:rsidRDefault="00E55095" w:rsidP="00774A8E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11" w:tgtFrame="_blank" w:history="1"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“Про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реструктуризацію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заборгованості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за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надані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послуги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утримання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будинків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споруд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прибудинкових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територій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комунальні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послуги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утворилася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станом на 1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грудня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2006 року” (20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грудень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2006</w:t>
        </w:r>
        <w:r w:rsidR="003320F5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року</w:t>
        </w:r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№ 498-V)</w:t>
        </w:r>
      </w:hyperlink>
    </w:p>
    <w:p w:rsidR="00774A8E" w:rsidRPr="00391B84" w:rsidRDefault="00E55095" w:rsidP="00774A8E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12" w:tgtFrame="_blank" w:history="1"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“Про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особливості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доступу до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інформації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у сферах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постачання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електричної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енергії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природного газу,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теплопостачання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централізованого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постачання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гарячої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води,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централізованого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питного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водопостачання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водовідведення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” (10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грудня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2015 року N887-19</w:t>
        </w:r>
        <w:proofErr w:type="gram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)</w:t>
        </w:r>
        <w:proofErr w:type="gramEnd"/>
      </w:hyperlink>
    </w:p>
    <w:p w:rsidR="00391B84" w:rsidRPr="00391B84" w:rsidRDefault="00E55095" w:rsidP="00391B84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sz w:val="24"/>
          <w:szCs w:val="24"/>
          <w:lang w:eastAsia="ru-RU"/>
        </w:rPr>
      </w:pPr>
      <w:hyperlink r:id="rId13" w:tgtFrame="_blank" w:history="1">
        <w:r w:rsidR="00391B84" w:rsidRPr="00391B84">
          <w:rPr>
            <w:rFonts w:ascii="DinDisplayLight" w:eastAsia="Times New Roman" w:hAnsi="DinDisplayLight" w:cs="Times New Roman"/>
            <w:sz w:val="24"/>
            <w:szCs w:val="24"/>
            <w:lang w:eastAsia="ru-RU"/>
          </w:rPr>
          <w:t xml:space="preserve">Закон </w:t>
        </w:r>
        <w:proofErr w:type="spellStart"/>
        <w:r w:rsidR="00391B84" w:rsidRPr="00391B84">
          <w:rPr>
            <w:rFonts w:ascii="DinDisplayLight" w:eastAsia="Times New Roman" w:hAnsi="DinDisplayLight" w:cs="Times New Roman"/>
            <w:sz w:val="24"/>
            <w:szCs w:val="24"/>
            <w:lang w:eastAsia="ru-RU"/>
          </w:rPr>
          <w:t>України</w:t>
        </w:r>
        <w:proofErr w:type="spellEnd"/>
        <w:r w:rsidR="00391B84" w:rsidRPr="00391B84">
          <w:rPr>
            <w:rFonts w:ascii="DinDisplayLight" w:eastAsia="Times New Roman" w:hAnsi="DinDisplayLight" w:cs="Times New Roman"/>
            <w:sz w:val="24"/>
            <w:szCs w:val="24"/>
            <w:lang w:eastAsia="ru-RU"/>
          </w:rPr>
          <w:t xml:space="preserve"> “Про </w:t>
        </w:r>
        <w:proofErr w:type="spellStart"/>
        <w:r w:rsidR="00391B84" w:rsidRPr="00391B84">
          <w:rPr>
            <w:rFonts w:ascii="DinDisplayLight" w:eastAsia="Times New Roman" w:hAnsi="DinDisplayLight" w:cs="Times New Roman"/>
            <w:sz w:val="24"/>
            <w:szCs w:val="24"/>
            <w:lang w:eastAsia="ru-RU"/>
          </w:rPr>
          <w:t>житлово-комунальні</w:t>
        </w:r>
        <w:proofErr w:type="spellEnd"/>
        <w:r w:rsidR="00391B84" w:rsidRPr="00391B84">
          <w:rPr>
            <w:rFonts w:ascii="DinDisplayLight" w:eastAsia="Times New Roman" w:hAnsi="DinDisplayLight" w:cs="Times New Roman"/>
            <w:sz w:val="24"/>
            <w:szCs w:val="24"/>
            <w:lang w:eastAsia="ru-RU"/>
          </w:rPr>
          <w:t xml:space="preserve"> </w:t>
        </w:r>
        <w:proofErr w:type="spellStart"/>
        <w:r w:rsidR="00391B84" w:rsidRPr="00391B84">
          <w:rPr>
            <w:rFonts w:ascii="DinDisplayLight" w:eastAsia="Times New Roman" w:hAnsi="DinDisplayLight" w:cs="Times New Roman"/>
            <w:sz w:val="24"/>
            <w:szCs w:val="24"/>
            <w:lang w:eastAsia="ru-RU"/>
          </w:rPr>
          <w:t>послуги</w:t>
        </w:r>
        <w:proofErr w:type="spellEnd"/>
        <w:r w:rsidR="00391B84" w:rsidRPr="00391B84">
          <w:rPr>
            <w:rFonts w:ascii="DinDisplayLight" w:eastAsia="Times New Roman" w:hAnsi="DinDisplayLight" w:cs="Times New Roman"/>
            <w:sz w:val="24"/>
            <w:szCs w:val="24"/>
            <w:lang w:eastAsia="ru-RU"/>
          </w:rPr>
          <w:t xml:space="preserve">” </w:t>
        </w:r>
      </w:hyperlink>
    </w:p>
    <w:p w:rsidR="00774A8E" w:rsidRPr="008D35AD" w:rsidRDefault="00E55095" w:rsidP="00774A8E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14" w:tgtFrame="_blank" w:history="1"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proofErr w:type="gram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</w:t>
        </w:r>
        <w:proofErr w:type="gram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ро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ринок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електричної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енергії</w:t>
        </w:r>
        <w:proofErr w:type="spellEnd"/>
      </w:hyperlink>
    </w:p>
    <w:p w:rsidR="00774A8E" w:rsidRPr="008D35AD" w:rsidRDefault="00E55095" w:rsidP="00774A8E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15" w:tgtFrame="_blank" w:history="1"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proofErr w:type="gram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</w:t>
        </w:r>
        <w:proofErr w:type="gram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ро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електроенергетику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(закон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втратив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чинність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частково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.)</w:t>
        </w:r>
      </w:hyperlink>
    </w:p>
    <w:p w:rsidR="00774A8E" w:rsidRPr="008D35AD" w:rsidRDefault="00E55095" w:rsidP="00774A8E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16" w:tgtFrame="_blank" w:history="1"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proofErr w:type="gram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  П</w:t>
        </w:r>
        <w:proofErr w:type="gram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ро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ліцензування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видів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господарської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діяльності</w:t>
        </w:r>
        <w:proofErr w:type="spellEnd"/>
      </w:hyperlink>
    </w:p>
    <w:p w:rsidR="00774A8E" w:rsidRPr="008D35AD" w:rsidRDefault="00E55095" w:rsidP="00774A8E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17" w:tgtFrame="_blank" w:history="1"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proofErr w:type="gram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</w:t>
        </w:r>
        <w:proofErr w:type="gram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ро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захист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персональних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даних</w:t>
        </w:r>
        <w:proofErr w:type="spellEnd"/>
      </w:hyperlink>
    </w:p>
    <w:p w:rsidR="00774A8E" w:rsidRPr="008D35AD" w:rsidRDefault="00E55095" w:rsidP="00774A8E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18" w:tgtFrame="_blank" w:history="1"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proofErr w:type="gram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</w:t>
        </w:r>
        <w:proofErr w:type="gram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ро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захист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прав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споживачів</w:t>
        </w:r>
        <w:proofErr w:type="spellEnd"/>
      </w:hyperlink>
    </w:p>
    <w:p w:rsidR="00774A8E" w:rsidRPr="008D35AD" w:rsidRDefault="00E55095" w:rsidP="00774A8E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19" w:tgtFrame="_blank" w:history="1"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proofErr w:type="gram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</w:t>
        </w:r>
        <w:proofErr w:type="gram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ро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звернення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громадян</w:t>
        </w:r>
        <w:proofErr w:type="spellEnd"/>
      </w:hyperlink>
    </w:p>
    <w:p w:rsidR="00774A8E" w:rsidRPr="008D35AD" w:rsidRDefault="00E55095" w:rsidP="00774A8E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20" w:tgtFrame="_blank" w:history="1"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proofErr w:type="gram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</w:t>
        </w:r>
        <w:proofErr w:type="gram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ро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Національну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комісію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здійснює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державне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регулювання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у сферах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енергетики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комунальних</w:t>
        </w:r>
        <w:proofErr w:type="spellEnd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8D35AD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</w:t>
        </w:r>
        <w:proofErr w:type="spellEnd"/>
      </w:hyperlink>
    </w:p>
    <w:p w:rsidR="00CA4F04" w:rsidRPr="00CA4F04" w:rsidRDefault="00E55095" w:rsidP="00CA4F04">
      <w:pPr>
        <w:pStyle w:val="a8"/>
        <w:numPr>
          <w:ilvl w:val="0"/>
          <w:numId w:val="1"/>
        </w:numPr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Закон </w:t>
        </w:r>
        <w:proofErr w:type="spellStart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«Про </w:t>
        </w:r>
        <w:proofErr w:type="spellStart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основні</w:t>
        </w:r>
        <w:proofErr w:type="spellEnd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засади </w:t>
        </w:r>
        <w:proofErr w:type="gramStart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державного</w:t>
        </w:r>
        <w:proofErr w:type="gramEnd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нагляду</w:t>
        </w:r>
        <w:proofErr w:type="spellEnd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(контролю) у </w:t>
        </w:r>
        <w:proofErr w:type="spellStart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сфері</w:t>
        </w:r>
        <w:proofErr w:type="spellEnd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господарської</w:t>
        </w:r>
        <w:proofErr w:type="spellEnd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діяльності</w:t>
        </w:r>
        <w:proofErr w:type="spellEnd"/>
        <w:r w:rsidR="00CA4F04" w:rsidRPr="00CA4F0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»</w:t>
        </w:r>
      </w:hyperlink>
    </w:p>
    <w:p w:rsidR="00CA4F04" w:rsidRPr="00391B84" w:rsidRDefault="00E55095" w:rsidP="00CA4F0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22" w:history="1">
        <w:r w:rsidR="00CA4F04" w:rsidRPr="00391B84">
          <w:rPr>
            <w:rFonts w:ascii="Times New Roman" w:hAnsi="Times New Roman" w:cs="Times New Roman"/>
            <w:sz w:val="24"/>
            <w:szCs w:val="24"/>
          </w:rPr>
          <w:t xml:space="preserve">Закон </w:t>
        </w:r>
        <w:proofErr w:type="spellStart"/>
        <w:r w:rsidR="00CA4F04" w:rsidRPr="00391B84">
          <w:rPr>
            <w:rFonts w:ascii="Times New Roman" w:hAnsi="Times New Roman" w:cs="Times New Roman"/>
            <w:sz w:val="24"/>
            <w:szCs w:val="24"/>
          </w:rPr>
          <w:t>України</w:t>
        </w:r>
        <w:proofErr w:type="spellEnd"/>
        <w:r w:rsidR="00CA4F04" w:rsidRPr="00391B84">
          <w:rPr>
            <w:rFonts w:ascii="Times New Roman" w:hAnsi="Times New Roman" w:cs="Times New Roman"/>
            <w:sz w:val="24"/>
            <w:szCs w:val="24"/>
          </w:rPr>
          <w:t xml:space="preserve"> «Про </w:t>
        </w:r>
        <w:proofErr w:type="spellStart"/>
        <w:r w:rsidR="00CA4F04" w:rsidRPr="00391B84">
          <w:rPr>
            <w:rFonts w:ascii="Times New Roman" w:hAnsi="Times New Roman" w:cs="Times New Roman"/>
            <w:sz w:val="24"/>
            <w:szCs w:val="24"/>
          </w:rPr>
          <w:t>метрологію</w:t>
        </w:r>
        <w:proofErr w:type="spellEnd"/>
        <w:r w:rsidR="00CA4F04" w:rsidRPr="00391B84">
          <w:rPr>
            <w:rFonts w:ascii="Times New Roman" w:hAnsi="Times New Roman" w:cs="Times New Roman"/>
            <w:sz w:val="24"/>
            <w:szCs w:val="24"/>
          </w:rPr>
          <w:t xml:space="preserve"> та </w:t>
        </w:r>
        <w:proofErr w:type="spellStart"/>
        <w:r w:rsidR="00CA4F04" w:rsidRPr="00391B84">
          <w:rPr>
            <w:rFonts w:ascii="Times New Roman" w:hAnsi="Times New Roman" w:cs="Times New Roman"/>
            <w:sz w:val="24"/>
            <w:szCs w:val="24"/>
          </w:rPr>
          <w:t>метрологічну</w:t>
        </w:r>
        <w:proofErr w:type="spellEnd"/>
        <w:r w:rsidR="00CA4F04" w:rsidRPr="00391B84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A4F04" w:rsidRPr="00391B84">
          <w:rPr>
            <w:rFonts w:ascii="Times New Roman" w:hAnsi="Times New Roman" w:cs="Times New Roman"/>
            <w:sz w:val="24"/>
            <w:szCs w:val="24"/>
          </w:rPr>
          <w:t>діяльність</w:t>
        </w:r>
        <w:proofErr w:type="spellEnd"/>
        <w:r w:rsidR="00CA4F04" w:rsidRPr="00391B84">
          <w:rPr>
            <w:rFonts w:ascii="Times New Roman" w:hAnsi="Times New Roman" w:cs="Times New Roman"/>
            <w:sz w:val="24"/>
            <w:szCs w:val="24"/>
          </w:rPr>
          <w:t>»</w:t>
        </w:r>
      </w:hyperlink>
    </w:p>
    <w:p w:rsidR="00CA4F04" w:rsidRPr="0028112C" w:rsidRDefault="00CA4F04" w:rsidP="00CA4F04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«Про місцеве самоврядування в Україні»</w:t>
      </w:r>
    </w:p>
    <w:p w:rsidR="0028112C" w:rsidRPr="0028112C" w:rsidRDefault="0028112C" w:rsidP="00CA4F04">
      <w:pPr>
        <w:pStyle w:val="a8"/>
        <w:numPr>
          <w:ilvl w:val="0"/>
          <w:numId w:val="1"/>
        </w:numPr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Закон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внесення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змін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деяких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законодавчих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актів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конституційних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принципів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сферах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енергетики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комунальних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28112C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19.12.2019 № 394-IX </w:t>
      </w:r>
    </w:p>
    <w:p w:rsidR="00391C81" w:rsidRPr="00C10FB3" w:rsidRDefault="00391C81" w:rsidP="008D35A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</w:pPr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 xml:space="preserve">Постанови </w:t>
      </w:r>
      <w:proofErr w:type="spellStart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>Кабінету</w:t>
      </w:r>
      <w:proofErr w:type="spellEnd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 xml:space="preserve"> </w:t>
      </w:r>
      <w:proofErr w:type="spellStart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>Міні</w:t>
      </w:r>
      <w:proofErr w:type="gramStart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>стр</w:t>
      </w:r>
      <w:proofErr w:type="gramEnd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>ів</w:t>
      </w:r>
      <w:proofErr w:type="spellEnd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 xml:space="preserve"> </w:t>
      </w:r>
      <w:proofErr w:type="spellStart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>України</w:t>
      </w:r>
      <w:proofErr w:type="spellEnd"/>
    </w:p>
    <w:p w:rsidR="00391C81" w:rsidRPr="00537599" w:rsidRDefault="00391C81" w:rsidP="008D3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Постанова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міні</w:t>
      </w:r>
      <w:proofErr w:type="gram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ів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зменшення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фінансового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навантаження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споживачів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оплати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централізованого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опалення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створення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умов для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розстрочки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на оплату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централізованого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опалення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19.10.2016</w:t>
      </w:r>
      <w:r w:rsidR="00A35275"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року</w:t>
      </w:r>
      <w:r w:rsidRPr="00537599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№ 744</w:t>
      </w:r>
    </w:p>
    <w:p w:rsidR="00774A8E" w:rsidRPr="00537599" w:rsidRDefault="00E55095" w:rsidP="00774A8E">
      <w:pPr>
        <w:numPr>
          <w:ilvl w:val="0"/>
          <w:numId w:val="5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23" w:tgtFrame="_blank" w:history="1"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21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липня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2005 </w:t>
        </w:r>
        <w:r w:rsidR="00391B8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року</w:t>
        </w:r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N 630 “Про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Правил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надання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централізованого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опалення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постачання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холодної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гарячої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води і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водовідведення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типового договору про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надання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централізованого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опалення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постачання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холодної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гарячої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води і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водовідведення</w:t>
        </w:r>
        <w:proofErr w:type="spellEnd"/>
      </w:hyperlink>
    </w:p>
    <w:p w:rsidR="00774A8E" w:rsidRPr="00537599" w:rsidRDefault="00E55095" w:rsidP="0091153A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24" w:tgtFrame="_blank" w:history="1"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3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жовтня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2007 р</w:t>
        </w:r>
        <w:r w:rsid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оку</w:t>
        </w:r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N 1198 “Про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Правил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користування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тепловою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енергією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”</w:t>
        </w:r>
      </w:hyperlink>
    </w:p>
    <w:p w:rsidR="00774A8E" w:rsidRPr="0091153A" w:rsidRDefault="00E55095" w:rsidP="0091153A">
      <w:pPr>
        <w:numPr>
          <w:ilvl w:val="0"/>
          <w:numId w:val="5"/>
        </w:numPr>
        <w:shd w:val="clear" w:color="auto" w:fill="F8F8F8"/>
        <w:spacing w:before="100" w:beforeAutospacing="1" w:after="0" w:afterAutospacing="1" w:line="240" w:lineRule="auto"/>
        <w:jc w:val="both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25" w:tgtFrame="_blank" w:history="1"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17 лютого 2010 р</w:t>
        </w:r>
        <w:r w:rsid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оку</w:t>
        </w:r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N 151 “Про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Порядку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проведення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перерахунків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розміру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плати за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надання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централізованого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опалення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постачання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холодної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гарячої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води і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водовідведення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разі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ненадання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їх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або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надання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не в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повному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обсязі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зниження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якості”не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повному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обсязі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зниження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якості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”</w:t>
        </w:r>
      </w:hyperlink>
    </w:p>
    <w:p w:rsidR="0091153A" w:rsidRPr="0091153A" w:rsidRDefault="00E55095" w:rsidP="0091153A">
      <w:pPr>
        <w:pStyle w:val="a8"/>
        <w:numPr>
          <w:ilvl w:val="0"/>
          <w:numId w:val="5"/>
        </w:numPr>
        <w:jc w:val="both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26" w:history="1"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Міністрів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01.06.2011 № 584 «Про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Порядку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ведення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окремого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обліку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доходів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витрат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підприємствах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які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здійснюють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виробництво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транспортування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постачання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теплової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енергії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надають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послуги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централізованого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водопостачання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водовідведення</w:t>
        </w:r>
        <w:proofErr w:type="spellEnd"/>
        <w:r w:rsidR="0091153A" w:rsidRP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»</w:t>
        </w:r>
      </w:hyperlink>
    </w:p>
    <w:p w:rsidR="00774A8E" w:rsidRPr="00537599" w:rsidRDefault="00E55095" w:rsidP="00774A8E">
      <w:pPr>
        <w:numPr>
          <w:ilvl w:val="0"/>
          <w:numId w:val="5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27" w:tgtFrame="_blank" w:history="1"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“Про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Порядку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надання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пільг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окремим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категоріям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громадян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урахуванням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середньомісячного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сукупного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доходу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сім’ї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” (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4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червня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2015 р</w:t>
        </w:r>
        <w:r w:rsid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оку</w:t>
        </w:r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№ 389)</w:t>
        </w:r>
      </w:hyperlink>
    </w:p>
    <w:p w:rsidR="00774A8E" w:rsidRPr="00537599" w:rsidRDefault="00E55095" w:rsidP="00774A8E">
      <w:pPr>
        <w:numPr>
          <w:ilvl w:val="0"/>
          <w:numId w:val="5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28" w:tgtFrame="_blank" w:history="1"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 “Про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посилення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соціального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захисту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населення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умовах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підвищення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цін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тарифів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комунальні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послуги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” (5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квітня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2014 р</w:t>
        </w:r>
        <w:r w:rsid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оку</w:t>
        </w:r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№ 83)</w:t>
        </w:r>
      </w:hyperlink>
    </w:p>
    <w:p w:rsidR="00774A8E" w:rsidRPr="00537599" w:rsidRDefault="00E55095" w:rsidP="00774A8E">
      <w:pPr>
        <w:numPr>
          <w:ilvl w:val="0"/>
          <w:numId w:val="5"/>
        </w:numPr>
        <w:shd w:val="clear" w:color="auto" w:fill="F8F8F8"/>
        <w:spacing w:before="100" w:beforeAutospacing="1" w:after="0" w:afterAutospacing="1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29" w:tgtFrame="_blank" w:history="1"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21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жовтня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1995 р</w:t>
        </w:r>
        <w:r w:rsid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оку </w:t>
        </w:r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N 848 “Про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спрощення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порядку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надання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населенню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субсидій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відшкодування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витрат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на оплату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житлово-комунальних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придбання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скрапленого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газу, твердого та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рідкого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пічного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побутового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палива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”</w:t>
        </w:r>
      </w:hyperlink>
    </w:p>
    <w:p w:rsidR="00774A8E" w:rsidRPr="00711734" w:rsidRDefault="00E55095" w:rsidP="00774A8E">
      <w:pPr>
        <w:numPr>
          <w:ilvl w:val="0"/>
          <w:numId w:val="5"/>
        </w:numPr>
        <w:shd w:val="clear" w:color="auto" w:fill="F8F8F8"/>
        <w:spacing w:before="100" w:beforeAutospacing="1" w:after="0" w:line="240" w:lineRule="auto"/>
        <w:rPr>
          <w:rFonts w:ascii="DinDisplayLight" w:eastAsia="Times New Roman" w:hAnsi="DinDisplayLight" w:cs="Times New Roman"/>
          <w:color w:val="333333"/>
          <w:sz w:val="24"/>
          <w:szCs w:val="24"/>
          <w:lang w:eastAsia="ru-RU"/>
        </w:rPr>
      </w:pPr>
      <w:hyperlink r:id="rId30" w:anchor="n2" w:tgtFrame="_blank" w:history="1"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«Про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особливості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нарахування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плати за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надану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централізованого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опалення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населенню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у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разі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відсутності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у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квартирі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(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будинку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садибного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типу) та на вводах у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багатоквартирний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будинок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засобів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обліку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теплової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енергії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опалювальний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сезон 2016/17 року» (№</w:t>
        </w:r>
        <w:r w:rsidR="0091153A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</w:t>
        </w:r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865 </w:t>
        </w:r>
        <w:proofErr w:type="spellStart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30.11.2016</w:t>
        </w:r>
        <w:r w:rsidR="00391B8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</w:t>
        </w:r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</w:t>
        </w:r>
        <w:r w:rsidR="00391B84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оку</w:t>
        </w:r>
        <w:r w:rsidR="00774A8E" w:rsidRPr="00537599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)</w:t>
        </w:r>
      </w:hyperlink>
    </w:p>
    <w:p w:rsidR="008D2863" w:rsidRPr="00391B84" w:rsidRDefault="008D2863" w:rsidP="008D286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Постанови НКРЕКП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31.03.2016</w:t>
      </w:r>
      <w:r w:rsidR="0091153A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р</w:t>
      </w:r>
      <w:r w:rsidR="0091153A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оку</w:t>
      </w:r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91153A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528 «Про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затвердження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Процедури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встановлення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тарифі</w:t>
      </w:r>
      <w:proofErr w:type="gram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теплову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енергію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виробництв</w:t>
      </w:r>
      <w:r w:rsidR="00391B84"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="00391B84"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91B84"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транспортування</w:t>
      </w:r>
      <w:proofErr w:type="spellEnd"/>
      <w:r w:rsidR="00391B84"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91B84"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="00391B84"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»</w:t>
      </w:r>
    </w:p>
    <w:p w:rsidR="00391B84" w:rsidRPr="0091153A" w:rsidRDefault="00391B84" w:rsidP="00391B84">
      <w:pPr>
        <w:pStyle w:val="a8"/>
        <w:numPr>
          <w:ilvl w:val="0"/>
          <w:numId w:val="5"/>
        </w:numPr>
        <w:shd w:val="clear" w:color="auto" w:fill="F8F8F8"/>
        <w:spacing w:before="100" w:beforeAutospacing="1" w:after="0" w:line="240" w:lineRule="auto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Постановою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Міні</w:t>
      </w:r>
      <w:proofErr w:type="gram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ів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№ 830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21.08.2019</w:t>
      </w:r>
      <w:r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оку</w:t>
      </w:r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затвердження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Правил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теплової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енергії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типових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договорів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послуги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теплової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енергії</w:t>
      </w:r>
      <w:proofErr w:type="spellEnd"/>
      <w:r w:rsidRPr="00391B84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  <w:t>»</w:t>
      </w:r>
    </w:p>
    <w:p w:rsidR="00EC74EE" w:rsidRPr="00EC74EE" w:rsidRDefault="00E55095" w:rsidP="00EC74EE">
      <w:pPr>
        <w:pStyle w:val="a8"/>
        <w:numPr>
          <w:ilvl w:val="0"/>
          <w:numId w:val="5"/>
        </w:numPr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31" w:history="1"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20.05.2009 </w:t>
        </w:r>
        <w:r w:rsid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№ 682 «Про заходи з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модернізації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систем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теплопостачання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»</w:t>
        </w:r>
      </w:hyperlink>
    </w:p>
    <w:p w:rsidR="00EC74EE" w:rsidRPr="00EC74EE" w:rsidRDefault="00E55095" w:rsidP="00EC74EE">
      <w:pPr>
        <w:pStyle w:val="a8"/>
        <w:numPr>
          <w:ilvl w:val="0"/>
          <w:numId w:val="5"/>
        </w:numPr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32" w:history="1"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09.10.2013</w:t>
        </w:r>
        <w:r w:rsid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року</w:t>
        </w:r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№ 750 «Про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порядків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зарахування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коштів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поточні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рахунки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із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спеціальним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режимом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використання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проведення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розрахунків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за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інвестиційними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програмами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використання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зазначених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коштів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здійснення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контролю за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їх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витрачанням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у сферах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теплопостачання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централізованого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водопостачання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водовідведення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»</w:t>
        </w:r>
      </w:hyperlink>
    </w:p>
    <w:p w:rsidR="00EC74EE" w:rsidRPr="00EC74EE" w:rsidRDefault="00E55095" w:rsidP="00EC74EE">
      <w:pPr>
        <w:pStyle w:val="a8"/>
        <w:numPr>
          <w:ilvl w:val="0"/>
          <w:numId w:val="5"/>
        </w:numPr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33" w:history="1"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18.06.2014</w:t>
        </w:r>
        <w:r w:rsid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року </w:t>
        </w:r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№ 217 «Про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Порядку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розподілу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коштів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надходять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поточні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рахунки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із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спеціальним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режимом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використання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проведення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розрахунків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постачальником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природного</w:t>
        </w:r>
        <w:proofErr w:type="gram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газу, на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якого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покладено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спеціальні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обов'язки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»</w:t>
        </w:r>
      </w:hyperlink>
    </w:p>
    <w:p w:rsidR="00EC74EE" w:rsidRPr="00EC74EE" w:rsidRDefault="00E55095" w:rsidP="00EC74EE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eastAsia="ru-RU"/>
        </w:rPr>
      </w:pPr>
      <w:hyperlink r:id="rId34" w:history="1"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Постанова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01.10.2014</w:t>
        </w:r>
        <w:r w:rsid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року</w:t>
        </w:r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№ 552 «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Деякі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питання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виконання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інвестиційних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програм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у сферах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теплопостачання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централізованого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водопостачання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водовідведення</w:t>
        </w:r>
        <w:proofErr w:type="spellEnd"/>
        <w:r w:rsidR="00EC74EE" w:rsidRPr="00EC74EE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»</w:t>
        </w:r>
      </w:hyperlink>
    </w:p>
    <w:p w:rsidR="00774A8E" w:rsidRDefault="00774A8E" w:rsidP="00774A8E">
      <w:pPr>
        <w:shd w:val="clear" w:color="auto" w:fill="F8F8F8"/>
        <w:spacing w:after="150" w:line="240" w:lineRule="auto"/>
        <w:rPr>
          <w:rFonts w:ascii="inherit" w:eastAsia="Times New Roman" w:hAnsi="inherit" w:cs="Arial"/>
          <w:b/>
          <w:color w:val="404040"/>
          <w:sz w:val="32"/>
          <w:szCs w:val="32"/>
          <w:lang w:val="uk-UA" w:eastAsia="ru-RU"/>
        </w:rPr>
      </w:pPr>
      <w:r w:rsidRPr="00711734">
        <w:rPr>
          <w:rFonts w:ascii="inherit" w:eastAsia="Times New Roman" w:hAnsi="inherit" w:cs="Arial"/>
          <w:b/>
          <w:color w:val="404040"/>
          <w:sz w:val="32"/>
          <w:szCs w:val="32"/>
          <w:lang w:eastAsia="ru-RU"/>
        </w:rPr>
        <w:t>ПОСТАНОВИ НКРЕКП</w:t>
      </w:r>
    </w:p>
    <w:p w:rsidR="006D7DB2" w:rsidRPr="006D7DB2" w:rsidRDefault="006D7DB2" w:rsidP="006D7DB2">
      <w:pPr>
        <w:pStyle w:val="a8"/>
        <w:shd w:val="clear" w:color="auto" w:fill="F8F8F8"/>
        <w:spacing w:after="150" w:line="240" w:lineRule="auto"/>
        <w:rPr>
          <w:rFonts w:ascii="inherit" w:eastAsia="Times New Roman" w:hAnsi="inherit" w:cs="Arial"/>
          <w:b/>
          <w:color w:val="404040"/>
          <w:sz w:val="32"/>
          <w:szCs w:val="32"/>
          <w:lang w:val="uk-UA" w:eastAsia="ru-RU"/>
        </w:rPr>
      </w:pPr>
    </w:p>
    <w:p w:rsidR="006D7DB2" w:rsidRDefault="006D7DB2" w:rsidP="006D7DB2">
      <w:pPr>
        <w:pStyle w:val="a8"/>
        <w:numPr>
          <w:ilvl w:val="0"/>
          <w:numId w:val="5"/>
        </w:numPr>
        <w:spacing w:after="0"/>
      </w:pPr>
      <w:r w:rsidRPr="00971D51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lastRenderedPageBreak/>
        <w:t>П</w:t>
      </w:r>
      <w:hyperlink r:id="rId35" w:history="1"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останова НКРЕ</w:t>
        </w:r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КП</w:t>
        </w:r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31.07.1996</w:t>
        </w:r>
        <w:r w:rsid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року</w:t>
        </w:r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№ 28 «Про </w:t>
        </w:r>
        <w:proofErr w:type="spellStart"/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Правил </w:t>
        </w:r>
        <w:proofErr w:type="spellStart"/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користування</w:t>
        </w:r>
        <w:proofErr w:type="spellEnd"/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електричною</w:t>
        </w:r>
        <w:proofErr w:type="spellEnd"/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енергією</w:t>
        </w:r>
        <w:proofErr w:type="spellEnd"/>
        <w:r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»</w:t>
        </w:r>
      </w:hyperlink>
      <w:r w:rsidRPr="00971D51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6D7DB2" w:rsidRPr="00971D51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36" w:history="1">
        <w:r w:rsid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</w:t>
        </w:r>
        <w:r w:rsidR="00971D51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НКРЕКП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від 19.10.2012 </w:t>
        </w:r>
        <w:r w:rsid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343 «Про затвердження Правил приєднання до теплових мереж»</w:t>
        </w:r>
      </w:hyperlink>
      <w:r w:rsidR="006D7DB2" w:rsidRPr="00971D51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971D51" w:rsidRDefault="00E55095" w:rsidP="006D7DB2">
      <w:pPr>
        <w:pStyle w:val="a8"/>
        <w:numPr>
          <w:ilvl w:val="0"/>
          <w:numId w:val="5"/>
        </w:numPr>
        <w:spacing w:after="0"/>
        <w:rPr>
          <w:lang w:val="uk-UA"/>
        </w:rPr>
      </w:pPr>
      <w:hyperlink r:id="rId37" w:history="1">
        <w:r w:rsidR="00971D51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останова НКРЕКП від 24.03.2016</w:t>
        </w:r>
        <w:r w:rsid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року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№ 377 «Про затвердження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  </w:r>
      </w:hyperlink>
      <w:r w:rsidR="006D7DB2" w:rsidRPr="00971D51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6D7DB2" w:rsidRPr="00971D51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38" w:history="1">
        <w:r w:rsid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30.09.2015 </w:t>
        </w:r>
        <w:proofErr w:type="spellStart"/>
        <w:r w:rsid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року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2494 «Про затвердження Кодексу газорозподільних систем»</w:t>
        </w:r>
      </w:hyperlink>
      <w:r w:rsidR="006D7DB2" w:rsidRPr="00971D51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971D51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39" w:history="1">
        <w:r w:rsid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22.03.2017 </w:t>
        </w:r>
        <w:r w:rsid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308 «Про затвердження Ліцензійних умов провадження господарської діяльності у сфері теплопостачання»</w:t>
        </w:r>
      </w:hyperlink>
      <w:r w:rsidR="006D7DB2" w:rsidRPr="00971D51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Default="00E55095" w:rsidP="006D7DB2">
      <w:pPr>
        <w:pStyle w:val="a8"/>
        <w:numPr>
          <w:ilvl w:val="0"/>
          <w:numId w:val="5"/>
        </w:numPr>
        <w:spacing w:after="0"/>
      </w:pPr>
      <w:hyperlink r:id="rId40" w:history="1">
        <w:r w:rsidR="00971D51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останова НКРЕКП від 06.04.2017</w:t>
        </w:r>
        <w:r w:rsid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 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№ 491 «Про затвердження Порядку розрахунку та встановлення ставки внесків на регулювання»</w:t>
        </w:r>
      </w:hyperlink>
      <w:r w:rsidR="006D7DB2" w:rsidRPr="00971D51">
        <w:rPr>
          <w:rFonts w:ascii="Arial" w:hAnsi="Arial" w:cs="Arial"/>
          <w:color w:val="000000"/>
          <w:sz w:val="20"/>
          <w:szCs w:val="20"/>
          <w:lang w:val="uk-UA"/>
        </w:rPr>
        <w:t> </w:t>
      </w:r>
    </w:p>
    <w:p w:rsidR="006D7DB2" w:rsidRPr="00971D51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41" w:history="1">
        <w:r w:rsidR="00971D51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останова НКРЕКП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31.05.2017</w:t>
        </w:r>
        <w:r w:rsid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року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№ 717 «Про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Правил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організації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звітності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подається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суб'єктами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господарювання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у сферах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теплопостачання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централізованого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водопостачання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водовідведення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до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Національної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комісії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здійснює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державне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регулювання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у сферах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енергетики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комунальних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послуг</w:t>
        </w:r>
        <w:proofErr w:type="spellEnd"/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»</w:t>
        </w:r>
      </w:hyperlink>
    </w:p>
    <w:p w:rsidR="006D7DB2" w:rsidRPr="00971D51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42" w:history="1">
        <w:r w:rsidR="00971D51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31.08.2017 </w:t>
        </w:r>
        <w:r w:rsidR="00971D51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1059 «Про затвердження Порядку розроблення, погодження, затвердження та виконання інвестиційних програм суб'єктів господарювання у сфері теплопостачання»</w:t>
        </w:r>
      </w:hyperlink>
    </w:p>
    <w:p w:rsidR="006D7DB2" w:rsidRPr="00971D51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43" w:history="1">
        <w:r w:rsidR="00971D51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останова НКРЕКП від 10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eastAsia="ru-RU"/>
          </w:rPr>
          <w:t>.10.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2017</w:t>
        </w:r>
        <w:r w:rsidR="00971D51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року 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№ 1223 «Про затвердження Порядку (правил) організації та ведення обліку за ліцензованими видами діяльності суб'єктами господарювання у сфері теплопостачання»</w:t>
        </w:r>
      </w:hyperlink>
      <w:r w:rsidR="006D7DB2" w:rsidRPr="00971D51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971D51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44" w:history="1">
        <w:r w:rsidR="00971D51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11.05.2017 </w:t>
        </w:r>
        <w:r w:rsid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624 «Про подання суб’єктами господарювання у сферах енергетики та комунальних послуг фінансової звітності до Національної комісії, що здійснює державне регулювання у сферах енергетики та комунальних послуг»</w:t>
        </w:r>
      </w:hyperlink>
      <w:r w:rsidR="006D7DB2" w:rsidRPr="00971D51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D11170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45" w:history="1">
        <w:r w:rsidR="00971D51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31.03.2016 </w:t>
        </w:r>
        <w:r w:rsid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528 «Про затвердження Процедури встановлення тарифів на теплову енергію, її виробництво, транспортування, постачання»</w:t>
        </w:r>
      </w:hyperlink>
      <w:r w:rsidR="006D7DB2" w:rsidRPr="00D11170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D11170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46" w:history="1"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31.03.2016 </w:t>
        </w:r>
        <w:r w:rsid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529 «Про затвердження Процедури встановлення тарифів на послуги з централізованого опалення та централізованого постачання гарячої води»</w:t>
        </w:r>
      </w:hyperlink>
      <w:r w:rsidR="006D7DB2" w:rsidRPr="00D11170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D11170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47" w:history="1"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27.07.2017 </w:t>
        </w:r>
        <w:r w:rsid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964 «Про затвердження Процедури встановлення тарифів на транспортування теплової енергії магістральними і місцевими (розподільчими) тепловими мережами на принципах стимулюючого регулювання»</w:t>
        </w:r>
      </w:hyperlink>
      <w:r w:rsidR="006D7DB2" w:rsidRPr="00D11170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D11170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48" w:history="1"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27.07.2017 </w:t>
        </w:r>
        <w:r w:rsid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967 «Про затвердження Порядку формування тарифів на транспортування теплової енергії магістральними і місцевими (розподільчими) тепловими мережами на принципах стимулюючого регулювання»</w:t>
        </w:r>
      </w:hyperlink>
      <w:r w:rsidR="006D7DB2" w:rsidRPr="00D11170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D11170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49" w:history="1"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31.08.2017 </w:t>
        </w:r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1059 «Про затвердження Порядку розроблення, погодження, затвердження та виконання інвестиційних програм суб’єктів господарювання у сфері теплопостачання»</w:t>
        </w:r>
      </w:hyperlink>
      <w:r w:rsidR="006D7DB2" w:rsidRPr="00D11170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D11170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50" w:history="1"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23.03.2018 </w:t>
        </w:r>
        <w:r w:rsid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361 «Про затвердження Порядку (правил) організації та ведення обліку за ліцензованими видами діяльності у сфері теплопостачання на принципах стимулюючого регулювання»</w:t>
        </w:r>
      </w:hyperlink>
      <w:r w:rsidR="006D7DB2" w:rsidRPr="00D11170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D11170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51" w:history="1"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14.06.2018 </w:t>
        </w:r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428 «Про затвердження Порядку контролю за дотриманням ліцензіатами, що провадять діяльність у сферах енергетики та комунальних послуг, законодавства у відповідних сферах та ліцензійних умов»</w:t>
        </w:r>
      </w:hyperlink>
      <w:r w:rsidR="006D7DB2" w:rsidRPr="00D11170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D11170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52" w:history="1"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останова НКРЕКП від 21.06.2018</w:t>
        </w:r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року 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№ 523 «Про затвердження Правил організації звітності, що подається суб'єктами господарювання у сфері теплопостачання, які застосовують тарифи на транспортування теплової енергії магістральними і місцевими (розподільчими) тепловими мережами на принципах стимулюючого регулювання, до Національної комісії, що здійснює державне регулювання у сферах енергетики та комунальних послуг»</w:t>
        </w:r>
      </w:hyperlink>
      <w:r w:rsidR="006D7DB2" w:rsidRPr="00D11170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D11170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53" w:history="1"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останова НКРЕКП від 05.02.2019 </w:t>
        </w:r>
        <w:r w:rsidR="00D11170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6D7DB2" w:rsidRP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№ 156 «Про затвердження Порядку врегулювання спорів, що виникають між суб’єктами господарювання, що провадять діяльність у сферах енергетики та комунальних послуг»</w:t>
        </w:r>
      </w:hyperlink>
      <w:r w:rsidR="006D7DB2" w:rsidRPr="00D11170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6D7DB2" w:rsidRPr="00971D51" w:rsidRDefault="00E55095" w:rsidP="00971D51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54" w:history="1">
        <w:r w:rsidR="00D11170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</w:t>
        </w:r>
        <w:r w:rsidR="006D7DB2" w:rsidRPr="00971D51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останова НКРЕКП від 15.02.2019 № 209 «Про затвердження форм звітності НКРЕКП № 15-НКРЕКП-теплопостачання (річна) «Звіт щодо показників безперервності теплопостачання та якості теплової енергії» та № 16-НКРЕКП-теплопостачання (квартальна) «Звіт щодо показників комерційної якості надання послуг у сфері теплопостачання» та інструкцій щодо їх заповнення»</w:t>
        </w:r>
      </w:hyperlink>
    </w:p>
    <w:p w:rsidR="006D7DB2" w:rsidRPr="00D11170" w:rsidRDefault="006D7DB2" w:rsidP="006D7D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91C81" w:rsidRPr="00C10FB3" w:rsidRDefault="00391C81" w:rsidP="00C10FB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</w:pPr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> </w:t>
      </w:r>
      <w:proofErr w:type="spellStart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>Накази</w:t>
      </w:r>
      <w:proofErr w:type="spellEnd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 xml:space="preserve"> </w:t>
      </w:r>
      <w:proofErr w:type="spellStart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>Міністерств</w:t>
      </w:r>
      <w:proofErr w:type="spellEnd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 xml:space="preserve"> та </w:t>
      </w:r>
      <w:proofErr w:type="spellStart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>відомств</w:t>
      </w:r>
      <w:proofErr w:type="spellEnd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 xml:space="preserve"> </w:t>
      </w:r>
      <w:proofErr w:type="spellStart"/>
      <w:r w:rsidRPr="00C10FB3">
        <w:rPr>
          <w:rFonts w:ascii="inherit" w:eastAsia="Times New Roman" w:hAnsi="inherit" w:cs="Arial"/>
          <w:b/>
          <w:color w:val="404040"/>
          <w:sz w:val="40"/>
          <w:szCs w:val="40"/>
          <w:lang w:eastAsia="ru-RU"/>
        </w:rPr>
        <w:t>України</w:t>
      </w:r>
      <w:proofErr w:type="spellEnd"/>
    </w:p>
    <w:p w:rsidR="00391C81" w:rsidRPr="00151786" w:rsidRDefault="00391C81" w:rsidP="00151786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r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Наказ Міністерства з питань житлово-комунального господарства України від 22 лютого 2008 р</w:t>
      </w:r>
      <w:r w:rsidR="00A35275"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оку</w:t>
      </w:r>
      <w:r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 xml:space="preserve"> № 47 “Про затвердження Рекомендацій щодо застосування Методики розрахунку кількості теплоти, спожитої на опалення місць загального користування багатоквартирних будинків, та визначення плати за їх опалення”</w:t>
      </w:r>
      <w:hyperlink r:id="rId55" w:tgtFrame="_blank" w:history="1">
        <w:r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 </w:t>
        </w:r>
      </w:hyperlink>
      <w:r w:rsidR="00C10FB3"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391C81" w:rsidRPr="00151786" w:rsidRDefault="00391C81" w:rsidP="00151786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r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Наказ Міністерства будівництва, архітектури та житлово-комунального господарства України від 22 листопада 2005 р</w:t>
      </w:r>
      <w:r w:rsidR="00A35275"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оку</w:t>
      </w:r>
      <w:r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 xml:space="preserve"> № 4 “Про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теплопостачання”</w:t>
      </w:r>
      <w:hyperlink r:id="rId56" w:tgtFrame="_blank" w:history="1">
        <w:r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 </w:t>
        </w:r>
      </w:hyperlink>
      <w:r w:rsidR="00C10FB3"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F10DE8" w:rsidRPr="00151786" w:rsidRDefault="00391C81" w:rsidP="00151786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r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Постанова Національної комісії регулювання електроенергетики України від 17 лютого 2011 р</w:t>
      </w:r>
      <w:r w:rsidR="00A35275"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оку</w:t>
      </w:r>
      <w:r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 xml:space="preserve"> № 242 “Про затвердження Порядку формування тарифів на теплову енергію, її виробництво</w:t>
      </w:r>
      <w:r w:rsidR="00774A8E"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, транспортування та постачання</w:t>
      </w:r>
    </w:p>
    <w:p w:rsidR="00774A8E" w:rsidRPr="00151786" w:rsidRDefault="00E55095" w:rsidP="00151786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57" w:tgtFrame="_blank" w:history="1"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Наказ Державного комітету України з питань </w:t>
        </w:r>
        <w:proofErr w:type="spellStart"/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житлово</w:t>
        </w:r>
        <w:proofErr w:type="spellEnd"/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– комунального господарства від 29.12.2004 р</w:t>
        </w:r>
        <w:r w:rsidR="00D11170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оку</w:t>
        </w:r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№ 234 “Про внесення змін до Правил технічної експлуатації систем теплопостачання комунальної енергетики України” </w:t>
        </w:r>
      </w:hyperlink>
    </w:p>
    <w:p w:rsidR="00774A8E" w:rsidRPr="00151786" w:rsidRDefault="00E55095" w:rsidP="00151786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58" w:tgtFrame="_blank" w:history="1"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Наказ Міністерства палива та енергетики України Міністерство з питань </w:t>
        </w:r>
        <w:proofErr w:type="spellStart"/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житлово</w:t>
        </w:r>
        <w:proofErr w:type="spellEnd"/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– комунального господарства України від 10.12.2008 </w:t>
        </w:r>
        <w:r w:rsidR="00D11170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N 620/378 “Про затвердження Правил підготовки теплових господарств до опалювального </w:t>
        </w:r>
        <w:proofErr w:type="spellStart"/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періоду”теплових</w:t>
        </w:r>
        <w:proofErr w:type="spellEnd"/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господарств до опалювального періоду”</w:t>
        </w:r>
      </w:hyperlink>
    </w:p>
    <w:p w:rsidR="00CA4F04" w:rsidRPr="00151786" w:rsidRDefault="00E55095" w:rsidP="00151786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59" w:tgtFrame="_blank" w:history="1"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Наказ Міністерство будівництва, архітектури та </w:t>
        </w:r>
        <w:proofErr w:type="spellStart"/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житлово</w:t>
        </w:r>
        <w:proofErr w:type="spellEnd"/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– комунального господарства України від 22.11.2005 </w:t>
        </w:r>
        <w:r w:rsidR="00D11170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року </w:t>
        </w:r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N 4 “Про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</w:t>
        </w:r>
        <w:proofErr w:type="spellStart"/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теплопостачання”відмові</w:t>
        </w:r>
        <w:proofErr w:type="spellEnd"/>
        <w:r w:rsidR="00774A8E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 xml:space="preserve"> споживачів від централізованого теплопостачання”</w:t>
        </w:r>
      </w:hyperlink>
      <w:r w:rsidR="00CA4F04"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CA4F04" w:rsidRPr="00151786" w:rsidRDefault="00E55095" w:rsidP="00151786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60" w:history="1">
        <w:r w:rsidR="00D11170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Н</w:t>
        </w:r>
        <w:r w:rsidR="00CA4F04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аказ Міністерства регіонального розвитку, будівництва та житлово-комунального господарства України, постанова Національної комісії, що здійснює державне регулювання у сфері комунальних послуг від 14.12.2012 № 630/381 «Про затвердження порядків розроблення, 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водовідведення»</w:t>
        </w:r>
      </w:hyperlink>
      <w:r w:rsidR="00CA4F04"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CA4F04" w:rsidRPr="00151786" w:rsidRDefault="00E55095" w:rsidP="00151786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61" w:history="1">
        <w:r w:rsidR="00CA4F04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Наказ Міністерства палива та енергетики України від 14.02.2007 № 71 «Про затвердження Правил технічної експлуатації теплових установок і мереж»</w:t>
        </w:r>
      </w:hyperlink>
      <w:r w:rsidR="00CA4F04" w:rsidRPr="00151786"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CA4F04" w:rsidRPr="00151786" w:rsidRDefault="00E55095" w:rsidP="00151786">
      <w:pPr>
        <w:pStyle w:val="a8"/>
        <w:numPr>
          <w:ilvl w:val="0"/>
          <w:numId w:val="5"/>
        </w:numPr>
        <w:spacing w:after="0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hyperlink r:id="rId62" w:history="1">
        <w:r w:rsidR="00151786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Н</w:t>
        </w:r>
        <w:r w:rsidR="00CA4F04" w:rsidRPr="00151786">
          <w:rPr>
            <w:rFonts w:ascii="DinDisplayLight" w:eastAsia="Times New Roman" w:hAnsi="DinDisplayLight" w:cs="Times New Roman"/>
            <w:color w:val="000000" w:themeColor="text1"/>
            <w:sz w:val="24"/>
            <w:szCs w:val="24"/>
            <w:lang w:val="uk-UA" w:eastAsia="ru-RU"/>
          </w:rPr>
          <w:t>аказ Міністерства з питань житлово-комунального господарства України 02.02.2009 № 12 «Про затвердження Порядку розрахунку нормативних витрат електроенергії підприємствами теплоенергетики при виробництві, транспортуванні та постачанні (розподілі) теплової енергії»</w:t>
        </w:r>
      </w:hyperlink>
    </w:p>
    <w:p w:rsidR="00CA4F04" w:rsidRPr="00151786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DinDisplayLight" w:eastAsia="Times New Roman" w:hAnsi="DinDisplayLight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p w:rsid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p w:rsidR="00CA4F04" w:rsidRPr="00CA4F04" w:rsidRDefault="00CA4F04" w:rsidP="00711734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</w:p>
    <w:sectPr w:rsidR="00CA4F04" w:rsidRPr="00CA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Display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1D9"/>
    <w:multiLevelType w:val="multilevel"/>
    <w:tmpl w:val="D64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A6A4F"/>
    <w:multiLevelType w:val="multilevel"/>
    <w:tmpl w:val="6A4C7A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05833"/>
    <w:multiLevelType w:val="multilevel"/>
    <w:tmpl w:val="EAEA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A05252"/>
    <w:multiLevelType w:val="hybridMultilevel"/>
    <w:tmpl w:val="A71E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92063"/>
    <w:multiLevelType w:val="multilevel"/>
    <w:tmpl w:val="39AA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930C92"/>
    <w:multiLevelType w:val="multilevel"/>
    <w:tmpl w:val="CB64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355BF6"/>
    <w:multiLevelType w:val="multilevel"/>
    <w:tmpl w:val="524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DD3252"/>
    <w:multiLevelType w:val="multilevel"/>
    <w:tmpl w:val="601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81"/>
    <w:rsid w:val="00151786"/>
    <w:rsid w:val="00202145"/>
    <w:rsid w:val="0028112C"/>
    <w:rsid w:val="003320F5"/>
    <w:rsid w:val="00391B84"/>
    <w:rsid w:val="00391C81"/>
    <w:rsid w:val="00537599"/>
    <w:rsid w:val="006D7DB2"/>
    <w:rsid w:val="00711734"/>
    <w:rsid w:val="00774A8E"/>
    <w:rsid w:val="008D2863"/>
    <w:rsid w:val="008D35AD"/>
    <w:rsid w:val="0091153A"/>
    <w:rsid w:val="00971D51"/>
    <w:rsid w:val="00A35275"/>
    <w:rsid w:val="00B05195"/>
    <w:rsid w:val="00C10FB3"/>
    <w:rsid w:val="00CA4F04"/>
    <w:rsid w:val="00D11170"/>
    <w:rsid w:val="00E55095"/>
    <w:rsid w:val="00EC74EE"/>
    <w:rsid w:val="00EC7BD7"/>
    <w:rsid w:val="00F1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1C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1C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5AD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CA4F04"/>
  </w:style>
  <w:style w:type="paragraph" w:styleId="a8">
    <w:name w:val="List Paragraph"/>
    <w:basedOn w:val="a"/>
    <w:uiPriority w:val="34"/>
    <w:qFormat/>
    <w:rsid w:val="00CA4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1C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1C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5AD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CA4F04"/>
  </w:style>
  <w:style w:type="paragraph" w:styleId="a8">
    <w:name w:val="List Paragraph"/>
    <w:basedOn w:val="a"/>
    <w:uiPriority w:val="34"/>
    <w:qFormat/>
    <w:rsid w:val="00CA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35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1875-15" TargetMode="External"/><Relationship Id="rId18" Type="http://schemas.openxmlformats.org/officeDocument/2006/relationships/hyperlink" Target="http://zakon.rada.gov.ua/laws/show/1023-12" TargetMode="External"/><Relationship Id="rId26" Type="http://schemas.openxmlformats.org/officeDocument/2006/relationships/hyperlink" Target="http://zakon3.rada.gov.ua/laws/show/584-2011-%D0%BF" TargetMode="External"/><Relationship Id="rId39" Type="http://schemas.openxmlformats.org/officeDocument/2006/relationships/hyperlink" Target="http://zakon0.rada.gov.ua/laws/show/v0308874-17" TargetMode="External"/><Relationship Id="rId21" Type="http://schemas.openxmlformats.org/officeDocument/2006/relationships/hyperlink" Target="http://zakon4.rada.gov.ua/laws/show/877-16" TargetMode="External"/><Relationship Id="rId34" Type="http://schemas.openxmlformats.org/officeDocument/2006/relationships/hyperlink" Target="http://zakon3.rada.gov.ua/laws/show/552-2014-%D0%BF" TargetMode="External"/><Relationship Id="rId42" Type="http://schemas.openxmlformats.org/officeDocument/2006/relationships/hyperlink" Target="http://zakon0.rada.gov.ua/laws/show/v1059874-17" TargetMode="External"/><Relationship Id="rId47" Type="http://schemas.openxmlformats.org/officeDocument/2006/relationships/hyperlink" Target="https://zakon.rada.gov.ua/laws/show/v0964874-17" TargetMode="External"/><Relationship Id="rId50" Type="http://schemas.openxmlformats.org/officeDocument/2006/relationships/hyperlink" Target="https://zakon.rada.gov.ua/laws/show/ru/v0361874-18" TargetMode="External"/><Relationship Id="rId55" Type="http://schemas.openxmlformats.org/officeDocument/2006/relationships/hyperlink" Target="http://zakon.nau.ua/doc/?doc_id=29152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zakon3.rada.gov.ua/laws/show/2633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222-19/page" TargetMode="External"/><Relationship Id="rId20" Type="http://schemas.openxmlformats.org/officeDocument/2006/relationships/hyperlink" Target="http://zakon2.rada.gov.ua/laws/show/1540-19" TargetMode="External"/><Relationship Id="rId29" Type="http://schemas.openxmlformats.org/officeDocument/2006/relationships/hyperlink" Target="http://zakon1.rada.gov.ua/laws/show/848-95-%D0%BF/print1359703467034199" TargetMode="External"/><Relationship Id="rId41" Type="http://schemas.openxmlformats.org/officeDocument/2006/relationships/hyperlink" Target="http://zakon0.rada.gov.ua/laws/show/v0717874-17" TargetMode="External"/><Relationship Id="rId54" Type="http://schemas.openxmlformats.org/officeDocument/2006/relationships/hyperlink" Target="https://zakon.rada.gov.ua/laws/show/v0209874-19" TargetMode="External"/><Relationship Id="rId62" Type="http://schemas.openxmlformats.org/officeDocument/2006/relationships/hyperlink" Target="http://zakon3.rada.gov.ua/laws/show/z0172-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0.rada.gov.ua/laws/show/498-16" TargetMode="External"/><Relationship Id="rId24" Type="http://schemas.openxmlformats.org/officeDocument/2006/relationships/hyperlink" Target="http://zakon4.rada.gov.ua/laws/show/1198-2007-%D0%BF" TargetMode="External"/><Relationship Id="rId32" Type="http://schemas.openxmlformats.org/officeDocument/2006/relationships/hyperlink" Target="http://zakon3.rada.gov.ua/laws/show/750-2013-%D0%BF" TargetMode="External"/><Relationship Id="rId37" Type="http://schemas.openxmlformats.org/officeDocument/2006/relationships/hyperlink" Target="http://zakon3.rada.gov.ua/laws/show/z0835-16" TargetMode="External"/><Relationship Id="rId40" Type="http://schemas.openxmlformats.org/officeDocument/2006/relationships/hyperlink" Target="http://zakon0.rada.gov.ua/laws/show/v0491874-17" TargetMode="External"/><Relationship Id="rId45" Type="http://schemas.openxmlformats.org/officeDocument/2006/relationships/hyperlink" Target="https://zakon.rada.gov.ua/laws/show/z0993-16" TargetMode="External"/><Relationship Id="rId53" Type="http://schemas.openxmlformats.org/officeDocument/2006/relationships/hyperlink" Target="https://zakon.rada.gov.ua/laws/show/v0156874-19" TargetMode="External"/><Relationship Id="rId58" Type="http://schemas.openxmlformats.org/officeDocument/2006/relationships/hyperlink" Target="http://zakon5.rada.gov.ua/laws/show/z1310-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2.rada.gov.ua/laws/show/575/97-%E2%F0" TargetMode="External"/><Relationship Id="rId23" Type="http://schemas.openxmlformats.org/officeDocument/2006/relationships/hyperlink" Target="http://zakon0.rada.gov.ua/laws/show/630-2005-%D0%BF" TargetMode="External"/><Relationship Id="rId28" Type="http://schemas.openxmlformats.org/officeDocument/2006/relationships/hyperlink" Target="http://zakon3.rada.gov.ua/laws/show/83-2014-%D0%BF/print1377086421077939" TargetMode="External"/><Relationship Id="rId36" Type="http://schemas.openxmlformats.org/officeDocument/2006/relationships/hyperlink" Target="http://zakon3.rada.gov.ua/laws/show/z1856-12" TargetMode="External"/><Relationship Id="rId49" Type="http://schemas.openxmlformats.org/officeDocument/2006/relationships/hyperlink" Target="https://zakon.rada.gov.ua/laws/show/v1059874-17" TargetMode="External"/><Relationship Id="rId57" Type="http://schemas.openxmlformats.org/officeDocument/2006/relationships/hyperlink" Target="http://zakon2.rada.gov.ua/laws/show/z0197-07" TargetMode="External"/><Relationship Id="rId61" Type="http://schemas.openxmlformats.org/officeDocument/2006/relationships/hyperlink" Target="http://zakon3.rada.gov.ua/laws/show/z0197-07" TargetMode="External"/><Relationship Id="rId10" Type="http://schemas.openxmlformats.org/officeDocument/2006/relationships/hyperlink" Target="http://zakon3.rada.gov.ua/laws/show/554-15" TargetMode="External"/><Relationship Id="rId19" Type="http://schemas.openxmlformats.org/officeDocument/2006/relationships/hyperlink" Target="http://zakon.rada.gov.ua/laws/show/393/96" TargetMode="External"/><Relationship Id="rId31" Type="http://schemas.openxmlformats.org/officeDocument/2006/relationships/hyperlink" Target="http://zakon3.rada.gov.ua/laws/show/682-2009-%D0%BF" TargetMode="External"/><Relationship Id="rId44" Type="http://schemas.openxmlformats.org/officeDocument/2006/relationships/hyperlink" Target="http://zakon0.rada.gov.ua/laws/show/v0624874-17" TargetMode="External"/><Relationship Id="rId52" Type="http://schemas.openxmlformats.org/officeDocument/2006/relationships/hyperlink" Target="https://zakon.rada.gov.ua/laws/show/v0523874-18" TargetMode="External"/><Relationship Id="rId60" Type="http://schemas.openxmlformats.org/officeDocument/2006/relationships/hyperlink" Target="http://zakon3.rada.gov.ua/laws/show/z0097-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74/94-%D0%B2%D1%80/print1343154680768363" TargetMode="External"/><Relationship Id="rId14" Type="http://schemas.openxmlformats.org/officeDocument/2006/relationships/hyperlink" Target="http://zakon2.rada.gov.ua/laws/show/2019-19/print1475741107613080" TargetMode="External"/><Relationship Id="rId22" Type="http://schemas.openxmlformats.org/officeDocument/2006/relationships/hyperlink" Target="http://zakon2.rada.gov.ua/laws/show/1314-18" TargetMode="External"/><Relationship Id="rId27" Type="http://schemas.openxmlformats.org/officeDocument/2006/relationships/hyperlink" Target="http://zakon2.rada.gov.ua/laws/show/389-2015-%D0%BF/print1391065558795203" TargetMode="External"/><Relationship Id="rId30" Type="http://schemas.openxmlformats.org/officeDocument/2006/relationships/hyperlink" Target="http://zakon0.rada.gov.ua/laws/show/865-2016-%D0%BF/paran2" TargetMode="External"/><Relationship Id="rId35" Type="http://schemas.openxmlformats.org/officeDocument/2006/relationships/hyperlink" Target="http://zakon3.rada.gov.ua/laws/show/z0417-96" TargetMode="External"/><Relationship Id="rId43" Type="http://schemas.openxmlformats.org/officeDocument/2006/relationships/hyperlink" Target="http://zakon0.rada.gov.ua/laws/show/v1223874-17" TargetMode="External"/><Relationship Id="rId48" Type="http://schemas.openxmlformats.org/officeDocument/2006/relationships/hyperlink" Target="https://zakon.rada.gov.ua/laws/show/v0967874-17" TargetMode="External"/><Relationship Id="rId56" Type="http://schemas.openxmlformats.org/officeDocument/2006/relationships/hyperlink" Target="http://zakon.nau.ua/doc/?doc_id=24392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kon2.rada.gov.ua/laws/show/2479-17" TargetMode="External"/><Relationship Id="rId51" Type="http://schemas.openxmlformats.org/officeDocument/2006/relationships/hyperlink" Target="https://zakon3.rada.gov.ua/laws/show/v0428874-18" TargetMode="External"/><Relationship Id="rId3" Type="http://schemas.openxmlformats.org/officeDocument/2006/relationships/styles" Target="styles.xml"/><Relationship Id="rId12" Type="http://schemas.openxmlformats.org/officeDocument/2006/relationships/hyperlink" Target="http://zakon3.rada.gov.ua/laws/show/887-19" TargetMode="External"/><Relationship Id="rId17" Type="http://schemas.openxmlformats.org/officeDocument/2006/relationships/hyperlink" Target="http://zakon.rada.gov.ua/laws/show/2297-17" TargetMode="External"/><Relationship Id="rId25" Type="http://schemas.openxmlformats.org/officeDocument/2006/relationships/hyperlink" Target="http://zakon3.rada.gov.ua/laws/show/151-2010-%D0%BF" TargetMode="External"/><Relationship Id="rId33" Type="http://schemas.openxmlformats.org/officeDocument/2006/relationships/hyperlink" Target="http://zakon3.rada.gov.ua/laws/show/217-2014-%D0%BF" TargetMode="External"/><Relationship Id="rId38" Type="http://schemas.openxmlformats.org/officeDocument/2006/relationships/hyperlink" Target="http://zakon3.rada.gov.ua/laws/show/z1379-15" TargetMode="External"/><Relationship Id="rId46" Type="http://schemas.openxmlformats.org/officeDocument/2006/relationships/hyperlink" Target="https://zakon.rada.gov.ua/laws/show/z0992-16" TargetMode="External"/><Relationship Id="rId59" Type="http://schemas.openxmlformats.org/officeDocument/2006/relationships/hyperlink" Target="http://zakon5.rada.gov.ua/laws/show/z1478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77E0-C26F-43CB-B715-57C7DADD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Ряба</dc:creator>
  <cp:lastModifiedBy>Лариса Коноваленко</cp:lastModifiedBy>
  <cp:revision>4</cp:revision>
  <cp:lastPrinted>2020-02-24T10:39:00Z</cp:lastPrinted>
  <dcterms:created xsi:type="dcterms:W3CDTF">2020-02-24T12:05:00Z</dcterms:created>
  <dcterms:modified xsi:type="dcterms:W3CDTF">2020-06-04T06:39:00Z</dcterms:modified>
</cp:coreProperties>
</file>