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98" w:rsidRDefault="001C3998" w:rsidP="00CF4A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Корисні посилання</w:t>
      </w:r>
      <w:r w:rsidR="0090008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та інформація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для зацікавлених в отримані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мікрогранту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</w:p>
    <w:bookmarkEnd w:id="0"/>
    <w:p w:rsidR="001C3998" w:rsidRDefault="001C3998" w:rsidP="00CF4A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</w:p>
    <w:p w:rsidR="00900080" w:rsidRDefault="00900080" w:rsidP="001C399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00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Грантова програма — </w:t>
      </w:r>
      <w:r w:rsidRPr="0090008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план дій з організації цільового фінансування проектів </w:t>
      </w:r>
      <w:proofErr w:type="spellStart"/>
      <w:r w:rsidRPr="0090008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грантозаявників</w:t>
      </w:r>
      <w:proofErr w:type="spellEnd"/>
      <w:r w:rsidRPr="009000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Гранти розподіляються на конкурсній основі. Залежно від умов конкурсу в ньому можуть брати участь зареєстровані громадські організації, муніципальні і державні організації, творчі колективи або фізичні особи.</w:t>
      </w:r>
    </w:p>
    <w:p w:rsidR="001C3998" w:rsidRPr="001C3998" w:rsidRDefault="001C3998" w:rsidP="001C39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C3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Іншими слова гранти - це великі можливості. Можливості прийняти рішення стати підприємцем та займатися улюбленою справою: відкрити кав’ярню чи то пекарню, створити спортзал, ветеринарну клініку чи дитячий садок, швейну чи взуттєву майстерню. </w:t>
      </w:r>
    </w:p>
    <w:p w:rsidR="001C3998" w:rsidRPr="001C3998" w:rsidRDefault="001C3998" w:rsidP="001C39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</w:p>
    <w:p w:rsidR="001C6162" w:rsidRPr="001C3998" w:rsidRDefault="001C6162" w:rsidP="001C39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1C39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Добірка корисних посилань для тих, хто цікавиться </w:t>
      </w:r>
      <w:proofErr w:type="spellStart"/>
      <w:r w:rsidRPr="001C39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мікрогрантами</w:t>
      </w:r>
      <w:proofErr w:type="spellEnd"/>
      <w:r w:rsidRPr="001C39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: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Порядок надання </w:t>
      </w:r>
      <w:proofErr w:type="spellStart"/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мікрогрантів</w:t>
      </w:r>
      <w:proofErr w:type="spellEnd"/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створення або розвиток власного бізнесу </w:t>
      </w:r>
      <w:hyperlink r:id="rId5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</w:t>
        </w:r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:</w:t>
        </w:r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//is.gd/WaZDFr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Порядок проведення оцінювання заяв, критеріїв оцінювання та необхідної кількості балів </w:t>
      </w:r>
      <w:hyperlink r:id="rId6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https://is.gd/zfnCFc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Анонси заходів з </w:t>
      </w:r>
      <w:proofErr w:type="spellStart"/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мікрогрантів</w:t>
      </w:r>
      <w:proofErr w:type="spellEnd"/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які здійснюються службою зайнятості </w:t>
      </w:r>
      <w:hyperlink r:id="rId7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https://is.gd/S6zHKQ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де ви можете отримати допомогу для складання бізнес-плану; 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Контакти та режим роботи центрів зайнятості Служби </w:t>
      </w:r>
      <w:hyperlink r:id="rId8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https://is.gd/5OBw38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Дієві поради від фахівців, які допоможуть уникнути помилок </w:t>
      </w:r>
      <w:hyperlink r:id="rId9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https://is.gd/Pyn5bl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скористатись усіма можливостями програми "Власна справа"; 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Онлайн-допомога Служби у Телеграм </w:t>
      </w:r>
      <w:hyperlink r:id="rId10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http://t.me/DCZWorkNowBbot</w:t>
        </w:r>
      </w:hyperlink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де ви завжди зможете отримати пораду або консультацію;</w:t>
      </w:r>
    </w:p>
    <w:p w:rsidR="001C6162" w:rsidRPr="00AB5492" w:rsidRDefault="001C6162" w:rsidP="00AB549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Подати заявку можна в Дія прямо зараз </w:t>
      </w:r>
      <w:hyperlink r:id="rId11" w:tgtFrame="_blank" w:history="1">
        <w:r w:rsidRPr="00AB54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https://is.gd/KT7RoW</w:t>
        </w:r>
      </w:hyperlink>
      <w:r w:rsidR="00AB549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грантодавцями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 є благодійні фонди, що отримують фінансові кошти від організацій та/або приватних осіб для надання грантів та беруть на себе зобов’язання щодо цільового їх використання. Відповідно до цих зобов’язань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грантодавець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 встановлює певні умови розгляду заяв</w:t>
      </w:r>
      <w:r>
        <w:rPr>
          <w:rFonts w:ascii="Times New Roman" w:hAnsi="Times New Roman" w:cs="Times New Roman"/>
          <w:sz w:val="28"/>
          <w:szCs w:val="28"/>
        </w:rPr>
        <w:t>ок і підтримки найкращих з них.</w:t>
      </w:r>
    </w:p>
    <w:p w:rsidR="00F76E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>Щоб отримати грант, ваша ідея повинна бути цікавою, інноваційною, а головне – економічно обґрунтованою.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0080">
        <w:rPr>
          <w:rFonts w:ascii="Times New Roman" w:hAnsi="Times New Roman" w:cs="Times New Roman"/>
          <w:b/>
          <w:sz w:val="28"/>
          <w:szCs w:val="28"/>
        </w:rPr>
        <w:t>На що надаються гранти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lastRenderedPageBreak/>
        <w:t>Більшість фондів готові профінансувати інновації в галузі економіки та бізнесу, а також екології, демократії, культу</w:t>
      </w:r>
      <w:r>
        <w:rPr>
          <w:rFonts w:ascii="Times New Roman" w:hAnsi="Times New Roman" w:cs="Times New Roman"/>
          <w:sz w:val="28"/>
          <w:szCs w:val="28"/>
        </w:rPr>
        <w:t>ри, соціального підприємництва.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 xml:space="preserve">Грант простіше отримати на оренду приміщення, придбання сировини та матеріалів, якщо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 дольовий (частина передбачуваних витрат на купівлю устаткування гасить зі своїх коштів заявник, а залишок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виділяє інвестор). 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>Завжди ретельно</w:t>
      </w:r>
      <w:r>
        <w:rPr>
          <w:rFonts w:ascii="Times New Roman" w:hAnsi="Times New Roman" w:cs="Times New Roman"/>
          <w:sz w:val="28"/>
          <w:szCs w:val="28"/>
        </w:rPr>
        <w:t xml:space="preserve"> читайте умови отримання гранту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>Деякі фонди, наприклад, не надають кошти на виплату зарплатні. Інші ж, в основному закордонні донори, до фінансування цієї статті вит</w:t>
      </w:r>
      <w:r>
        <w:rPr>
          <w:rFonts w:ascii="Times New Roman" w:hAnsi="Times New Roman" w:cs="Times New Roman"/>
          <w:sz w:val="28"/>
          <w:szCs w:val="28"/>
        </w:rPr>
        <w:t xml:space="preserve">рат ставляться без заперечень. 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 xml:space="preserve"> Врахуйте, що грант надається траншами на кожен етап реалізації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. Якщо потрібно придбати певне обладнання або сировину, то грант на це виплатять не готівкою, а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безпосереньо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 оплатять купівлю потрібних одиниць або</w:t>
      </w:r>
      <w:r>
        <w:rPr>
          <w:rFonts w:ascii="Times New Roman" w:hAnsi="Times New Roman" w:cs="Times New Roman"/>
          <w:sz w:val="28"/>
          <w:szCs w:val="28"/>
        </w:rPr>
        <w:t xml:space="preserve"> компенсують вартість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0080">
        <w:rPr>
          <w:rFonts w:ascii="Times New Roman" w:hAnsi="Times New Roman" w:cs="Times New Roman"/>
          <w:b/>
          <w:sz w:val="28"/>
          <w:szCs w:val="28"/>
        </w:rPr>
        <w:t>Грант НЕ дадуть, якщо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>спонсор не впевнений у прибутковості підприємства і в компетенції керівника;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 xml:space="preserve">підприємець вже брав грант на розвиток, але закрив справу без результатів; </w:t>
      </w:r>
    </w:p>
    <w:p w:rsidR="00900080" w:rsidRPr="00900080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>підприємець помітно завищує показники витрат на ведення бізнесу, щоб отримати більшу суму;</w:t>
      </w:r>
    </w:p>
    <w:p w:rsidR="00900080" w:rsidRPr="001C6162" w:rsidRDefault="00900080" w:rsidP="009000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080">
        <w:rPr>
          <w:rFonts w:ascii="Times New Roman" w:hAnsi="Times New Roman" w:cs="Times New Roman"/>
          <w:sz w:val="28"/>
          <w:szCs w:val="28"/>
        </w:rPr>
        <w:t xml:space="preserve">опис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 xml:space="preserve"> та/чи кошторис не мають економічного обґрунтування/складені неправильно/не відповідають цілям </w:t>
      </w:r>
      <w:proofErr w:type="spellStart"/>
      <w:r w:rsidRPr="00900080">
        <w:rPr>
          <w:rFonts w:ascii="Times New Roman" w:hAnsi="Times New Roman" w:cs="Times New Roman"/>
          <w:sz w:val="28"/>
          <w:szCs w:val="28"/>
        </w:rPr>
        <w:t>грантодавця</w:t>
      </w:r>
      <w:proofErr w:type="spellEnd"/>
      <w:r w:rsidRPr="00900080">
        <w:rPr>
          <w:rFonts w:ascii="Times New Roman" w:hAnsi="Times New Roman" w:cs="Times New Roman"/>
          <w:sz w:val="28"/>
          <w:szCs w:val="28"/>
        </w:rPr>
        <w:t>.</w:t>
      </w:r>
    </w:p>
    <w:sectPr w:rsidR="00900080" w:rsidRPr="001C6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269"/>
    <w:multiLevelType w:val="hybridMultilevel"/>
    <w:tmpl w:val="CC520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2"/>
    <w:rsid w:val="001C3998"/>
    <w:rsid w:val="001C6162"/>
    <w:rsid w:val="003C2A98"/>
    <w:rsid w:val="00400A4A"/>
    <w:rsid w:val="00454116"/>
    <w:rsid w:val="005C7D92"/>
    <w:rsid w:val="00900080"/>
    <w:rsid w:val="00AB5492"/>
    <w:rsid w:val="00C20513"/>
    <w:rsid w:val="00C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B18"/>
  <w15:chartTrackingRefBased/>
  <w15:docId w15:val="{62252CD6-65C6-4F19-86B2-B4CD81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1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5OBw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gd/S6zHK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zfnCFc" TargetMode="External"/><Relationship Id="rId11" Type="http://schemas.openxmlformats.org/officeDocument/2006/relationships/hyperlink" Target="https://is.gd/KT7RoW" TargetMode="External"/><Relationship Id="rId5" Type="http://schemas.openxmlformats.org/officeDocument/2006/relationships/hyperlink" Target="https://is.gd/WaZDFr" TargetMode="External"/><Relationship Id="rId10" Type="http://schemas.openxmlformats.org/officeDocument/2006/relationships/hyperlink" Target="https://l.facebook.com/l.php?u=http%3A%2F%2Ft.me%2FDCZWorkNowBbot&amp;h=AT2NHp6moZWfY1AVTwGQLZIXuvzundiH4Iv5ofo_Ex7XR811yK-fVaUONKmZCErKT2ljVfbwV88Mf47Z2UJUjNliPtY6YZVRfbO4SKtXRAfVGR3ZZen8enNnNRLEBDAA7yHQpUV9OCl6DU5gMNGx&amp;__tn__=-UK-R&amp;c%5b0%5d=AT2dpfC8uXAGu2-vxqUsCkPXtq0geMGhL_KRRzcjV_TSKj1j7zP29cZDs43c7M8zDbgjRQbDqXVuNRVwHDLZ8xuhDYsWT-GjsQEwo_TXN9yyQvHvLRRowESrdXe1mKa6fzQcdMunnI-H_8h2iZ3LY9Dnh5STzFndLkBS6sr3rWr3sKD9oGC8MsuDJTEPrtuJBWEzK75EqnJoYLLT4AtUnwWVLI-_PdB2Vy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gd/Pyn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2023-02-28T11:28:00Z</dcterms:created>
  <dcterms:modified xsi:type="dcterms:W3CDTF">2023-02-28T11:28:00Z</dcterms:modified>
</cp:coreProperties>
</file>