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27D2" w14:textId="28B07FAD" w:rsidR="00D15E0B" w:rsidRPr="004F7803" w:rsidRDefault="00D15E0B" w:rsidP="00D15E0B">
      <w:pPr>
        <w:jc w:val="center"/>
        <w:rPr>
          <w:rFonts w:ascii="Times New Roman" w:hAnsi="Times New Roman" w:cs="Times New Roman"/>
          <w:sz w:val="28"/>
          <w:szCs w:val="28"/>
        </w:rPr>
      </w:pPr>
      <w:r w:rsidRPr="004F7803">
        <w:rPr>
          <w:rFonts w:ascii="Times New Roman" w:hAnsi="Times New Roman" w:cs="Times New Roman"/>
          <w:noProof/>
          <w:sz w:val="28"/>
          <w:szCs w:val="28"/>
          <w:lang w:val="ru-RU"/>
        </w:rPr>
        <w:drawing>
          <wp:anchor distT="0" distB="0" distL="114300" distR="114300" simplePos="0" relativeHeight="251659264" behindDoc="1" locked="0" layoutInCell="1" allowOverlap="1" wp14:anchorId="2F157004" wp14:editId="1B1316B1">
            <wp:simplePos x="0" y="0"/>
            <wp:positionH relativeFrom="column">
              <wp:posOffset>2810510</wp:posOffset>
            </wp:positionH>
            <wp:positionV relativeFrom="paragraph">
              <wp:posOffset>-67658</wp:posOffset>
            </wp:positionV>
            <wp:extent cx="525780" cy="610235"/>
            <wp:effectExtent l="0" t="0" r="7620" b="0"/>
            <wp:wrapNone/>
            <wp:docPr id="1" name="Рисунок 1" descr="C:\Users\protasova\Downloads\герб Дніпро 1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protasova\Downloads\герб Дніпро 1 (3).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DEEB6" w14:textId="77777777" w:rsidR="00FC1FFE" w:rsidRPr="004F7803" w:rsidRDefault="00FC1FFE" w:rsidP="00D15E0B">
      <w:pPr>
        <w:jc w:val="center"/>
        <w:rPr>
          <w:rFonts w:ascii="Times New Roman" w:hAnsi="Times New Roman" w:cs="Times New Roman"/>
          <w:sz w:val="28"/>
          <w:szCs w:val="28"/>
        </w:rPr>
      </w:pPr>
    </w:p>
    <w:p w14:paraId="254DF867" w14:textId="77777777" w:rsidR="006F795D" w:rsidRPr="004F7803" w:rsidRDefault="006F795D" w:rsidP="00D15E0B">
      <w:pPr>
        <w:jc w:val="center"/>
        <w:rPr>
          <w:rFonts w:ascii="Times New Roman" w:hAnsi="Times New Roman" w:cs="Times New Roman"/>
          <w:sz w:val="28"/>
          <w:szCs w:val="28"/>
        </w:rPr>
      </w:pPr>
    </w:p>
    <w:p w14:paraId="38D0F253" w14:textId="4A0E6538" w:rsidR="00D15E0B" w:rsidRPr="004F7803" w:rsidRDefault="00D15E0B" w:rsidP="00D15E0B">
      <w:pPr>
        <w:jc w:val="center"/>
        <w:rPr>
          <w:rFonts w:ascii="Times New Roman" w:hAnsi="Times New Roman" w:cs="Times New Roman"/>
          <w:sz w:val="28"/>
          <w:szCs w:val="28"/>
        </w:rPr>
      </w:pPr>
      <w:r w:rsidRPr="004F7803">
        <w:rPr>
          <w:rFonts w:ascii="Times New Roman" w:hAnsi="Times New Roman" w:cs="Times New Roman"/>
          <w:sz w:val="28"/>
          <w:szCs w:val="28"/>
        </w:rPr>
        <w:t>ДНІПРОВСЬКА МІСЬКА РАДА</w:t>
      </w:r>
    </w:p>
    <w:p w14:paraId="42ED29A7" w14:textId="77777777" w:rsidR="00D15E0B" w:rsidRPr="004F7803" w:rsidRDefault="00D15E0B" w:rsidP="00D15E0B">
      <w:pPr>
        <w:jc w:val="center"/>
        <w:rPr>
          <w:rFonts w:ascii="Times New Roman" w:hAnsi="Times New Roman" w:cs="Times New Roman"/>
          <w:sz w:val="28"/>
          <w:szCs w:val="28"/>
        </w:rPr>
      </w:pPr>
      <w:r w:rsidRPr="004F7803">
        <w:rPr>
          <w:rFonts w:ascii="Times New Roman" w:hAnsi="Times New Roman" w:cs="Times New Roman"/>
          <w:sz w:val="28"/>
          <w:szCs w:val="28"/>
        </w:rPr>
        <w:t>VIІІ СКЛИКАННЯ</w:t>
      </w:r>
    </w:p>
    <w:p w14:paraId="1F63D1CC" w14:textId="77777777" w:rsidR="00D15E0B" w:rsidRPr="004F7803" w:rsidRDefault="00D15E0B" w:rsidP="00D15E0B">
      <w:pPr>
        <w:jc w:val="center"/>
        <w:rPr>
          <w:rFonts w:ascii="Times New Roman" w:hAnsi="Times New Roman" w:cs="Times New Roman"/>
          <w:b/>
          <w:sz w:val="28"/>
          <w:szCs w:val="28"/>
        </w:rPr>
      </w:pPr>
      <w:r w:rsidRPr="004F7803">
        <w:rPr>
          <w:rFonts w:ascii="Times New Roman" w:hAnsi="Times New Roman" w:cs="Times New Roman"/>
          <w:b/>
          <w:sz w:val="28"/>
          <w:szCs w:val="28"/>
        </w:rPr>
        <w:t>Р І Ш Е Н Н Я</w:t>
      </w:r>
    </w:p>
    <w:p w14:paraId="5E1CC694" w14:textId="77777777" w:rsidR="00D15E0B" w:rsidRPr="004F7803" w:rsidRDefault="00D15E0B" w:rsidP="00D15E0B">
      <w:pPr>
        <w:pStyle w:val="aa"/>
        <w:rPr>
          <w:rFonts w:ascii="Times New Roman" w:hAnsi="Times New Roman" w:cs="Times New Roman"/>
          <w:sz w:val="28"/>
          <w:szCs w:val="28"/>
          <w:u w:val="single"/>
        </w:rPr>
      </w:pPr>
    </w:p>
    <w:p w14:paraId="537448B0" w14:textId="16D1C584" w:rsidR="00D15E0B" w:rsidRPr="004F7803" w:rsidRDefault="00D15E0B" w:rsidP="00D15E0B">
      <w:pPr>
        <w:pStyle w:val="aa"/>
        <w:rPr>
          <w:rFonts w:ascii="Times New Roman" w:hAnsi="Times New Roman" w:cs="Times New Roman"/>
          <w:sz w:val="28"/>
          <w:szCs w:val="28"/>
          <w:u w:val="single"/>
        </w:rPr>
      </w:pPr>
      <w:r w:rsidRPr="004F7803">
        <w:rPr>
          <w:rFonts w:ascii="Times New Roman" w:hAnsi="Times New Roman" w:cs="Times New Roman"/>
          <w:sz w:val="28"/>
          <w:szCs w:val="28"/>
          <w:u w:val="single"/>
        </w:rPr>
        <w:t>29.01.2025</w:t>
      </w:r>
      <w:r w:rsidRPr="004F7803">
        <w:rPr>
          <w:rFonts w:ascii="Times New Roman" w:hAnsi="Times New Roman" w:cs="Times New Roman"/>
          <w:sz w:val="28"/>
          <w:szCs w:val="28"/>
        </w:rPr>
        <w:t xml:space="preserve">                                РЕГУЛЯТОРНИЙ АКТ                                 </w:t>
      </w:r>
      <w:r w:rsidRPr="004F7803">
        <w:rPr>
          <w:rFonts w:ascii="Times New Roman" w:hAnsi="Times New Roman" w:cs="Times New Roman"/>
          <w:sz w:val="28"/>
          <w:szCs w:val="28"/>
          <w:u w:val="single"/>
        </w:rPr>
        <w:t>№ 52/62</w:t>
      </w:r>
    </w:p>
    <w:p w14:paraId="256C7999" w14:textId="77777777" w:rsidR="00855A14" w:rsidRPr="004F7803" w:rsidRDefault="00855A14" w:rsidP="00855A14">
      <w:pPr>
        <w:ind w:left="19" w:firstLine="548"/>
        <w:jc w:val="center"/>
        <w:rPr>
          <w:rFonts w:ascii="Times New Roman" w:hAnsi="Times New Roman" w:cs="Times New Roman"/>
          <w:color w:val="auto"/>
          <w:sz w:val="16"/>
          <w:szCs w:val="28"/>
        </w:rPr>
      </w:pPr>
    </w:p>
    <w:p w14:paraId="4D81B441" w14:textId="77777777" w:rsidR="00855A14" w:rsidRPr="004F7803" w:rsidRDefault="00855A14" w:rsidP="00855A14">
      <w:pPr>
        <w:pStyle w:val="21"/>
        <w:shd w:val="clear" w:color="auto" w:fill="auto"/>
        <w:spacing w:before="0" w:after="0" w:line="240" w:lineRule="auto"/>
        <w:ind w:left="19" w:right="4818" w:hanging="19"/>
        <w:jc w:val="left"/>
      </w:pPr>
      <w:r w:rsidRPr="004F7803">
        <w:rPr>
          <w:spacing w:val="2"/>
        </w:rPr>
        <w:t>Про  затвердження  Порядку  передачі</w:t>
      </w:r>
      <w:r w:rsidRPr="004F7803">
        <w:t xml:space="preserve"> </w:t>
      </w:r>
      <w:r w:rsidRPr="004F7803">
        <w:rPr>
          <w:spacing w:val="-4"/>
        </w:rPr>
        <w:t>об’єктів (елементів) благоустрою м. Дні-</w:t>
      </w:r>
    </w:p>
    <w:p w14:paraId="03ECFB02" w14:textId="77777777" w:rsidR="00855A14" w:rsidRPr="004F7803" w:rsidRDefault="00855A14" w:rsidP="00855A14">
      <w:pPr>
        <w:pStyle w:val="21"/>
        <w:shd w:val="clear" w:color="auto" w:fill="auto"/>
        <w:spacing w:before="0" w:after="0" w:line="240" w:lineRule="auto"/>
        <w:ind w:left="19" w:right="4818" w:hanging="19"/>
        <w:rPr>
          <w:rStyle w:val="22"/>
          <w:rFonts w:eastAsiaTheme="majorEastAsia"/>
          <w:spacing w:val="-4"/>
        </w:rPr>
      </w:pPr>
      <w:r w:rsidRPr="004F7803">
        <w:rPr>
          <w:spacing w:val="-4"/>
        </w:rPr>
        <w:t xml:space="preserve">пра в тимчасове використання для </w:t>
      </w:r>
      <w:r w:rsidRPr="004F7803">
        <w:rPr>
          <w:rStyle w:val="22"/>
          <w:rFonts w:eastAsiaTheme="majorEastAsia"/>
          <w:spacing w:val="-4"/>
        </w:rPr>
        <w:t>реалі-</w:t>
      </w:r>
    </w:p>
    <w:p w14:paraId="35662397" w14:textId="228C98DE" w:rsidR="00855A14" w:rsidRPr="004F7803" w:rsidRDefault="00855A14" w:rsidP="00855A14">
      <w:pPr>
        <w:pStyle w:val="21"/>
        <w:shd w:val="clear" w:color="auto" w:fill="auto"/>
        <w:spacing w:before="0" w:after="0" w:line="240" w:lineRule="auto"/>
        <w:ind w:left="19" w:right="4818" w:hanging="19"/>
        <w:rPr>
          <w:rStyle w:val="22"/>
          <w:rFonts w:eastAsiaTheme="majorEastAsia"/>
        </w:rPr>
      </w:pPr>
      <w:r w:rsidRPr="004F7803">
        <w:rPr>
          <w:rStyle w:val="22"/>
          <w:rFonts w:eastAsiaTheme="majorEastAsia"/>
        </w:rPr>
        <w:t xml:space="preserve">зації потреб у сфері споживчого ринку, відпочинку та послуг </w:t>
      </w:r>
    </w:p>
    <w:p w14:paraId="06D14C27" w14:textId="77777777" w:rsidR="00FC1FFE" w:rsidRPr="004F7803" w:rsidRDefault="00FC1FFE" w:rsidP="00855A14">
      <w:pPr>
        <w:pStyle w:val="21"/>
        <w:shd w:val="clear" w:color="auto" w:fill="auto"/>
        <w:spacing w:before="0" w:after="0" w:line="240" w:lineRule="auto"/>
        <w:ind w:left="19" w:right="4818" w:hanging="19"/>
      </w:pPr>
    </w:p>
    <w:p w14:paraId="2A70239C" w14:textId="465A54C6" w:rsidR="00855A14" w:rsidRPr="004F7803" w:rsidRDefault="00855A14" w:rsidP="00855A14">
      <w:pPr>
        <w:shd w:val="clear" w:color="auto" w:fill="FFFFFF"/>
        <w:rPr>
          <w:rFonts w:ascii="Times New Roman" w:hAnsi="Times New Roman" w:cs="Times New Roman"/>
          <w:i/>
          <w:color w:val="auto"/>
          <w:sz w:val="28"/>
          <w:szCs w:val="28"/>
        </w:rPr>
      </w:pPr>
    </w:p>
    <w:p w14:paraId="12730CEB" w14:textId="77777777" w:rsidR="006F795D" w:rsidRPr="004F7803" w:rsidRDefault="006F795D" w:rsidP="00855A14">
      <w:pPr>
        <w:shd w:val="clear" w:color="auto" w:fill="FFFFFF"/>
        <w:rPr>
          <w:rFonts w:ascii="Times New Roman" w:hAnsi="Times New Roman" w:cs="Times New Roman"/>
          <w:i/>
          <w:color w:val="auto"/>
          <w:sz w:val="28"/>
          <w:szCs w:val="28"/>
        </w:rPr>
      </w:pPr>
    </w:p>
    <w:p w14:paraId="09660C27" w14:textId="77777777" w:rsidR="00D15E0B" w:rsidRPr="004F7803" w:rsidRDefault="00D15E0B" w:rsidP="00D15E0B">
      <w:pPr>
        <w:jc w:val="center"/>
        <w:rPr>
          <w:rFonts w:ascii="Times New Roman" w:hAnsi="Times New Roman" w:cs="Times New Roman"/>
          <w:i/>
          <w:spacing w:val="-6"/>
          <w:sz w:val="28"/>
          <w:szCs w:val="28"/>
        </w:rPr>
      </w:pPr>
      <w:r w:rsidRPr="004F7803">
        <w:rPr>
          <w:rFonts w:ascii="Times New Roman" w:hAnsi="Times New Roman" w:cs="Times New Roman"/>
          <w:i/>
          <w:spacing w:val="-6"/>
          <w:sz w:val="28"/>
          <w:szCs w:val="28"/>
        </w:rPr>
        <w:t>(зі змінами, внесеними рішенням міської ради</w:t>
      </w:r>
    </w:p>
    <w:p w14:paraId="2B12E3A7" w14:textId="60190CF7" w:rsidR="00855A14" w:rsidRPr="0065276D" w:rsidRDefault="00D15E0B" w:rsidP="00D15E0B">
      <w:pPr>
        <w:shd w:val="clear" w:color="auto" w:fill="FFFFFF"/>
        <w:jc w:val="center"/>
        <w:rPr>
          <w:rFonts w:ascii="Times New Roman" w:hAnsi="Times New Roman" w:cs="Times New Roman"/>
          <w:i/>
          <w:color w:val="auto"/>
          <w:sz w:val="28"/>
          <w:szCs w:val="28"/>
        </w:rPr>
      </w:pPr>
      <w:r w:rsidRPr="0065276D">
        <w:rPr>
          <w:rFonts w:ascii="Times New Roman" w:hAnsi="Times New Roman" w:cs="Times New Roman"/>
          <w:i/>
          <w:color w:val="auto"/>
          <w:sz w:val="28"/>
          <w:szCs w:val="28"/>
        </w:rPr>
        <w:t xml:space="preserve">від 21.05.2025 № </w:t>
      </w:r>
      <w:r w:rsidR="0065276D" w:rsidRPr="00317894">
        <w:rPr>
          <w:rFonts w:ascii="Times New Roman" w:hAnsi="Times New Roman" w:cs="Times New Roman"/>
          <w:i/>
          <w:color w:val="auto"/>
          <w:sz w:val="28"/>
          <w:szCs w:val="28"/>
        </w:rPr>
        <w:t>74</w:t>
      </w:r>
      <w:r w:rsidRPr="0065276D">
        <w:rPr>
          <w:rFonts w:ascii="Times New Roman" w:hAnsi="Times New Roman" w:cs="Times New Roman"/>
          <w:i/>
          <w:color w:val="auto"/>
          <w:sz w:val="28"/>
          <w:szCs w:val="28"/>
        </w:rPr>
        <w:t>/66)</w:t>
      </w:r>
    </w:p>
    <w:p w14:paraId="019BAE63" w14:textId="77777777" w:rsidR="00FC1FFE" w:rsidRPr="004F7803" w:rsidRDefault="00FC1FFE" w:rsidP="00D15E0B">
      <w:pPr>
        <w:shd w:val="clear" w:color="auto" w:fill="FFFFFF"/>
        <w:jc w:val="center"/>
        <w:rPr>
          <w:rFonts w:ascii="Times New Roman" w:hAnsi="Times New Roman" w:cs="Times New Roman"/>
          <w:i/>
          <w:color w:val="FF0000"/>
          <w:sz w:val="28"/>
          <w:szCs w:val="28"/>
        </w:rPr>
      </w:pPr>
    </w:p>
    <w:p w14:paraId="73EFD4D0" w14:textId="62E41EB6" w:rsidR="00D15E0B" w:rsidRPr="00330913" w:rsidRDefault="00D15E0B" w:rsidP="00D15E0B">
      <w:pPr>
        <w:shd w:val="clear" w:color="auto" w:fill="FFFFFF"/>
        <w:rPr>
          <w:rFonts w:ascii="Times New Roman" w:hAnsi="Times New Roman" w:cs="Times New Roman"/>
          <w:i/>
          <w:color w:val="auto"/>
          <w:sz w:val="28"/>
          <w:szCs w:val="28"/>
        </w:rPr>
      </w:pPr>
    </w:p>
    <w:p w14:paraId="647B0B93" w14:textId="77777777" w:rsidR="00FC1FFE" w:rsidRPr="00330913" w:rsidRDefault="00FC1FFE" w:rsidP="00D15E0B">
      <w:pPr>
        <w:shd w:val="clear" w:color="auto" w:fill="FFFFFF"/>
        <w:rPr>
          <w:rFonts w:ascii="Times New Roman" w:hAnsi="Times New Roman" w:cs="Times New Roman"/>
          <w:i/>
          <w:color w:val="auto"/>
          <w:sz w:val="28"/>
          <w:szCs w:val="28"/>
        </w:rPr>
      </w:pPr>
    </w:p>
    <w:p w14:paraId="0EB43831" w14:textId="77777777" w:rsidR="00855A14" w:rsidRPr="004F7803" w:rsidRDefault="00855A14" w:rsidP="00855A14">
      <w:pPr>
        <w:shd w:val="clear" w:color="auto" w:fill="FFFFFF"/>
        <w:rPr>
          <w:rFonts w:ascii="Times New Roman" w:hAnsi="Times New Roman" w:cs="Times New Roman"/>
          <w:i/>
          <w:color w:val="auto"/>
          <w:sz w:val="4"/>
          <w:szCs w:val="28"/>
        </w:rPr>
      </w:pPr>
    </w:p>
    <w:p w14:paraId="32DC5DF5" w14:textId="77777777" w:rsidR="00855A14" w:rsidRPr="004F7803" w:rsidRDefault="00855A14" w:rsidP="00855A14">
      <w:pPr>
        <w:pStyle w:val="21"/>
        <w:shd w:val="clear" w:color="auto" w:fill="auto"/>
        <w:spacing w:before="0" w:after="0" w:line="240" w:lineRule="auto"/>
        <w:ind w:left="19" w:right="20" w:firstLine="548"/>
      </w:pPr>
      <w:r w:rsidRPr="004F7803">
        <w:t xml:space="preserve">Керуючись законами України «Про благоустрій населених пунктів», «Про місцеве самоврядування в Україні», </w:t>
      </w:r>
      <w:r w:rsidRPr="004F7803">
        <w:rPr>
          <w:rFonts w:eastAsia="Calibri"/>
        </w:rPr>
        <w:t xml:space="preserve">Правилами благоустрою території міста Дніпра, затвердженими рішенням міської ради від 27.11.2013 № 44/43 (зі змінами), </w:t>
      </w:r>
      <w:r w:rsidRPr="004F7803">
        <w:t xml:space="preserve">з метою забезпечення виконання вимог щодо благоустрою території міста Дніпра, поліпшення санітарного стану, збереження об’єктів та елементів благоустрою, вдосконалення механізму </w:t>
      </w:r>
      <w:r w:rsidRPr="004F7803">
        <w:rPr>
          <w:shd w:val="clear" w:color="auto" w:fill="FFFFFF"/>
        </w:rPr>
        <w:t>використання об’єктів та елементів благоустрою відповідно до їх функціонального призначення,</w:t>
      </w:r>
      <w:r w:rsidRPr="004F7803">
        <w:t xml:space="preserve">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інших вимог, передбачених законодавством, на підставі листа </w:t>
      </w:r>
      <w:r w:rsidRPr="004F7803">
        <w:rPr>
          <w:rFonts w:eastAsia="Calibri"/>
        </w:rPr>
        <w:t>департаменту торгівлі та реклами Дніпровської міської ради від 10.01.2025 вх. № 8/134</w:t>
      </w:r>
      <w:r w:rsidRPr="004F7803">
        <w:t xml:space="preserve"> міська рада</w:t>
      </w:r>
    </w:p>
    <w:p w14:paraId="4B0D55A6" w14:textId="77777777" w:rsidR="00855A14" w:rsidRPr="004F7803" w:rsidRDefault="00855A14" w:rsidP="00855A14">
      <w:pPr>
        <w:pStyle w:val="21"/>
        <w:shd w:val="clear" w:color="auto" w:fill="auto"/>
        <w:spacing w:before="0" w:after="0" w:line="240" w:lineRule="auto"/>
        <w:ind w:left="19" w:right="20" w:firstLine="548"/>
      </w:pPr>
    </w:p>
    <w:p w14:paraId="599B8C62" w14:textId="77777777" w:rsidR="00855A14" w:rsidRPr="004F7803" w:rsidRDefault="00855A14" w:rsidP="00855A14">
      <w:pPr>
        <w:pStyle w:val="21"/>
        <w:shd w:val="clear" w:color="auto" w:fill="auto"/>
        <w:spacing w:before="0" w:after="0" w:line="240" w:lineRule="auto"/>
        <w:ind w:left="19" w:hanging="19"/>
        <w:jc w:val="center"/>
      </w:pPr>
      <w:r w:rsidRPr="004F7803">
        <w:rPr>
          <w:rStyle w:val="3pt"/>
          <w:color w:val="auto"/>
        </w:rPr>
        <w:t>ВИРІШИЛА</w:t>
      </w:r>
      <w:r w:rsidRPr="004F7803">
        <w:t>:</w:t>
      </w:r>
    </w:p>
    <w:p w14:paraId="3F656597" w14:textId="77777777" w:rsidR="00855A14" w:rsidRPr="004F7803" w:rsidRDefault="00855A14" w:rsidP="00855A14">
      <w:pPr>
        <w:pStyle w:val="21"/>
        <w:shd w:val="clear" w:color="auto" w:fill="auto"/>
        <w:spacing w:before="0" w:after="0" w:line="240" w:lineRule="auto"/>
        <w:ind w:left="19" w:firstLine="692"/>
        <w:jc w:val="center"/>
      </w:pPr>
    </w:p>
    <w:p w14:paraId="2FF73177" w14:textId="77777777" w:rsidR="00855A14" w:rsidRPr="004F7803" w:rsidRDefault="00855A14" w:rsidP="00855A14">
      <w:pPr>
        <w:pStyle w:val="a4"/>
        <w:numPr>
          <w:ilvl w:val="0"/>
          <w:numId w:val="5"/>
        </w:numPr>
        <w:tabs>
          <w:tab w:val="left" w:pos="851"/>
        </w:tabs>
        <w:ind w:left="19" w:firstLine="55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Затвердити Порядок передачі об’єктів (елементів) благоустрою м. Дніпра в тимчасове використання для </w:t>
      </w:r>
      <w:r w:rsidRPr="004F7803">
        <w:rPr>
          <w:rStyle w:val="22"/>
          <w:color w:val="auto"/>
        </w:rPr>
        <w:t xml:space="preserve">реалізації потреб об’єктів сфери споживчого ринку, відпочинку та </w:t>
      </w:r>
      <w:r w:rsidRPr="004F7803">
        <w:rPr>
          <w:rStyle w:val="22"/>
          <w:rFonts w:eastAsiaTheme="majorEastAsia"/>
          <w:color w:val="auto"/>
        </w:rPr>
        <w:t>послуг</w:t>
      </w:r>
      <w:r w:rsidRPr="004F7803">
        <w:rPr>
          <w:rFonts w:ascii="Times New Roman" w:hAnsi="Times New Roman" w:cs="Times New Roman"/>
          <w:color w:val="auto"/>
          <w:sz w:val="28"/>
          <w:szCs w:val="28"/>
        </w:rPr>
        <w:t xml:space="preserve"> (додається).</w:t>
      </w:r>
    </w:p>
    <w:p w14:paraId="39317361" w14:textId="77777777" w:rsidR="00855A14" w:rsidRPr="004F7803" w:rsidRDefault="00855A14" w:rsidP="00855A14">
      <w:pPr>
        <w:rPr>
          <w:rFonts w:ascii="Times New Roman" w:hAnsi="Times New Roman" w:cs="Times New Roman"/>
          <w:color w:val="auto"/>
          <w:sz w:val="28"/>
          <w:szCs w:val="28"/>
        </w:rPr>
      </w:pPr>
    </w:p>
    <w:p w14:paraId="39241F37" w14:textId="77777777" w:rsidR="00855A14" w:rsidRPr="004F7803" w:rsidRDefault="00855A14" w:rsidP="00855A14">
      <w:pPr>
        <w:pStyle w:val="a4"/>
        <w:numPr>
          <w:ilvl w:val="0"/>
          <w:numId w:val="5"/>
        </w:numPr>
        <w:tabs>
          <w:tab w:val="left" w:pos="851"/>
        </w:tabs>
        <w:ind w:left="0" w:firstLine="55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Установити, що договори про використання об’єктів благоустрою міста не за функціональним призначенням, укладені з суб’єктами господарювання до набрання чинності Порядку передачі об’єктів (елементів) благоустрою м. Дніпра в тимчасове використання для реалізації потреб у сфері споживчого ринку, відпочинку та послуг (п. 1 цього рішення), продовжують діяти до закінчення строку їх дії.</w:t>
      </w:r>
    </w:p>
    <w:p w14:paraId="7356359C" w14:textId="60B9A993" w:rsidR="00FC1FFE" w:rsidRPr="004F7803" w:rsidRDefault="00FC1FFE" w:rsidP="00855A14">
      <w:pPr>
        <w:rPr>
          <w:rFonts w:ascii="Times New Roman" w:hAnsi="Times New Roman" w:cs="Times New Roman"/>
          <w:color w:val="auto"/>
          <w:sz w:val="28"/>
          <w:szCs w:val="28"/>
        </w:rPr>
      </w:pPr>
    </w:p>
    <w:p w14:paraId="4DAB5B5F" w14:textId="5BFD1EB8" w:rsidR="006F795D" w:rsidRPr="004F7803" w:rsidRDefault="006F795D" w:rsidP="006F795D">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lastRenderedPageBreak/>
        <w:t>2</w:t>
      </w:r>
    </w:p>
    <w:p w14:paraId="189063FE" w14:textId="77777777" w:rsidR="006F795D" w:rsidRPr="004F7803" w:rsidRDefault="006F795D" w:rsidP="006F795D">
      <w:pPr>
        <w:jc w:val="center"/>
        <w:rPr>
          <w:rFonts w:ascii="Times New Roman" w:hAnsi="Times New Roman" w:cs="Times New Roman"/>
          <w:color w:val="auto"/>
          <w:sz w:val="28"/>
          <w:szCs w:val="28"/>
        </w:rPr>
      </w:pPr>
    </w:p>
    <w:p w14:paraId="3954606E" w14:textId="77777777" w:rsidR="00855A14" w:rsidRPr="004F7803" w:rsidRDefault="00855A14" w:rsidP="00855A14">
      <w:pPr>
        <w:pStyle w:val="a4"/>
        <w:numPr>
          <w:ilvl w:val="0"/>
          <w:numId w:val="5"/>
        </w:numPr>
        <w:tabs>
          <w:tab w:val="left" w:pos="851"/>
        </w:tabs>
        <w:ind w:left="0" w:firstLine="55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Комунальним підприємствам Дніпровської міської ради після закінчення строку дії договорів про використання об’єктів благоустрою міста не за функціональним призначенням забезпечити їх переукладення згідно з Порядком передачі об’єктів (елементів) благоустрою м. Дніпра в тимчасове використання для реалізації потреб у сфері споживчого ринку, відпочинку та послуг (п. 1 цього рішення).</w:t>
      </w:r>
    </w:p>
    <w:p w14:paraId="75044096" w14:textId="77777777" w:rsidR="00855A14" w:rsidRPr="004F7803" w:rsidRDefault="00855A14" w:rsidP="00855A14">
      <w:pPr>
        <w:pStyle w:val="a4"/>
        <w:tabs>
          <w:tab w:val="left" w:pos="851"/>
        </w:tabs>
        <w:ind w:left="550"/>
        <w:jc w:val="both"/>
        <w:rPr>
          <w:rFonts w:ascii="Times New Roman" w:hAnsi="Times New Roman" w:cs="Times New Roman"/>
          <w:color w:val="auto"/>
          <w:sz w:val="28"/>
          <w:szCs w:val="28"/>
        </w:rPr>
      </w:pPr>
    </w:p>
    <w:p w14:paraId="3F2EB886" w14:textId="77777777" w:rsidR="00855A14" w:rsidRPr="004F7803" w:rsidRDefault="00855A14" w:rsidP="00855A14">
      <w:pPr>
        <w:pStyle w:val="a4"/>
        <w:numPr>
          <w:ilvl w:val="0"/>
          <w:numId w:val="5"/>
        </w:numPr>
        <w:tabs>
          <w:tab w:val="left" w:pos="709"/>
        </w:tabs>
        <w:ind w:left="0" w:firstLine="55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Установити, що це рішення набуває чинності з дня його оприлюднення та діє тимчасово протягом дії воєнного стану. Якщо протягом цього періоду не буде прийнято рішення в порядку, передбаченому Законом України «Про засади державної регуляторної політики у сфері господарської діяльності», то це рішення діє до 31 грудня року, в якому припинено чи скасовано воєнний стан відповідно до закону.</w:t>
      </w:r>
    </w:p>
    <w:p w14:paraId="7E69B43C" w14:textId="77777777" w:rsidR="00855A14" w:rsidRPr="004F7803" w:rsidRDefault="00855A14" w:rsidP="00855A14">
      <w:pPr>
        <w:pStyle w:val="a7"/>
        <w:ind w:left="0" w:firstLine="720"/>
        <w:jc w:val="both"/>
        <w:rPr>
          <w:rFonts w:ascii="Times New Roman" w:hAnsi="Times New Roman" w:cs="Times New Roman"/>
          <w:color w:val="auto"/>
          <w:sz w:val="28"/>
          <w:szCs w:val="28"/>
        </w:rPr>
      </w:pPr>
    </w:p>
    <w:p w14:paraId="38344D8B" w14:textId="77777777" w:rsidR="00855A14" w:rsidRPr="004F7803" w:rsidRDefault="00855A14" w:rsidP="00855A14">
      <w:pPr>
        <w:pStyle w:val="a7"/>
        <w:numPr>
          <w:ilvl w:val="0"/>
          <w:numId w:val="5"/>
        </w:numPr>
        <w:tabs>
          <w:tab w:val="left" w:pos="851"/>
        </w:tabs>
        <w:ind w:left="0" w:firstLine="567"/>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Це рішення може бути оскаржене до Дніпропетровського окружного адміністративного суду (вул. Академіка Янгеля, буд. 4, м. Дніпро) протягом шести місяців із дня його оприлюднення.</w:t>
      </w:r>
    </w:p>
    <w:p w14:paraId="498FAF21" w14:textId="77777777" w:rsidR="00855A14" w:rsidRPr="004F7803" w:rsidRDefault="00855A14" w:rsidP="00855A14">
      <w:pPr>
        <w:pStyle w:val="a7"/>
        <w:ind w:left="567"/>
        <w:rPr>
          <w:rFonts w:ascii="Times New Roman" w:hAnsi="Times New Roman" w:cs="Times New Roman"/>
          <w:color w:val="auto"/>
          <w:sz w:val="28"/>
          <w:szCs w:val="28"/>
        </w:rPr>
      </w:pPr>
    </w:p>
    <w:p w14:paraId="283E5277" w14:textId="77777777" w:rsidR="00855A14" w:rsidRPr="004F7803" w:rsidRDefault="00855A14" w:rsidP="00855A14">
      <w:pPr>
        <w:pStyle w:val="a4"/>
        <w:numPr>
          <w:ilvl w:val="0"/>
          <w:numId w:val="5"/>
        </w:numPr>
        <w:tabs>
          <w:tab w:val="left" w:pos="993"/>
        </w:tabs>
        <w:ind w:left="0" w:firstLine="55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Контроль за виконанням цього рішення покласти на секретаря Дніпровської міської ради та голову постійної комісії міської ради з питань архітектури, містобудування та земельних відносин.</w:t>
      </w:r>
    </w:p>
    <w:p w14:paraId="79EE7206" w14:textId="77777777" w:rsidR="00855A14" w:rsidRPr="004F7803" w:rsidRDefault="00855A14" w:rsidP="00855A14">
      <w:pPr>
        <w:pStyle w:val="a4"/>
        <w:ind w:firstLine="548"/>
        <w:jc w:val="both"/>
        <w:rPr>
          <w:rFonts w:ascii="Times New Roman" w:hAnsi="Times New Roman" w:cs="Times New Roman"/>
          <w:color w:val="auto"/>
          <w:sz w:val="28"/>
          <w:szCs w:val="28"/>
        </w:rPr>
      </w:pPr>
    </w:p>
    <w:p w14:paraId="4B99455E" w14:textId="77777777" w:rsidR="00855A14" w:rsidRPr="004F7803" w:rsidRDefault="00855A14" w:rsidP="00855A14">
      <w:pPr>
        <w:rPr>
          <w:rFonts w:ascii="Times New Roman" w:hAnsi="Times New Roman" w:cs="Times New Roman"/>
          <w:color w:val="auto"/>
          <w:sz w:val="28"/>
          <w:szCs w:val="28"/>
        </w:rPr>
      </w:pPr>
    </w:p>
    <w:p w14:paraId="52070449" w14:textId="77777777" w:rsidR="00855A14" w:rsidRPr="004F7803" w:rsidRDefault="00855A14" w:rsidP="00855A14">
      <w:pPr>
        <w:rPr>
          <w:rFonts w:ascii="Times New Roman" w:hAnsi="Times New Roman" w:cs="Times New Roman"/>
          <w:color w:val="auto"/>
          <w:sz w:val="28"/>
          <w:szCs w:val="28"/>
        </w:rPr>
      </w:pPr>
    </w:p>
    <w:p w14:paraId="723C35E4" w14:textId="3D88F027" w:rsidR="00855A14" w:rsidRPr="004F7803" w:rsidRDefault="00855A14" w:rsidP="00855A14">
      <w:pPr>
        <w:rPr>
          <w:rFonts w:ascii="Times New Roman" w:hAnsi="Times New Roman" w:cs="Times New Roman"/>
          <w:color w:val="auto"/>
          <w:sz w:val="28"/>
          <w:szCs w:val="28"/>
        </w:rPr>
      </w:pPr>
      <w:r w:rsidRPr="004F7803">
        <w:rPr>
          <w:rFonts w:ascii="Times New Roman" w:hAnsi="Times New Roman" w:cs="Times New Roman"/>
          <w:color w:val="auto"/>
          <w:sz w:val="28"/>
          <w:szCs w:val="28"/>
        </w:rPr>
        <w:t>Міський голова</w:t>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t xml:space="preserve">                                               Борис ФІЛАТОВ</w:t>
      </w:r>
    </w:p>
    <w:p w14:paraId="4971E4EE" w14:textId="3183EEF8" w:rsidR="00280A70" w:rsidRPr="004F7803" w:rsidRDefault="00280A70" w:rsidP="00855A14">
      <w:pPr>
        <w:rPr>
          <w:rFonts w:ascii="Times New Roman" w:hAnsi="Times New Roman" w:cs="Times New Roman"/>
          <w:color w:val="auto"/>
          <w:sz w:val="28"/>
          <w:szCs w:val="28"/>
        </w:rPr>
      </w:pPr>
    </w:p>
    <w:p w14:paraId="2D73803A" w14:textId="27DE8E7B" w:rsidR="00280A70" w:rsidRPr="004F7803" w:rsidRDefault="00280A70" w:rsidP="00855A14">
      <w:pPr>
        <w:rPr>
          <w:rFonts w:ascii="Times New Roman" w:hAnsi="Times New Roman" w:cs="Times New Roman"/>
          <w:color w:val="auto"/>
          <w:sz w:val="28"/>
          <w:szCs w:val="28"/>
        </w:rPr>
      </w:pPr>
    </w:p>
    <w:p w14:paraId="200CC580" w14:textId="5BB4E168" w:rsidR="00280A70" w:rsidRPr="004F7803" w:rsidRDefault="00280A70" w:rsidP="00855A14">
      <w:pPr>
        <w:rPr>
          <w:rFonts w:ascii="Times New Roman" w:hAnsi="Times New Roman" w:cs="Times New Roman"/>
          <w:color w:val="auto"/>
          <w:sz w:val="28"/>
          <w:szCs w:val="28"/>
        </w:rPr>
      </w:pPr>
    </w:p>
    <w:p w14:paraId="650FFF73" w14:textId="570AD8CA" w:rsidR="00280A70" w:rsidRPr="004F7803" w:rsidRDefault="00280A70" w:rsidP="00280A70">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w:t>
      </w:r>
      <w:r w:rsidR="0065276D">
        <w:rPr>
          <w:rStyle w:val="a9"/>
          <w:bCs/>
          <w:i w:val="0"/>
          <w:color w:val="000000"/>
          <w:sz w:val="28"/>
          <w:szCs w:val="28"/>
          <w:lang w:val="uk-UA"/>
        </w:rPr>
        <w:t>дифікацію проведено станом на 27</w:t>
      </w:r>
      <w:r w:rsidRPr="004F7803">
        <w:rPr>
          <w:rStyle w:val="a9"/>
          <w:bCs/>
          <w:i w:val="0"/>
          <w:color w:val="000000"/>
          <w:sz w:val="28"/>
          <w:szCs w:val="28"/>
          <w:lang w:val="uk-UA"/>
        </w:rPr>
        <w:t>.05.2025</w:t>
      </w:r>
    </w:p>
    <w:p w14:paraId="31C7C26F" w14:textId="77777777" w:rsidR="00280A70" w:rsidRPr="004F7803" w:rsidRDefault="00280A70" w:rsidP="00280A70">
      <w:pPr>
        <w:ind w:hanging="19"/>
        <w:outlineLvl w:val="3"/>
        <w:rPr>
          <w:rFonts w:ascii="Times New Roman" w:hAnsi="Times New Roman"/>
          <w:bCs/>
          <w:sz w:val="28"/>
          <w:szCs w:val="28"/>
        </w:rPr>
      </w:pPr>
    </w:p>
    <w:p w14:paraId="577AE621" w14:textId="77777777" w:rsidR="00280A70" w:rsidRPr="004F7803" w:rsidRDefault="00280A70" w:rsidP="00280A70">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20DB569C" w14:textId="3F316908" w:rsidR="00280A70" w:rsidRPr="004F7803" w:rsidRDefault="00280A70" w:rsidP="00280A70">
      <w:pPr>
        <w:pStyle w:val="aa"/>
        <w:spacing w:after="0"/>
        <w:rPr>
          <w:rFonts w:ascii="Times New Roman" w:hAnsi="Times New Roman" w:cs="Times New Roman"/>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p w14:paraId="4538463F" w14:textId="77777777" w:rsidR="00280A70" w:rsidRPr="004F7803" w:rsidRDefault="00280A70" w:rsidP="00855A14">
      <w:pPr>
        <w:rPr>
          <w:rFonts w:ascii="Times New Roman" w:hAnsi="Times New Roman" w:cs="Times New Roman"/>
          <w:color w:val="auto"/>
          <w:sz w:val="28"/>
          <w:szCs w:val="28"/>
        </w:rPr>
      </w:pPr>
    </w:p>
    <w:p w14:paraId="0AEC4FB6" w14:textId="77777777" w:rsidR="00855A14" w:rsidRPr="004F7803" w:rsidRDefault="00855A14" w:rsidP="00855A14">
      <w:pPr>
        <w:ind w:hanging="19"/>
        <w:rPr>
          <w:rFonts w:ascii="Times New Roman" w:hAnsi="Times New Roman" w:cs="Times New Roman"/>
          <w:color w:val="auto"/>
          <w:sz w:val="28"/>
          <w:szCs w:val="28"/>
        </w:rPr>
      </w:pPr>
    </w:p>
    <w:p w14:paraId="26BAB18A"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6339CC5A"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3B619500"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299E07F4"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2EA3E526"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609A9D8C"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269AED49" w14:textId="77777777" w:rsidR="00855A14" w:rsidRPr="004F7803" w:rsidRDefault="00855A14" w:rsidP="00855A14">
      <w:pPr>
        <w:ind w:left="6521" w:right="20" w:hanging="19"/>
        <w:rPr>
          <w:rFonts w:ascii="Times New Roman" w:eastAsia="Times New Roman" w:hAnsi="Times New Roman" w:cs="Times New Roman"/>
          <w:color w:val="auto"/>
          <w:sz w:val="28"/>
          <w:szCs w:val="28"/>
        </w:rPr>
      </w:pPr>
    </w:p>
    <w:p w14:paraId="208DD2CD" w14:textId="77777777" w:rsidR="00855A14" w:rsidRPr="004F7803" w:rsidRDefault="00855A14" w:rsidP="00D15E0B">
      <w:pPr>
        <w:ind w:left="5954" w:right="20" w:hanging="19"/>
        <w:jc w:val="both"/>
        <w:rPr>
          <w:rFonts w:ascii="Times New Roman" w:eastAsia="Times New Roman" w:hAnsi="Times New Roman" w:cs="Times New Roman"/>
          <w:color w:val="auto"/>
          <w:sz w:val="28"/>
          <w:szCs w:val="28"/>
        </w:rPr>
      </w:pPr>
    </w:p>
    <w:p w14:paraId="7BDCCEAC" w14:textId="05D6B307" w:rsidR="00855A14" w:rsidRPr="004F7803" w:rsidRDefault="00855A14" w:rsidP="00855A14">
      <w:pPr>
        <w:ind w:left="6521" w:right="20" w:hanging="19"/>
        <w:rPr>
          <w:rFonts w:ascii="Times New Roman" w:eastAsia="Times New Roman" w:hAnsi="Times New Roman" w:cs="Times New Roman"/>
          <w:color w:val="auto"/>
          <w:sz w:val="28"/>
          <w:szCs w:val="28"/>
        </w:rPr>
      </w:pPr>
    </w:p>
    <w:p w14:paraId="189EBEDB" w14:textId="31BEA473" w:rsidR="00855A14" w:rsidRPr="004F7803" w:rsidRDefault="00855A14" w:rsidP="00855A14">
      <w:pPr>
        <w:ind w:left="6521" w:right="20" w:hanging="19"/>
        <w:rPr>
          <w:rFonts w:ascii="Times New Roman" w:eastAsia="Times New Roman" w:hAnsi="Times New Roman" w:cs="Times New Roman"/>
          <w:color w:val="auto"/>
          <w:sz w:val="28"/>
          <w:szCs w:val="28"/>
        </w:rPr>
      </w:pPr>
    </w:p>
    <w:p w14:paraId="79B7A0C6" w14:textId="45700CB7" w:rsidR="00855A14" w:rsidRPr="004F7803" w:rsidRDefault="00855A14" w:rsidP="00855A14">
      <w:pPr>
        <w:ind w:left="6521" w:right="20" w:hanging="19"/>
        <w:rPr>
          <w:rFonts w:ascii="Times New Roman" w:eastAsia="Times New Roman" w:hAnsi="Times New Roman" w:cs="Times New Roman"/>
          <w:color w:val="auto"/>
          <w:sz w:val="28"/>
          <w:szCs w:val="28"/>
        </w:rPr>
      </w:pPr>
    </w:p>
    <w:p w14:paraId="22B0E12E" w14:textId="69D5DA3C" w:rsidR="006F795D" w:rsidRDefault="006F795D" w:rsidP="00D15E0B">
      <w:pPr>
        <w:ind w:left="6096" w:right="20" w:hanging="284"/>
        <w:rPr>
          <w:rFonts w:ascii="Times New Roman" w:eastAsia="Times New Roman" w:hAnsi="Times New Roman" w:cs="Times New Roman"/>
          <w:color w:val="auto"/>
          <w:sz w:val="28"/>
          <w:szCs w:val="28"/>
        </w:rPr>
      </w:pPr>
    </w:p>
    <w:p w14:paraId="4C222775" w14:textId="77777777" w:rsidR="00330913" w:rsidRPr="004F7803" w:rsidRDefault="00330913" w:rsidP="00D15E0B">
      <w:pPr>
        <w:ind w:left="6096" w:right="20" w:hanging="284"/>
        <w:rPr>
          <w:rFonts w:ascii="Times New Roman" w:eastAsia="Times New Roman" w:hAnsi="Times New Roman" w:cs="Times New Roman"/>
          <w:color w:val="auto"/>
          <w:sz w:val="28"/>
          <w:szCs w:val="28"/>
        </w:rPr>
      </w:pPr>
    </w:p>
    <w:p w14:paraId="4D615DA9" w14:textId="65F27CF6" w:rsidR="00376CF1" w:rsidRPr="004F7803" w:rsidRDefault="00376CF1" w:rsidP="00694934">
      <w:pPr>
        <w:ind w:left="6663" w:right="20"/>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ЗАТВЕРДЖЕНО</w:t>
      </w:r>
    </w:p>
    <w:p w14:paraId="2B5309A4" w14:textId="77777777" w:rsidR="00376CF1" w:rsidRPr="004F7803" w:rsidRDefault="00376CF1" w:rsidP="00694934">
      <w:pPr>
        <w:ind w:left="6663" w:right="20"/>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Рішення міської ради</w:t>
      </w:r>
    </w:p>
    <w:p w14:paraId="2BA5ABFA" w14:textId="753F00A9" w:rsidR="00376CF1" w:rsidRPr="004F7803" w:rsidRDefault="00D15E0B" w:rsidP="00694934">
      <w:pPr>
        <w:ind w:left="6663" w:right="20"/>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w:t>
      </w:r>
      <w:r w:rsidR="00C14C86" w:rsidRPr="004F7803">
        <w:rPr>
          <w:rFonts w:ascii="Times New Roman" w:eastAsia="Times New Roman" w:hAnsi="Times New Roman" w:cs="Times New Roman"/>
          <w:color w:val="auto"/>
          <w:sz w:val="28"/>
          <w:szCs w:val="28"/>
        </w:rPr>
        <w:t>ід</w:t>
      </w:r>
      <w:r w:rsidRPr="004F7803">
        <w:rPr>
          <w:rFonts w:ascii="Times New Roman" w:eastAsia="Times New Roman" w:hAnsi="Times New Roman" w:cs="Times New Roman"/>
          <w:color w:val="auto"/>
          <w:sz w:val="28"/>
          <w:szCs w:val="28"/>
        </w:rPr>
        <w:t xml:space="preserve"> 29.01.2025</w:t>
      </w:r>
      <w:r w:rsidR="00C14C86"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52/62</w:t>
      </w:r>
      <w:r w:rsidR="00A010B9" w:rsidRPr="004F7803">
        <w:rPr>
          <w:rFonts w:ascii="Times New Roman" w:eastAsia="Times New Roman" w:hAnsi="Times New Roman" w:cs="Times New Roman"/>
          <w:color w:val="auto"/>
          <w:sz w:val="28"/>
          <w:szCs w:val="28"/>
        </w:rPr>
        <w:t>_</w:t>
      </w:r>
    </w:p>
    <w:p w14:paraId="29E3B527" w14:textId="1F5DDE82" w:rsidR="000335B4" w:rsidRPr="004F7803" w:rsidRDefault="000335B4" w:rsidP="00694934">
      <w:pPr>
        <w:shd w:val="clear" w:color="auto" w:fill="FFFFFF"/>
        <w:ind w:left="6663"/>
        <w:rPr>
          <w:rFonts w:ascii="Times New Roman" w:hAnsi="Times New Roman" w:cs="Times New Roman"/>
          <w:i/>
          <w:sz w:val="28"/>
          <w:szCs w:val="28"/>
        </w:rPr>
      </w:pPr>
      <w:r w:rsidRPr="004F7803">
        <w:rPr>
          <w:rFonts w:ascii="Times New Roman" w:hAnsi="Times New Roman" w:cs="Times New Roman"/>
          <w:i/>
          <w:sz w:val="28"/>
          <w:szCs w:val="28"/>
        </w:rPr>
        <w:t>(зі змінами, внесеними рішенням міської ради</w:t>
      </w:r>
    </w:p>
    <w:p w14:paraId="0D0941B1" w14:textId="233C540C" w:rsidR="000335B4" w:rsidRPr="0065276D" w:rsidRDefault="000335B4" w:rsidP="00694934">
      <w:pPr>
        <w:ind w:left="6663" w:right="20"/>
        <w:rPr>
          <w:rFonts w:ascii="Times New Roman" w:eastAsia="Times New Roman" w:hAnsi="Times New Roman" w:cs="Times New Roman"/>
          <w:color w:val="auto"/>
          <w:sz w:val="28"/>
          <w:szCs w:val="28"/>
        </w:rPr>
      </w:pPr>
      <w:r w:rsidRPr="0065276D">
        <w:rPr>
          <w:rFonts w:ascii="Times New Roman" w:hAnsi="Times New Roman" w:cs="Times New Roman"/>
          <w:i/>
          <w:color w:val="auto"/>
          <w:sz w:val="28"/>
          <w:szCs w:val="28"/>
        </w:rPr>
        <w:t xml:space="preserve">від 21.05.2025 № </w:t>
      </w:r>
      <w:r w:rsidR="0065276D" w:rsidRPr="00317894">
        <w:rPr>
          <w:rFonts w:ascii="Times New Roman" w:hAnsi="Times New Roman" w:cs="Times New Roman"/>
          <w:i/>
          <w:color w:val="auto"/>
          <w:sz w:val="28"/>
          <w:szCs w:val="28"/>
          <w:lang w:val="ru-RU"/>
        </w:rPr>
        <w:t>74</w:t>
      </w:r>
      <w:r w:rsidRPr="0065276D">
        <w:rPr>
          <w:rFonts w:ascii="Times New Roman" w:hAnsi="Times New Roman" w:cs="Times New Roman"/>
          <w:i/>
          <w:color w:val="auto"/>
          <w:sz w:val="28"/>
          <w:szCs w:val="28"/>
        </w:rPr>
        <w:t>/66)</w:t>
      </w:r>
    </w:p>
    <w:p w14:paraId="5A8A3256" w14:textId="77777777" w:rsidR="00810043" w:rsidRPr="004F7803" w:rsidRDefault="00810043" w:rsidP="000335B4">
      <w:pPr>
        <w:ind w:left="5812" w:right="20"/>
        <w:rPr>
          <w:rFonts w:ascii="Times New Roman" w:eastAsia="Times New Roman" w:hAnsi="Times New Roman" w:cs="Times New Roman"/>
          <w:color w:val="auto"/>
          <w:spacing w:val="70"/>
          <w:sz w:val="28"/>
          <w:szCs w:val="28"/>
        </w:rPr>
      </w:pPr>
    </w:p>
    <w:p w14:paraId="02B9F52C" w14:textId="15D2C5AB" w:rsidR="00376CF1" w:rsidRPr="004F7803" w:rsidRDefault="00832BD7" w:rsidP="00484FDE">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ПОРЯДОК</w:t>
      </w:r>
    </w:p>
    <w:p w14:paraId="32FF49FD" w14:textId="77777777" w:rsidR="00376CF1" w:rsidRPr="004F7803" w:rsidRDefault="00376CF1" w:rsidP="00484FDE">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передачі об’єктів (елементів) благоустрою м. Дніпра в тимчасове</w:t>
      </w:r>
    </w:p>
    <w:p w14:paraId="76C4C0CF" w14:textId="340F196E" w:rsidR="00984949" w:rsidRPr="004F7803" w:rsidRDefault="00376CF1" w:rsidP="00484FDE">
      <w:pPr>
        <w:ind w:left="19" w:right="20" w:hanging="19"/>
        <w:jc w:val="center"/>
        <w:rPr>
          <w:rStyle w:val="22"/>
          <w:color w:val="auto"/>
        </w:rPr>
      </w:pPr>
      <w:r w:rsidRPr="004F7803">
        <w:rPr>
          <w:rFonts w:ascii="Times New Roman" w:eastAsia="Times New Roman" w:hAnsi="Times New Roman" w:cs="Times New Roman"/>
          <w:color w:val="auto"/>
          <w:sz w:val="28"/>
          <w:szCs w:val="28"/>
        </w:rPr>
        <w:t xml:space="preserve">використання </w:t>
      </w:r>
      <w:r w:rsidRPr="004F7803">
        <w:rPr>
          <w:rFonts w:ascii="Times New Roman" w:eastAsia="Times New Roman" w:hAnsi="Times New Roman" w:cs="Times New Roman"/>
          <w:color w:val="auto"/>
          <w:sz w:val="28"/>
          <w:szCs w:val="28"/>
          <w:lang w:eastAsia="zh-CN"/>
        </w:rPr>
        <w:t xml:space="preserve">для </w:t>
      </w:r>
      <w:r w:rsidR="00AD0216" w:rsidRPr="004F7803">
        <w:rPr>
          <w:rStyle w:val="22"/>
          <w:color w:val="auto"/>
        </w:rPr>
        <w:t>реалізації потреб</w:t>
      </w:r>
      <w:r w:rsidR="00DD21B7" w:rsidRPr="004F7803">
        <w:rPr>
          <w:rStyle w:val="22"/>
          <w:color w:val="auto"/>
        </w:rPr>
        <w:t xml:space="preserve"> у</w:t>
      </w:r>
      <w:r w:rsidR="00AD0216" w:rsidRPr="004F7803">
        <w:rPr>
          <w:rStyle w:val="22"/>
          <w:color w:val="auto"/>
        </w:rPr>
        <w:t xml:space="preserve"> сфер</w:t>
      </w:r>
      <w:r w:rsidR="00DD21B7" w:rsidRPr="004F7803">
        <w:rPr>
          <w:rStyle w:val="22"/>
          <w:color w:val="auto"/>
        </w:rPr>
        <w:t>і</w:t>
      </w:r>
      <w:r w:rsidR="00AD0216" w:rsidRPr="004F7803">
        <w:rPr>
          <w:rStyle w:val="22"/>
          <w:color w:val="auto"/>
        </w:rPr>
        <w:t xml:space="preserve"> споживчого ринку, </w:t>
      </w:r>
    </w:p>
    <w:p w14:paraId="06C640D0" w14:textId="08D0D7E6" w:rsidR="00376CF1" w:rsidRPr="004F7803" w:rsidRDefault="00AD0216" w:rsidP="00484FDE">
      <w:pPr>
        <w:ind w:left="19" w:right="20" w:hanging="19"/>
        <w:jc w:val="center"/>
        <w:rPr>
          <w:rFonts w:ascii="Times New Roman" w:eastAsia="Times New Roman" w:hAnsi="Times New Roman" w:cs="Times New Roman"/>
          <w:color w:val="auto"/>
          <w:sz w:val="28"/>
          <w:szCs w:val="28"/>
          <w:lang w:eastAsia="zh-CN"/>
        </w:rPr>
      </w:pPr>
      <w:r w:rsidRPr="004F7803">
        <w:rPr>
          <w:rStyle w:val="22"/>
          <w:color w:val="auto"/>
        </w:rPr>
        <w:t xml:space="preserve">відпочинку та </w:t>
      </w:r>
      <w:r w:rsidRPr="004F7803">
        <w:rPr>
          <w:rStyle w:val="22"/>
          <w:rFonts w:eastAsiaTheme="majorEastAsia"/>
          <w:color w:val="auto"/>
        </w:rPr>
        <w:t>послуг</w:t>
      </w:r>
    </w:p>
    <w:p w14:paraId="4DBDAF04" w14:textId="77777777" w:rsidR="006F795D" w:rsidRPr="004F7803" w:rsidRDefault="006F795D" w:rsidP="00F847B7">
      <w:pPr>
        <w:ind w:right="20"/>
        <w:rPr>
          <w:rFonts w:ascii="Times New Roman" w:eastAsia="Times New Roman" w:hAnsi="Times New Roman" w:cs="Times New Roman"/>
          <w:color w:val="auto"/>
          <w:sz w:val="28"/>
          <w:szCs w:val="28"/>
          <w:lang w:eastAsia="zh-CN"/>
        </w:rPr>
      </w:pPr>
    </w:p>
    <w:p w14:paraId="6D1CA0DF" w14:textId="77777777" w:rsidR="00376CF1" w:rsidRPr="004F7803" w:rsidRDefault="00376CF1" w:rsidP="00B36C78">
      <w:pPr>
        <w:tabs>
          <w:tab w:val="left" w:pos="252"/>
        </w:tabs>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1. Загальні положення</w:t>
      </w:r>
    </w:p>
    <w:p w14:paraId="7E54861E" w14:textId="77777777" w:rsidR="00E702DF" w:rsidRPr="004F7803" w:rsidRDefault="00E702DF" w:rsidP="00712BB2">
      <w:pPr>
        <w:tabs>
          <w:tab w:val="left" w:pos="252"/>
        </w:tabs>
        <w:ind w:left="19" w:right="20" w:firstLine="548"/>
        <w:jc w:val="center"/>
        <w:rPr>
          <w:rFonts w:ascii="Times New Roman" w:eastAsia="Times New Roman" w:hAnsi="Times New Roman" w:cs="Times New Roman"/>
          <w:color w:val="auto"/>
          <w:sz w:val="28"/>
          <w:szCs w:val="28"/>
        </w:rPr>
      </w:pPr>
    </w:p>
    <w:p w14:paraId="0BAA1786" w14:textId="26698277" w:rsidR="00376CF1" w:rsidRPr="004F7803" w:rsidRDefault="00376CF1" w:rsidP="00712BB2">
      <w:pPr>
        <w:tabs>
          <w:tab w:val="left" w:pos="166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1.1. Порядок передачі об’єктів (елементів) благоустрою м. Дніпра в тимчасове використання </w:t>
      </w:r>
      <w:r w:rsidRPr="004F7803">
        <w:rPr>
          <w:rFonts w:ascii="Times New Roman" w:eastAsia="Times New Roman" w:hAnsi="Times New Roman" w:cs="Times New Roman"/>
          <w:color w:val="auto"/>
          <w:sz w:val="28"/>
          <w:szCs w:val="28"/>
          <w:lang w:eastAsia="zh-CN"/>
        </w:rPr>
        <w:t xml:space="preserve">для </w:t>
      </w:r>
      <w:r w:rsidR="00C7237C" w:rsidRPr="004F7803">
        <w:rPr>
          <w:rStyle w:val="22"/>
          <w:color w:val="auto"/>
        </w:rPr>
        <w:t xml:space="preserve">реалізації потреб </w:t>
      </w:r>
      <w:r w:rsidR="00F14FFF" w:rsidRPr="004F7803">
        <w:rPr>
          <w:rStyle w:val="22"/>
          <w:color w:val="auto"/>
        </w:rPr>
        <w:t>у сфері</w:t>
      </w:r>
      <w:r w:rsidR="00C7237C" w:rsidRPr="004F7803">
        <w:rPr>
          <w:rStyle w:val="22"/>
          <w:color w:val="auto"/>
        </w:rPr>
        <w:t xml:space="preserve"> споживчого ринку, відпочинку та</w:t>
      </w:r>
      <w:r w:rsidR="00C7237C" w:rsidRPr="004F7803">
        <w:rPr>
          <w:rStyle w:val="22"/>
          <w:rFonts w:eastAsiaTheme="majorEastAsia"/>
          <w:color w:val="auto"/>
        </w:rPr>
        <w:t xml:space="preserve"> послуг</w:t>
      </w:r>
      <w:r w:rsidR="00C7237C"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(далі – Порядок) визначає організаційно-правові основи відносин, що виникають між власником об’єкта благоустрою, </w:t>
      </w:r>
      <w:r w:rsidR="00832BD7" w:rsidRPr="004F7803">
        <w:rPr>
          <w:rFonts w:ascii="Times New Roman" w:hAnsi="Times New Roman"/>
          <w:color w:val="auto"/>
          <w:sz w:val="28"/>
          <w:szCs w:val="28"/>
          <w:lang w:eastAsia="zh-CN"/>
        </w:rPr>
        <w:t>яким є Дніпровська міська територіальна громада в особі Дніпровської міської ради</w:t>
      </w:r>
      <w:r w:rsidRPr="004F7803">
        <w:rPr>
          <w:rFonts w:ascii="Times New Roman" w:eastAsia="Times New Roman" w:hAnsi="Times New Roman" w:cs="Times New Roman"/>
          <w:color w:val="auto"/>
          <w:sz w:val="28"/>
          <w:szCs w:val="28"/>
        </w:rPr>
        <w:t>, та суб’єктами господарювання, фізичними особами</w:t>
      </w:r>
      <w:r w:rsidR="00AC4BE2" w:rsidRPr="004F7803">
        <w:rPr>
          <w:rFonts w:ascii="Times New Roman" w:eastAsia="Times New Roman" w:hAnsi="Times New Roman" w:cs="Times New Roman"/>
          <w:color w:val="auto"/>
          <w:sz w:val="28"/>
          <w:szCs w:val="28"/>
        </w:rPr>
        <w:t xml:space="preserve"> – </w:t>
      </w:r>
      <w:r w:rsidRPr="004F7803">
        <w:rPr>
          <w:rFonts w:ascii="Times New Roman" w:eastAsia="Times New Roman" w:hAnsi="Times New Roman" w:cs="Times New Roman"/>
          <w:color w:val="auto"/>
          <w:sz w:val="28"/>
          <w:szCs w:val="28"/>
        </w:rPr>
        <w:t>підприємцями</w:t>
      </w:r>
      <w:r w:rsidR="00C377A4" w:rsidRPr="004F7803">
        <w:rPr>
          <w:rFonts w:ascii="Times New Roman" w:eastAsia="Times New Roman" w:hAnsi="Times New Roman" w:cs="Times New Roman"/>
          <w:color w:val="auto"/>
          <w:sz w:val="28"/>
          <w:szCs w:val="28"/>
        </w:rPr>
        <w:t xml:space="preserve"> (</w:t>
      </w:r>
      <w:r w:rsidR="00687919" w:rsidRPr="004F7803">
        <w:rPr>
          <w:rFonts w:ascii="Times New Roman" w:eastAsia="Times New Roman" w:hAnsi="Times New Roman" w:cs="Times New Roman"/>
          <w:color w:val="auto"/>
          <w:sz w:val="28"/>
          <w:szCs w:val="28"/>
        </w:rPr>
        <w:t>фізичними особами</w:t>
      </w:r>
      <w:r w:rsidR="00C377A4"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і юридичними особами всіх форм власності, у зв’язку з використанням об’єктів благоустрою м. Дніпра </w:t>
      </w:r>
      <w:r w:rsidR="00F16C83" w:rsidRPr="004F7803">
        <w:rPr>
          <w:rFonts w:ascii="Times New Roman" w:eastAsia="Times New Roman" w:hAnsi="Times New Roman" w:cs="Times New Roman"/>
          <w:color w:val="auto"/>
          <w:sz w:val="28"/>
          <w:szCs w:val="28"/>
          <w:lang w:eastAsia="zh-CN"/>
        </w:rPr>
        <w:t>для</w:t>
      </w:r>
      <w:r w:rsidR="00C7237C" w:rsidRPr="004F7803">
        <w:rPr>
          <w:rFonts w:ascii="Times New Roman" w:eastAsia="Times New Roman" w:hAnsi="Times New Roman" w:cs="Times New Roman"/>
          <w:color w:val="auto"/>
          <w:sz w:val="28"/>
          <w:szCs w:val="28"/>
          <w:lang w:eastAsia="zh-CN"/>
        </w:rPr>
        <w:t xml:space="preserve"> </w:t>
      </w:r>
      <w:r w:rsidR="00C7237C" w:rsidRPr="004F7803">
        <w:rPr>
          <w:rStyle w:val="22"/>
          <w:color w:val="auto"/>
        </w:rPr>
        <w:t xml:space="preserve">реалізації потреб </w:t>
      </w:r>
      <w:r w:rsidR="00E118F8" w:rsidRPr="004F7803">
        <w:rPr>
          <w:rStyle w:val="22"/>
          <w:color w:val="auto"/>
        </w:rPr>
        <w:t xml:space="preserve">у сфері </w:t>
      </w:r>
      <w:r w:rsidR="00C7237C" w:rsidRPr="004F7803">
        <w:rPr>
          <w:rStyle w:val="22"/>
          <w:color w:val="auto"/>
        </w:rPr>
        <w:t xml:space="preserve">споживчого ринку, відпочинку та </w:t>
      </w:r>
      <w:r w:rsidR="00C7237C"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що має тимчасовий характер</w:t>
      </w:r>
      <w:r w:rsidR="00CF5D8A"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порядок виявлення і усунення порушень </w:t>
      </w:r>
      <w:r w:rsidR="00A03480" w:rsidRPr="004F7803">
        <w:rPr>
          <w:rFonts w:ascii="Times New Roman" w:eastAsia="Times New Roman" w:hAnsi="Times New Roman" w:cs="Times New Roman"/>
          <w:color w:val="auto"/>
          <w:sz w:val="28"/>
          <w:szCs w:val="28"/>
        </w:rPr>
        <w:t>Правил благоустрою території міста Дніпра (далі – Правила), затверджених рішенням міської ради від 27.11.2013 № 44/43 (зі змінами)</w:t>
      </w:r>
      <w:r w:rsidR="00AC4BE2" w:rsidRPr="004F7803">
        <w:rPr>
          <w:rFonts w:ascii="Times New Roman" w:eastAsia="Times New Roman" w:hAnsi="Times New Roman" w:cs="Times New Roman"/>
          <w:color w:val="auto"/>
          <w:sz w:val="28"/>
          <w:szCs w:val="28"/>
        </w:rPr>
        <w:t>,</w:t>
      </w:r>
      <w:r w:rsidR="00A03480"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п</w:t>
      </w:r>
      <w:r w:rsidR="00AC4BE2" w:rsidRPr="004F7803">
        <w:rPr>
          <w:rFonts w:ascii="Times New Roman" w:eastAsia="Times New Roman" w:hAnsi="Times New Roman" w:cs="Times New Roman"/>
          <w:color w:val="auto"/>
          <w:sz w:val="28"/>
          <w:szCs w:val="28"/>
        </w:rPr>
        <w:t>ід час використання</w:t>
      </w:r>
      <w:r w:rsidRPr="004F7803">
        <w:rPr>
          <w:rFonts w:ascii="Times New Roman" w:eastAsia="Times New Roman" w:hAnsi="Times New Roman" w:cs="Times New Roman"/>
          <w:color w:val="auto"/>
          <w:sz w:val="28"/>
          <w:szCs w:val="28"/>
        </w:rPr>
        <w:t xml:space="preserve"> об’єктів благоустрою</w:t>
      </w:r>
      <w:r w:rsidR="00CF5D8A" w:rsidRPr="004F7803">
        <w:rPr>
          <w:rFonts w:ascii="Times New Roman" w:eastAsia="Times New Roman" w:hAnsi="Times New Roman" w:cs="Times New Roman"/>
          <w:color w:val="auto"/>
          <w:sz w:val="28"/>
          <w:szCs w:val="28"/>
        </w:rPr>
        <w:t xml:space="preserve"> для реалізації зазначених потреб</w:t>
      </w:r>
      <w:r w:rsidR="00AC4BE2" w:rsidRPr="004F7803">
        <w:rPr>
          <w:rFonts w:ascii="Times New Roman" w:eastAsia="Times New Roman" w:hAnsi="Times New Roman" w:cs="Times New Roman"/>
          <w:color w:val="auto"/>
          <w:sz w:val="28"/>
          <w:szCs w:val="28"/>
        </w:rPr>
        <w:t>,</w:t>
      </w:r>
      <w:r w:rsidR="00CF5D8A" w:rsidRPr="004F7803">
        <w:rPr>
          <w:rFonts w:ascii="Times New Roman" w:eastAsia="Times New Roman" w:hAnsi="Times New Roman" w:cs="Times New Roman"/>
          <w:color w:val="auto"/>
          <w:sz w:val="28"/>
          <w:szCs w:val="28"/>
        </w:rPr>
        <w:t xml:space="preserve"> та</w:t>
      </w:r>
      <w:r w:rsidRPr="004F7803">
        <w:rPr>
          <w:rFonts w:ascii="Times New Roman" w:eastAsia="Times New Roman" w:hAnsi="Times New Roman" w:cs="Times New Roman"/>
          <w:color w:val="auto"/>
          <w:sz w:val="28"/>
          <w:szCs w:val="28"/>
        </w:rPr>
        <w:t xml:space="preserve"> відшкодування збитків, завданих об</w:t>
      </w:r>
      <w:r w:rsidR="004914AD"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єктам благоустрою міста внаслідок порушення </w:t>
      </w:r>
      <w:r w:rsidR="00A03480"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w:t>
      </w:r>
    </w:p>
    <w:p w14:paraId="4AA899F5" w14:textId="60FCA380" w:rsidR="00A22932" w:rsidRPr="004F7803" w:rsidRDefault="00FC1FFE" w:rsidP="00712BB2">
      <w:pPr>
        <w:tabs>
          <w:tab w:val="left" w:pos="1660"/>
        </w:tabs>
        <w:ind w:left="19" w:right="20" w:firstLine="548"/>
        <w:jc w:val="both"/>
        <w:rPr>
          <w:rFonts w:ascii="Times New Roman" w:eastAsia="Times New Roman" w:hAnsi="Times New Roman" w:cs="Times New Roman"/>
          <w:color w:val="auto"/>
          <w:sz w:val="28"/>
          <w:szCs w:val="28"/>
        </w:rPr>
      </w:pPr>
      <w:r w:rsidRPr="004F7803">
        <w:rPr>
          <w:rFonts w:ascii="Times New Roman" w:hAnsi="Times New Roman" w:cs="Times New Roman"/>
          <w:sz w:val="28"/>
          <w:szCs w:val="28"/>
        </w:rPr>
        <w:t>Дія Порядку поширюється на суспільні відносини, що виникають у зв’язку з використанням об’єктів (елементів) благоустрою для реалізації потреб у сфері споживчого ринку, відпочинку та послуг, які належать до комунальної власності Дніпровської територіальної громади, крім об’єктів (елементів) благоустрою: парків, скверів, садів та інших рекреаційних зон тощо, які перебувають на балансі комунальних підприємств Дніпровської міської ради, щодо проведення експозиційно-виставкових, розважально-інформаційних та маркетингових заходів, проведення ярмарок, встановлення нестаціонарних об’єктів сфери відпочинку та розваг, луна-парків, зоопарків, батутів, атракціонів, розважального устаткування, звуковідтворювальних пристроїв, проведення публічних виступів, організації активного відпочинку, туризму, тренувань, спортивних змагань, а також не розповсюджується на використання об’єктів (елементів) благоустрою державної та приватної власності</w:t>
      </w:r>
    </w:p>
    <w:p w14:paraId="3266B6E6" w14:textId="2BBDA68B" w:rsidR="00FC1FFE" w:rsidRPr="0065276D" w:rsidRDefault="00FC1FFE" w:rsidP="00FC1FFE">
      <w:pPr>
        <w:ind w:right="20"/>
        <w:rPr>
          <w:rFonts w:ascii="Times New Roman" w:eastAsia="Times New Roman" w:hAnsi="Times New Roman" w:cs="Times New Roman"/>
          <w:i/>
          <w:color w:val="auto"/>
          <w:sz w:val="28"/>
          <w:szCs w:val="28"/>
        </w:rPr>
      </w:pPr>
      <w:r w:rsidRPr="0065276D">
        <w:rPr>
          <w:rFonts w:ascii="Times New Roman" w:eastAsia="Times New Roman" w:hAnsi="Times New Roman" w:cs="Times New Roman"/>
          <w:i/>
          <w:color w:val="auto"/>
          <w:sz w:val="28"/>
          <w:szCs w:val="28"/>
        </w:rPr>
        <w:t xml:space="preserve">(абзац 2 підпункту 1.1 у редакції рішення </w:t>
      </w:r>
      <w:r w:rsidRPr="0065276D">
        <w:rPr>
          <w:rFonts w:ascii="Times New Roman" w:hAnsi="Times New Roman" w:cs="Times New Roman"/>
          <w:i/>
          <w:color w:val="auto"/>
          <w:sz w:val="28"/>
          <w:szCs w:val="28"/>
        </w:rPr>
        <w:t xml:space="preserve">від 21.05.2025 № </w:t>
      </w:r>
      <w:r w:rsidR="0065276D" w:rsidRPr="0065276D">
        <w:rPr>
          <w:rFonts w:ascii="Times New Roman" w:hAnsi="Times New Roman" w:cs="Times New Roman"/>
          <w:i/>
          <w:color w:val="auto"/>
          <w:sz w:val="28"/>
          <w:szCs w:val="28"/>
          <w:lang w:val="ru-RU"/>
        </w:rPr>
        <w:t>74</w:t>
      </w:r>
      <w:r w:rsidRPr="0065276D">
        <w:rPr>
          <w:rFonts w:ascii="Times New Roman" w:hAnsi="Times New Roman" w:cs="Times New Roman"/>
          <w:i/>
          <w:color w:val="auto"/>
          <w:sz w:val="28"/>
          <w:szCs w:val="28"/>
        </w:rPr>
        <w:t>/66)</w:t>
      </w:r>
    </w:p>
    <w:p w14:paraId="0E4C66C1" w14:textId="77777777" w:rsidR="006F795D" w:rsidRPr="004F7803" w:rsidRDefault="006F795D" w:rsidP="00E71453">
      <w:pPr>
        <w:ind w:right="20"/>
        <w:rPr>
          <w:rFonts w:ascii="Times New Roman" w:eastAsia="Times New Roman" w:hAnsi="Times New Roman" w:cs="Times New Roman"/>
          <w:color w:val="auto"/>
          <w:sz w:val="28"/>
          <w:szCs w:val="28"/>
        </w:rPr>
      </w:pPr>
    </w:p>
    <w:p w14:paraId="3AEFE7A6" w14:textId="0514B994" w:rsidR="00376CF1" w:rsidRPr="004F7803" w:rsidRDefault="00376CF1" w:rsidP="00712BB2">
      <w:pPr>
        <w:tabs>
          <w:tab w:val="left" w:pos="126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1.2. Порядок є регуляторним актом, застосування та виконання якого є обов’язковим суб’єктами господарювання усіх форм власності, підприємствами, установами, організаціями, закладами та фізичними особами при проведенні на території м. Дніпра та об’єктах загального користування, </w:t>
      </w:r>
      <w:r w:rsidR="00C7237C" w:rsidRPr="004F7803">
        <w:rPr>
          <w:rFonts w:ascii="Times New Roman" w:eastAsia="Times New Roman" w:hAnsi="Times New Roman" w:cs="Times New Roman"/>
          <w:color w:val="auto"/>
          <w:sz w:val="28"/>
          <w:szCs w:val="28"/>
        </w:rPr>
        <w:t xml:space="preserve">віднесених до сфери споживчого ринку, відпочинку та послуг, </w:t>
      </w:r>
      <w:r w:rsidRPr="004F7803">
        <w:rPr>
          <w:rFonts w:ascii="Times New Roman" w:eastAsia="Times New Roman" w:hAnsi="Times New Roman" w:cs="Times New Roman"/>
          <w:color w:val="auto"/>
          <w:sz w:val="28"/>
          <w:szCs w:val="28"/>
        </w:rPr>
        <w:t xml:space="preserve">робіт (здійсненні заходів), зазначених у п. </w:t>
      </w:r>
      <w:r w:rsidR="00DC334B" w:rsidRPr="004F7803">
        <w:rPr>
          <w:rFonts w:ascii="Times New Roman" w:eastAsia="Times New Roman" w:hAnsi="Times New Roman" w:cs="Times New Roman"/>
          <w:color w:val="auto"/>
          <w:sz w:val="28"/>
          <w:szCs w:val="28"/>
        </w:rPr>
        <w:t xml:space="preserve">п. </w:t>
      </w:r>
      <w:r w:rsidRPr="004F7803">
        <w:rPr>
          <w:rFonts w:ascii="Times New Roman" w:eastAsia="Times New Roman" w:hAnsi="Times New Roman" w:cs="Times New Roman"/>
          <w:color w:val="auto"/>
          <w:sz w:val="28"/>
          <w:szCs w:val="28"/>
        </w:rPr>
        <w:t>1.5 Порядку.</w:t>
      </w:r>
    </w:p>
    <w:p w14:paraId="6815D00D" w14:textId="77777777" w:rsidR="00E71453" w:rsidRPr="004F7803" w:rsidRDefault="00E71453" w:rsidP="00E71453">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2</w:t>
      </w:r>
    </w:p>
    <w:p w14:paraId="42A79390" w14:textId="3C84A955" w:rsidR="00FC1FFE" w:rsidRDefault="00E71453" w:rsidP="00E71453">
      <w:pPr>
        <w:widowControl/>
        <w:spacing w:line="276" w:lineRule="auto"/>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4860EE15" w14:textId="77777777" w:rsidR="00E71453" w:rsidRPr="00E71453" w:rsidRDefault="00E71453" w:rsidP="00E71453">
      <w:pPr>
        <w:widowControl/>
        <w:spacing w:line="276" w:lineRule="auto"/>
        <w:jc w:val="right"/>
        <w:rPr>
          <w:rFonts w:ascii="Times New Roman" w:hAnsi="Times New Roman" w:cs="Times New Roman"/>
          <w:color w:val="auto"/>
          <w:sz w:val="28"/>
          <w:szCs w:val="28"/>
        </w:rPr>
      </w:pPr>
    </w:p>
    <w:p w14:paraId="20969C9B" w14:textId="47DE9FDC" w:rsidR="00376CF1" w:rsidRPr="004F7803" w:rsidRDefault="00376CF1" w:rsidP="00712BB2">
      <w:pPr>
        <w:tabs>
          <w:tab w:val="left" w:pos="134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1.3. </w:t>
      </w:r>
      <w:r w:rsidR="00415F61" w:rsidRPr="004F7803">
        <w:rPr>
          <w:rFonts w:ascii="Times New Roman" w:hAnsi="Times New Roman" w:cs="Times New Roman"/>
          <w:color w:val="auto"/>
          <w:sz w:val="28"/>
          <w:szCs w:val="28"/>
        </w:rPr>
        <w:t>Комунальне підприємство «Дніпровські активи» Дніпровської міської ради</w:t>
      </w:r>
      <w:r w:rsidR="00415F61"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(далі – Орган контролю)</w:t>
      </w:r>
      <w:r w:rsidR="00C7237C" w:rsidRPr="004F7803">
        <w:rPr>
          <w:rFonts w:ascii="Times New Roman" w:eastAsia="Times New Roman" w:hAnsi="Times New Roman" w:cs="Times New Roman"/>
          <w:color w:val="auto"/>
          <w:sz w:val="28"/>
          <w:szCs w:val="28"/>
        </w:rPr>
        <w:t xml:space="preserve"> </w:t>
      </w:r>
      <w:r w:rsidR="00C7237C" w:rsidRPr="004F7803">
        <w:rPr>
          <w:rStyle w:val="22"/>
          <w:color w:val="auto"/>
        </w:rPr>
        <w:t>є уповноваженим представником власника об’єктів (елементів) благоустрою міста у договірних відносинах із суб’єктами сфери споживчого ринку, відпочинку та послуг</w:t>
      </w:r>
      <w:r w:rsidR="008951B5" w:rsidRPr="004F7803">
        <w:rPr>
          <w:rStyle w:val="22"/>
          <w:color w:val="auto"/>
        </w:rPr>
        <w:t>, яке</w:t>
      </w:r>
      <w:r w:rsidRPr="004F7803">
        <w:rPr>
          <w:rFonts w:ascii="Times New Roman" w:eastAsia="Times New Roman" w:hAnsi="Times New Roman" w:cs="Times New Roman"/>
          <w:color w:val="auto"/>
          <w:sz w:val="28"/>
          <w:szCs w:val="28"/>
        </w:rPr>
        <w:t xml:space="preserve"> в процесі здійснення статутної діяльності керується Порядком.</w:t>
      </w:r>
    </w:p>
    <w:p w14:paraId="12B64E6A" w14:textId="77777777" w:rsidR="000066C0" w:rsidRPr="004F7803" w:rsidRDefault="000066C0" w:rsidP="000066C0">
      <w:pPr>
        <w:ind w:left="19" w:right="20"/>
        <w:jc w:val="both"/>
        <w:rPr>
          <w:rFonts w:ascii="Times New Roman" w:eastAsia="Times New Roman" w:hAnsi="Times New Roman" w:cs="Times New Roman"/>
          <w:color w:val="auto"/>
          <w:sz w:val="28"/>
          <w:szCs w:val="28"/>
        </w:rPr>
      </w:pPr>
    </w:p>
    <w:p w14:paraId="4D029CDB" w14:textId="77777777" w:rsidR="00376CF1" w:rsidRPr="004F7803" w:rsidRDefault="00376CF1" w:rsidP="00E5585A">
      <w:pPr>
        <w:tabs>
          <w:tab w:val="left" w:pos="124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1.4. У Порядку терміни вживаються в такому значенні:</w:t>
      </w:r>
    </w:p>
    <w:p w14:paraId="78486063" w14:textId="788D9950" w:rsidR="00376CF1" w:rsidRPr="004F7803" w:rsidRDefault="00513284" w:rsidP="000066C0">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903F3C" w:rsidRPr="004F7803">
        <w:rPr>
          <w:rFonts w:ascii="Times New Roman" w:eastAsia="Times New Roman" w:hAnsi="Times New Roman" w:cs="Times New Roman"/>
          <w:color w:val="auto"/>
          <w:sz w:val="28"/>
          <w:szCs w:val="28"/>
        </w:rPr>
        <w:t>о</w:t>
      </w:r>
      <w:r w:rsidR="00376CF1" w:rsidRPr="004F7803">
        <w:rPr>
          <w:rFonts w:ascii="Times New Roman" w:eastAsia="Times New Roman" w:hAnsi="Times New Roman" w:cs="Times New Roman"/>
          <w:color w:val="auto"/>
          <w:sz w:val="28"/>
          <w:szCs w:val="28"/>
        </w:rPr>
        <w:t xml:space="preserve">б’єкт благоустрою – віднесені до </w:t>
      </w:r>
      <w:r w:rsidR="002A3458" w:rsidRPr="004F7803">
        <w:rPr>
          <w:rFonts w:ascii="Times New Roman" w:eastAsia="Times New Roman" w:hAnsi="Times New Roman" w:cs="Times New Roman"/>
          <w:color w:val="auto"/>
          <w:sz w:val="28"/>
          <w:szCs w:val="28"/>
        </w:rPr>
        <w:t>сфери споживчого ринку, відпочинку та</w:t>
      </w:r>
      <w:r w:rsidR="00E118F8" w:rsidRPr="004F7803">
        <w:rPr>
          <w:rFonts w:ascii="Times New Roman" w:eastAsia="Times New Roman" w:hAnsi="Times New Roman" w:cs="Times New Roman"/>
          <w:color w:val="auto"/>
          <w:sz w:val="28"/>
          <w:szCs w:val="28"/>
        </w:rPr>
        <w:t xml:space="preserve"> </w:t>
      </w:r>
      <w:r w:rsidR="002A3458" w:rsidRPr="004F7803">
        <w:rPr>
          <w:rFonts w:ascii="Times New Roman" w:eastAsia="Times New Roman" w:hAnsi="Times New Roman" w:cs="Times New Roman"/>
          <w:color w:val="auto"/>
          <w:sz w:val="28"/>
          <w:szCs w:val="28"/>
        </w:rPr>
        <w:t xml:space="preserve">послуг </w:t>
      </w:r>
      <w:r w:rsidR="00376CF1" w:rsidRPr="004F7803">
        <w:rPr>
          <w:rFonts w:ascii="Times New Roman" w:eastAsia="Times New Roman" w:hAnsi="Times New Roman" w:cs="Times New Roman"/>
          <w:color w:val="auto"/>
          <w:sz w:val="28"/>
          <w:szCs w:val="28"/>
        </w:rPr>
        <w:t>території</w:t>
      </w:r>
      <w:r w:rsidR="00742CA1"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загального користування,</w:t>
      </w:r>
      <w:r w:rsidR="00742CA1"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парки</w:t>
      </w:r>
      <w:r w:rsidR="00742CA1"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тощо),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території підприємств, установ, організацій та закріплені за ними території на умовах договору, інші території загального користування в межах м. Дніпра, зокрема:</w:t>
      </w:r>
    </w:p>
    <w:p w14:paraId="0BA6A636" w14:textId="1AAD8A84" w:rsidR="00376CF1" w:rsidRPr="004F7803" w:rsidRDefault="00376CF1" w:rsidP="00B37F61">
      <w:pPr>
        <w:pStyle w:val="a7"/>
        <w:numPr>
          <w:ilvl w:val="0"/>
          <w:numId w:val="12"/>
        </w:numPr>
        <w:tabs>
          <w:tab w:val="left" w:pos="709"/>
          <w:tab w:val="left" w:pos="1365"/>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ринки, торговельні павільйони, майданчики, ярмарки, магазини, торговельні центри і комплекси, супермаркети, аптеки, об’єкти сезонної, оптової, дрібнооптової, роздрібної торгівлі, інші об’єкти торгівлі;</w:t>
      </w:r>
    </w:p>
    <w:p w14:paraId="13431CFE" w14:textId="5E1D4E65" w:rsidR="00376CF1"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автостоянки та майданчики для паркування біля торговельних центрів, магазинів, торговельних комплексів, супермаркетів тощо;</w:t>
      </w:r>
    </w:p>
    <w:p w14:paraId="10BBF8AB" w14:textId="3377110A" w:rsidR="00376CF1"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центри розваг активного відпочинку та туризму;</w:t>
      </w:r>
    </w:p>
    <w:p w14:paraId="163F7B09" w14:textId="37F327D0" w:rsidR="00376CF1"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об’єкти розташування туристичних підприємств, установ та організацій;</w:t>
      </w:r>
    </w:p>
    <w:p w14:paraId="6449B97C"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перукарні, салони краси;</w:t>
      </w:r>
    </w:p>
    <w:p w14:paraId="5290A353"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автосалони та віднесені до них території (виставкові майданчики);</w:t>
      </w:r>
    </w:p>
    <w:p w14:paraId="7F377EB2"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станції технічного обслуговування;</w:t>
      </w:r>
    </w:p>
    <w:p w14:paraId="4A0E5E3C"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автозаправні станції;</w:t>
      </w:r>
    </w:p>
    <w:p w14:paraId="2F5DB0C6"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готелі, мотелі;</w:t>
      </w:r>
    </w:p>
    <w:p w14:paraId="240BCC16"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спортивні комплекси;</w:t>
      </w:r>
    </w:p>
    <w:p w14:paraId="391485F1"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ресторани, кафе, їдальні, літні майданчики ресторанного бізнесу;</w:t>
      </w:r>
    </w:p>
    <w:p w14:paraId="03D34E85"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нічні клуби, клуби відпочинку;</w:t>
      </w:r>
    </w:p>
    <w:p w14:paraId="7F489EC4"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хімчистки, пральні, об’єкти сфери послуг;</w:t>
      </w:r>
    </w:p>
    <w:p w14:paraId="259FCF95"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будинки культури, кінотеатри, театри;</w:t>
      </w:r>
    </w:p>
    <w:p w14:paraId="2CC3147A"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бібліотеки;</w:t>
      </w:r>
    </w:p>
    <w:p w14:paraId="4F5B834D"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сцени, помости для концертної діяльності;</w:t>
      </w:r>
    </w:p>
    <w:p w14:paraId="2A02BBF3" w14:textId="00A22EE0" w:rsidR="00010268" w:rsidRPr="004F7803" w:rsidRDefault="00376CF1" w:rsidP="00795232">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штучні архітектурно-об’ємні елементи для здійснення торговельної діяльності, громадського харчування, сфери послуг;</w:t>
      </w:r>
    </w:p>
    <w:p w14:paraId="4AFC3E66"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розважальні атракціони;</w:t>
      </w:r>
    </w:p>
    <w:p w14:paraId="6D51DC6A" w14:textId="7B708D89"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холодильне устаткування об’єктів торгівлі;</w:t>
      </w:r>
    </w:p>
    <w:p w14:paraId="4E14B3EF"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музеї;</w:t>
      </w:r>
    </w:p>
    <w:p w14:paraId="333D7941" w14:textId="77777777" w:rsidR="00010268"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зоопарки, акваріуми;</w:t>
      </w:r>
    </w:p>
    <w:p w14:paraId="1F88B1AA" w14:textId="28828BE4" w:rsidR="00376CF1" w:rsidRPr="004F7803" w:rsidRDefault="00376CF1" w:rsidP="00B37F61">
      <w:pPr>
        <w:pStyle w:val="a7"/>
        <w:numPr>
          <w:ilvl w:val="0"/>
          <w:numId w:val="12"/>
        </w:numPr>
        <w:tabs>
          <w:tab w:val="left" w:pos="709"/>
          <w:tab w:val="left" w:pos="851"/>
          <w:tab w:val="left" w:pos="1224"/>
        </w:tabs>
        <w:ind w:left="0" w:right="20" w:firstLine="36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інші об’єкти, які визначені Порядком, або такі, які за властивими їм ознаками та метою використання належать до сфери контролю</w:t>
      </w:r>
      <w:r w:rsidR="00903F3C" w:rsidRPr="004F7803">
        <w:rPr>
          <w:rFonts w:ascii="Times New Roman" w:eastAsia="Times New Roman" w:hAnsi="Times New Roman" w:cs="Times New Roman"/>
          <w:color w:val="auto"/>
          <w:sz w:val="28"/>
          <w:szCs w:val="28"/>
        </w:rPr>
        <w:t>;</w:t>
      </w:r>
    </w:p>
    <w:p w14:paraId="5A1493EF" w14:textId="7CB567F1" w:rsidR="00376CF1" w:rsidRDefault="00CF15F7" w:rsidP="00F94A65">
      <w:pPr>
        <w:ind w:left="19" w:right="20" w:firstLine="40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CA7701" w:rsidRPr="004F7803">
        <w:rPr>
          <w:rFonts w:ascii="Times New Roman" w:eastAsia="Times New Roman" w:hAnsi="Times New Roman" w:cs="Times New Roman"/>
          <w:color w:val="auto"/>
          <w:sz w:val="28"/>
          <w:szCs w:val="28"/>
        </w:rPr>
        <w:t xml:space="preserve"> </w:t>
      </w:r>
      <w:r w:rsidR="00903F3C" w:rsidRPr="004F7803">
        <w:rPr>
          <w:rFonts w:ascii="Times New Roman" w:eastAsia="Times New Roman" w:hAnsi="Times New Roman" w:cs="Times New Roman"/>
          <w:color w:val="auto"/>
          <w:sz w:val="28"/>
          <w:szCs w:val="28"/>
        </w:rPr>
        <w:t>с</w:t>
      </w:r>
      <w:r w:rsidR="00376CF1" w:rsidRPr="004F7803">
        <w:rPr>
          <w:rFonts w:ascii="Times New Roman" w:eastAsia="Times New Roman" w:hAnsi="Times New Roman" w:cs="Times New Roman"/>
          <w:color w:val="auto"/>
          <w:sz w:val="28"/>
          <w:szCs w:val="28"/>
        </w:rPr>
        <w:t>фера контролю –</w:t>
      </w:r>
      <w:r w:rsidRPr="004F7803">
        <w:rPr>
          <w:rFonts w:ascii="Times New Roman" w:eastAsia="Times New Roman" w:hAnsi="Times New Roman" w:cs="Times New Roman"/>
          <w:color w:val="auto"/>
          <w:sz w:val="28"/>
          <w:szCs w:val="28"/>
        </w:rPr>
        <w:t xml:space="preserve"> </w:t>
      </w:r>
      <w:r w:rsidR="00A706D2" w:rsidRPr="004F7803">
        <w:rPr>
          <w:rFonts w:ascii="Times New Roman" w:eastAsia="Times New Roman" w:hAnsi="Times New Roman" w:cs="Times New Roman"/>
          <w:color w:val="auto"/>
          <w:sz w:val="28"/>
          <w:szCs w:val="28"/>
        </w:rPr>
        <w:t>сфера споживчого ринку, відпочинку та послуг</w:t>
      </w:r>
      <w:r w:rsidR="00903F3C" w:rsidRPr="004F7803">
        <w:rPr>
          <w:rFonts w:ascii="Times New Roman" w:eastAsia="Times New Roman" w:hAnsi="Times New Roman" w:cs="Times New Roman"/>
          <w:color w:val="auto"/>
          <w:sz w:val="28"/>
          <w:szCs w:val="28"/>
        </w:rPr>
        <w:t>;</w:t>
      </w:r>
    </w:p>
    <w:p w14:paraId="566173EC" w14:textId="73A909CF" w:rsidR="003A6907" w:rsidRDefault="003A6907" w:rsidP="00F94A65">
      <w:pPr>
        <w:ind w:left="19" w:right="20" w:firstLine="407"/>
        <w:jc w:val="both"/>
        <w:rPr>
          <w:rFonts w:ascii="Times New Roman" w:eastAsia="Times New Roman" w:hAnsi="Times New Roman" w:cs="Times New Roman"/>
          <w:color w:val="auto"/>
          <w:sz w:val="28"/>
          <w:szCs w:val="28"/>
        </w:rPr>
      </w:pPr>
    </w:p>
    <w:p w14:paraId="556600E4"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3</w:t>
      </w:r>
    </w:p>
    <w:p w14:paraId="453D0AE3" w14:textId="77777777" w:rsidR="003A6907" w:rsidRPr="004F7803" w:rsidRDefault="003A6907" w:rsidP="003A6907">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36EA4BAD" w14:textId="77777777" w:rsidR="003A6907" w:rsidRPr="004F7803" w:rsidRDefault="003A6907" w:rsidP="00F94A65">
      <w:pPr>
        <w:ind w:left="19" w:right="20" w:firstLine="407"/>
        <w:jc w:val="both"/>
        <w:rPr>
          <w:rFonts w:ascii="Times New Roman" w:eastAsia="Times New Roman" w:hAnsi="Times New Roman" w:cs="Times New Roman"/>
          <w:color w:val="auto"/>
          <w:sz w:val="28"/>
          <w:szCs w:val="28"/>
        </w:rPr>
      </w:pPr>
    </w:p>
    <w:p w14:paraId="678890B6" w14:textId="24415016" w:rsidR="000066C0" w:rsidRPr="004F7803" w:rsidRDefault="00CA7701" w:rsidP="00F94A65">
      <w:pPr>
        <w:ind w:left="19" w:right="20" w:firstLine="40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w:t>
      </w:r>
      <w:r w:rsidR="00903F3C" w:rsidRPr="004F7803">
        <w:rPr>
          <w:rFonts w:ascii="Times New Roman" w:eastAsia="Times New Roman" w:hAnsi="Times New Roman" w:cs="Times New Roman"/>
          <w:color w:val="auto"/>
          <w:sz w:val="28"/>
          <w:szCs w:val="28"/>
        </w:rPr>
        <w:t>в</w:t>
      </w:r>
      <w:r w:rsidR="00376CF1" w:rsidRPr="004F7803">
        <w:rPr>
          <w:rFonts w:ascii="Times New Roman" w:eastAsia="Times New Roman" w:hAnsi="Times New Roman" w:cs="Times New Roman"/>
          <w:color w:val="auto"/>
          <w:sz w:val="28"/>
          <w:szCs w:val="28"/>
        </w:rPr>
        <w:t xml:space="preserve">икористання об’єктів благоустрою </w:t>
      </w:r>
      <w:r w:rsidR="00357C76" w:rsidRPr="004F7803">
        <w:rPr>
          <w:rFonts w:ascii="Times New Roman" w:eastAsia="Times New Roman" w:hAnsi="Times New Roman" w:cs="Times New Roman"/>
          <w:color w:val="auto"/>
          <w:sz w:val="28"/>
          <w:szCs w:val="28"/>
          <w:lang w:eastAsia="zh-CN"/>
        </w:rPr>
        <w:t xml:space="preserve">для </w:t>
      </w:r>
      <w:r w:rsidR="00C73901" w:rsidRPr="004F7803">
        <w:rPr>
          <w:rStyle w:val="22"/>
          <w:color w:val="auto"/>
        </w:rPr>
        <w:t xml:space="preserve">реалізації потреб </w:t>
      </w:r>
      <w:r w:rsidR="00141094" w:rsidRPr="004F7803">
        <w:rPr>
          <w:rStyle w:val="22"/>
          <w:color w:val="auto"/>
        </w:rPr>
        <w:t xml:space="preserve">у сфері </w:t>
      </w:r>
      <w:r w:rsidR="00C73901" w:rsidRPr="004F7803">
        <w:rPr>
          <w:rStyle w:val="22"/>
          <w:color w:val="auto"/>
        </w:rPr>
        <w:t xml:space="preserve">споживчого ринку, відпочинку та </w:t>
      </w:r>
      <w:r w:rsidR="00C73901" w:rsidRPr="004F7803">
        <w:rPr>
          <w:rStyle w:val="22"/>
          <w:rFonts w:eastAsiaTheme="majorEastAsia"/>
          <w:color w:val="auto"/>
        </w:rPr>
        <w:t>послуг</w:t>
      </w:r>
      <w:r w:rsidR="00C73901"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w:t>
      </w:r>
      <w:r w:rsidR="00F705D3" w:rsidRPr="004F7803">
        <w:rPr>
          <w:rFonts w:ascii="Times New Roman" w:eastAsia="Times New Roman" w:hAnsi="Times New Roman" w:cs="Times New Roman"/>
          <w:color w:val="auto"/>
          <w:sz w:val="28"/>
          <w:szCs w:val="28"/>
        </w:rPr>
        <w:t xml:space="preserve">це </w:t>
      </w:r>
      <w:r w:rsidR="00376CF1" w:rsidRPr="004F7803">
        <w:rPr>
          <w:rFonts w:ascii="Times New Roman" w:eastAsia="Times New Roman" w:hAnsi="Times New Roman" w:cs="Times New Roman"/>
          <w:color w:val="auto"/>
          <w:sz w:val="28"/>
          <w:szCs w:val="28"/>
        </w:rPr>
        <w:t xml:space="preserve">вчинення дій стосовно об’єкта благоустрою, які викликають </w:t>
      </w:r>
      <w:r w:rsidR="00F17F92" w:rsidRPr="004F7803">
        <w:rPr>
          <w:rFonts w:ascii="Times New Roman" w:eastAsia="Times New Roman" w:hAnsi="Times New Roman" w:cs="Times New Roman"/>
          <w:color w:val="auto"/>
          <w:sz w:val="28"/>
          <w:szCs w:val="28"/>
        </w:rPr>
        <w:t xml:space="preserve">тимчасову </w:t>
      </w:r>
      <w:r w:rsidR="00376CF1" w:rsidRPr="004F7803">
        <w:rPr>
          <w:rFonts w:ascii="Times New Roman" w:eastAsia="Times New Roman" w:hAnsi="Times New Roman" w:cs="Times New Roman"/>
          <w:color w:val="auto"/>
          <w:sz w:val="28"/>
          <w:szCs w:val="28"/>
        </w:rPr>
        <w:t xml:space="preserve">зміну складу елементів об’єкта благоустрою, </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встановлення</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непередбачених</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або </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не</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властивих </w:t>
      </w:r>
      <w:r w:rsidR="000066C0"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об’єкту </w:t>
      </w:r>
    </w:p>
    <w:p w14:paraId="2765A2D4" w14:textId="7D24848F" w:rsidR="002D2133" w:rsidRPr="004F7803" w:rsidRDefault="00376CF1" w:rsidP="000066C0">
      <w:pPr>
        <w:ind w:left="19"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благоустрою елементів, інші зміни складу елементів об’єкта благоустрою, що існував, створення перешкод у користуванні та обмеження доступу до об’єкта благоустрою або його елементів</w:t>
      </w:r>
      <w:r w:rsidR="00903F3C" w:rsidRPr="004F7803">
        <w:rPr>
          <w:rFonts w:ascii="Times New Roman" w:eastAsia="Times New Roman" w:hAnsi="Times New Roman" w:cs="Times New Roman"/>
          <w:color w:val="auto"/>
          <w:sz w:val="28"/>
          <w:szCs w:val="28"/>
        </w:rPr>
        <w:t>;</w:t>
      </w:r>
    </w:p>
    <w:p w14:paraId="2EAE0F37" w14:textId="77777777" w:rsidR="00742CA1" w:rsidRPr="004F7803" w:rsidRDefault="00CF15F7" w:rsidP="00903F3C">
      <w:pPr>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903F3C" w:rsidRPr="004F7803">
        <w:rPr>
          <w:rFonts w:ascii="Times New Roman" w:eastAsia="Calibri" w:hAnsi="Times New Roman" w:cs="Times New Roman"/>
          <w:color w:val="auto"/>
          <w:sz w:val="28"/>
          <w:szCs w:val="28"/>
        </w:rPr>
        <w:t>д</w:t>
      </w:r>
      <w:r w:rsidR="002743CE" w:rsidRPr="004F7803">
        <w:rPr>
          <w:rFonts w:ascii="Times New Roman" w:eastAsia="Calibri" w:hAnsi="Times New Roman" w:cs="Times New Roman"/>
          <w:color w:val="auto"/>
          <w:sz w:val="28"/>
          <w:szCs w:val="28"/>
        </w:rPr>
        <w:t xml:space="preserve">емонтаж – це комплекс заходів зі звільнення та відновлення благоустрою </w:t>
      </w:r>
    </w:p>
    <w:p w14:paraId="058A4D1C" w14:textId="35032B67" w:rsidR="00382B80" w:rsidRPr="004F7803" w:rsidRDefault="002743CE" w:rsidP="00742CA1">
      <w:pPr>
        <w:jc w:val="both"/>
        <w:rPr>
          <w:rStyle w:val="22"/>
          <w:color w:val="auto"/>
        </w:rPr>
      </w:pPr>
      <w:r w:rsidRPr="004F7803">
        <w:rPr>
          <w:rFonts w:ascii="Times New Roman" w:eastAsia="Calibri" w:hAnsi="Times New Roman" w:cs="Times New Roman"/>
          <w:color w:val="auto"/>
          <w:sz w:val="28"/>
          <w:szCs w:val="28"/>
        </w:rPr>
        <w:t>території міста Дніпра від самовільно встановлен</w:t>
      </w:r>
      <w:r w:rsidR="00B37F61" w:rsidRPr="004F7803">
        <w:rPr>
          <w:rFonts w:ascii="Times New Roman" w:eastAsia="Calibri" w:hAnsi="Times New Roman" w:cs="Times New Roman"/>
          <w:color w:val="auto"/>
          <w:sz w:val="28"/>
          <w:szCs w:val="28"/>
        </w:rPr>
        <w:t>ої тимчасової споруди</w:t>
      </w:r>
      <w:r w:rsidR="00096D8B" w:rsidRPr="004F7803">
        <w:rPr>
          <w:rFonts w:ascii="Times New Roman" w:eastAsia="Calibri" w:hAnsi="Times New Roman" w:cs="Times New Roman"/>
          <w:color w:val="auto"/>
          <w:sz w:val="28"/>
          <w:szCs w:val="28"/>
        </w:rPr>
        <w:t xml:space="preserve"> </w:t>
      </w:r>
      <w:r w:rsidR="00096D8B" w:rsidRPr="004F7803">
        <w:rPr>
          <w:rFonts w:ascii="Times New Roman" w:hAnsi="Times New Roman" w:cs="Times New Roman"/>
          <w:color w:val="auto"/>
          <w:sz w:val="28"/>
          <w:szCs w:val="28"/>
        </w:rPr>
        <w:t>для провадження підприємницької діяльності</w:t>
      </w:r>
      <w:r w:rsidR="00B37F61" w:rsidRPr="004F7803">
        <w:rPr>
          <w:rFonts w:ascii="Times New Roman" w:eastAsia="Calibri" w:hAnsi="Times New Roman" w:cs="Times New Roman"/>
          <w:color w:val="auto"/>
          <w:sz w:val="28"/>
          <w:szCs w:val="28"/>
        </w:rPr>
        <w:t xml:space="preserve"> (далі – ТС)</w:t>
      </w:r>
      <w:r w:rsidRPr="004F7803">
        <w:rPr>
          <w:rFonts w:ascii="Times New Roman" w:eastAsia="Calibri" w:hAnsi="Times New Roman" w:cs="Times New Roman"/>
          <w:color w:val="auto"/>
          <w:sz w:val="28"/>
          <w:szCs w:val="28"/>
        </w:rPr>
        <w:t xml:space="preserve"> та/або об’єкта </w:t>
      </w:r>
      <w:r w:rsidRPr="004F7803">
        <w:rPr>
          <w:rStyle w:val="22"/>
          <w:color w:val="auto"/>
        </w:rPr>
        <w:t>сфери споживчого ринку, відпочинку та послуг, що передбачає відокремлення об’єкта від місця розташування (основи тощо) або розібрання (розділення) на складові частини (елементи, фрагменти), з від’єднанням від інженерних та інших мереж (у разі потреби) та транспортування до місця подальшого зберігання</w:t>
      </w:r>
      <w:r w:rsidR="00903F3C" w:rsidRPr="004F7803">
        <w:rPr>
          <w:rStyle w:val="22"/>
          <w:color w:val="auto"/>
        </w:rPr>
        <w:t>;</w:t>
      </w:r>
    </w:p>
    <w:p w14:paraId="59F59521" w14:textId="64E8ADB7" w:rsidR="00382B80" w:rsidRPr="004F7803" w:rsidRDefault="00CF15F7" w:rsidP="002743CE">
      <w:pPr>
        <w:ind w:firstLine="567"/>
        <w:jc w:val="both"/>
        <w:rPr>
          <w:rFonts w:ascii="Times New Roman" w:hAnsi="Times New Roman" w:cs="Times New Roman"/>
          <w:color w:val="auto"/>
          <w:sz w:val="28"/>
          <w:szCs w:val="28"/>
          <w:shd w:val="clear" w:color="auto" w:fill="FFFFFF"/>
        </w:rPr>
      </w:pPr>
      <w:r w:rsidRPr="004F7803">
        <w:rPr>
          <w:rFonts w:ascii="Times New Roman" w:eastAsia="Times New Roman" w:hAnsi="Times New Roman" w:cs="Times New Roman"/>
          <w:color w:val="auto"/>
          <w:sz w:val="28"/>
          <w:szCs w:val="28"/>
        </w:rPr>
        <w:t xml:space="preserve">– </w:t>
      </w:r>
      <w:r w:rsidR="00382B80" w:rsidRPr="004F7803">
        <w:rPr>
          <w:rFonts w:ascii="Times New Roman" w:hAnsi="Times New Roman" w:cs="Times New Roman"/>
          <w:color w:val="auto"/>
          <w:sz w:val="28"/>
          <w:szCs w:val="28"/>
        </w:rPr>
        <w:t xml:space="preserve">ТС та/або об’єкти </w:t>
      </w:r>
      <w:r w:rsidR="00382B80" w:rsidRPr="004F7803">
        <w:rPr>
          <w:rStyle w:val="22"/>
          <w:color w:val="auto"/>
        </w:rPr>
        <w:t>сфери споживчого ринку, відпочинку та послуг –</w:t>
      </w:r>
      <w:r w:rsidR="00382B80" w:rsidRPr="004F7803">
        <w:rPr>
          <w:rFonts w:ascii="Times New Roman" w:hAnsi="Times New Roman" w:cs="Times New Roman"/>
          <w:color w:val="auto"/>
          <w:sz w:val="28"/>
          <w:szCs w:val="28"/>
        </w:rPr>
        <w:t xml:space="preserve">тимчасові споруди для провадження підприємницької діяльності, малі архітектурні форми, </w:t>
      </w:r>
      <w:r w:rsidR="00303CDD" w:rsidRPr="004F7803">
        <w:rPr>
          <w:rFonts w:ascii="Times New Roman" w:hAnsi="Times New Roman" w:cs="Times New Roman"/>
          <w:color w:val="auto"/>
          <w:sz w:val="28"/>
          <w:szCs w:val="28"/>
        </w:rPr>
        <w:t xml:space="preserve">штучні архітектурно-об’ємні елементи, </w:t>
      </w:r>
      <w:r w:rsidR="00382B80" w:rsidRPr="004F7803">
        <w:rPr>
          <w:rFonts w:ascii="Times New Roman" w:hAnsi="Times New Roman"/>
          <w:color w:val="auto"/>
          <w:sz w:val="28"/>
          <w:szCs w:val="28"/>
        </w:rPr>
        <w:t xml:space="preserve">об’єкти дрібнороздрібної торгівлі, сезонні та літні майданчики ресторанного бізнесу, </w:t>
      </w:r>
      <w:r w:rsidR="00382B80" w:rsidRPr="004F7803">
        <w:rPr>
          <w:rFonts w:ascii="Times New Roman" w:eastAsia="Times New Roman" w:hAnsi="Times New Roman" w:cs="Times New Roman"/>
          <w:color w:val="auto"/>
          <w:sz w:val="28"/>
          <w:szCs w:val="28"/>
        </w:rPr>
        <w:t>інші елементи вуличної торгівлі</w:t>
      </w:r>
      <w:r w:rsidR="001B27C8" w:rsidRPr="004F7803">
        <w:rPr>
          <w:rFonts w:ascii="Times New Roman" w:eastAsia="Times New Roman" w:hAnsi="Times New Roman" w:cs="Times New Roman"/>
          <w:color w:val="auto"/>
          <w:sz w:val="28"/>
          <w:szCs w:val="28"/>
        </w:rPr>
        <w:t xml:space="preserve">, </w:t>
      </w:r>
      <w:r w:rsidR="00382B80" w:rsidRPr="004F7803">
        <w:rPr>
          <w:rFonts w:ascii="Times New Roman" w:eastAsia="Times New Roman" w:hAnsi="Times New Roman" w:cs="Times New Roman"/>
          <w:color w:val="auto"/>
          <w:sz w:val="28"/>
          <w:szCs w:val="28"/>
        </w:rPr>
        <w:t>у тому числі, але не виключно</w:t>
      </w:r>
      <w:r w:rsidR="0075093E" w:rsidRPr="004F7803">
        <w:rPr>
          <w:rFonts w:ascii="Times New Roman" w:eastAsia="Times New Roman" w:hAnsi="Times New Roman" w:cs="Times New Roman"/>
          <w:color w:val="auto"/>
          <w:sz w:val="28"/>
          <w:szCs w:val="28"/>
        </w:rPr>
        <w:t>,</w:t>
      </w:r>
      <w:r w:rsidR="00382B80" w:rsidRPr="004F7803">
        <w:rPr>
          <w:rFonts w:ascii="Times New Roman" w:eastAsia="Times New Roman" w:hAnsi="Times New Roman" w:cs="Times New Roman"/>
          <w:color w:val="auto"/>
          <w:sz w:val="28"/>
          <w:szCs w:val="28"/>
        </w:rPr>
        <w:t xml:space="preserve"> окремо розташовані торговельні автомати, водомати, поштомати, лотки, </w:t>
      </w:r>
      <w:r w:rsidR="00643844" w:rsidRPr="004F7803">
        <w:rPr>
          <w:rFonts w:ascii="Times New Roman" w:eastAsia="Times New Roman" w:hAnsi="Times New Roman" w:cs="Times New Roman"/>
          <w:color w:val="auto"/>
          <w:sz w:val="28"/>
          <w:szCs w:val="28"/>
        </w:rPr>
        <w:t xml:space="preserve">розноси, столики, прилавки, </w:t>
      </w:r>
      <w:r w:rsidR="00382B80" w:rsidRPr="004F7803">
        <w:rPr>
          <w:rFonts w:ascii="Times New Roman" w:eastAsia="Times New Roman" w:hAnsi="Times New Roman" w:cs="Times New Roman"/>
          <w:color w:val="auto"/>
          <w:sz w:val="28"/>
          <w:szCs w:val="28"/>
        </w:rPr>
        <w:t>ємності, візки,</w:t>
      </w:r>
      <w:r w:rsidR="00382B80" w:rsidRPr="004F7803">
        <w:rPr>
          <w:rFonts w:ascii="Times New Roman" w:eastAsia="Times New Roman" w:hAnsi="Times New Roman" w:cs="Times New Roman"/>
          <w:b/>
          <w:bCs/>
          <w:color w:val="auto"/>
          <w:sz w:val="28"/>
          <w:szCs w:val="28"/>
        </w:rPr>
        <w:t xml:space="preserve"> </w:t>
      </w:r>
      <w:r w:rsidR="00382B80" w:rsidRPr="004F7803">
        <w:rPr>
          <w:rFonts w:ascii="Times New Roman" w:eastAsia="Times New Roman" w:hAnsi="Times New Roman" w:cs="Times New Roman"/>
          <w:color w:val="auto"/>
          <w:sz w:val="28"/>
          <w:szCs w:val="28"/>
        </w:rPr>
        <w:t xml:space="preserve">холодильне обладнання, низькотемпературні лотки-прилавки, морозильні камери, шафи, вітрини та ларі, </w:t>
      </w:r>
      <w:r w:rsidR="0075093E" w:rsidRPr="004F7803">
        <w:rPr>
          <w:rFonts w:ascii="Times New Roman" w:eastAsia="Times New Roman" w:hAnsi="Times New Roman" w:cs="Times New Roman"/>
          <w:color w:val="auto"/>
          <w:sz w:val="28"/>
          <w:szCs w:val="28"/>
        </w:rPr>
        <w:t xml:space="preserve">засоби для здійснення виїзної (виносної) торгівлі, </w:t>
      </w:r>
      <w:r w:rsidR="00382B80" w:rsidRPr="004F7803">
        <w:rPr>
          <w:rFonts w:ascii="Times New Roman" w:eastAsia="Times New Roman" w:hAnsi="Times New Roman" w:cs="Times New Roman"/>
          <w:color w:val="auto"/>
          <w:sz w:val="28"/>
          <w:szCs w:val="28"/>
        </w:rPr>
        <w:t>інше торговельне обладнання</w:t>
      </w:r>
      <w:r w:rsidR="002324CF" w:rsidRPr="004F7803">
        <w:rPr>
          <w:rFonts w:ascii="Times New Roman" w:eastAsia="Times New Roman" w:hAnsi="Times New Roman" w:cs="Times New Roman"/>
          <w:color w:val="auto"/>
          <w:sz w:val="28"/>
          <w:szCs w:val="28"/>
        </w:rPr>
        <w:t xml:space="preserve"> для роздрібної торгівлі</w:t>
      </w:r>
      <w:r w:rsidR="00382B80" w:rsidRPr="004F7803">
        <w:rPr>
          <w:rFonts w:ascii="Times New Roman" w:eastAsia="Times New Roman" w:hAnsi="Times New Roman" w:cs="Times New Roman"/>
          <w:color w:val="auto"/>
          <w:sz w:val="28"/>
          <w:szCs w:val="28"/>
        </w:rPr>
        <w:t>, платіжні термінали, засоби пересувної дрібнороздрібної торговельної мережі (автомагазини, автокафе,</w:t>
      </w:r>
      <w:r w:rsidR="0075093E" w:rsidRPr="004F7803">
        <w:rPr>
          <w:color w:val="auto"/>
        </w:rPr>
        <w:t xml:space="preserve"> </w:t>
      </w:r>
      <w:r w:rsidR="0075093E" w:rsidRPr="004F7803">
        <w:rPr>
          <w:rFonts w:ascii="Times New Roman" w:eastAsia="Times New Roman" w:hAnsi="Times New Roman" w:cs="Times New Roman"/>
          <w:color w:val="auto"/>
          <w:sz w:val="28"/>
          <w:szCs w:val="28"/>
        </w:rPr>
        <w:t>авторозвозки,</w:t>
      </w:r>
      <w:r w:rsidR="00382B80" w:rsidRPr="004F7803">
        <w:rPr>
          <w:rFonts w:ascii="Times New Roman" w:eastAsia="Times New Roman" w:hAnsi="Times New Roman" w:cs="Times New Roman"/>
          <w:color w:val="auto"/>
          <w:sz w:val="28"/>
          <w:szCs w:val="28"/>
        </w:rPr>
        <w:t xml:space="preserve"> автокав</w:t>
      </w:r>
      <w:r w:rsidR="00903F3C" w:rsidRPr="004F7803">
        <w:rPr>
          <w:rFonts w:ascii="Times New Roman" w:hAnsi="Times New Roman" w:cs="Times New Roman"/>
          <w:color w:val="auto"/>
          <w:sz w:val="28"/>
          <w:szCs w:val="28"/>
        </w:rPr>
        <w:t>’</w:t>
      </w:r>
      <w:r w:rsidR="00382B80" w:rsidRPr="004F7803">
        <w:rPr>
          <w:rFonts w:ascii="Times New Roman" w:eastAsia="Times New Roman" w:hAnsi="Times New Roman" w:cs="Times New Roman"/>
          <w:color w:val="auto"/>
          <w:sz w:val="28"/>
          <w:szCs w:val="28"/>
        </w:rPr>
        <w:t>ярні, лавки-автопричепи тощо)</w:t>
      </w:r>
      <w:r w:rsidR="00382B80" w:rsidRPr="004F7803">
        <w:rPr>
          <w:rFonts w:ascii="Times New Roman" w:hAnsi="Times New Roman"/>
          <w:b/>
          <w:bCs/>
          <w:color w:val="auto"/>
          <w:sz w:val="28"/>
          <w:szCs w:val="28"/>
        </w:rPr>
        <w:t>,</w:t>
      </w:r>
      <w:r w:rsidR="00382B80" w:rsidRPr="004F7803">
        <w:rPr>
          <w:rFonts w:ascii="Times New Roman" w:hAnsi="Times New Roman"/>
          <w:color w:val="auto"/>
          <w:sz w:val="28"/>
          <w:szCs w:val="28"/>
        </w:rPr>
        <w:t xml:space="preserve"> намети,</w:t>
      </w:r>
      <w:r w:rsidR="00BD7A96" w:rsidRPr="004F7803">
        <w:rPr>
          <w:rFonts w:ascii="Times New Roman" w:hAnsi="Times New Roman"/>
          <w:color w:val="auto"/>
          <w:sz w:val="28"/>
          <w:szCs w:val="28"/>
        </w:rPr>
        <w:t xml:space="preserve"> альтанки, бесідки, ротонди, перголи, трельяжі, арки, </w:t>
      </w:r>
      <w:r w:rsidR="00382B80" w:rsidRPr="004F7803">
        <w:rPr>
          <w:rFonts w:ascii="Times New Roman" w:hAnsi="Times New Roman"/>
          <w:color w:val="auto"/>
          <w:sz w:val="28"/>
          <w:szCs w:val="28"/>
        </w:rPr>
        <w:t xml:space="preserve">вагончики, павільйони, </w:t>
      </w:r>
      <w:r w:rsidR="00FC05CE" w:rsidRPr="004F7803">
        <w:rPr>
          <w:rFonts w:ascii="Times New Roman" w:hAnsi="Times New Roman"/>
          <w:color w:val="auto"/>
          <w:sz w:val="28"/>
          <w:szCs w:val="28"/>
        </w:rPr>
        <w:t xml:space="preserve">кіоски, </w:t>
      </w:r>
      <w:r w:rsidR="00BD7A96" w:rsidRPr="004F7803">
        <w:rPr>
          <w:rFonts w:ascii="Times New Roman" w:hAnsi="Times New Roman"/>
          <w:color w:val="auto"/>
          <w:sz w:val="28"/>
          <w:szCs w:val="28"/>
        </w:rPr>
        <w:t>палатки, садово-паркові меблі, скульптури, декоративні елементи</w:t>
      </w:r>
      <w:r w:rsidR="00FC05CE" w:rsidRPr="004F7803">
        <w:rPr>
          <w:rFonts w:ascii="Times New Roman" w:hAnsi="Times New Roman"/>
          <w:color w:val="auto"/>
          <w:sz w:val="28"/>
          <w:szCs w:val="28"/>
        </w:rPr>
        <w:t>,</w:t>
      </w:r>
      <w:r w:rsidR="00BD7A96" w:rsidRPr="004F7803">
        <w:rPr>
          <w:rFonts w:ascii="Times New Roman" w:hAnsi="Times New Roman"/>
          <w:color w:val="auto"/>
          <w:sz w:val="28"/>
          <w:szCs w:val="28"/>
        </w:rPr>
        <w:t xml:space="preserve"> </w:t>
      </w:r>
      <w:r w:rsidR="00382B80" w:rsidRPr="004F7803">
        <w:rPr>
          <w:rFonts w:ascii="Times New Roman" w:hAnsi="Times New Roman"/>
          <w:color w:val="auto"/>
          <w:sz w:val="28"/>
          <w:szCs w:val="28"/>
        </w:rPr>
        <w:t xml:space="preserve">вітрини, стенди, контейнери, тара, експозиційно-виставкові майданчики і майданчики для розважально-концертних та інформаційно-маркетингових заходів, технічні засоби для проведення цих заходів (екрани, сцени та помости для публічних виступів, стенди, механізми, обладнання, </w:t>
      </w:r>
      <w:r w:rsidR="007369E0" w:rsidRPr="004F7803">
        <w:rPr>
          <w:rFonts w:ascii="Times New Roman" w:hAnsi="Times New Roman"/>
          <w:color w:val="auto"/>
          <w:sz w:val="28"/>
          <w:szCs w:val="28"/>
        </w:rPr>
        <w:t xml:space="preserve">інформаційні </w:t>
      </w:r>
      <w:r w:rsidR="00382B80" w:rsidRPr="004F7803">
        <w:rPr>
          <w:rFonts w:ascii="Times New Roman" w:hAnsi="Times New Roman"/>
          <w:color w:val="auto"/>
          <w:sz w:val="28"/>
          <w:szCs w:val="28"/>
        </w:rPr>
        <w:t>конструкції, зразки товарів, продукції</w:t>
      </w:r>
      <w:r w:rsidR="007369E0" w:rsidRPr="004F7803">
        <w:rPr>
          <w:rFonts w:ascii="Times New Roman" w:hAnsi="Times New Roman"/>
          <w:color w:val="auto"/>
          <w:sz w:val="28"/>
          <w:szCs w:val="28"/>
        </w:rPr>
        <w:t xml:space="preserve">, звуковідтворювальні пристрої, колонки, динаміки </w:t>
      </w:r>
      <w:r w:rsidR="00382B80" w:rsidRPr="004F7803">
        <w:rPr>
          <w:rFonts w:ascii="Times New Roman" w:hAnsi="Times New Roman"/>
          <w:color w:val="auto"/>
          <w:sz w:val="28"/>
          <w:szCs w:val="28"/>
        </w:rPr>
        <w:t xml:space="preserve">тощо), </w:t>
      </w:r>
      <w:r w:rsidR="001B27C8" w:rsidRPr="004F7803">
        <w:rPr>
          <w:rFonts w:ascii="Times New Roman" w:hAnsi="Times New Roman"/>
          <w:color w:val="auto"/>
          <w:sz w:val="28"/>
          <w:szCs w:val="28"/>
        </w:rPr>
        <w:t xml:space="preserve">нестаціонарні об’єкти сфери відпочинку та розваг (луна-парки, зоопарки, батути, атракціони, павільйони, дельфінарії, тенти тощо), </w:t>
      </w:r>
      <w:r w:rsidR="00382B80" w:rsidRPr="004F7803">
        <w:rPr>
          <w:rFonts w:ascii="Times New Roman" w:eastAsia="Times New Roman" w:hAnsi="Times New Roman" w:cs="Times New Roman"/>
          <w:color w:val="auto"/>
          <w:sz w:val="28"/>
          <w:szCs w:val="28"/>
        </w:rPr>
        <w:t xml:space="preserve">майданчики з надання </w:t>
      </w:r>
      <w:r w:rsidRPr="004F7803">
        <w:rPr>
          <w:rFonts w:ascii="Times New Roman" w:eastAsia="Times New Roman" w:hAnsi="Times New Roman" w:cs="Times New Roman"/>
          <w:color w:val="auto"/>
          <w:sz w:val="28"/>
          <w:szCs w:val="28"/>
        </w:rPr>
        <w:t>в</w:t>
      </w:r>
      <w:r w:rsidR="00382B80" w:rsidRPr="004F7803">
        <w:rPr>
          <w:rFonts w:ascii="Times New Roman" w:eastAsia="Times New Roman" w:hAnsi="Times New Roman" w:cs="Times New Roman"/>
          <w:color w:val="auto"/>
          <w:sz w:val="28"/>
          <w:szCs w:val="28"/>
        </w:rPr>
        <w:t xml:space="preserve"> експлуатацію, прокат та/або інше тимчасове користування засобів, у тому числі обладнаних електродвигуном</w:t>
      </w:r>
      <w:r w:rsidR="00CF0D75" w:rsidRPr="004F7803">
        <w:rPr>
          <w:rFonts w:ascii="Times New Roman" w:eastAsia="Times New Roman" w:hAnsi="Times New Roman" w:cs="Times New Roman"/>
          <w:color w:val="auto"/>
          <w:sz w:val="28"/>
          <w:szCs w:val="28"/>
        </w:rPr>
        <w:t xml:space="preserve">, </w:t>
      </w:r>
      <w:r w:rsidR="00382B80" w:rsidRPr="004F7803">
        <w:rPr>
          <w:rFonts w:ascii="Times New Roman" w:eastAsia="Times New Roman" w:hAnsi="Times New Roman" w:cs="Times New Roman"/>
          <w:color w:val="auto"/>
          <w:sz w:val="28"/>
          <w:szCs w:val="28"/>
        </w:rPr>
        <w:t>електросамокатів, велосипедів, скутерів, сігвеїв, сегвілів, гіроскутерів тощо,</w:t>
      </w:r>
      <w:r w:rsidR="00382B80" w:rsidRPr="004F7803">
        <w:rPr>
          <w:rFonts w:ascii="Times New Roman" w:hAnsi="Times New Roman"/>
          <w:color w:val="auto"/>
          <w:sz w:val="28"/>
          <w:szCs w:val="28"/>
        </w:rPr>
        <w:t xml:space="preserve"> спеціальне </w:t>
      </w:r>
      <w:r w:rsidR="001B27C8" w:rsidRPr="004F7803">
        <w:rPr>
          <w:rFonts w:ascii="Times New Roman" w:hAnsi="Times New Roman"/>
          <w:color w:val="auto"/>
          <w:sz w:val="28"/>
          <w:szCs w:val="28"/>
        </w:rPr>
        <w:t xml:space="preserve">технологічне </w:t>
      </w:r>
      <w:r w:rsidR="00382B80" w:rsidRPr="004F7803">
        <w:rPr>
          <w:rFonts w:ascii="Times New Roman" w:hAnsi="Times New Roman"/>
          <w:color w:val="auto"/>
          <w:sz w:val="28"/>
          <w:szCs w:val="28"/>
        </w:rPr>
        <w:t>обладнання</w:t>
      </w:r>
      <w:r w:rsidR="00382B80" w:rsidRPr="004F7803">
        <w:rPr>
          <w:rFonts w:ascii="Times New Roman" w:eastAsia="Times New Roman" w:hAnsi="Times New Roman" w:cs="Times New Roman"/>
          <w:color w:val="auto"/>
          <w:sz w:val="28"/>
          <w:szCs w:val="28"/>
        </w:rPr>
        <w:t>.</w:t>
      </w:r>
    </w:p>
    <w:p w14:paraId="331F4674" w14:textId="0BF89FF3" w:rsidR="006F795D" w:rsidRPr="004F7803" w:rsidRDefault="006F795D" w:rsidP="003A6907">
      <w:pPr>
        <w:ind w:right="20"/>
        <w:jc w:val="both"/>
        <w:rPr>
          <w:rFonts w:ascii="Times New Roman" w:eastAsia="Times New Roman" w:hAnsi="Times New Roman" w:cs="Times New Roman"/>
          <w:color w:val="auto"/>
          <w:sz w:val="28"/>
          <w:szCs w:val="28"/>
        </w:rPr>
      </w:pPr>
    </w:p>
    <w:p w14:paraId="4D42B27B" w14:textId="5ABC8B18" w:rsidR="00376CF1" w:rsidRPr="004F7803" w:rsidRDefault="00376CF1" w:rsidP="00E5585A">
      <w:pPr>
        <w:tabs>
          <w:tab w:val="left" w:pos="1273"/>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1.5. Порядок застосовується у випадках проведення таких робіт (здійснення заходів) на території м. Дніпра </w:t>
      </w:r>
      <w:r w:rsidR="00BE6DC4" w:rsidRPr="004F7803">
        <w:rPr>
          <w:rFonts w:ascii="Times New Roman" w:eastAsia="Times New Roman" w:hAnsi="Times New Roman" w:cs="Times New Roman"/>
          <w:color w:val="auto"/>
          <w:sz w:val="28"/>
          <w:szCs w:val="28"/>
        </w:rPr>
        <w:t xml:space="preserve">та </w:t>
      </w:r>
      <w:r w:rsidR="00A706D2" w:rsidRPr="004F7803">
        <w:rPr>
          <w:rFonts w:ascii="Times New Roman" w:eastAsia="Times New Roman" w:hAnsi="Times New Roman" w:cs="Times New Roman"/>
          <w:color w:val="auto"/>
          <w:sz w:val="28"/>
          <w:szCs w:val="28"/>
        </w:rPr>
        <w:t xml:space="preserve">об’єктах </w:t>
      </w:r>
      <w:r w:rsidRPr="004F7803">
        <w:rPr>
          <w:rFonts w:ascii="Times New Roman" w:eastAsia="Times New Roman" w:hAnsi="Times New Roman" w:cs="Times New Roman"/>
          <w:color w:val="auto"/>
          <w:sz w:val="28"/>
          <w:szCs w:val="28"/>
        </w:rPr>
        <w:t>загального користування, віднесених до сфери контролю:</w:t>
      </w:r>
    </w:p>
    <w:p w14:paraId="1DB7C04A" w14:textId="46602CD2" w:rsidR="00AA7A69" w:rsidRDefault="00B37F61" w:rsidP="004A4DAF">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4A4DAF" w:rsidRPr="004F7803">
        <w:rPr>
          <w:rFonts w:ascii="Times New Roman" w:eastAsia="Times New Roman" w:hAnsi="Times New Roman" w:cs="Times New Roman"/>
          <w:color w:val="auto"/>
          <w:sz w:val="28"/>
          <w:szCs w:val="28"/>
        </w:rPr>
        <w:t xml:space="preserve"> улаштування сезонних майданчиків об’єктів дрібнороздрібної торгівлі та літніх майданчиків ресторанного бізнесу</w:t>
      </w:r>
      <w:r w:rsidR="00985BBF" w:rsidRPr="004F7803">
        <w:rPr>
          <w:rFonts w:ascii="Times New Roman" w:eastAsia="Times New Roman" w:hAnsi="Times New Roman" w:cs="Times New Roman"/>
          <w:color w:val="auto"/>
          <w:sz w:val="28"/>
          <w:szCs w:val="28"/>
        </w:rPr>
        <w:t xml:space="preserve">, </w:t>
      </w:r>
      <w:r w:rsidR="00BE63E7" w:rsidRPr="004F7803">
        <w:rPr>
          <w:rFonts w:ascii="Times New Roman" w:eastAsia="Times New Roman" w:hAnsi="Times New Roman" w:cs="Times New Roman"/>
          <w:color w:val="auto"/>
          <w:sz w:val="28"/>
          <w:szCs w:val="28"/>
        </w:rPr>
        <w:t xml:space="preserve">у тому числі </w:t>
      </w:r>
      <w:r w:rsidR="00BE63E7" w:rsidRPr="004F7803">
        <w:rPr>
          <w:rFonts w:ascii="Times New Roman" w:eastAsiaTheme="minorHAnsi" w:hAnsi="Times New Roman" w:cs="Times New Roman"/>
          <w:color w:val="auto"/>
          <w:sz w:val="28"/>
          <w:szCs w:val="28"/>
        </w:rPr>
        <w:t>під тентами, на верандах, у павільйонах легкого типу, або виготовлених з полегшених конструкцій</w:t>
      </w:r>
      <w:r w:rsidR="004A4DAF" w:rsidRPr="004F7803">
        <w:rPr>
          <w:rFonts w:ascii="Times New Roman" w:eastAsia="Times New Roman" w:hAnsi="Times New Roman" w:cs="Times New Roman"/>
          <w:color w:val="auto"/>
          <w:sz w:val="28"/>
          <w:szCs w:val="28"/>
        </w:rPr>
        <w:t xml:space="preserve">, </w:t>
      </w:r>
      <w:r w:rsidR="000849CF" w:rsidRPr="004F7803">
        <w:rPr>
          <w:rFonts w:ascii="Times New Roman" w:eastAsia="Times New Roman" w:hAnsi="Times New Roman" w:cs="Times New Roman"/>
          <w:color w:val="auto"/>
          <w:sz w:val="28"/>
          <w:szCs w:val="28"/>
        </w:rPr>
        <w:t xml:space="preserve">малих архітектурних форм, </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 xml:space="preserve">інших </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 xml:space="preserve">елементів </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вуличної</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 xml:space="preserve"> торгівлі</w:t>
      </w:r>
      <w:r w:rsidR="00473F42" w:rsidRPr="004F7803">
        <w:rPr>
          <w:rFonts w:ascii="Times New Roman" w:eastAsia="Times New Roman" w:hAnsi="Times New Roman" w:cs="Times New Roman"/>
          <w:color w:val="auto"/>
          <w:sz w:val="28"/>
          <w:szCs w:val="28"/>
        </w:rPr>
        <w:t xml:space="preserve">, </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у</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 xml:space="preserve"> тому</w:t>
      </w:r>
      <w:r w:rsidR="00AA7A69" w:rsidRPr="004F7803">
        <w:rPr>
          <w:rFonts w:ascii="Times New Roman" w:eastAsia="Times New Roman" w:hAnsi="Times New Roman" w:cs="Times New Roman"/>
          <w:color w:val="auto"/>
          <w:sz w:val="28"/>
          <w:szCs w:val="28"/>
        </w:rPr>
        <w:t xml:space="preserve"> </w:t>
      </w:r>
      <w:r w:rsidR="004A4DAF" w:rsidRPr="004F7803">
        <w:rPr>
          <w:rFonts w:ascii="Times New Roman" w:eastAsia="Times New Roman" w:hAnsi="Times New Roman" w:cs="Times New Roman"/>
          <w:color w:val="auto"/>
          <w:sz w:val="28"/>
          <w:szCs w:val="28"/>
        </w:rPr>
        <w:t xml:space="preserve"> числі, але не </w:t>
      </w:r>
    </w:p>
    <w:p w14:paraId="2525105A"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4</w:t>
      </w:r>
    </w:p>
    <w:p w14:paraId="19F10A10" w14:textId="77777777" w:rsidR="003A6907" w:rsidRPr="004F7803" w:rsidRDefault="003A6907" w:rsidP="003A6907">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72A45385" w14:textId="77777777" w:rsidR="003A6907" w:rsidRPr="004F7803" w:rsidRDefault="003A6907" w:rsidP="004A4DAF">
      <w:pPr>
        <w:tabs>
          <w:tab w:val="left" w:pos="851"/>
        </w:tabs>
        <w:ind w:right="20" w:firstLine="548"/>
        <w:jc w:val="both"/>
        <w:rPr>
          <w:rFonts w:ascii="Times New Roman" w:eastAsia="Times New Roman" w:hAnsi="Times New Roman" w:cs="Times New Roman"/>
          <w:color w:val="auto"/>
          <w:sz w:val="28"/>
          <w:szCs w:val="28"/>
        </w:rPr>
      </w:pPr>
    </w:p>
    <w:p w14:paraId="26D405AB" w14:textId="2D588903" w:rsidR="00742CA1" w:rsidRPr="004F7803" w:rsidRDefault="004A4DAF" w:rsidP="00AA7A69">
      <w:pPr>
        <w:tabs>
          <w:tab w:val="left" w:pos="851"/>
        </w:tabs>
        <w:ind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виключно</w:t>
      </w:r>
      <w:r w:rsidR="00473F42"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окремо розташованих лотків, ємностей, </w:t>
      </w:r>
      <w:r w:rsidR="00BE63E7" w:rsidRPr="004F7803">
        <w:rPr>
          <w:rFonts w:ascii="Times New Roman" w:eastAsia="Times New Roman" w:hAnsi="Times New Roman" w:cs="Times New Roman"/>
          <w:color w:val="auto"/>
          <w:sz w:val="28"/>
          <w:szCs w:val="28"/>
        </w:rPr>
        <w:t xml:space="preserve">палаток, наметів, </w:t>
      </w:r>
      <w:r w:rsidRPr="004F7803">
        <w:rPr>
          <w:rFonts w:ascii="Times New Roman" w:eastAsia="Times New Roman" w:hAnsi="Times New Roman" w:cs="Times New Roman"/>
          <w:color w:val="auto"/>
          <w:sz w:val="28"/>
          <w:szCs w:val="28"/>
        </w:rPr>
        <w:t>візків, холодильного обладнання, низькотемпературних лотків-прилавків, морозильних камер, шаф, вітрин та ларі, засобів для здійснення виїзної (виносної) торгівлі, іншого торговельного обладнання для роздрібної торгівлі, засобів пересувної дрібнороздрібної торговельної мережі</w:t>
      </w:r>
      <w:r w:rsidR="00A67F9D"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автомагазинів, автокафе, авторозвозок, автокав</w:t>
      </w:r>
      <w:r w:rsidR="00166371"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ярень, лавок-автопричепів тощо;</w:t>
      </w:r>
      <w:r w:rsidR="00E11E3F" w:rsidRPr="004F7803">
        <w:rPr>
          <w:rFonts w:ascii="Times New Roman" w:eastAsia="Times New Roman" w:hAnsi="Times New Roman" w:cs="Times New Roman"/>
          <w:color w:val="auto"/>
          <w:sz w:val="28"/>
          <w:szCs w:val="28"/>
        </w:rPr>
        <w:t xml:space="preserve"> </w:t>
      </w:r>
    </w:p>
    <w:p w14:paraId="3CC39BDD" w14:textId="1910EAC2" w:rsidR="00A67F9D" w:rsidRPr="004F7803" w:rsidRDefault="00B37F61" w:rsidP="004A4DAF">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B14415" w:rsidRPr="004F7803">
        <w:rPr>
          <w:rFonts w:ascii="Times New Roman" w:hAnsi="Times New Roman" w:cs="Times New Roman"/>
          <w:color w:val="auto"/>
          <w:sz w:val="28"/>
          <w:szCs w:val="28"/>
        </w:rPr>
        <w:t xml:space="preserve"> улаштування </w:t>
      </w:r>
      <w:r w:rsidR="00B14415" w:rsidRPr="004F7803">
        <w:rPr>
          <w:rFonts w:ascii="Times New Roman" w:eastAsia="Times New Roman" w:hAnsi="Times New Roman" w:cs="Times New Roman"/>
          <w:color w:val="auto"/>
          <w:sz w:val="28"/>
          <w:szCs w:val="28"/>
        </w:rPr>
        <w:t>експозиційно-виставкових майданчиків і майданчиків для розважально-інформаційних та маркетингових заходів</w:t>
      </w:r>
      <w:r w:rsidR="00A67F9D" w:rsidRPr="004F7803">
        <w:rPr>
          <w:rFonts w:ascii="Times New Roman" w:eastAsia="Times New Roman" w:hAnsi="Times New Roman" w:cs="Times New Roman"/>
          <w:color w:val="auto"/>
          <w:sz w:val="28"/>
          <w:szCs w:val="28"/>
        </w:rPr>
        <w:t xml:space="preserve">, </w:t>
      </w:r>
      <w:r w:rsidR="00B14415" w:rsidRPr="004F7803">
        <w:rPr>
          <w:rFonts w:ascii="Times New Roman" w:eastAsia="Times New Roman" w:hAnsi="Times New Roman" w:cs="Times New Roman"/>
          <w:color w:val="auto"/>
          <w:sz w:val="28"/>
          <w:szCs w:val="28"/>
        </w:rPr>
        <w:t>у тому числі, але не виключно</w:t>
      </w:r>
      <w:r w:rsidR="00A67F9D" w:rsidRPr="004F7803">
        <w:rPr>
          <w:rFonts w:ascii="Times New Roman" w:eastAsia="Times New Roman" w:hAnsi="Times New Roman" w:cs="Times New Roman"/>
          <w:color w:val="auto"/>
          <w:sz w:val="28"/>
          <w:szCs w:val="28"/>
        </w:rPr>
        <w:t>,</w:t>
      </w:r>
      <w:r w:rsidR="00B14415" w:rsidRPr="004F7803">
        <w:rPr>
          <w:rFonts w:ascii="Times New Roman" w:eastAsia="Times New Roman" w:hAnsi="Times New Roman" w:cs="Times New Roman"/>
          <w:color w:val="auto"/>
          <w:sz w:val="28"/>
          <w:szCs w:val="28"/>
        </w:rPr>
        <w:t xml:space="preserve"> </w:t>
      </w:r>
      <w:r w:rsidR="00B14415" w:rsidRPr="004F7803">
        <w:rPr>
          <w:rFonts w:ascii="Times New Roman" w:hAnsi="Times New Roman" w:cs="Times New Roman"/>
          <w:color w:val="auto"/>
          <w:sz w:val="28"/>
          <w:szCs w:val="28"/>
        </w:rPr>
        <w:t>вітрин, виносних столів, стендів, тентів, наметів із зразками товарів і продукції тощо</w:t>
      </w:r>
      <w:r w:rsidR="00B14415" w:rsidRPr="004F7803">
        <w:rPr>
          <w:rFonts w:ascii="Times New Roman" w:eastAsia="Times New Roman" w:hAnsi="Times New Roman" w:cs="Times New Roman"/>
          <w:color w:val="auto"/>
          <w:sz w:val="28"/>
          <w:szCs w:val="28"/>
        </w:rPr>
        <w:t>, розташування нестаціонарних об’єктів сфери відпочинку та розваг</w:t>
      </w:r>
      <w:r w:rsidR="00A67F9D" w:rsidRPr="004F7803">
        <w:rPr>
          <w:rFonts w:ascii="Times New Roman" w:eastAsia="Times New Roman" w:hAnsi="Times New Roman" w:cs="Times New Roman"/>
          <w:color w:val="auto"/>
          <w:sz w:val="28"/>
          <w:szCs w:val="28"/>
        </w:rPr>
        <w:t xml:space="preserve">, </w:t>
      </w:r>
      <w:r w:rsidR="00B14415" w:rsidRPr="004F7803">
        <w:rPr>
          <w:rFonts w:ascii="Times New Roman" w:eastAsia="Times New Roman" w:hAnsi="Times New Roman" w:cs="Times New Roman"/>
          <w:color w:val="auto"/>
          <w:sz w:val="28"/>
          <w:szCs w:val="28"/>
        </w:rPr>
        <w:t>луна-парків, зоопарків, батутів, атракціонів, павільйонів з розважальним устаткуванням, тентів, наметів тощо, розміщення технічних засобів проведення маркетингових заходів, екранів, сцен та помостів для публічних виступів, стендів, механізмів, обладнання, інформаційних конструкцій, зразків товарів, продукції, звуковідтворювальних пристроїв</w:t>
      </w:r>
      <w:r w:rsidR="00A67F9D" w:rsidRPr="004F7803">
        <w:rPr>
          <w:rFonts w:ascii="Times New Roman" w:eastAsia="Times New Roman" w:hAnsi="Times New Roman" w:cs="Times New Roman"/>
          <w:color w:val="auto"/>
          <w:sz w:val="28"/>
          <w:szCs w:val="28"/>
        </w:rPr>
        <w:t xml:space="preserve">, </w:t>
      </w:r>
      <w:r w:rsidR="00B14415" w:rsidRPr="004F7803">
        <w:rPr>
          <w:rFonts w:ascii="Times New Roman" w:eastAsia="Times New Roman" w:hAnsi="Times New Roman" w:cs="Times New Roman"/>
          <w:color w:val="auto"/>
          <w:sz w:val="28"/>
          <w:szCs w:val="28"/>
        </w:rPr>
        <w:t>колонок, динаміків тощо</w:t>
      </w:r>
      <w:r w:rsidR="00B14415" w:rsidRPr="004F7803">
        <w:rPr>
          <w:rFonts w:ascii="Times New Roman" w:hAnsi="Times New Roman" w:cs="Times New Roman"/>
          <w:color w:val="auto"/>
          <w:sz w:val="28"/>
          <w:szCs w:val="28"/>
        </w:rPr>
        <w:t>,</w:t>
      </w:r>
      <w:r w:rsidR="00B14415" w:rsidRPr="004F7803">
        <w:rPr>
          <w:rFonts w:ascii="Times New Roman" w:eastAsia="Times New Roman" w:hAnsi="Times New Roman" w:cs="Times New Roman"/>
          <w:color w:val="auto"/>
          <w:sz w:val="28"/>
          <w:szCs w:val="28"/>
        </w:rPr>
        <w:t xml:space="preserve"> </w:t>
      </w:r>
    </w:p>
    <w:p w14:paraId="2EEA3D8D" w14:textId="722EF910" w:rsidR="004A4DAF" w:rsidRPr="004F7803" w:rsidRDefault="00B37F61" w:rsidP="004A4DAF">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A67F9D" w:rsidRPr="004F7803">
        <w:rPr>
          <w:rFonts w:ascii="Times New Roman" w:eastAsia="Times New Roman" w:hAnsi="Times New Roman" w:cs="Times New Roman"/>
          <w:color w:val="auto"/>
          <w:sz w:val="28"/>
          <w:szCs w:val="28"/>
        </w:rPr>
        <w:t xml:space="preserve"> улаштування </w:t>
      </w:r>
      <w:r w:rsidR="00B14415" w:rsidRPr="004F7803">
        <w:rPr>
          <w:rFonts w:ascii="Times New Roman" w:eastAsia="Times New Roman" w:hAnsi="Times New Roman" w:cs="Times New Roman"/>
          <w:color w:val="auto"/>
          <w:sz w:val="28"/>
          <w:szCs w:val="28"/>
        </w:rPr>
        <w:t>майданчиків з надання</w:t>
      </w:r>
      <w:r w:rsidR="002053EB" w:rsidRPr="004F7803">
        <w:rPr>
          <w:rFonts w:ascii="Times New Roman" w:eastAsia="Times New Roman" w:hAnsi="Times New Roman" w:cs="Times New Roman"/>
          <w:color w:val="auto"/>
          <w:sz w:val="28"/>
          <w:szCs w:val="28"/>
        </w:rPr>
        <w:t xml:space="preserve"> в</w:t>
      </w:r>
      <w:r w:rsidR="00B14415" w:rsidRPr="004F7803">
        <w:rPr>
          <w:rFonts w:ascii="Times New Roman" w:eastAsia="Times New Roman" w:hAnsi="Times New Roman" w:cs="Times New Roman"/>
          <w:color w:val="auto"/>
          <w:sz w:val="28"/>
          <w:szCs w:val="28"/>
        </w:rPr>
        <w:t xml:space="preserve"> експлуатацію, прокат та/або інше тимчасове користування засобів, обладнаних у тому числі електродвигуном</w:t>
      </w:r>
      <w:r w:rsidR="00A67F9D" w:rsidRPr="004F7803">
        <w:rPr>
          <w:rFonts w:ascii="Times New Roman" w:eastAsia="Times New Roman" w:hAnsi="Times New Roman" w:cs="Times New Roman"/>
          <w:color w:val="auto"/>
          <w:sz w:val="28"/>
          <w:szCs w:val="28"/>
        </w:rPr>
        <w:t xml:space="preserve">, </w:t>
      </w:r>
      <w:r w:rsidR="00B14415" w:rsidRPr="004F7803">
        <w:rPr>
          <w:rFonts w:ascii="Times New Roman" w:eastAsia="Times New Roman" w:hAnsi="Times New Roman" w:cs="Times New Roman"/>
          <w:color w:val="auto"/>
          <w:sz w:val="28"/>
          <w:szCs w:val="28"/>
        </w:rPr>
        <w:t>електросамокатів, велосипедів, скутерів, сігвеїв, сегвілів, гіроскутерів тощо;</w:t>
      </w:r>
    </w:p>
    <w:p w14:paraId="6B480830" w14:textId="5224555C" w:rsidR="004A4DAF" w:rsidRPr="004F7803" w:rsidRDefault="00B37F61" w:rsidP="004A4DAF">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4A4DAF" w:rsidRPr="004F7803">
        <w:rPr>
          <w:rFonts w:ascii="Times New Roman" w:eastAsia="Times New Roman" w:hAnsi="Times New Roman" w:cs="Times New Roman"/>
          <w:color w:val="auto"/>
          <w:sz w:val="28"/>
          <w:szCs w:val="28"/>
        </w:rPr>
        <w:tab/>
      </w:r>
      <w:r w:rsidR="00291553" w:rsidRPr="004F7803">
        <w:rPr>
          <w:rFonts w:ascii="Times New Roman" w:eastAsia="Times New Roman" w:hAnsi="Times New Roman" w:cs="Times New Roman"/>
          <w:color w:val="auto"/>
          <w:sz w:val="28"/>
          <w:szCs w:val="28"/>
        </w:rPr>
        <w:t xml:space="preserve">розташування </w:t>
      </w:r>
      <w:r w:rsidR="00291553" w:rsidRPr="004F7803">
        <w:rPr>
          <w:rFonts w:ascii="Times New Roman" w:hAnsi="Times New Roman" w:cs="Times New Roman"/>
          <w:color w:val="auto"/>
          <w:sz w:val="28"/>
          <w:szCs w:val="28"/>
        </w:rPr>
        <w:t xml:space="preserve">тимчасових споруд для підприємницької діяльності, </w:t>
      </w:r>
      <w:r w:rsidR="00291553" w:rsidRPr="004F7803">
        <w:rPr>
          <w:rFonts w:ascii="Times New Roman" w:eastAsia="Times New Roman" w:hAnsi="Times New Roman" w:cs="Times New Roman"/>
          <w:color w:val="auto"/>
          <w:sz w:val="28"/>
          <w:szCs w:val="28"/>
        </w:rPr>
        <w:t>штучних архітектурно-об’ємних елементів, у тому числі, але не виключно</w:t>
      </w:r>
      <w:r w:rsidR="00E75ACC" w:rsidRPr="004F7803">
        <w:rPr>
          <w:rFonts w:ascii="Times New Roman" w:eastAsia="Times New Roman" w:hAnsi="Times New Roman" w:cs="Times New Roman"/>
          <w:color w:val="auto"/>
          <w:sz w:val="28"/>
          <w:szCs w:val="28"/>
        </w:rPr>
        <w:t>,</w:t>
      </w:r>
      <w:r w:rsidR="000849CF" w:rsidRPr="004F7803">
        <w:rPr>
          <w:rFonts w:ascii="Times New Roman" w:eastAsia="Times New Roman" w:hAnsi="Times New Roman" w:cs="Times New Roman"/>
          <w:color w:val="auto"/>
          <w:sz w:val="28"/>
          <w:szCs w:val="28"/>
        </w:rPr>
        <w:t xml:space="preserve"> </w:t>
      </w:r>
      <w:r w:rsidR="00291553" w:rsidRPr="004F7803">
        <w:rPr>
          <w:rFonts w:ascii="Times New Roman" w:eastAsia="Times New Roman" w:hAnsi="Times New Roman" w:cs="Times New Roman"/>
          <w:color w:val="auto"/>
          <w:sz w:val="28"/>
          <w:szCs w:val="28"/>
        </w:rPr>
        <w:t>кіосків, павільйонів, контейнерів, вагончиків</w:t>
      </w:r>
      <w:r w:rsidR="00293EE6" w:rsidRPr="004F7803">
        <w:rPr>
          <w:rFonts w:ascii="Times New Roman" w:eastAsia="Times New Roman" w:hAnsi="Times New Roman" w:cs="Times New Roman"/>
          <w:color w:val="auto"/>
          <w:sz w:val="28"/>
          <w:szCs w:val="28"/>
        </w:rPr>
        <w:t>,</w:t>
      </w:r>
      <w:r w:rsidR="00291553" w:rsidRPr="004F7803">
        <w:rPr>
          <w:rFonts w:ascii="Times New Roman" w:eastAsia="Times New Roman" w:hAnsi="Times New Roman" w:cs="Times New Roman"/>
          <w:color w:val="auto"/>
          <w:sz w:val="28"/>
          <w:szCs w:val="28"/>
        </w:rPr>
        <w:t xml:space="preserve"> </w:t>
      </w:r>
      <w:r w:rsidR="00644A1A" w:rsidRPr="004F7803">
        <w:rPr>
          <w:rFonts w:ascii="Times New Roman" w:eastAsia="Times New Roman" w:hAnsi="Times New Roman" w:cs="Times New Roman"/>
          <w:color w:val="auto"/>
          <w:sz w:val="28"/>
          <w:szCs w:val="28"/>
        </w:rPr>
        <w:t xml:space="preserve">торговельних автоматів, водоматів, поштоматів, платіжних терміналів, </w:t>
      </w:r>
      <w:r w:rsidR="00291553" w:rsidRPr="004F7803">
        <w:rPr>
          <w:rFonts w:ascii="Times New Roman" w:eastAsia="Times New Roman" w:hAnsi="Times New Roman" w:cs="Times New Roman"/>
          <w:color w:val="auto"/>
          <w:sz w:val="28"/>
          <w:szCs w:val="28"/>
        </w:rPr>
        <w:t>тощо;</w:t>
      </w:r>
    </w:p>
    <w:p w14:paraId="315D4E1C" w14:textId="77777777" w:rsidR="00B37F61" w:rsidRPr="004F7803" w:rsidRDefault="00B37F61" w:rsidP="00B37F61">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4A4DAF" w:rsidRPr="004F7803">
        <w:rPr>
          <w:rFonts w:ascii="Times New Roman" w:eastAsia="Times New Roman" w:hAnsi="Times New Roman" w:cs="Times New Roman"/>
          <w:color w:val="auto"/>
          <w:sz w:val="28"/>
          <w:szCs w:val="28"/>
        </w:rPr>
        <w:tab/>
      </w:r>
      <w:r w:rsidR="00E11E3F" w:rsidRPr="004F7803">
        <w:rPr>
          <w:rFonts w:ascii="Times New Roman" w:hAnsi="Times New Roman" w:cs="Times New Roman"/>
          <w:color w:val="auto"/>
          <w:sz w:val="28"/>
          <w:szCs w:val="28"/>
        </w:rPr>
        <w:t xml:space="preserve">розміщення </w:t>
      </w:r>
      <w:r w:rsidR="003317FF" w:rsidRPr="004F7803">
        <w:rPr>
          <w:rFonts w:ascii="Times New Roman" w:eastAsia="Times New Roman" w:hAnsi="Times New Roman" w:cs="Times New Roman"/>
          <w:color w:val="auto"/>
          <w:sz w:val="28"/>
          <w:szCs w:val="28"/>
        </w:rPr>
        <w:t>об’єктів</w:t>
      </w:r>
      <w:r w:rsidR="003317FF" w:rsidRPr="004F7803">
        <w:rPr>
          <w:rFonts w:ascii="Times New Roman" w:hAnsi="Times New Roman" w:cs="Times New Roman"/>
          <w:color w:val="auto"/>
          <w:sz w:val="28"/>
          <w:szCs w:val="28"/>
        </w:rPr>
        <w:t xml:space="preserve"> дрібнороздрібної торгівлі, </w:t>
      </w:r>
      <w:r w:rsidR="00E11E3F" w:rsidRPr="004F7803">
        <w:rPr>
          <w:rFonts w:ascii="Times New Roman" w:hAnsi="Times New Roman" w:cs="Times New Roman"/>
          <w:color w:val="auto"/>
          <w:sz w:val="28"/>
          <w:szCs w:val="28"/>
        </w:rPr>
        <w:t xml:space="preserve">малих архітектурних форм, штучних архітектурно-об’ємних елементів </w:t>
      </w:r>
      <w:r w:rsidR="00E11E3F" w:rsidRPr="004F7803">
        <w:rPr>
          <w:rFonts w:ascii="Times New Roman" w:eastAsia="Times New Roman" w:hAnsi="Times New Roman" w:cs="Times New Roman"/>
          <w:color w:val="auto"/>
          <w:sz w:val="28"/>
          <w:szCs w:val="28"/>
        </w:rPr>
        <w:t>з метою ведення господарської (комерційної) діяльності</w:t>
      </w:r>
      <w:r w:rsidR="00E11E3F" w:rsidRPr="004F7803">
        <w:rPr>
          <w:rFonts w:ascii="Times New Roman" w:hAnsi="Times New Roman" w:cs="Times New Roman"/>
          <w:color w:val="auto"/>
          <w:sz w:val="28"/>
          <w:szCs w:val="28"/>
        </w:rPr>
        <w:t xml:space="preserve"> </w:t>
      </w:r>
      <w:r w:rsidR="006B7906" w:rsidRPr="004F7803">
        <w:rPr>
          <w:rFonts w:ascii="Times New Roman" w:hAnsi="Times New Roman" w:cs="Times New Roman"/>
          <w:color w:val="auto"/>
          <w:sz w:val="28"/>
          <w:szCs w:val="28"/>
        </w:rPr>
        <w:t xml:space="preserve">у святкові дні та/або </w:t>
      </w:r>
      <w:r w:rsidR="00E11E3F" w:rsidRPr="004F7803">
        <w:rPr>
          <w:rFonts w:ascii="Times New Roman" w:hAnsi="Times New Roman" w:cs="Times New Roman"/>
          <w:color w:val="auto"/>
          <w:sz w:val="28"/>
          <w:szCs w:val="28"/>
        </w:rPr>
        <w:t xml:space="preserve">під час </w:t>
      </w:r>
      <w:r w:rsidR="00E11E3F" w:rsidRPr="004F7803">
        <w:rPr>
          <w:rFonts w:ascii="Times New Roman" w:eastAsia="Times New Roman" w:hAnsi="Times New Roman" w:cs="Times New Roman"/>
          <w:color w:val="auto"/>
          <w:sz w:val="28"/>
          <w:szCs w:val="28"/>
        </w:rPr>
        <w:t>проведення масових заходів розважального, концертного, презентаційного характеру</w:t>
      </w:r>
      <w:r w:rsidR="004A4DAF" w:rsidRPr="004F7803">
        <w:rPr>
          <w:rFonts w:ascii="Times New Roman" w:eastAsia="Times New Roman" w:hAnsi="Times New Roman" w:cs="Times New Roman"/>
          <w:color w:val="auto"/>
          <w:sz w:val="28"/>
          <w:szCs w:val="28"/>
        </w:rPr>
        <w:t>;</w:t>
      </w:r>
    </w:p>
    <w:p w14:paraId="4DB6CE42" w14:textId="440FCF97" w:rsidR="004A4DAF" w:rsidRPr="004F7803" w:rsidRDefault="004A4DAF" w:rsidP="00B37F61">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розміщення спеціального технологічного обладнання</w:t>
      </w:r>
      <w:r w:rsidR="00A67F9D"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у тому числі, але не виключно</w:t>
      </w:r>
      <w:r w:rsidR="00E75ACC"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обладнання для регулювання температурного режиму, інших засобів, устаткування, апаратури, приладів, пристроїв для забезпечення потреб роздрібної торгівлі та іншої підприємницької діяльності</w:t>
      </w:r>
      <w:r w:rsidR="00141010" w:rsidRPr="004F7803">
        <w:rPr>
          <w:rFonts w:ascii="Times New Roman" w:eastAsia="Times New Roman" w:hAnsi="Times New Roman" w:cs="Times New Roman"/>
          <w:b/>
          <w:bCs/>
          <w:color w:val="auto"/>
          <w:sz w:val="28"/>
          <w:szCs w:val="28"/>
        </w:rPr>
        <w:t>.</w:t>
      </w:r>
    </w:p>
    <w:p w14:paraId="6A6B801F" w14:textId="77777777" w:rsidR="00A22932" w:rsidRPr="004F7803" w:rsidRDefault="00A22932" w:rsidP="004A4DAF">
      <w:pPr>
        <w:tabs>
          <w:tab w:val="left" w:pos="851"/>
          <w:tab w:val="left" w:pos="906"/>
        </w:tabs>
        <w:ind w:right="20"/>
        <w:jc w:val="both"/>
        <w:rPr>
          <w:rFonts w:ascii="Times New Roman" w:eastAsia="Times New Roman" w:hAnsi="Times New Roman" w:cs="Times New Roman"/>
          <w:color w:val="auto"/>
          <w:sz w:val="28"/>
          <w:szCs w:val="28"/>
        </w:rPr>
      </w:pPr>
    </w:p>
    <w:p w14:paraId="436228D0" w14:textId="391F2803" w:rsidR="00376CF1" w:rsidRPr="004F7803" w:rsidRDefault="00376CF1" w:rsidP="00E5585A">
      <w:pPr>
        <w:tabs>
          <w:tab w:val="left" w:pos="125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1.6. Відносини, що виникають між власником об’єкта благоустрою та суб’єктами господарювання, фізичними особами та юридичними особами всіх форм власності, у зв’язку з використанням об’єктів благоустрою </w:t>
      </w:r>
      <w:r w:rsidR="00D849A7" w:rsidRPr="004F7803">
        <w:rPr>
          <w:rFonts w:ascii="Times New Roman" w:eastAsia="Times New Roman" w:hAnsi="Times New Roman" w:cs="Times New Roman"/>
          <w:color w:val="auto"/>
          <w:sz w:val="28"/>
          <w:szCs w:val="28"/>
          <w:lang w:eastAsia="zh-CN"/>
        </w:rPr>
        <w:t>для</w:t>
      </w:r>
      <w:r w:rsidR="00325C91" w:rsidRPr="004F7803">
        <w:rPr>
          <w:rFonts w:ascii="Times New Roman" w:eastAsia="Times New Roman" w:hAnsi="Times New Roman" w:cs="Times New Roman"/>
          <w:color w:val="auto"/>
          <w:sz w:val="28"/>
          <w:szCs w:val="28"/>
          <w:lang w:eastAsia="zh-CN"/>
        </w:rPr>
        <w:t xml:space="preserve"> </w:t>
      </w:r>
      <w:r w:rsidR="00325C91" w:rsidRPr="004F7803">
        <w:rPr>
          <w:rStyle w:val="22"/>
          <w:color w:val="auto"/>
        </w:rPr>
        <w:t xml:space="preserve">реалізації потреб </w:t>
      </w:r>
      <w:r w:rsidR="00D03779" w:rsidRPr="004F7803">
        <w:rPr>
          <w:rStyle w:val="22"/>
          <w:color w:val="auto"/>
        </w:rPr>
        <w:t>у</w:t>
      </w:r>
      <w:r w:rsidR="00325C91" w:rsidRPr="004F7803">
        <w:rPr>
          <w:rStyle w:val="22"/>
          <w:color w:val="auto"/>
        </w:rPr>
        <w:t xml:space="preserve"> сфер</w:t>
      </w:r>
      <w:r w:rsidR="00D03779" w:rsidRPr="004F7803">
        <w:rPr>
          <w:rStyle w:val="22"/>
          <w:color w:val="auto"/>
        </w:rPr>
        <w:t>і</w:t>
      </w:r>
      <w:r w:rsidR="00325C91" w:rsidRPr="004F7803">
        <w:rPr>
          <w:rStyle w:val="22"/>
          <w:color w:val="auto"/>
        </w:rPr>
        <w:t xml:space="preserve"> споживчого ринку, відпочинку та </w:t>
      </w:r>
      <w:r w:rsidR="00325C91"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що має тимчасовий характер, будуються згідно зі ст. 18 Закону України «Про місцеве самоврядування в Україні» на договірній основі та засадах підконтрольності у межах повноважень, наданих органам місцевого самоврядування Законом.</w:t>
      </w:r>
    </w:p>
    <w:p w14:paraId="7B4ED380" w14:textId="680C3F89" w:rsidR="00A22932" w:rsidRPr="004F7803" w:rsidRDefault="00A22932" w:rsidP="00E5585A">
      <w:pPr>
        <w:tabs>
          <w:tab w:val="left" w:pos="1258"/>
        </w:tabs>
        <w:ind w:left="19" w:right="20" w:firstLine="548"/>
        <w:jc w:val="both"/>
        <w:rPr>
          <w:rFonts w:ascii="Times New Roman" w:eastAsia="Times New Roman" w:hAnsi="Times New Roman" w:cs="Times New Roman"/>
          <w:color w:val="auto"/>
          <w:sz w:val="28"/>
          <w:szCs w:val="28"/>
        </w:rPr>
      </w:pPr>
    </w:p>
    <w:p w14:paraId="27C49B0A" w14:textId="05E8451C" w:rsidR="00376CF1" w:rsidRPr="004F7803" w:rsidRDefault="00376CF1" w:rsidP="00712BB2">
      <w:pPr>
        <w:tabs>
          <w:tab w:val="left" w:pos="1269"/>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1.7. У </w:t>
      </w:r>
      <w:r w:rsidR="00663649" w:rsidRPr="004F7803">
        <w:rPr>
          <w:rFonts w:ascii="Times New Roman" w:eastAsia="Times New Roman" w:hAnsi="Times New Roman" w:cs="Times New Roman"/>
          <w:color w:val="auto"/>
          <w:sz w:val="28"/>
          <w:szCs w:val="28"/>
        </w:rPr>
        <w:t>тексті</w:t>
      </w:r>
      <w:r w:rsidRPr="004F7803">
        <w:rPr>
          <w:rFonts w:ascii="Times New Roman" w:eastAsia="Times New Roman" w:hAnsi="Times New Roman" w:cs="Times New Roman"/>
          <w:color w:val="auto"/>
          <w:sz w:val="28"/>
          <w:szCs w:val="28"/>
        </w:rPr>
        <w:t xml:space="preserve"> Порядку термін «договір» застосовується у такому значенні:</w:t>
      </w:r>
    </w:p>
    <w:p w14:paraId="66DFDEA2" w14:textId="77777777" w:rsidR="00AA7A69" w:rsidRPr="004F7803" w:rsidRDefault="0016637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w:t>
      </w:r>
      <w:r w:rsidR="00376CF1" w:rsidRPr="004F7803">
        <w:rPr>
          <w:rFonts w:ascii="Times New Roman" w:eastAsia="Times New Roman" w:hAnsi="Times New Roman" w:cs="Times New Roman"/>
          <w:color w:val="auto"/>
          <w:sz w:val="28"/>
          <w:szCs w:val="28"/>
        </w:rPr>
        <w:t xml:space="preserve">оговір про використання об’єктів благоустрою міста </w:t>
      </w:r>
      <w:r w:rsidR="00D849A7" w:rsidRPr="004F7803">
        <w:rPr>
          <w:rFonts w:ascii="Times New Roman" w:eastAsia="Times New Roman" w:hAnsi="Times New Roman" w:cs="Times New Roman"/>
          <w:color w:val="auto"/>
          <w:sz w:val="28"/>
          <w:szCs w:val="28"/>
          <w:lang w:eastAsia="zh-CN"/>
        </w:rPr>
        <w:t xml:space="preserve">для </w:t>
      </w:r>
      <w:r w:rsidR="00325C91" w:rsidRPr="004F7803">
        <w:rPr>
          <w:rStyle w:val="22"/>
          <w:color w:val="auto"/>
        </w:rPr>
        <w:t xml:space="preserve">реалізації потреб </w:t>
      </w:r>
      <w:r w:rsidR="00D03779" w:rsidRPr="004F7803">
        <w:rPr>
          <w:rStyle w:val="22"/>
          <w:color w:val="auto"/>
        </w:rPr>
        <w:t>у</w:t>
      </w:r>
      <w:r w:rsidR="00325C91" w:rsidRPr="004F7803">
        <w:rPr>
          <w:rStyle w:val="22"/>
          <w:color w:val="auto"/>
        </w:rPr>
        <w:t xml:space="preserve"> сфер</w:t>
      </w:r>
      <w:r w:rsidR="00D03779" w:rsidRPr="004F7803">
        <w:rPr>
          <w:rStyle w:val="22"/>
          <w:color w:val="auto"/>
        </w:rPr>
        <w:t>і</w:t>
      </w:r>
      <w:r w:rsidR="00325C91" w:rsidRPr="004F7803">
        <w:rPr>
          <w:rStyle w:val="22"/>
          <w:color w:val="auto"/>
        </w:rPr>
        <w:t xml:space="preserve"> споживчого ринку, відпочинку та </w:t>
      </w:r>
      <w:r w:rsidR="00325C91" w:rsidRPr="004F7803">
        <w:rPr>
          <w:rStyle w:val="22"/>
          <w:rFonts w:eastAsiaTheme="majorEastAsia"/>
          <w:color w:val="auto"/>
        </w:rPr>
        <w:t>послуг</w:t>
      </w:r>
      <w:r w:rsidR="00325C91"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(далі – договір) – це письмова </w:t>
      </w:r>
    </w:p>
    <w:p w14:paraId="6B963353" w14:textId="3294A8C6" w:rsidR="003A6907" w:rsidRDefault="00376CF1" w:rsidP="00AA7A69">
      <w:pPr>
        <w:ind w:left="19"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домовленість між власником об’єкта благоустрою в особі Органу контролю та суб’єктом господарювання, фізичною особою та/або юридичною особою всіх форм власності, спрямована на встановлення, зміну або припинення цивільних прав та обов'язків у зв’язку з використанням об’єктів благоустрою сфери </w:t>
      </w:r>
      <w:r w:rsidR="003A6907">
        <w:rPr>
          <w:rFonts w:ascii="Times New Roman" w:eastAsia="Times New Roman" w:hAnsi="Times New Roman" w:cs="Times New Roman"/>
          <w:color w:val="auto"/>
          <w:sz w:val="28"/>
          <w:szCs w:val="28"/>
        </w:rPr>
        <w:br/>
      </w:r>
    </w:p>
    <w:p w14:paraId="2FDDAEAF"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w:t>
      </w:r>
    </w:p>
    <w:p w14:paraId="220EE115" w14:textId="2BF748F5" w:rsidR="003A6907" w:rsidRPr="003A6907" w:rsidRDefault="003A6907" w:rsidP="003A6907">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3C7CA28E" w14:textId="7C3BED63" w:rsidR="00376CF1" w:rsidRPr="004F7803" w:rsidRDefault="00376CF1" w:rsidP="00AA7A69">
      <w:pPr>
        <w:ind w:left="19"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контролю. Договір є відплатним. На підставі договору права та обов’язки виникають в обох сторін.</w:t>
      </w:r>
    </w:p>
    <w:p w14:paraId="2ED474C2" w14:textId="77777777" w:rsidR="00AA7A69" w:rsidRPr="004F7803" w:rsidRDefault="00AA7A69" w:rsidP="00712BB2">
      <w:pPr>
        <w:tabs>
          <w:tab w:val="left" w:pos="1266"/>
        </w:tabs>
        <w:ind w:left="19" w:right="20" w:firstLine="548"/>
        <w:jc w:val="both"/>
        <w:rPr>
          <w:rFonts w:ascii="Times New Roman" w:eastAsia="Times New Roman" w:hAnsi="Times New Roman" w:cs="Times New Roman"/>
          <w:color w:val="auto"/>
          <w:sz w:val="28"/>
          <w:szCs w:val="28"/>
        </w:rPr>
      </w:pPr>
    </w:p>
    <w:p w14:paraId="1474E5D9" w14:textId="0A1DA876" w:rsidR="00376CF1" w:rsidRPr="004F7803" w:rsidRDefault="00376CF1" w:rsidP="00712BB2">
      <w:pPr>
        <w:tabs>
          <w:tab w:val="left" w:pos="126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1.8. Під час укладання договору сторони мають право конкретизувати умови договору.</w:t>
      </w:r>
    </w:p>
    <w:p w14:paraId="587254E2" w14:textId="77777777" w:rsidR="00A22932" w:rsidRPr="004F7803" w:rsidRDefault="00A22932" w:rsidP="00712BB2">
      <w:pPr>
        <w:tabs>
          <w:tab w:val="left" w:pos="1266"/>
        </w:tabs>
        <w:ind w:left="19" w:right="20" w:firstLine="548"/>
        <w:jc w:val="both"/>
        <w:rPr>
          <w:rFonts w:ascii="Times New Roman" w:eastAsia="Times New Roman" w:hAnsi="Times New Roman" w:cs="Times New Roman"/>
          <w:color w:val="auto"/>
          <w:sz w:val="28"/>
          <w:szCs w:val="28"/>
        </w:rPr>
      </w:pPr>
    </w:p>
    <w:p w14:paraId="63A27B83" w14:textId="522E890D" w:rsidR="00376CF1" w:rsidRPr="004F7803" w:rsidRDefault="00376CF1" w:rsidP="00712BB2">
      <w:pPr>
        <w:tabs>
          <w:tab w:val="left" w:pos="131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1.9. Не потребує оформлення договору виконання робіт (здійснення заходів) на території </w:t>
      </w:r>
      <w:r w:rsidR="001907B6" w:rsidRPr="004F7803">
        <w:rPr>
          <w:rFonts w:ascii="Times New Roman" w:eastAsia="Times New Roman" w:hAnsi="Times New Roman" w:cs="Times New Roman"/>
          <w:color w:val="auto"/>
          <w:sz w:val="28"/>
          <w:szCs w:val="28"/>
        </w:rPr>
        <w:t xml:space="preserve">м. Дніпра та об’єктах </w:t>
      </w:r>
      <w:r w:rsidRPr="004F7803">
        <w:rPr>
          <w:rFonts w:ascii="Times New Roman" w:eastAsia="Times New Roman" w:hAnsi="Times New Roman" w:cs="Times New Roman"/>
          <w:color w:val="auto"/>
          <w:sz w:val="28"/>
          <w:szCs w:val="28"/>
        </w:rPr>
        <w:t>загального користування, віднесених до сфери контролю, фінансування яких здійснюється за рахунок коштів державного або місцевого бюджетів у випадках прямо передбачених чинним законодавством України, розпорядчим документом уповноваженого органу державної влади чи місцевого самоврядування</w:t>
      </w:r>
      <w:r w:rsidR="005F5CF5" w:rsidRPr="004F7803">
        <w:rPr>
          <w:rFonts w:ascii="Times New Roman" w:eastAsia="Times New Roman" w:hAnsi="Times New Roman" w:cs="Times New Roman"/>
          <w:color w:val="auto"/>
          <w:sz w:val="28"/>
          <w:szCs w:val="28"/>
        </w:rPr>
        <w:t>, а також на територіях</w:t>
      </w:r>
      <w:r w:rsidR="00663649" w:rsidRPr="004F7803">
        <w:rPr>
          <w:rFonts w:ascii="Times New Roman" w:eastAsia="Times New Roman" w:hAnsi="Times New Roman" w:cs="Times New Roman"/>
          <w:color w:val="auto"/>
          <w:sz w:val="28"/>
          <w:szCs w:val="28"/>
        </w:rPr>
        <w:t>,</w:t>
      </w:r>
      <w:r w:rsidR="005F5CF5" w:rsidRPr="004F7803">
        <w:rPr>
          <w:rFonts w:ascii="Times New Roman" w:eastAsia="Times New Roman" w:hAnsi="Times New Roman" w:cs="Times New Roman"/>
          <w:color w:val="auto"/>
          <w:sz w:val="28"/>
          <w:szCs w:val="28"/>
        </w:rPr>
        <w:t xml:space="preserve"> </w:t>
      </w:r>
      <w:r w:rsidR="00DD2B83" w:rsidRPr="004F7803">
        <w:rPr>
          <w:rFonts w:ascii="Times New Roman" w:eastAsia="Times New Roman" w:hAnsi="Times New Roman" w:cs="Times New Roman"/>
          <w:color w:val="auto"/>
          <w:sz w:val="28"/>
          <w:szCs w:val="28"/>
        </w:rPr>
        <w:t>переданих</w:t>
      </w:r>
      <w:r w:rsidR="005F5CF5" w:rsidRPr="004F7803">
        <w:rPr>
          <w:rFonts w:ascii="Times New Roman" w:eastAsia="Times New Roman" w:hAnsi="Times New Roman" w:cs="Times New Roman"/>
          <w:color w:val="auto"/>
          <w:sz w:val="28"/>
          <w:szCs w:val="28"/>
        </w:rPr>
        <w:t xml:space="preserve"> у користування підприємствам, установам, організаціям згідно з чинним законодавств</w:t>
      </w:r>
      <w:r w:rsidR="00663649" w:rsidRPr="004F7803">
        <w:rPr>
          <w:rFonts w:ascii="Times New Roman" w:eastAsia="Times New Roman" w:hAnsi="Times New Roman" w:cs="Times New Roman"/>
          <w:color w:val="auto"/>
          <w:sz w:val="28"/>
          <w:szCs w:val="28"/>
        </w:rPr>
        <w:t>о</w:t>
      </w:r>
      <w:r w:rsidR="005F5CF5" w:rsidRPr="004F7803">
        <w:rPr>
          <w:rFonts w:ascii="Times New Roman" w:eastAsia="Times New Roman" w:hAnsi="Times New Roman" w:cs="Times New Roman"/>
          <w:color w:val="auto"/>
          <w:sz w:val="28"/>
          <w:szCs w:val="28"/>
        </w:rPr>
        <w:t>м (у термін відведення та відповідно до умов їх цільового використання)</w:t>
      </w:r>
      <w:r w:rsidRPr="004F7803">
        <w:rPr>
          <w:rFonts w:ascii="Times New Roman" w:eastAsia="Times New Roman" w:hAnsi="Times New Roman" w:cs="Times New Roman"/>
          <w:color w:val="auto"/>
          <w:sz w:val="28"/>
          <w:szCs w:val="28"/>
        </w:rPr>
        <w:t>.</w:t>
      </w:r>
    </w:p>
    <w:p w14:paraId="55D4D29C" w14:textId="0F54F6B8" w:rsidR="00DE41C1" w:rsidRPr="004F7803" w:rsidRDefault="00BA3946" w:rsidP="00BA3946">
      <w:pPr>
        <w:tabs>
          <w:tab w:val="left" w:pos="1354"/>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такому разі с</w:t>
      </w:r>
      <w:r w:rsidR="00DE41C1" w:rsidRPr="004F7803">
        <w:rPr>
          <w:rFonts w:ascii="Times New Roman" w:eastAsia="Times New Roman" w:hAnsi="Times New Roman" w:cs="Times New Roman"/>
          <w:color w:val="auto"/>
          <w:sz w:val="28"/>
          <w:szCs w:val="28"/>
        </w:rPr>
        <w:t>уб’єкти господарювання, фізичні та/або юридичні особи, що мають намір розпочати виконання робіт, зобов’язані письмово повідомити Орган</w:t>
      </w:r>
      <w:r w:rsidR="00601FE0" w:rsidRPr="004F7803">
        <w:rPr>
          <w:rFonts w:ascii="Times New Roman" w:eastAsia="Times New Roman" w:hAnsi="Times New Roman" w:cs="Times New Roman"/>
          <w:color w:val="auto"/>
          <w:sz w:val="28"/>
          <w:szCs w:val="28"/>
        </w:rPr>
        <w:t>у</w:t>
      </w:r>
      <w:r w:rsidR="00DE41C1" w:rsidRPr="004F7803">
        <w:rPr>
          <w:rFonts w:ascii="Times New Roman" w:eastAsia="Times New Roman" w:hAnsi="Times New Roman" w:cs="Times New Roman"/>
          <w:color w:val="auto"/>
          <w:sz w:val="28"/>
          <w:szCs w:val="28"/>
        </w:rPr>
        <w:t xml:space="preserve"> контролю про необхідність проведення робіт (здійснення заходів). Зазначене повідомлення повинно містити найменування Органу контролю, найменування фізичної чи юридичної особи, що має намір розпочати виконання відповідних робіт, їх місцезнаходження та номери засобів зв’язку, детальний опис робіт, нормативно-технічне обґрунтування необхідності їх виконання, прізвище, ім’я, по батькові, номер засобу зв’язку відповідальної особи, строки проведення робіт (здійснення заходів) та зобов’язання про відновлення стану об’єктів благоустрою.</w:t>
      </w:r>
    </w:p>
    <w:p w14:paraId="6B694DF1" w14:textId="77777777" w:rsidR="001124C1" w:rsidRPr="004F7803" w:rsidRDefault="001124C1" w:rsidP="00B36C78">
      <w:pPr>
        <w:tabs>
          <w:tab w:val="left" w:pos="297"/>
        </w:tabs>
        <w:ind w:left="19" w:right="20" w:hanging="19"/>
        <w:jc w:val="center"/>
        <w:rPr>
          <w:rFonts w:ascii="Times New Roman" w:eastAsia="Times New Roman" w:hAnsi="Times New Roman" w:cs="Times New Roman"/>
          <w:color w:val="auto"/>
          <w:sz w:val="28"/>
          <w:szCs w:val="28"/>
        </w:rPr>
      </w:pPr>
    </w:p>
    <w:p w14:paraId="41E01255" w14:textId="77777777" w:rsidR="00376CF1" w:rsidRPr="004F7803" w:rsidRDefault="00376CF1" w:rsidP="00694934">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2. Повноваження Органу контролю</w:t>
      </w:r>
    </w:p>
    <w:p w14:paraId="4C2C236A" w14:textId="77777777" w:rsidR="00E702DF" w:rsidRPr="004F7803" w:rsidRDefault="00E702DF" w:rsidP="00712BB2">
      <w:pPr>
        <w:tabs>
          <w:tab w:val="left" w:pos="297"/>
        </w:tabs>
        <w:ind w:left="19" w:right="20" w:firstLine="548"/>
        <w:jc w:val="center"/>
        <w:rPr>
          <w:rFonts w:ascii="Times New Roman" w:eastAsia="Times New Roman" w:hAnsi="Times New Roman" w:cs="Times New Roman"/>
          <w:color w:val="auto"/>
          <w:sz w:val="28"/>
          <w:szCs w:val="28"/>
        </w:rPr>
      </w:pPr>
    </w:p>
    <w:p w14:paraId="15044A5A" w14:textId="0317F9DC" w:rsidR="00663649" w:rsidRPr="004F7803" w:rsidRDefault="00376CF1" w:rsidP="00413864">
      <w:pPr>
        <w:tabs>
          <w:tab w:val="left" w:pos="127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2.1. Завдання та функції Органу контролю:</w:t>
      </w:r>
    </w:p>
    <w:p w14:paraId="67968C3F" w14:textId="77777777" w:rsidR="0066364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співпрацює з органами державного контролю у сфері благоустрою та з громадськими інспекторами благоустрою міста;</w:t>
      </w:r>
    </w:p>
    <w:p w14:paraId="69C9DC3C" w14:textId="77777777" w:rsidR="0066364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здійснює контроль за станом благоустрою міста Дніпра у сфері споживчого ринку</w:t>
      </w:r>
      <w:r w:rsidR="001907B6" w:rsidRPr="004F7803">
        <w:rPr>
          <w:rFonts w:ascii="Times New Roman" w:eastAsia="Times New Roman" w:hAnsi="Times New Roman" w:cs="Times New Roman"/>
          <w:color w:val="auto"/>
          <w:sz w:val="28"/>
          <w:szCs w:val="28"/>
        </w:rPr>
        <w:t>, відпочинку</w:t>
      </w:r>
      <w:r w:rsidRPr="004F7803">
        <w:rPr>
          <w:rFonts w:ascii="Times New Roman" w:eastAsia="Times New Roman" w:hAnsi="Times New Roman" w:cs="Times New Roman"/>
          <w:color w:val="auto"/>
          <w:sz w:val="28"/>
          <w:szCs w:val="28"/>
        </w:rPr>
        <w:t xml:space="preserve"> та послуг;</w:t>
      </w:r>
    </w:p>
    <w:p w14:paraId="06617DE4" w14:textId="55D8CB84" w:rsidR="0066364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здійснює контроль за дотриманням та здійсненням заходів, спрямованих на виконання вимог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 на територіях і об’єктах, віднесених до сфери контролю;</w:t>
      </w:r>
    </w:p>
    <w:p w14:paraId="3CDF2514" w14:textId="5B7E0474" w:rsidR="00AA7A6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проводить рейди, комплексні перевірки та обстеження території спільно з посадовими особами виконавчих органів міської ради, комунальних підприємств</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і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житлово-комунальних</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служб,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органів</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державного</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контролю у </w:t>
      </w:r>
    </w:p>
    <w:p w14:paraId="2580BA29" w14:textId="579E3739" w:rsidR="00663649" w:rsidRPr="004F7803" w:rsidRDefault="00376CF1" w:rsidP="00AA7A69">
      <w:pPr>
        <w:tabs>
          <w:tab w:val="left" w:pos="851"/>
          <w:tab w:val="left" w:pos="1343"/>
        </w:tabs>
        <w:ind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сфері благоустрою, органів Національної поліції України, екологічних, природозахисних, громадських організацій, представниками засобів масової інформації, громадськими інспекторами благоустрою міста;</w:t>
      </w:r>
    </w:p>
    <w:p w14:paraId="7D2DADFE" w14:textId="77777777" w:rsidR="0066364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розглядає звернення підприємств, установ, організацій та громадян;</w:t>
      </w:r>
    </w:p>
    <w:p w14:paraId="541C46E1" w14:textId="71B8EFDF" w:rsidR="00663649"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організовує оперативний прийом звернень громадян і посадових осіб у телефонному режимі, повідомленнями на електронну пошту;</w:t>
      </w:r>
    </w:p>
    <w:p w14:paraId="5ED73752" w14:textId="017221A1" w:rsidR="003A6907" w:rsidRDefault="003A6907" w:rsidP="003A6907">
      <w:pPr>
        <w:pStyle w:val="a7"/>
        <w:tabs>
          <w:tab w:val="left" w:pos="851"/>
          <w:tab w:val="left" w:pos="1343"/>
        </w:tabs>
        <w:ind w:left="567" w:right="20"/>
        <w:jc w:val="both"/>
        <w:rPr>
          <w:rFonts w:ascii="Times New Roman" w:eastAsia="Times New Roman" w:hAnsi="Times New Roman" w:cs="Times New Roman"/>
          <w:color w:val="auto"/>
          <w:sz w:val="28"/>
          <w:szCs w:val="28"/>
        </w:rPr>
      </w:pPr>
    </w:p>
    <w:p w14:paraId="732B01E9"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6</w:t>
      </w:r>
    </w:p>
    <w:p w14:paraId="1280D2FD" w14:textId="07FD987B" w:rsidR="003A6907" w:rsidRPr="003A6907" w:rsidRDefault="003A6907" w:rsidP="003A6907">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0FAE2257" w14:textId="0CA0021B" w:rsidR="00742CA1"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надає методичні рекомендації та координує діяльність всіх підприємств, установ та організацій у сфері благоустрою території, органів самоорганізації населення, що здійснюють використання територій і об’єктів, віднесених до сфери контролю;</w:t>
      </w:r>
    </w:p>
    <w:p w14:paraId="13BA8232" w14:textId="1A068EDD" w:rsidR="00663649" w:rsidRPr="004F7803" w:rsidRDefault="00376CF1" w:rsidP="00742CA1">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скликає в установленому порядку наради з питань благоустрою, погоджує плани заходів та вимагає звіти (інформацію з окремих питань благоустрою) про виконані роботи, направляє Дніпровській міській раді інформацію про недоліки у сфері благоустрою та пропозиції щодо їх усунення;</w:t>
      </w:r>
    </w:p>
    <w:p w14:paraId="5E54AD86" w14:textId="14DD874C" w:rsidR="00663649" w:rsidRPr="004F7803" w:rsidRDefault="00376CF1" w:rsidP="00663649">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має право розглядати питання у сфері благоустрою території міста, віднесеної до сфери контролю, видавати приписи з вимогою усунення порушень Закону України «Про благоустрій населених пунктів»</w:t>
      </w:r>
      <w:r w:rsidR="0094744F" w:rsidRPr="004F7803">
        <w:rPr>
          <w:rFonts w:ascii="Times New Roman" w:eastAsia="Times New Roman" w:hAnsi="Times New Roman" w:cs="Times New Roman"/>
          <w:color w:val="auto"/>
          <w:sz w:val="28"/>
          <w:szCs w:val="28"/>
        </w:rPr>
        <w:t xml:space="preserve"> та Правил</w:t>
      </w:r>
      <w:r w:rsidRPr="004F7803">
        <w:rPr>
          <w:rFonts w:ascii="Times New Roman" w:eastAsia="Times New Roman" w:hAnsi="Times New Roman" w:cs="Times New Roman"/>
          <w:color w:val="auto"/>
          <w:sz w:val="28"/>
          <w:szCs w:val="28"/>
        </w:rPr>
        <w:t>;</w:t>
      </w:r>
    </w:p>
    <w:p w14:paraId="761131D7" w14:textId="4D9A29C9" w:rsidR="00EB31E2" w:rsidRPr="004F7803" w:rsidRDefault="00376CF1" w:rsidP="00EB31E2">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уповноважені особи Органу контролю мають право складати протоколи про адміністративні правопорушення за статтею Кодексу України про адмі</w:t>
      </w:r>
      <w:r w:rsidR="006D48EF"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ністративні правопорушення, яка передбачає відповідальність за порушення дер</w:t>
      </w:r>
      <w:r w:rsidR="006D48EF"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жавних стандартів, норм і правил у сфері благоустрою населених пунктів, пра</w:t>
      </w:r>
      <w:r w:rsidR="006D48EF"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вил благоустрою територій населених пунктів та направляти їх органам, уповно</w:t>
      </w:r>
      <w:r w:rsidR="006D48EF"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важеним розглядати справи про адміністративні правопорушення у порядку, передбаченому Кодексом України про адміністративні правопорушення та інши</w:t>
      </w:r>
      <w:r w:rsidR="006D48EF"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ми нормативно-правовими актами, що регулюють правовідносини у цій сфері;</w:t>
      </w:r>
    </w:p>
    <w:p w14:paraId="3BFF15A0" w14:textId="77777777" w:rsidR="00EB31E2" w:rsidRPr="004F7803" w:rsidRDefault="00376CF1" w:rsidP="00EB31E2">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укладає договори від власного імені із суб’єктами господарювання, фізичними особами та юридичними особами всіх форм власності про використання останніми об’єктів та елементів благоустрою на територіях, які віднесено до сфери контролю, відповідно до Порядку;</w:t>
      </w:r>
    </w:p>
    <w:p w14:paraId="55C41883" w14:textId="77777777" w:rsidR="00EB31E2" w:rsidRPr="004F7803" w:rsidRDefault="00376CF1" w:rsidP="00EB31E2">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зараховує на власний розрахунковий рахунок, відкритий в банку, кошти, які надходять від суб’єктів господарювання, фізичних осіб та юридичних осіб всіх форм власності на підставі укладених ним договорів, з подальшим їх розподілом відповідно до п. </w:t>
      </w:r>
      <w:r w:rsidR="00DC334B" w:rsidRPr="004F7803">
        <w:rPr>
          <w:rFonts w:ascii="Times New Roman" w:eastAsia="Times New Roman" w:hAnsi="Times New Roman" w:cs="Times New Roman"/>
          <w:color w:val="auto"/>
          <w:sz w:val="28"/>
          <w:szCs w:val="28"/>
        </w:rPr>
        <w:t xml:space="preserve">п. </w:t>
      </w:r>
      <w:r w:rsidR="00954D3D" w:rsidRPr="004F7803">
        <w:rPr>
          <w:rFonts w:ascii="Times New Roman" w:eastAsia="Times New Roman" w:hAnsi="Times New Roman" w:cs="Times New Roman"/>
          <w:color w:val="auto"/>
          <w:sz w:val="28"/>
          <w:szCs w:val="28"/>
        </w:rPr>
        <w:t>9</w:t>
      </w:r>
      <w:r w:rsidRPr="004F7803">
        <w:rPr>
          <w:rFonts w:ascii="Times New Roman" w:eastAsia="Times New Roman" w:hAnsi="Times New Roman" w:cs="Times New Roman"/>
          <w:color w:val="auto"/>
          <w:sz w:val="28"/>
          <w:szCs w:val="28"/>
        </w:rPr>
        <w:t>.4 Порядку;</w:t>
      </w:r>
    </w:p>
    <w:p w14:paraId="4B6AE4CA" w14:textId="77777777" w:rsidR="00EB31E2" w:rsidRPr="004F7803" w:rsidRDefault="00376CF1" w:rsidP="00EB31E2">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проводить перевірки додержання підприємствами, установами, організаціями всіх форм власності, суб’єктами підприємницької діяльності та фізичними особами нормативно-правових актів у сфері благоустрою та вчиняє дії, направлені на негайне припинення виявленого порушення законодавчих актів у сфері благоустрою,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 рішень міської ради та виконавчого комітету міської ради у сфері благоустрою;</w:t>
      </w:r>
    </w:p>
    <w:p w14:paraId="7204871C" w14:textId="40F7A5AE" w:rsidR="00AA7A69" w:rsidRPr="004F7803" w:rsidRDefault="00376CF1" w:rsidP="00EB31E2">
      <w:pPr>
        <w:pStyle w:val="a7"/>
        <w:numPr>
          <w:ilvl w:val="0"/>
          <w:numId w:val="12"/>
        </w:numPr>
        <w:tabs>
          <w:tab w:val="left" w:pos="851"/>
          <w:tab w:val="left" w:pos="1343"/>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інформує керівників виконавчих органів міської </w:t>
      </w:r>
      <w:r w:rsidR="00317382" w:rsidRPr="004F7803">
        <w:rPr>
          <w:rFonts w:ascii="Times New Roman" w:eastAsia="Times New Roman" w:hAnsi="Times New Roman" w:cs="Times New Roman"/>
          <w:color w:val="auto"/>
          <w:sz w:val="28"/>
          <w:szCs w:val="28"/>
        </w:rPr>
        <w:t>ради</w:t>
      </w:r>
      <w:r w:rsidRPr="004F7803">
        <w:rPr>
          <w:rFonts w:ascii="Times New Roman" w:eastAsia="Times New Roman" w:hAnsi="Times New Roman" w:cs="Times New Roman"/>
          <w:color w:val="auto"/>
          <w:sz w:val="28"/>
          <w:szCs w:val="28"/>
        </w:rPr>
        <w:t xml:space="preserve">, органів державного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нагляду</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у сфері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благоустрою</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населених</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пунктів,</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правоохоронних </w:t>
      </w:r>
    </w:p>
    <w:p w14:paraId="1659844D" w14:textId="2CB84C4B" w:rsidR="00A22932" w:rsidRPr="004F7803" w:rsidRDefault="00376CF1" w:rsidP="00AA7A69">
      <w:pPr>
        <w:tabs>
          <w:tab w:val="left" w:pos="851"/>
          <w:tab w:val="left" w:pos="1343"/>
        </w:tabs>
        <w:ind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органів, дозвільних органів та органів фінансового контролю про факти грубого або неодноразового порушення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 xml:space="preserve">равил благоустрою території міста, ігнорування приписів і звернень посадових осіб Органу контролю, перешкоджання проведенню перевірок території та здійсненню заходів з усунення порушень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w:t>
      </w:r>
    </w:p>
    <w:p w14:paraId="380DCD9A" w14:textId="77777777" w:rsidR="003A6907" w:rsidRDefault="003A6907" w:rsidP="00E5585A">
      <w:pPr>
        <w:tabs>
          <w:tab w:val="left" w:pos="1494"/>
        </w:tabs>
        <w:ind w:left="19" w:right="20" w:firstLine="548"/>
        <w:jc w:val="both"/>
        <w:rPr>
          <w:rFonts w:ascii="Times New Roman" w:eastAsia="Times New Roman" w:hAnsi="Times New Roman" w:cs="Times New Roman"/>
          <w:color w:val="auto"/>
          <w:sz w:val="28"/>
          <w:szCs w:val="28"/>
        </w:rPr>
      </w:pPr>
    </w:p>
    <w:p w14:paraId="213704EC" w14:textId="4C4617D9" w:rsidR="00376CF1" w:rsidRPr="004F7803" w:rsidRDefault="00376CF1" w:rsidP="00E5585A">
      <w:pPr>
        <w:tabs>
          <w:tab w:val="left" w:pos="1494"/>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2.2. Уповноважені працівники Органу контролю мають право контролювати (інспектувати, перевіряти) стан утримання прибудинкових територій, споруд інших об’єктів благоустрою, що розташовані на території, яку віднесено до сфери контролю, за такими напрямками:</w:t>
      </w:r>
    </w:p>
    <w:p w14:paraId="2CA9E2BD" w14:textId="04956AC2" w:rsidR="00256249" w:rsidRDefault="00256249" w:rsidP="00256249">
      <w:pPr>
        <w:tabs>
          <w:tab w:val="left" w:pos="851"/>
        </w:tabs>
        <w:ind w:left="548"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стан санітарного утримання;</w:t>
      </w:r>
    </w:p>
    <w:p w14:paraId="2D8F91E6"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7</w:t>
      </w:r>
    </w:p>
    <w:p w14:paraId="77DCE06B" w14:textId="77777777" w:rsidR="003A6907" w:rsidRPr="004F7803" w:rsidRDefault="003A6907" w:rsidP="003A6907">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732D57D6" w14:textId="77777777" w:rsidR="003A6907" w:rsidRPr="004F7803" w:rsidRDefault="003A6907" w:rsidP="00256249">
      <w:pPr>
        <w:tabs>
          <w:tab w:val="left" w:pos="851"/>
        </w:tabs>
        <w:ind w:left="548" w:right="20"/>
        <w:jc w:val="both"/>
        <w:rPr>
          <w:rFonts w:ascii="Times New Roman" w:eastAsia="Times New Roman" w:hAnsi="Times New Roman" w:cs="Times New Roman"/>
          <w:color w:val="auto"/>
          <w:sz w:val="28"/>
          <w:szCs w:val="28"/>
        </w:rPr>
      </w:pPr>
    </w:p>
    <w:p w14:paraId="4497CB14" w14:textId="070B5EE3" w:rsidR="00742CA1" w:rsidRPr="004F7803" w:rsidRDefault="00376CF1" w:rsidP="00256249">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виконання робіт (здійснення заходів), зазначених у п</w:t>
      </w:r>
      <w:r w:rsidR="00BD0C35"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 xml:space="preserve">. </w:t>
      </w:r>
      <w:r w:rsidR="00BD0C35" w:rsidRPr="004F7803">
        <w:rPr>
          <w:rFonts w:ascii="Times New Roman" w:eastAsia="Times New Roman" w:hAnsi="Times New Roman" w:cs="Times New Roman"/>
          <w:color w:val="auto"/>
          <w:sz w:val="28"/>
          <w:szCs w:val="28"/>
        </w:rPr>
        <w:t>1.5</w:t>
      </w:r>
      <w:r w:rsidRPr="004F7803">
        <w:rPr>
          <w:rFonts w:ascii="Times New Roman" w:eastAsia="Times New Roman" w:hAnsi="Times New Roman" w:cs="Times New Roman"/>
          <w:color w:val="auto"/>
          <w:sz w:val="28"/>
          <w:szCs w:val="28"/>
        </w:rPr>
        <w:t xml:space="preserve"> Порядку;</w:t>
      </w:r>
    </w:p>
    <w:p w14:paraId="66E320EC" w14:textId="77777777" w:rsidR="00256249" w:rsidRPr="004F7803" w:rsidRDefault="00376CF1" w:rsidP="00256249">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стан утримання та ремонту</w:t>
      </w:r>
      <w:r w:rsidR="00D56BA8" w:rsidRPr="004F7803">
        <w:rPr>
          <w:rFonts w:ascii="Times New Roman" w:eastAsia="Times New Roman" w:hAnsi="Times New Roman" w:cs="Times New Roman"/>
          <w:color w:val="auto"/>
          <w:sz w:val="28"/>
          <w:szCs w:val="28"/>
        </w:rPr>
        <w:t xml:space="preserve"> вхідних груп</w:t>
      </w:r>
      <w:r w:rsidR="00D04BF6" w:rsidRPr="004F7803">
        <w:rPr>
          <w:rFonts w:ascii="Times New Roman" w:eastAsia="Times New Roman" w:hAnsi="Times New Roman" w:cs="Times New Roman"/>
          <w:color w:val="auto"/>
          <w:sz w:val="28"/>
          <w:szCs w:val="28"/>
        </w:rPr>
        <w:t>, фасадів об’єктів сфери споживчого ринку, відпочинку та послуг</w:t>
      </w:r>
      <w:r w:rsidR="0025624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твердого покриття території, віднесеної до об’єктів (закріпленої за об’єктами) сфери контролю;</w:t>
      </w:r>
    </w:p>
    <w:p w14:paraId="5AC0C529" w14:textId="77777777" w:rsidR="00256249" w:rsidRPr="004F7803" w:rsidRDefault="00376CF1" w:rsidP="00256249">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за фактами порушень зобов’язань щодо влаштування зелених насаджень, у випадках, передбачених чинним законодавством України, на прилеглих до об’єктів сфери контролю територіях;</w:t>
      </w:r>
    </w:p>
    <w:p w14:paraId="7A37029B" w14:textId="77777777" w:rsidR="00256249" w:rsidRPr="004F7803" w:rsidRDefault="00376CF1" w:rsidP="00256249">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за фактами несвоєчасного прибирання територій та порушення графіків вивезення твердих побутових, будівельних та великогабаритних відходів об’єктів сфери контролю;</w:t>
      </w:r>
    </w:p>
    <w:p w14:paraId="4AFCA128" w14:textId="48E45252" w:rsidR="00376CF1" w:rsidRPr="004F7803" w:rsidRDefault="00376CF1" w:rsidP="00256249">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іншими напрямками, визначеними Законом України «Про благоустрій населених пунктів».</w:t>
      </w:r>
    </w:p>
    <w:p w14:paraId="735D23BB" w14:textId="77777777" w:rsidR="00A22932" w:rsidRPr="004F7803" w:rsidRDefault="00A22932" w:rsidP="00A22932">
      <w:pPr>
        <w:tabs>
          <w:tab w:val="left" w:pos="851"/>
          <w:tab w:val="left" w:pos="1392"/>
        </w:tabs>
        <w:ind w:left="548" w:right="20"/>
        <w:jc w:val="both"/>
        <w:rPr>
          <w:rFonts w:ascii="Times New Roman" w:eastAsia="Times New Roman" w:hAnsi="Times New Roman" w:cs="Times New Roman"/>
          <w:color w:val="auto"/>
          <w:sz w:val="28"/>
          <w:szCs w:val="28"/>
        </w:rPr>
      </w:pPr>
    </w:p>
    <w:p w14:paraId="58BF46D5" w14:textId="0DF043F8" w:rsidR="00376CF1" w:rsidRPr="004F7803" w:rsidRDefault="00376CF1" w:rsidP="00712BB2">
      <w:pPr>
        <w:tabs>
          <w:tab w:val="left" w:pos="120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2.3. Повноваження посадової особи Органу контролю:</w:t>
      </w:r>
    </w:p>
    <w:p w14:paraId="556C3B89" w14:textId="77777777" w:rsidR="00AA7A69" w:rsidRPr="004F7803" w:rsidRDefault="00AA7A69" w:rsidP="00712BB2">
      <w:pPr>
        <w:tabs>
          <w:tab w:val="left" w:pos="1202"/>
        </w:tabs>
        <w:ind w:left="19" w:right="20" w:firstLine="548"/>
        <w:jc w:val="both"/>
        <w:rPr>
          <w:rFonts w:ascii="Times New Roman" w:eastAsia="Times New Roman" w:hAnsi="Times New Roman" w:cs="Times New Roman"/>
          <w:color w:val="auto"/>
          <w:sz w:val="28"/>
          <w:szCs w:val="28"/>
        </w:rPr>
      </w:pPr>
    </w:p>
    <w:p w14:paraId="3D0D4846" w14:textId="6587CED1" w:rsidR="00376CF1" w:rsidRPr="004F7803" w:rsidRDefault="00376CF1" w:rsidP="00712BB2">
      <w:pPr>
        <w:tabs>
          <w:tab w:val="left" w:pos="1449"/>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2.3.1. Якщо під час перевірки виявлено причини та умови, які можуть спричинити порушення </w:t>
      </w:r>
      <w:r w:rsidR="00C06D40" w:rsidRPr="004F7803">
        <w:rPr>
          <w:rFonts w:ascii="Times New Roman" w:eastAsia="Times New Roman" w:hAnsi="Times New Roman" w:cs="Times New Roman"/>
          <w:color w:val="auto"/>
          <w:sz w:val="28"/>
          <w:szCs w:val="28"/>
        </w:rPr>
        <w:t>Правил</w:t>
      </w:r>
      <w:r w:rsidRPr="004F7803">
        <w:rPr>
          <w:rFonts w:ascii="Times New Roman" w:eastAsia="Times New Roman" w:hAnsi="Times New Roman" w:cs="Times New Roman"/>
          <w:color w:val="auto"/>
          <w:sz w:val="28"/>
          <w:szCs w:val="28"/>
        </w:rPr>
        <w:t xml:space="preserve">, посадова особа Органу контролю має право скласти припис, який є обов’язковим для виконання в термін до </w:t>
      </w:r>
      <w:r w:rsidR="00C04A13" w:rsidRPr="004F7803">
        <w:rPr>
          <w:rFonts w:ascii="Times New Roman" w:eastAsia="Times New Roman" w:hAnsi="Times New Roman" w:cs="Times New Roman"/>
          <w:color w:val="auto"/>
          <w:sz w:val="28"/>
          <w:szCs w:val="28"/>
        </w:rPr>
        <w:t xml:space="preserve">семи календарних </w:t>
      </w:r>
      <w:r w:rsidR="009A6481" w:rsidRPr="004F7803">
        <w:rPr>
          <w:rFonts w:ascii="Times New Roman" w:eastAsia="Times New Roman" w:hAnsi="Times New Roman" w:cs="Times New Roman"/>
          <w:color w:val="auto"/>
          <w:sz w:val="28"/>
          <w:szCs w:val="28"/>
        </w:rPr>
        <w:t xml:space="preserve">днів </w:t>
      </w:r>
      <w:r w:rsidRPr="004F7803">
        <w:rPr>
          <w:rFonts w:ascii="Times New Roman" w:eastAsia="Times New Roman" w:hAnsi="Times New Roman" w:cs="Times New Roman"/>
          <w:color w:val="auto"/>
          <w:sz w:val="28"/>
          <w:szCs w:val="28"/>
        </w:rPr>
        <w:t xml:space="preserve">особами, </w:t>
      </w:r>
      <w:r w:rsidR="00A754ED" w:rsidRPr="004F7803">
        <w:rPr>
          <w:rFonts w:ascii="Times New Roman" w:eastAsia="Times New Roman" w:hAnsi="Times New Roman" w:cs="Times New Roman"/>
          <w:color w:val="auto"/>
          <w:sz w:val="28"/>
          <w:szCs w:val="28"/>
        </w:rPr>
        <w:t>винними в порушен</w:t>
      </w:r>
      <w:r w:rsidR="00256249" w:rsidRPr="004F7803">
        <w:rPr>
          <w:rFonts w:ascii="Times New Roman" w:eastAsia="Times New Roman" w:hAnsi="Times New Roman" w:cs="Times New Roman"/>
          <w:color w:val="auto"/>
          <w:sz w:val="28"/>
          <w:szCs w:val="28"/>
        </w:rPr>
        <w:t>н</w:t>
      </w:r>
      <w:r w:rsidR="00A754ED" w:rsidRPr="004F7803">
        <w:rPr>
          <w:rFonts w:ascii="Times New Roman" w:eastAsia="Times New Roman" w:hAnsi="Times New Roman" w:cs="Times New Roman"/>
          <w:color w:val="auto"/>
          <w:sz w:val="28"/>
          <w:szCs w:val="28"/>
        </w:rPr>
        <w:t>і</w:t>
      </w:r>
      <w:r w:rsidRPr="004F7803">
        <w:rPr>
          <w:rFonts w:ascii="Times New Roman" w:eastAsia="Times New Roman" w:hAnsi="Times New Roman" w:cs="Times New Roman"/>
          <w:color w:val="auto"/>
          <w:sz w:val="28"/>
          <w:szCs w:val="28"/>
        </w:rPr>
        <w:t>.</w:t>
      </w:r>
    </w:p>
    <w:p w14:paraId="419A78AD" w14:textId="77777777"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приписі зазначаються: дата і місце його складання, посада, прізвище, ім’я, по батькові особи, яка склала припис, відомості про особу, на яку складено припис, зміст дій, виконання яких вимагається для припинення порушення та відновлення об’єкта благоустрою, що відноситься до сфери контролю, пропозиції щодо усунення причин та умов, які спричинили порушення благоустрою території.</w:t>
      </w:r>
    </w:p>
    <w:p w14:paraId="5E14571E" w14:textId="26162043"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Припис підписується особою, яка його склала, і вручається під підпис особі</w:t>
      </w:r>
      <w:r w:rsidR="00256249" w:rsidRPr="004F7803">
        <w:rPr>
          <w:rFonts w:ascii="Times New Roman" w:eastAsia="Times New Roman" w:hAnsi="Times New Roman" w:cs="Times New Roman"/>
          <w:color w:val="auto"/>
          <w:sz w:val="28"/>
          <w:szCs w:val="28"/>
        </w:rPr>
        <w:t>,</w:t>
      </w:r>
      <w:r w:rsidR="00AE558B" w:rsidRPr="004F7803">
        <w:rPr>
          <w:rFonts w:ascii="Times New Roman" w:eastAsia="Times New Roman" w:hAnsi="Times New Roman" w:cs="Times New Roman"/>
          <w:color w:val="auto"/>
          <w:sz w:val="28"/>
          <w:szCs w:val="28"/>
        </w:rPr>
        <w:t xml:space="preserve"> винній в такому порушенні</w:t>
      </w:r>
      <w:r w:rsidRPr="004F7803">
        <w:rPr>
          <w:rFonts w:ascii="Times New Roman" w:eastAsia="Times New Roman" w:hAnsi="Times New Roman" w:cs="Times New Roman"/>
          <w:color w:val="auto"/>
          <w:sz w:val="28"/>
          <w:szCs w:val="28"/>
        </w:rPr>
        <w:t xml:space="preserve">, </w:t>
      </w:r>
      <w:r w:rsidR="006B19C4" w:rsidRPr="004F7803">
        <w:rPr>
          <w:rFonts w:ascii="Times New Roman" w:eastAsia="Times New Roman" w:hAnsi="Times New Roman" w:cs="Times New Roman"/>
          <w:color w:val="auto"/>
          <w:sz w:val="28"/>
          <w:szCs w:val="28"/>
        </w:rPr>
        <w:t xml:space="preserve">або її </w:t>
      </w:r>
      <w:r w:rsidRPr="004F7803">
        <w:rPr>
          <w:rFonts w:ascii="Times New Roman" w:eastAsia="Times New Roman" w:hAnsi="Times New Roman" w:cs="Times New Roman"/>
          <w:color w:val="auto"/>
          <w:sz w:val="28"/>
          <w:szCs w:val="28"/>
        </w:rPr>
        <w:t xml:space="preserve">представнику, </w:t>
      </w:r>
      <w:r w:rsidR="006B19C4" w:rsidRPr="004F7803">
        <w:rPr>
          <w:rFonts w:ascii="Times New Roman" w:eastAsia="Times New Roman" w:hAnsi="Times New Roman" w:cs="Times New Roman"/>
          <w:color w:val="auto"/>
          <w:sz w:val="28"/>
          <w:szCs w:val="28"/>
        </w:rPr>
        <w:t xml:space="preserve">присутньому </w:t>
      </w:r>
      <w:r w:rsidRPr="004F7803">
        <w:rPr>
          <w:rFonts w:ascii="Times New Roman" w:eastAsia="Times New Roman" w:hAnsi="Times New Roman" w:cs="Times New Roman"/>
          <w:color w:val="auto"/>
          <w:sz w:val="28"/>
          <w:szCs w:val="28"/>
        </w:rPr>
        <w:t>під час проведення перевірки на об’єкті сфери контролю.</w:t>
      </w:r>
    </w:p>
    <w:p w14:paraId="4D5F04AC" w14:textId="2B9BCD6A"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разі відмови особи отримати припис в графі «Припис одержав» робиться про це відповідний запис.</w:t>
      </w:r>
    </w:p>
    <w:p w14:paraId="6348E292" w14:textId="0421696D" w:rsidR="00AA7A69" w:rsidRPr="004F7803" w:rsidRDefault="0069575F" w:rsidP="006D48EF">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Якщо особу не встановлено, або особа ухиляється від вручення припису, або</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така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особа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відсутня</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на</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місці</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розташування </w:t>
      </w:r>
      <w:r w:rsidR="00AA7A6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об’єкт</w:t>
      </w:r>
      <w:r w:rsidR="00256249" w:rsidRPr="004F7803">
        <w:rPr>
          <w:rFonts w:ascii="Times New Roman" w:eastAsia="Times New Roman" w:hAnsi="Times New Roman" w:cs="Times New Roman"/>
          <w:color w:val="auto"/>
          <w:sz w:val="28"/>
          <w:szCs w:val="28"/>
        </w:rPr>
        <w:t>а</w:t>
      </w:r>
      <w:r w:rsidRPr="004F7803">
        <w:rPr>
          <w:rFonts w:ascii="Times New Roman" w:eastAsia="Times New Roman" w:hAnsi="Times New Roman" w:cs="Times New Roman"/>
          <w:color w:val="auto"/>
          <w:sz w:val="28"/>
          <w:szCs w:val="28"/>
        </w:rPr>
        <w:t xml:space="preserve">, </w:t>
      </w:r>
      <w:r w:rsidR="00AA7A69" w:rsidRPr="004F7803">
        <w:rPr>
          <w:rFonts w:ascii="Times New Roman" w:eastAsia="Times New Roman" w:hAnsi="Times New Roman" w:cs="Times New Roman"/>
          <w:color w:val="auto"/>
          <w:sz w:val="28"/>
          <w:szCs w:val="28"/>
        </w:rPr>
        <w:t xml:space="preserve"> </w:t>
      </w:r>
      <w:r w:rsidR="00FF1A10" w:rsidRPr="004F7803">
        <w:rPr>
          <w:rFonts w:ascii="Times New Roman" w:eastAsia="Times New Roman" w:hAnsi="Times New Roman" w:cs="Times New Roman"/>
          <w:color w:val="auto"/>
          <w:sz w:val="28"/>
          <w:szCs w:val="28"/>
        </w:rPr>
        <w:t>посадовими</w:t>
      </w:r>
      <w:r w:rsidR="00AA7A69" w:rsidRPr="004F7803">
        <w:rPr>
          <w:rFonts w:ascii="Times New Roman" w:eastAsia="Times New Roman" w:hAnsi="Times New Roman" w:cs="Times New Roman"/>
          <w:color w:val="auto"/>
          <w:sz w:val="28"/>
          <w:szCs w:val="28"/>
        </w:rPr>
        <w:t xml:space="preserve"> </w:t>
      </w:r>
      <w:r w:rsidR="00FF1A10" w:rsidRPr="004F7803">
        <w:rPr>
          <w:rFonts w:ascii="Times New Roman" w:eastAsia="Times New Roman" w:hAnsi="Times New Roman" w:cs="Times New Roman"/>
          <w:color w:val="auto"/>
          <w:sz w:val="28"/>
          <w:szCs w:val="28"/>
        </w:rPr>
        <w:t xml:space="preserve"> особами </w:t>
      </w:r>
    </w:p>
    <w:p w14:paraId="2EE8BED6" w14:textId="7E28F3E5" w:rsidR="0069575F" w:rsidRPr="004F7803" w:rsidRDefault="00FF1A10" w:rsidP="00AA7A69">
      <w:pPr>
        <w:ind w:left="19"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Органу контролю складається відповідний акт у двох примірниках, один примірник якого разом із приписом </w:t>
      </w:r>
      <w:r w:rsidR="00272447" w:rsidRPr="004F7803">
        <w:rPr>
          <w:rFonts w:ascii="Times New Roman" w:eastAsia="Times New Roman" w:hAnsi="Times New Roman" w:cs="Times New Roman"/>
          <w:color w:val="auto"/>
          <w:sz w:val="28"/>
          <w:szCs w:val="28"/>
        </w:rPr>
        <w:t xml:space="preserve">розміщується </w:t>
      </w:r>
      <w:r w:rsidR="00FA72FA" w:rsidRPr="004F7803">
        <w:rPr>
          <w:rFonts w:ascii="Times New Roman" w:eastAsia="Times New Roman" w:hAnsi="Times New Roman" w:cs="Times New Roman"/>
          <w:color w:val="auto"/>
          <w:sz w:val="28"/>
          <w:szCs w:val="28"/>
        </w:rPr>
        <w:t xml:space="preserve">на об’єкті сфери </w:t>
      </w:r>
      <w:r w:rsidR="00FA72FA" w:rsidRPr="004F7803">
        <w:rPr>
          <w:rStyle w:val="22"/>
          <w:color w:val="auto"/>
        </w:rPr>
        <w:t xml:space="preserve">споживчого ринку, відпочинку та </w:t>
      </w:r>
      <w:r w:rsidR="00FA72FA" w:rsidRPr="004F7803">
        <w:rPr>
          <w:rStyle w:val="22"/>
          <w:rFonts w:eastAsiaTheme="majorEastAsia"/>
          <w:color w:val="auto"/>
        </w:rPr>
        <w:t>послуг</w:t>
      </w:r>
      <w:r w:rsidR="00FA72FA" w:rsidRPr="004F7803">
        <w:rPr>
          <w:rFonts w:ascii="Times New Roman" w:eastAsia="Times New Roman" w:hAnsi="Times New Roman" w:cs="Times New Roman"/>
          <w:color w:val="auto"/>
          <w:sz w:val="28"/>
          <w:szCs w:val="28"/>
        </w:rPr>
        <w:t xml:space="preserve"> та здійснюється фотофіксація.</w:t>
      </w:r>
    </w:p>
    <w:p w14:paraId="024AEB42" w14:textId="77777777" w:rsidR="00A22932" w:rsidRPr="004F7803" w:rsidRDefault="00A22932" w:rsidP="0069575F">
      <w:pPr>
        <w:ind w:left="19" w:right="20" w:firstLine="548"/>
        <w:jc w:val="both"/>
        <w:rPr>
          <w:rFonts w:ascii="Times New Roman" w:eastAsia="Times New Roman" w:hAnsi="Times New Roman" w:cs="Times New Roman"/>
          <w:color w:val="auto"/>
          <w:sz w:val="28"/>
          <w:szCs w:val="28"/>
        </w:rPr>
      </w:pPr>
    </w:p>
    <w:p w14:paraId="3BC90B26" w14:textId="464BB8DB" w:rsidR="006D48EF" w:rsidRPr="004F7803" w:rsidRDefault="00376CF1" w:rsidP="0069575F">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2.3.2. Посадова особа Органу контролю, яка під час перевірки об’єкта благоустрою виявила порушення вимог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 xml:space="preserve">равил, має право скласти відносно особи, винної в такому порушенні, протокол про вчинення адміністративного правопорушення за статтею Кодексу України про адміністративні правопорушення, </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яка</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передбачає </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відповідальність </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за </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порушення</w:t>
      </w:r>
      <w:r w:rsidR="006D48EF"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державних </w:t>
      </w:r>
    </w:p>
    <w:p w14:paraId="51430E1B" w14:textId="2ABD8A92" w:rsidR="00376CF1" w:rsidRPr="004F7803" w:rsidRDefault="00376CF1" w:rsidP="003A6907">
      <w:pPr>
        <w:ind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стандартів, норм і правил у сфері благоустрою населених пунктів, правил благоустрою територій населених пунктів.</w:t>
      </w:r>
    </w:p>
    <w:p w14:paraId="3E732D4A" w14:textId="3A840145" w:rsidR="00742CA1" w:rsidRPr="004F7803" w:rsidRDefault="00376CF1" w:rsidP="00266889">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разі вчинення однією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14:paraId="16448A49"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8</w:t>
      </w:r>
    </w:p>
    <w:p w14:paraId="5E79D235" w14:textId="77777777" w:rsidR="003A6907" w:rsidRPr="004F7803" w:rsidRDefault="003A6907" w:rsidP="003A6907">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353E8513" w14:textId="77777777" w:rsidR="00A22932" w:rsidRPr="004F7803" w:rsidRDefault="00A22932" w:rsidP="00266889">
      <w:pPr>
        <w:ind w:left="19" w:right="20" w:firstLine="548"/>
        <w:jc w:val="both"/>
        <w:rPr>
          <w:rFonts w:ascii="Times New Roman" w:eastAsia="Times New Roman" w:hAnsi="Times New Roman" w:cs="Times New Roman"/>
          <w:color w:val="auto"/>
          <w:sz w:val="28"/>
          <w:szCs w:val="28"/>
        </w:rPr>
      </w:pPr>
    </w:p>
    <w:p w14:paraId="23251B43" w14:textId="15444599" w:rsidR="00A22932" w:rsidRPr="004F7803" w:rsidRDefault="00376CF1" w:rsidP="00413864">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2.3.3. Оформлення протоколів про адміністративне правопорушення та притягнення осіб, винних у порушенні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 до адміністративної відповідальності здійснюється в порядку, визначеному чинним законодавством України.</w:t>
      </w:r>
    </w:p>
    <w:p w14:paraId="772EAC36" w14:textId="77777777" w:rsidR="006F1B4B" w:rsidRPr="004F7803" w:rsidRDefault="006F1B4B" w:rsidP="00413864">
      <w:pPr>
        <w:ind w:left="19" w:right="20" w:firstLine="548"/>
        <w:jc w:val="both"/>
        <w:rPr>
          <w:rFonts w:ascii="Times New Roman" w:eastAsia="Times New Roman" w:hAnsi="Times New Roman" w:cs="Times New Roman"/>
          <w:color w:val="auto"/>
          <w:sz w:val="28"/>
          <w:szCs w:val="28"/>
        </w:rPr>
      </w:pPr>
    </w:p>
    <w:p w14:paraId="4AFF77D5" w14:textId="63820A63" w:rsidR="00376CF1" w:rsidRPr="004F7803" w:rsidRDefault="00376CF1" w:rsidP="00941ED0">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2.4. Для усунення порушень </w:t>
      </w:r>
      <w:r w:rsidR="0052136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 xml:space="preserve">равил Орган контролю має право звертатись до суду з позовом про примусове стягнення заборгованості з плати за укладеними договорами та/або притягнення суб’єктів порушення </w:t>
      </w:r>
      <w:r w:rsidR="00D51CE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 стосовно об’єктів благоустрою сфери контролю, до майнової відповідальності.</w:t>
      </w:r>
    </w:p>
    <w:p w14:paraId="748279CA" w14:textId="77777777" w:rsidR="00E500FB" w:rsidRPr="004F7803" w:rsidRDefault="00E500FB" w:rsidP="00941ED0">
      <w:pPr>
        <w:ind w:left="19" w:right="20" w:firstLine="548"/>
        <w:jc w:val="both"/>
        <w:rPr>
          <w:rFonts w:ascii="Times New Roman" w:eastAsia="Times New Roman" w:hAnsi="Times New Roman" w:cs="Times New Roman"/>
          <w:color w:val="auto"/>
          <w:sz w:val="28"/>
          <w:szCs w:val="28"/>
        </w:rPr>
      </w:pPr>
    </w:p>
    <w:p w14:paraId="45A5089C" w14:textId="77777777" w:rsidR="00376CF1" w:rsidRPr="004F7803" w:rsidRDefault="00376CF1" w:rsidP="00B36C78">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 Порядок укладання договору</w:t>
      </w:r>
    </w:p>
    <w:p w14:paraId="67482787" w14:textId="77777777" w:rsidR="00B36C78" w:rsidRPr="004F7803" w:rsidRDefault="00B36C78" w:rsidP="00712BB2">
      <w:pPr>
        <w:ind w:left="19" w:right="20" w:firstLine="548"/>
        <w:jc w:val="center"/>
        <w:rPr>
          <w:rFonts w:ascii="Times New Roman" w:eastAsia="Times New Roman" w:hAnsi="Times New Roman" w:cs="Times New Roman"/>
          <w:color w:val="auto"/>
          <w:sz w:val="28"/>
          <w:szCs w:val="28"/>
        </w:rPr>
      </w:pPr>
    </w:p>
    <w:p w14:paraId="56216499" w14:textId="61939DBF" w:rsidR="00376CF1" w:rsidRPr="004F7803" w:rsidRDefault="00376CF1" w:rsidP="00712BB2">
      <w:pPr>
        <w:tabs>
          <w:tab w:val="left" w:pos="128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 Укладання, виконання та припинення договору, що має тимчасовий характер, та контроль за його виконанням здійснює Орган контролю відповідно до Порядку, на підставі Закону України «Про благоустрій населених пунктів», рішень міської ради та її виконавчого комітету, а також розпоряджень міського голови у сфері благоустрою території міста.</w:t>
      </w:r>
    </w:p>
    <w:p w14:paraId="7717A25E" w14:textId="77777777" w:rsidR="00A22932" w:rsidRPr="004F7803" w:rsidRDefault="00A22932" w:rsidP="00712BB2">
      <w:pPr>
        <w:tabs>
          <w:tab w:val="left" w:pos="1282"/>
        </w:tabs>
        <w:ind w:left="19" w:right="20" w:firstLine="548"/>
        <w:jc w:val="both"/>
        <w:rPr>
          <w:rFonts w:ascii="Times New Roman" w:eastAsia="Times New Roman" w:hAnsi="Times New Roman" w:cs="Times New Roman"/>
          <w:color w:val="auto"/>
          <w:sz w:val="28"/>
          <w:szCs w:val="28"/>
        </w:rPr>
      </w:pPr>
    </w:p>
    <w:p w14:paraId="287E3DBF" w14:textId="5C767D79" w:rsidR="00376CF1" w:rsidRPr="004F7803" w:rsidRDefault="00376CF1" w:rsidP="00BA3946">
      <w:pPr>
        <w:tabs>
          <w:tab w:val="left" w:pos="130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3.2. Договір укладається за формами (додатки 2, 3), використання яких є обов’язковим. </w:t>
      </w:r>
      <w:r w:rsidR="002C627F" w:rsidRPr="004F7803">
        <w:rPr>
          <w:rFonts w:ascii="Times New Roman" w:eastAsia="Times New Roman" w:hAnsi="Times New Roman" w:cs="Times New Roman"/>
          <w:color w:val="auto"/>
          <w:sz w:val="28"/>
          <w:szCs w:val="28"/>
        </w:rPr>
        <w:t>Т</w:t>
      </w:r>
      <w:r w:rsidRPr="004F7803">
        <w:rPr>
          <w:rFonts w:ascii="Times New Roman" w:eastAsia="Times New Roman" w:hAnsi="Times New Roman" w:cs="Times New Roman"/>
          <w:color w:val="auto"/>
          <w:sz w:val="28"/>
          <w:szCs w:val="28"/>
        </w:rPr>
        <w:t>имчасов</w:t>
      </w:r>
      <w:r w:rsidR="002C627F" w:rsidRPr="004F7803">
        <w:rPr>
          <w:rFonts w:ascii="Times New Roman" w:eastAsia="Times New Roman" w:hAnsi="Times New Roman" w:cs="Times New Roman"/>
          <w:color w:val="auto"/>
          <w:sz w:val="28"/>
          <w:szCs w:val="28"/>
        </w:rPr>
        <w:t xml:space="preserve">і </w:t>
      </w:r>
      <w:r w:rsidRPr="004F7803">
        <w:rPr>
          <w:rFonts w:ascii="Times New Roman" w:eastAsia="Times New Roman" w:hAnsi="Times New Roman" w:cs="Times New Roman"/>
          <w:color w:val="auto"/>
          <w:sz w:val="28"/>
          <w:szCs w:val="28"/>
        </w:rPr>
        <w:t xml:space="preserve">споруди </w:t>
      </w:r>
      <w:r w:rsidR="002C627F" w:rsidRPr="004F7803">
        <w:rPr>
          <w:rFonts w:ascii="Times New Roman" w:eastAsia="Times New Roman" w:hAnsi="Times New Roman" w:cs="Times New Roman"/>
          <w:color w:val="auto"/>
          <w:sz w:val="28"/>
          <w:szCs w:val="28"/>
        </w:rPr>
        <w:t>розташовуються відповідно до вимог чинного законодавства</w:t>
      </w:r>
      <w:r w:rsidRPr="004F7803">
        <w:rPr>
          <w:rFonts w:ascii="Times New Roman" w:eastAsia="Times New Roman" w:hAnsi="Times New Roman" w:cs="Times New Roman"/>
          <w:color w:val="auto"/>
          <w:sz w:val="28"/>
          <w:szCs w:val="28"/>
        </w:rPr>
        <w:t>.</w:t>
      </w:r>
    </w:p>
    <w:p w14:paraId="2DFA493E" w14:textId="77777777" w:rsidR="00A22932" w:rsidRPr="004F7803" w:rsidRDefault="00A22932" w:rsidP="001256A0">
      <w:pPr>
        <w:tabs>
          <w:tab w:val="left" w:pos="1354"/>
        </w:tabs>
        <w:ind w:left="19" w:right="20" w:firstLine="548"/>
        <w:jc w:val="both"/>
        <w:rPr>
          <w:rFonts w:ascii="Times New Roman" w:eastAsia="Times New Roman" w:hAnsi="Times New Roman" w:cs="Times New Roman"/>
          <w:color w:val="auto"/>
          <w:sz w:val="28"/>
          <w:szCs w:val="28"/>
        </w:rPr>
      </w:pPr>
    </w:p>
    <w:p w14:paraId="7628BEEF" w14:textId="32FE161D" w:rsidR="00941ED0" w:rsidRPr="004F7803" w:rsidRDefault="00376CF1" w:rsidP="003B6DDF">
      <w:pPr>
        <w:tabs>
          <w:tab w:val="left" w:pos="127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3</w:t>
      </w:r>
      <w:r w:rsidRPr="004F7803">
        <w:rPr>
          <w:rFonts w:ascii="Times New Roman" w:eastAsia="Times New Roman" w:hAnsi="Times New Roman" w:cs="Times New Roman"/>
          <w:color w:val="auto"/>
          <w:sz w:val="28"/>
          <w:szCs w:val="28"/>
        </w:rPr>
        <w:t xml:space="preserve">. Зобов’язання, які виникають між Органом контролю та </w:t>
      </w:r>
      <w:r w:rsidR="00C377A4" w:rsidRPr="004F7803">
        <w:rPr>
          <w:rFonts w:ascii="Times New Roman" w:eastAsia="Times New Roman" w:hAnsi="Times New Roman" w:cs="Times New Roman"/>
          <w:color w:val="auto"/>
          <w:sz w:val="28"/>
          <w:szCs w:val="28"/>
        </w:rPr>
        <w:t>суб’єктами господарювання, фізичними особами</w:t>
      </w:r>
      <w:r w:rsidR="00256249" w:rsidRPr="004F7803">
        <w:rPr>
          <w:rFonts w:ascii="Times New Roman" w:eastAsia="Times New Roman" w:hAnsi="Times New Roman" w:cs="Times New Roman"/>
          <w:color w:val="auto"/>
          <w:sz w:val="28"/>
          <w:szCs w:val="28"/>
        </w:rPr>
        <w:t xml:space="preserve"> – </w:t>
      </w:r>
      <w:r w:rsidR="00C377A4" w:rsidRPr="004F7803">
        <w:rPr>
          <w:rFonts w:ascii="Times New Roman" w:eastAsia="Times New Roman" w:hAnsi="Times New Roman" w:cs="Times New Roman"/>
          <w:color w:val="auto"/>
          <w:sz w:val="28"/>
          <w:szCs w:val="28"/>
        </w:rPr>
        <w:t xml:space="preserve">підприємцями (фізичними особами) і юридичними особами всіх форм власності </w:t>
      </w:r>
      <w:r w:rsidRPr="004F7803">
        <w:rPr>
          <w:rFonts w:ascii="Times New Roman" w:eastAsia="Times New Roman" w:hAnsi="Times New Roman" w:cs="Times New Roman"/>
          <w:color w:val="auto"/>
          <w:sz w:val="28"/>
          <w:szCs w:val="28"/>
        </w:rPr>
        <w:t>на підставі договору, є господарсько-договірними зобов’язаннями.</w:t>
      </w:r>
    </w:p>
    <w:p w14:paraId="2485B907" w14:textId="77777777" w:rsidR="006D48EF" w:rsidRPr="004F7803" w:rsidRDefault="006D48EF" w:rsidP="00712BB2">
      <w:pPr>
        <w:tabs>
          <w:tab w:val="left" w:pos="1278"/>
        </w:tabs>
        <w:ind w:left="19" w:right="20" w:firstLine="548"/>
        <w:jc w:val="both"/>
        <w:rPr>
          <w:rFonts w:ascii="Times New Roman" w:eastAsia="Times New Roman" w:hAnsi="Times New Roman" w:cs="Times New Roman"/>
          <w:color w:val="auto"/>
          <w:sz w:val="28"/>
          <w:szCs w:val="28"/>
        </w:rPr>
      </w:pPr>
    </w:p>
    <w:p w14:paraId="1F499F04" w14:textId="61FF91B5" w:rsidR="00376CF1" w:rsidRPr="004F7803" w:rsidRDefault="00376CF1" w:rsidP="00712BB2">
      <w:pPr>
        <w:tabs>
          <w:tab w:val="left" w:pos="127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4</w:t>
      </w:r>
      <w:r w:rsidRPr="004F7803">
        <w:rPr>
          <w:rFonts w:ascii="Times New Roman" w:eastAsia="Times New Roman" w:hAnsi="Times New Roman" w:cs="Times New Roman"/>
          <w:color w:val="auto"/>
          <w:sz w:val="28"/>
          <w:szCs w:val="28"/>
        </w:rPr>
        <w:t xml:space="preserve">. </w:t>
      </w:r>
      <w:r w:rsidR="00AB07F4" w:rsidRPr="004F7803">
        <w:rPr>
          <w:rFonts w:ascii="Times New Roman" w:eastAsia="Times New Roman" w:hAnsi="Times New Roman" w:cs="Times New Roman"/>
          <w:color w:val="auto"/>
          <w:sz w:val="28"/>
          <w:szCs w:val="28"/>
        </w:rPr>
        <w:t>Суб’єкти господарювання, фізичні особи</w:t>
      </w:r>
      <w:r w:rsidR="00AB0BA9" w:rsidRPr="004F7803">
        <w:rPr>
          <w:rFonts w:ascii="Times New Roman" w:eastAsia="Times New Roman" w:hAnsi="Times New Roman" w:cs="Times New Roman"/>
          <w:color w:val="auto"/>
          <w:sz w:val="28"/>
          <w:szCs w:val="28"/>
        </w:rPr>
        <w:t xml:space="preserve"> – </w:t>
      </w:r>
      <w:r w:rsidR="00AB07F4" w:rsidRPr="004F7803">
        <w:rPr>
          <w:rFonts w:ascii="Times New Roman" w:eastAsia="Times New Roman" w:hAnsi="Times New Roman" w:cs="Times New Roman"/>
          <w:color w:val="auto"/>
          <w:sz w:val="28"/>
          <w:szCs w:val="28"/>
        </w:rPr>
        <w:t xml:space="preserve">підприємці (фізичні особи) і юридичні особи всіх форм власності </w:t>
      </w:r>
      <w:r w:rsidRPr="004F7803">
        <w:rPr>
          <w:rFonts w:ascii="Times New Roman" w:eastAsia="Times New Roman" w:hAnsi="Times New Roman" w:cs="Times New Roman"/>
          <w:color w:val="auto"/>
          <w:sz w:val="28"/>
          <w:szCs w:val="28"/>
        </w:rPr>
        <w:t xml:space="preserve">(далі – Заявник), які мають намір розпочати виконання робіт, у ході яких буде використано об’єкт або об’єкти благоустрою м. Дніпра </w:t>
      </w:r>
      <w:r w:rsidR="00AE6D2A" w:rsidRPr="004F7803">
        <w:rPr>
          <w:rFonts w:ascii="Times New Roman" w:eastAsia="Times New Roman" w:hAnsi="Times New Roman" w:cs="Times New Roman"/>
          <w:color w:val="auto"/>
          <w:sz w:val="28"/>
          <w:szCs w:val="28"/>
        </w:rPr>
        <w:t xml:space="preserve">для </w:t>
      </w:r>
      <w:r w:rsidR="00AE6D2A" w:rsidRPr="004F7803">
        <w:rPr>
          <w:rStyle w:val="22"/>
          <w:color w:val="auto"/>
        </w:rPr>
        <w:t>реалізації потреб об’єктів сфери споживчого ринку, відпочинку та</w:t>
      </w:r>
      <w:r w:rsidR="00AE6D2A" w:rsidRPr="004F7803">
        <w:rPr>
          <w:rStyle w:val="22"/>
          <w:rFonts w:eastAsiaTheme="majorEastAsia"/>
          <w:color w:val="auto"/>
        </w:rPr>
        <w:t xml:space="preserve"> послуг</w:t>
      </w:r>
      <w:r w:rsidR="00AE6D2A"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звертаються до Органу контролю із заявою про оформлення договору.</w:t>
      </w:r>
    </w:p>
    <w:p w14:paraId="44C5695C" w14:textId="77777777" w:rsidR="008F22BA" w:rsidRPr="004F7803" w:rsidRDefault="00376CF1" w:rsidP="008F22BA">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До заяви повинні бути додані належним чином засвідчені копії таких документів:</w:t>
      </w:r>
    </w:p>
    <w:p w14:paraId="69D45352" w14:textId="3516CEC9" w:rsidR="006D48EF" w:rsidRPr="003A6907" w:rsidRDefault="00376CF1" w:rsidP="003A6907">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витяг з</w:t>
      </w:r>
      <w:r w:rsidR="009C7325" w:rsidRPr="004F7803">
        <w:rPr>
          <w:rFonts w:ascii="Times New Roman" w:eastAsia="Times New Roman" w:hAnsi="Times New Roman" w:cs="Times New Roman"/>
          <w:color w:val="auto"/>
          <w:sz w:val="28"/>
          <w:szCs w:val="28"/>
        </w:rPr>
        <w:t xml:space="preserve"> Єдиного державного реєстру юридичних осіб, фізичних осіб-підприємців та громадських формувань – суб’єкта підприємницької діяльності в Україні (для іноземного суб’єкта підприємницької діяльності документа, що посвідчує його реєстрацію в країні його місцеперебування)</w:t>
      </w:r>
      <w:r w:rsidRPr="004F7803">
        <w:rPr>
          <w:rFonts w:ascii="Times New Roman" w:eastAsia="Times New Roman" w:hAnsi="Times New Roman" w:cs="Times New Roman"/>
          <w:color w:val="auto"/>
          <w:sz w:val="28"/>
          <w:szCs w:val="28"/>
        </w:rPr>
        <w:t>;</w:t>
      </w:r>
    </w:p>
    <w:p w14:paraId="46BCADCD" w14:textId="68EC2D9D" w:rsidR="00742CA1" w:rsidRPr="004F7803" w:rsidRDefault="00376CF1"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паспорт громадянина України та документ, що засвідчує реєстрацію в Державному реєстрі фізичних осіб – платників податків (для осіб,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а також мають відмітку в паспорті про це – копія сторінки паспорта з відповідною відміткою), якщо Заявник є фізичною особою;</w:t>
      </w:r>
    </w:p>
    <w:p w14:paraId="48D7CA98" w14:textId="4707BB27" w:rsidR="008F22BA" w:rsidRDefault="00F025F8"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свідоцтво або </w:t>
      </w:r>
      <w:r w:rsidR="008145C9" w:rsidRPr="004F7803">
        <w:rPr>
          <w:rFonts w:ascii="Times New Roman" w:eastAsia="Times New Roman" w:hAnsi="Times New Roman" w:cs="Times New Roman"/>
          <w:color w:val="auto"/>
          <w:sz w:val="28"/>
          <w:szCs w:val="28"/>
        </w:rPr>
        <w:t>витяг з реєстру</w:t>
      </w:r>
      <w:r w:rsidR="009C7325" w:rsidRPr="004F7803">
        <w:rPr>
          <w:rFonts w:ascii="Times New Roman" w:eastAsia="Times New Roman" w:hAnsi="Times New Roman" w:cs="Times New Roman"/>
          <w:color w:val="auto"/>
          <w:sz w:val="28"/>
          <w:szCs w:val="28"/>
        </w:rPr>
        <w:t xml:space="preserve"> платник</w:t>
      </w:r>
      <w:r w:rsidRPr="004F7803">
        <w:rPr>
          <w:rFonts w:ascii="Times New Roman" w:eastAsia="Times New Roman" w:hAnsi="Times New Roman" w:cs="Times New Roman"/>
          <w:color w:val="auto"/>
          <w:sz w:val="28"/>
          <w:szCs w:val="28"/>
        </w:rPr>
        <w:t xml:space="preserve">ів податку на додану вартість </w:t>
      </w:r>
      <w:r w:rsidR="009C7325" w:rsidRPr="004F7803">
        <w:rPr>
          <w:rFonts w:ascii="Times New Roman" w:eastAsia="Times New Roman" w:hAnsi="Times New Roman" w:cs="Times New Roman"/>
          <w:color w:val="auto"/>
          <w:sz w:val="28"/>
          <w:szCs w:val="28"/>
        </w:rPr>
        <w:t>(за наявності);</w:t>
      </w:r>
    </w:p>
    <w:p w14:paraId="30466472" w14:textId="77777777" w:rsidR="003A6907" w:rsidRPr="004F7803" w:rsidRDefault="003A6907" w:rsidP="003A6907">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9</w:t>
      </w:r>
    </w:p>
    <w:p w14:paraId="17883A31" w14:textId="77777777" w:rsidR="003A6907" w:rsidRPr="004F7803" w:rsidRDefault="003A6907" w:rsidP="003A6907">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0EA3A19C" w14:textId="77777777" w:rsidR="003A6907" w:rsidRPr="004F7803" w:rsidRDefault="003A6907" w:rsidP="003A6907">
      <w:pPr>
        <w:pStyle w:val="a7"/>
        <w:ind w:left="567" w:right="20"/>
        <w:jc w:val="both"/>
        <w:rPr>
          <w:rFonts w:ascii="Times New Roman" w:eastAsia="Times New Roman" w:hAnsi="Times New Roman" w:cs="Times New Roman"/>
          <w:color w:val="auto"/>
          <w:sz w:val="28"/>
          <w:szCs w:val="28"/>
        </w:rPr>
      </w:pPr>
    </w:p>
    <w:p w14:paraId="3E6301C1" w14:textId="77777777" w:rsidR="008F22BA" w:rsidRPr="004F7803" w:rsidRDefault="001256A0"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довіреність, що засвідчує повноваження представника на вчинення</w:t>
      </w:r>
      <w:r w:rsidR="009048B9" w:rsidRPr="004F7803">
        <w:rPr>
          <w:rFonts w:ascii="Times New Roman" w:eastAsia="Times New Roman" w:hAnsi="Times New Roman" w:cs="Times New Roman"/>
          <w:color w:val="auto"/>
          <w:sz w:val="28"/>
          <w:szCs w:val="28"/>
        </w:rPr>
        <w:t xml:space="preserve"> певних</w:t>
      </w:r>
      <w:r w:rsidRPr="004F7803">
        <w:rPr>
          <w:rFonts w:ascii="Times New Roman" w:eastAsia="Times New Roman" w:hAnsi="Times New Roman" w:cs="Times New Roman"/>
          <w:color w:val="auto"/>
          <w:sz w:val="28"/>
          <w:szCs w:val="28"/>
        </w:rPr>
        <w:t xml:space="preserve"> дій, та копія паспорта </w:t>
      </w:r>
      <w:r w:rsidR="00971523" w:rsidRPr="004F7803">
        <w:rPr>
          <w:rFonts w:ascii="Times New Roman" w:eastAsia="Times New Roman" w:hAnsi="Times New Roman" w:cs="Times New Roman"/>
          <w:color w:val="auto"/>
          <w:sz w:val="28"/>
          <w:szCs w:val="28"/>
        </w:rPr>
        <w:t xml:space="preserve">такої </w:t>
      </w:r>
      <w:r w:rsidRPr="004F7803">
        <w:rPr>
          <w:rFonts w:ascii="Times New Roman" w:eastAsia="Times New Roman" w:hAnsi="Times New Roman" w:cs="Times New Roman"/>
          <w:color w:val="auto"/>
          <w:sz w:val="28"/>
          <w:szCs w:val="28"/>
        </w:rPr>
        <w:t>особи;</w:t>
      </w:r>
    </w:p>
    <w:p w14:paraId="478A638B" w14:textId="77777777" w:rsidR="008F22BA" w:rsidRPr="004F7803" w:rsidRDefault="009C7325"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статут, наказ про призначення керівника, а також копія паспорта та </w:t>
      </w:r>
      <w:r w:rsidR="008F22BA" w:rsidRPr="004F7803">
        <w:rPr>
          <w:rFonts w:ascii="Times New Roman" w:eastAsia="Times New Roman" w:hAnsi="Times New Roman" w:cs="Times New Roman"/>
          <w:color w:val="auto"/>
          <w:sz w:val="28"/>
          <w:szCs w:val="28"/>
        </w:rPr>
        <w:t xml:space="preserve">документа, що засвідчує реєстрацію в Державному реєстрі фізичних осіб – платників податків (для осіб,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а також мають відмітку в паспорті про це – копія сторінки паспорта з відповідною відміткою) </w:t>
      </w:r>
      <w:r w:rsidRPr="004F7803">
        <w:rPr>
          <w:rFonts w:ascii="Times New Roman" w:eastAsia="Times New Roman" w:hAnsi="Times New Roman" w:cs="Times New Roman"/>
          <w:color w:val="auto"/>
          <w:sz w:val="28"/>
          <w:szCs w:val="28"/>
        </w:rPr>
        <w:t>керівник</w:t>
      </w:r>
      <w:r w:rsidR="004D7EEC" w:rsidRPr="004F7803">
        <w:rPr>
          <w:rFonts w:ascii="Times New Roman" w:eastAsia="Times New Roman" w:hAnsi="Times New Roman" w:cs="Times New Roman"/>
          <w:color w:val="auto"/>
          <w:sz w:val="28"/>
          <w:szCs w:val="28"/>
        </w:rPr>
        <w:t>а</w:t>
      </w:r>
      <w:r w:rsidRPr="004F7803">
        <w:rPr>
          <w:rFonts w:ascii="Times New Roman" w:eastAsia="Times New Roman" w:hAnsi="Times New Roman" w:cs="Times New Roman"/>
          <w:color w:val="auto"/>
          <w:sz w:val="28"/>
          <w:szCs w:val="28"/>
        </w:rPr>
        <w:t xml:space="preserve"> (для юридичної особи);</w:t>
      </w:r>
    </w:p>
    <w:p w14:paraId="1953C775" w14:textId="77777777" w:rsidR="008F22BA" w:rsidRPr="004F7803" w:rsidRDefault="00C412A4"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схема розташування </w:t>
      </w:r>
      <w:r w:rsidR="00971523" w:rsidRPr="004F7803">
        <w:rPr>
          <w:rFonts w:ascii="Times New Roman" w:eastAsia="Times New Roman" w:hAnsi="Times New Roman" w:cs="Times New Roman"/>
          <w:color w:val="auto"/>
          <w:sz w:val="28"/>
          <w:szCs w:val="28"/>
        </w:rPr>
        <w:t xml:space="preserve">(дислокації) на </w:t>
      </w:r>
      <w:r w:rsidRPr="004F7803">
        <w:rPr>
          <w:rFonts w:ascii="Times New Roman" w:eastAsia="Times New Roman" w:hAnsi="Times New Roman" w:cs="Times New Roman"/>
          <w:color w:val="auto"/>
          <w:sz w:val="28"/>
          <w:szCs w:val="28"/>
        </w:rPr>
        <w:t>об’єк</w:t>
      </w:r>
      <w:r w:rsidR="00971523" w:rsidRPr="004F7803">
        <w:rPr>
          <w:rFonts w:ascii="Times New Roman" w:eastAsia="Times New Roman" w:hAnsi="Times New Roman" w:cs="Times New Roman"/>
          <w:color w:val="auto"/>
          <w:sz w:val="28"/>
          <w:szCs w:val="28"/>
        </w:rPr>
        <w:t>ті</w:t>
      </w:r>
      <w:r w:rsidRPr="004F7803">
        <w:rPr>
          <w:rFonts w:ascii="Times New Roman" w:eastAsia="Times New Roman" w:hAnsi="Times New Roman" w:cs="Times New Roman"/>
          <w:color w:val="auto"/>
          <w:sz w:val="28"/>
          <w:szCs w:val="28"/>
        </w:rPr>
        <w:t xml:space="preserve"> благоустрою;</w:t>
      </w:r>
    </w:p>
    <w:p w14:paraId="1C3539EE" w14:textId="759D5B38" w:rsidR="008F22BA" w:rsidRPr="004F7803" w:rsidRDefault="00C412A4"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фотовізуалізація </w:t>
      </w:r>
      <w:r w:rsidR="004D7EEC" w:rsidRPr="004F7803">
        <w:rPr>
          <w:rFonts w:ascii="Times New Roman" w:eastAsia="Times New Roman" w:hAnsi="Times New Roman" w:cs="Times New Roman"/>
          <w:color w:val="auto"/>
          <w:sz w:val="28"/>
          <w:szCs w:val="28"/>
        </w:rPr>
        <w:t xml:space="preserve">вигляду </w:t>
      </w:r>
      <w:r w:rsidRPr="004F7803">
        <w:rPr>
          <w:rFonts w:ascii="Times New Roman" w:eastAsia="Times New Roman" w:hAnsi="Times New Roman" w:cs="Times New Roman"/>
          <w:color w:val="auto"/>
          <w:sz w:val="28"/>
          <w:szCs w:val="28"/>
        </w:rPr>
        <w:t>об’єкт</w:t>
      </w:r>
      <w:r w:rsidR="008F22BA" w:rsidRPr="004F7803">
        <w:rPr>
          <w:rFonts w:ascii="Times New Roman" w:eastAsia="Times New Roman" w:hAnsi="Times New Roman" w:cs="Times New Roman"/>
          <w:color w:val="auto"/>
          <w:sz w:val="28"/>
          <w:szCs w:val="28"/>
        </w:rPr>
        <w:t>а</w:t>
      </w:r>
      <w:r w:rsidR="004D7EEC" w:rsidRPr="004F7803">
        <w:rPr>
          <w:rFonts w:ascii="Times New Roman" w:eastAsia="Times New Roman" w:hAnsi="Times New Roman" w:cs="Times New Roman"/>
          <w:color w:val="auto"/>
          <w:sz w:val="28"/>
          <w:szCs w:val="28"/>
        </w:rPr>
        <w:t xml:space="preserve"> </w:t>
      </w:r>
      <w:r w:rsidR="004D7EEC" w:rsidRPr="004F7803">
        <w:rPr>
          <w:rStyle w:val="22"/>
          <w:color w:val="auto"/>
        </w:rPr>
        <w:t xml:space="preserve">сфери споживчого ринку, відпочинку та </w:t>
      </w:r>
      <w:r w:rsidR="004D7EEC" w:rsidRPr="004F7803">
        <w:rPr>
          <w:rStyle w:val="22"/>
          <w:rFonts w:eastAsiaTheme="majorEastAsia"/>
          <w:color w:val="auto"/>
        </w:rPr>
        <w:t>послуг</w:t>
      </w:r>
      <w:r w:rsidR="00E727EB" w:rsidRPr="004F7803">
        <w:rPr>
          <w:rStyle w:val="22"/>
          <w:rFonts w:eastAsiaTheme="majorEastAsia"/>
          <w:color w:val="auto"/>
        </w:rPr>
        <w:t xml:space="preserve"> виконана </w:t>
      </w:r>
      <w:r w:rsidR="006925A5" w:rsidRPr="004F7803">
        <w:rPr>
          <w:rStyle w:val="22"/>
          <w:rFonts w:eastAsiaTheme="majorEastAsia"/>
          <w:color w:val="auto"/>
        </w:rPr>
        <w:t>Заявником або суб</w:t>
      </w:r>
      <w:r w:rsidR="00BC3485" w:rsidRPr="004F7803">
        <w:rPr>
          <w:rStyle w:val="22"/>
          <w:rFonts w:eastAsiaTheme="majorEastAsia"/>
          <w:color w:val="auto"/>
        </w:rPr>
        <w:t>’</w:t>
      </w:r>
      <w:r w:rsidR="006925A5" w:rsidRPr="004F7803">
        <w:rPr>
          <w:rStyle w:val="22"/>
          <w:rFonts w:eastAsiaTheme="majorEastAsia"/>
          <w:color w:val="auto"/>
        </w:rPr>
        <w:t>єктом господарювання, що відповідн</w:t>
      </w:r>
      <w:r w:rsidR="00E93B4F" w:rsidRPr="004F7803">
        <w:rPr>
          <w:rStyle w:val="22"/>
          <w:rFonts w:eastAsiaTheme="majorEastAsia"/>
          <w:color w:val="auto"/>
        </w:rPr>
        <w:t>і</w:t>
      </w:r>
      <w:r w:rsidR="006925A5" w:rsidRPr="004F7803">
        <w:rPr>
          <w:rStyle w:val="22"/>
          <w:rFonts w:eastAsiaTheme="majorEastAsia"/>
          <w:color w:val="auto"/>
        </w:rPr>
        <w:t xml:space="preserve"> кваліфікацій</w:t>
      </w:r>
      <w:r w:rsidR="00E93B4F" w:rsidRPr="004F7803">
        <w:rPr>
          <w:rStyle w:val="22"/>
          <w:rFonts w:eastAsiaTheme="majorEastAsia"/>
          <w:color w:val="auto"/>
        </w:rPr>
        <w:t>ні</w:t>
      </w:r>
      <w:r w:rsidR="006925A5" w:rsidRPr="004F7803">
        <w:rPr>
          <w:rStyle w:val="22"/>
          <w:rFonts w:eastAsiaTheme="majorEastAsia"/>
          <w:color w:val="auto"/>
        </w:rPr>
        <w:t xml:space="preserve"> </w:t>
      </w:r>
      <w:r w:rsidR="00E93B4F" w:rsidRPr="004F7803">
        <w:rPr>
          <w:rStyle w:val="22"/>
          <w:rFonts w:eastAsiaTheme="majorEastAsia"/>
          <w:color w:val="auto"/>
        </w:rPr>
        <w:t>документи</w:t>
      </w:r>
      <w:r w:rsidR="006925A5" w:rsidRPr="004F7803">
        <w:rPr>
          <w:rStyle w:val="22"/>
          <w:rFonts w:eastAsiaTheme="majorEastAsia"/>
          <w:color w:val="auto"/>
        </w:rPr>
        <w:t xml:space="preserve">, </w:t>
      </w:r>
      <w:r w:rsidR="00E727EB" w:rsidRPr="004F7803">
        <w:rPr>
          <w:rStyle w:val="22"/>
          <w:rFonts w:eastAsiaTheme="majorEastAsia"/>
          <w:color w:val="auto"/>
        </w:rPr>
        <w:t xml:space="preserve">в кольорі на паперовому носії у форматі А4 </w:t>
      </w:r>
      <w:r w:rsidR="009A3445" w:rsidRPr="004F7803">
        <w:rPr>
          <w:rStyle w:val="22"/>
          <w:rFonts w:eastAsiaTheme="majorEastAsia"/>
          <w:color w:val="auto"/>
        </w:rPr>
        <w:t>в</w:t>
      </w:r>
      <w:r w:rsidR="00E727EB" w:rsidRPr="004F7803">
        <w:rPr>
          <w:rStyle w:val="22"/>
          <w:rFonts w:eastAsiaTheme="majorEastAsia"/>
          <w:color w:val="auto"/>
        </w:rPr>
        <w:t xml:space="preserve"> графічній формі образна характеристика </w:t>
      </w:r>
      <w:r w:rsidR="006925A5" w:rsidRPr="004F7803">
        <w:rPr>
          <w:rStyle w:val="22"/>
          <w:rFonts w:eastAsiaTheme="majorEastAsia"/>
          <w:color w:val="auto"/>
        </w:rPr>
        <w:t>об’єкт</w:t>
      </w:r>
      <w:r w:rsidR="008F22BA" w:rsidRPr="004F7803">
        <w:rPr>
          <w:rStyle w:val="22"/>
          <w:rFonts w:eastAsiaTheme="majorEastAsia"/>
          <w:color w:val="auto"/>
        </w:rPr>
        <w:t>а</w:t>
      </w:r>
      <w:r w:rsidR="006925A5" w:rsidRPr="004F7803">
        <w:rPr>
          <w:rStyle w:val="22"/>
          <w:rFonts w:eastAsiaTheme="majorEastAsia"/>
          <w:color w:val="auto"/>
        </w:rPr>
        <w:t xml:space="preserve"> </w:t>
      </w:r>
      <w:r w:rsidR="00E727EB" w:rsidRPr="004F7803">
        <w:rPr>
          <w:rStyle w:val="22"/>
          <w:rFonts w:eastAsiaTheme="majorEastAsia"/>
          <w:color w:val="auto"/>
        </w:rPr>
        <w:t>з візуалізацією</w:t>
      </w:r>
      <w:r w:rsidRPr="004F7803">
        <w:rPr>
          <w:rFonts w:ascii="Times New Roman" w:eastAsia="Times New Roman" w:hAnsi="Times New Roman" w:cs="Times New Roman"/>
          <w:color w:val="auto"/>
          <w:sz w:val="28"/>
          <w:szCs w:val="28"/>
        </w:rPr>
        <w:t xml:space="preserve">; </w:t>
      </w:r>
    </w:p>
    <w:p w14:paraId="1C8A9004" w14:textId="16198EED" w:rsidR="008F22BA" w:rsidRPr="004F7803" w:rsidRDefault="00AE6D2A"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гарантійне зобов’язання про самостійний (за власний рахунок</w:t>
      </w:r>
      <w:r w:rsidR="00885AFB"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демонтаж</w:t>
      </w:r>
      <w:r w:rsidR="00885AFB" w:rsidRPr="004F7803">
        <w:rPr>
          <w:rFonts w:ascii="Times New Roman" w:eastAsia="Times New Roman" w:hAnsi="Times New Roman" w:cs="Times New Roman"/>
          <w:color w:val="auto"/>
          <w:sz w:val="28"/>
          <w:szCs w:val="28"/>
        </w:rPr>
        <w:t xml:space="preserve"> та відновлення первісного стану об’єкт</w:t>
      </w:r>
      <w:r w:rsidR="008F22BA" w:rsidRPr="004F7803">
        <w:rPr>
          <w:rFonts w:ascii="Times New Roman" w:eastAsia="Times New Roman" w:hAnsi="Times New Roman" w:cs="Times New Roman"/>
          <w:color w:val="auto"/>
          <w:sz w:val="28"/>
          <w:szCs w:val="28"/>
        </w:rPr>
        <w:t>а</w:t>
      </w:r>
      <w:r w:rsidR="00885AFB" w:rsidRPr="004F7803">
        <w:rPr>
          <w:rFonts w:ascii="Times New Roman" w:eastAsia="Times New Roman" w:hAnsi="Times New Roman" w:cs="Times New Roman"/>
          <w:color w:val="auto"/>
          <w:sz w:val="28"/>
          <w:szCs w:val="28"/>
        </w:rPr>
        <w:t xml:space="preserve"> благоустрою</w:t>
      </w:r>
      <w:r w:rsidRPr="004F7803">
        <w:rPr>
          <w:rFonts w:ascii="Times New Roman" w:eastAsia="Times New Roman" w:hAnsi="Times New Roman" w:cs="Times New Roman"/>
          <w:color w:val="auto"/>
          <w:sz w:val="28"/>
          <w:szCs w:val="28"/>
        </w:rPr>
        <w:t xml:space="preserve"> </w:t>
      </w:r>
      <w:r w:rsidR="00BF3813" w:rsidRPr="004F7803">
        <w:rPr>
          <w:rFonts w:ascii="Times New Roman" w:eastAsia="Times New Roman" w:hAnsi="Times New Roman" w:cs="Times New Roman"/>
          <w:color w:val="auto"/>
          <w:sz w:val="28"/>
          <w:szCs w:val="28"/>
        </w:rPr>
        <w:t xml:space="preserve">після припинення дії </w:t>
      </w:r>
      <w:r w:rsidR="00D06075" w:rsidRPr="004F7803">
        <w:rPr>
          <w:rFonts w:ascii="Times New Roman" w:eastAsia="Times New Roman" w:hAnsi="Times New Roman" w:cs="Times New Roman"/>
          <w:color w:val="auto"/>
          <w:sz w:val="28"/>
          <w:szCs w:val="28"/>
        </w:rPr>
        <w:t>д</w:t>
      </w:r>
      <w:r w:rsidR="00BF3813" w:rsidRPr="004F7803">
        <w:rPr>
          <w:rFonts w:ascii="Times New Roman" w:eastAsia="Times New Roman" w:hAnsi="Times New Roman" w:cs="Times New Roman"/>
          <w:color w:val="auto"/>
          <w:sz w:val="28"/>
          <w:szCs w:val="28"/>
        </w:rPr>
        <w:t xml:space="preserve">оговору з будь-яких підстав, </w:t>
      </w:r>
      <w:r w:rsidR="00885AFB" w:rsidRPr="004F7803">
        <w:rPr>
          <w:rFonts w:ascii="Times New Roman" w:eastAsia="Times New Roman" w:hAnsi="Times New Roman" w:cs="Times New Roman"/>
          <w:color w:val="auto"/>
          <w:sz w:val="28"/>
          <w:szCs w:val="28"/>
        </w:rPr>
        <w:t xml:space="preserve">або </w:t>
      </w:r>
      <w:r w:rsidRPr="004F7803">
        <w:rPr>
          <w:rFonts w:ascii="Times New Roman" w:eastAsia="Times New Roman" w:hAnsi="Times New Roman" w:cs="Times New Roman"/>
          <w:color w:val="auto"/>
          <w:sz w:val="28"/>
          <w:szCs w:val="28"/>
        </w:rPr>
        <w:t>в разі виникнення аварійної ситуації</w:t>
      </w:r>
      <w:r w:rsidR="00885AFB"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проведення </w:t>
      </w:r>
      <w:r w:rsidR="00E07A89" w:rsidRPr="004F7803">
        <w:rPr>
          <w:rFonts w:ascii="Times New Roman" w:eastAsia="Times New Roman" w:hAnsi="Times New Roman" w:cs="Times New Roman"/>
          <w:color w:val="auto"/>
          <w:sz w:val="28"/>
          <w:szCs w:val="28"/>
        </w:rPr>
        <w:t xml:space="preserve">аварійно-відновлювальних робіт, </w:t>
      </w:r>
      <w:r w:rsidRPr="004F7803">
        <w:rPr>
          <w:rFonts w:ascii="Times New Roman" w:eastAsia="Times New Roman" w:hAnsi="Times New Roman" w:cs="Times New Roman"/>
          <w:color w:val="auto"/>
          <w:sz w:val="28"/>
          <w:szCs w:val="28"/>
        </w:rPr>
        <w:t>ремонтних робіт інженерних мереж</w:t>
      </w:r>
      <w:r w:rsidR="00885AFB" w:rsidRPr="004F7803">
        <w:rPr>
          <w:rFonts w:ascii="Times New Roman" w:eastAsia="Times New Roman" w:hAnsi="Times New Roman" w:cs="Times New Roman"/>
          <w:color w:val="auto"/>
          <w:sz w:val="28"/>
          <w:szCs w:val="28"/>
        </w:rPr>
        <w:t xml:space="preserve">, </w:t>
      </w:r>
      <w:r w:rsidR="0049724F" w:rsidRPr="004F7803">
        <w:rPr>
          <w:rFonts w:ascii="Times New Roman" w:eastAsia="Times New Roman" w:hAnsi="Times New Roman" w:cs="Times New Roman"/>
          <w:color w:val="auto"/>
          <w:sz w:val="28"/>
          <w:szCs w:val="28"/>
        </w:rPr>
        <w:t xml:space="preserve">зміни містобудівної ситуації, </w:t>
      </w:r>
      <w:r w:rsidR="00885AFB" w:rsidRPr="004F7803">
        <w:rPr>
          <w:rFonts w:ascii="Times New Roman" w:eastAsia="Times New Roman" w:hAnsi="Times New Roman" w:cs="Times New Roman"/>
          <w:color w:val="auto"/>
          <w:sz w:val="28"/>
          <w:szCs w:val="28"/>
        </w:rPr>
        <w:t>проведення реконструкції, ремонту чи будівництва на місці розташування об’єкт</w:t>
      </w:r>
      <w:r w:rsidR="00D06075" w:rsidRPr="004F7803">
        <w:rPr>
          <w:rFonts w:ascii="Times New Roman" w:eastAsia="Times New Roman" w:hAnsi="Times New Roman" w:cs="Times New Roman"/>
          <w:color w:val="auto"/>
          <w:sz w:val="28"/>
          <w:szCs w:val="28"/>
        </w:rPr>
        <w:t>а</w:t>
      </w:r>
      <w:r w:rsidR="00885AFB" w:rsidRPr="004F7803">
        <w:rPr>
          <w:rFonts w:ascii="Times New Roman" w:eastAsia="Times New Roman" w:hAnsi="Times New Roman" w:cs="Times New Roman"/>
          <w:color w:val="auto"/>
          <w:sz w:val="28"/>
          <w:szCs w:val="28"/>
        </w:rPr>
        <w:t xml:space="preserve"> благоустрою </w:t>
      </w:r>
      <w:r w:rsidRPr="004F7803">
        <w:rPr>
          <w:rFonts w:ascii="Times New Roman" w:eastAsia="Times New Roman" w:hAnsi="Times New Roman" w:cs="Times New Roman"/>
          <w:color w:val="auto"/>
          <w:sz w:val="28"/>
          <w:szCs w:val="28"/>
        </w:rPr>
        <w:t>або</w:t>
      </w:r>
      <w:r w:rsidR="00D40E2E" w:rsidRPr="004F7803">
        <w:rPr>
          <w:rFonts w:ascii="Times New Roman" w:eastAsia="Times New Roman" w:hAnsi="Times New Roman" w:cs="Times New Roman"/>
          <w:color w:val="auto"/>
          <w:sz w:val="28"/>
          <w:szCs w:val="28"/>
        </w:rPr>
        <w:t xml:space="preserve"> у разі невиконання своїх зобов’язань, про </w:t>
      </w:r>
      <w:r w:rsidRPr="004F7803">
        <w:rPr>
          <w:rFonts w:ascii="Times New Roman" w:eastAsia="Times New Roman" w:hAnsi="Times New Roman" w:cs="Times New Roman"/>
          <w:color w:val="auto"/>
          <w:sz w:val="28"/>
          <w:szCs w:val="28"/>
        </w:rPr>
        <w:t>компенсування витрат за примусовий демонтаж</w:t>
      </w:r>
      <w:r w:rsidR="00D40E2E" w:rsidRPr="004F7803">
        <w:rPr>
          <w:rFonts w:ascii="Times New Roman" w:eastAsia="Times New Roman" w:hAnsi="Times New Roman" w:cs="Times New Roman"/>
          <w:color w:val="auto"/>
          <w:sz w:val="28"/>
          <w:szCs w:val="28"/>
        </w:rPr>
        <w:t>;</w:t>
      </w:r>
    </w:p>
    <w:p w14:paraId="0CB0B2D4" w14:textId="24CCAB8F" w:rsidR="00702CC0" w:rsidRPr="004F7803" w:rsidRDefault="00376CF1"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рішення виконавчого комітету міської ради або розпорядження міського голови про дозвіл на тимчасове перекриття вулиць і доріг міста (у разі потреби);</w:t>
      </w:r>
    </w:p>
    <w:p w14:paraId="6C1334CF" w14:textId="77777777" w:rsidR="008F22BA" w:rsidRPr="004F7803" w:rsidRDefault="00376CF1"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схема організації дорожнього руху, погодженої структурним підрозділом Національної поліції України (у разі потреби);</w:t>
      </w:r>
    </w:p>
    <w:p w14:paraId="36AAEFA8" w14:textId="4882CD14" w:rsidR="008F22BA" w:rsidRPr="004F7803" w:rsidRDefault="00376CF1"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договір на вивезення та утилізацію/захоронення твердих побутових відходів з виконавцем послуг із вивезення побутових відходів та обов’язковим розрахунком норм накопичення відходів відповідно до Наказу Міністерства з питань житлово-комунального господарст</w:t>
      </w:r>
      <w:r w:rsidR="007C55DD" w:rsidRPr="004F7803">
        <w:rPr>
          <w:rFonts w:ascii="Times New Roman" w:eastAsia="Times New Roman" w:hAnsi="Times New Roman" w:cs="Times New Roman"/>
          <w:color w:val="auto"/>
          <w:sz w:val="28"/>
          <w:szCs w:val="28"/>
        </w:rPr>
        <w:t>ва України від 30.07.2010 № 259</w:t>
      </w:r>
      <w:r w:rsidR="007C55DD" w:rsidRPr="004F7803">
        <w:rPr>
          <w:rFonts w:ascii="Times New Roman" w:eastAsia="Times New Roman" w:hAnsi="Times New Roman" w:cs="Times New Roman"/>
          <w:color w:val="auto"/>
          <w:sz w:val="28"/>
          <w:szCs w:val="28"/>
        </w:rPr>
        <w:br/>
      </w:r>
      <w:r w:rsidRPr="004F7803">
        <w:rPr>
          <w:rFonts w:ascii="Times New Roman" w:eastAsia="Times New Roman" w:hAnsi="Times New Roman" w:cs="Times New Roman"/>
          <w:color w:val="auto"/>
          <w:sz w:val="28"/>
          <w:szCs w:val="28"/>
        </w:rPr>
        <w:t>«Про затвердження Правил визначення норм надання послуг з вивезення побутових відходів»</w:t>
      </w:r>
      <w:r w:rsidR="00A71962" w:rsidRPr="004F7803">
        <w:rPr>
          <w:rFonts w:ascii="Times New Roman" w:eastAsia="Times New Roman" w:hAnsi="Times New Roman" w:cs="Times New Roman"/>
          <w:color w:val="auto"/>
          <w:sz w:val="28"/>
          <w:szCs w:val="28"/>
        </w:rPr>
        <w:t xml:space="preserve"> (зі змінами)</w:t>
      </w:r>
      <w:r w:rsidRPr="004F7803">
        <w:rPr>
          <w:rFonts w:ascii="Times New Roman" w:eastAsia="Times New Roman" w:hAnsi="Times New Roman" w:cs="Times New Roman"/>
          <w:color w:val="auto"/>
          <w:sz w:val="28"/>
          <w:szCs w:val="28"/>
        </w:rPr>
        <w:t>, зареєстрованого у Міністерстві юстиції України 29.09.2010 за № 871/18166</w:t>
      </w:r>
      <w:r w:rsidR="00BF4B99" w:rsidRPr="004F7803">
        <w:rPr>
          <w:rFonts w:ascii="Times New Roman" w:eastAsia="Times New Roman" w:hAnsi="Times New Roman" w:cs="Times New Roman"/>
          <w:color w:val="auto"/>
          <w:sz w:val="28"/>
          <w:szCs w:val="28"/>
        </w:rPr>
        <w:t xml:space="preserve">, а </w:t>
      </w:r>
      <w:r w:rsidR="00DE41C1" w:rsidRPr="004F7803">
        <w:rPr>
          <w:rFonts w:ascii="Times New Roman" w:eastAsia="Times New Roman" w:hAnsi="Times New Roman" w:cs="Times New Roman"/>
          <w:color w:val="auto"/>
          <w:sz w:val="28"/>
          <w:szCs w:val="28"/>
        </w:rPr>
        <w:t>та</w:t>
      </w:r>
      <w:r w:rsidR="00BF4B99" w:rsidRPr="004F7803">
        <w:rPr>
          <w:rFonts w:ascii="Times New Roman" w:eastAsia="Times New Roman" w:hAnsi="Times New Roman" w:cs="Times New Roman"/>
          <w:color w:val="auto"/>
          <w:sz w:val="28"/>
          <w:szCs w:val="28"/>
        </w:rPr>
        <w:t>кож</w:t>
      </w:r>
      <w:r w:rsidR="00DE41C1" w:rsidRPr="004F7803">
        <w:rPr>
          <w:rFonts w:ascii="Times New Roman" w:eastAsia="Times New Roman" w:hAnsi="Times New Roman" w:cs="Times New Roman"/>
          <w:color w:val="auto"/>
          <w:sz w:val="28"/>
          <w:szCs w:val="28"/>
        </w:rPr>
        <w:t xml:space="preserve"> договір про надання послуг з приймання та утилізації будівельних відходів (у разі потреби);</w:t>
      </w:r>
    </w:p>
    <w:p w14:paraId="360C4FF4" w14:textId="460969D8" w:rsidR="00376CF1" w:rsidRPr="004F7803" w:rsidRDefault="003D3D99" w:rsidP="008F22BA">
      <w:pPr>
        <w:pStyle w:val="a7"/>
        <w:numPr>
          <w:ilvl w:val="0"/>
          <w:numId w:val="12"/>
        </w:numPr>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додаткові </w:t>
      </w:r>
      <w:r w:rsidR="008A275C" w:rsidRPr="004F7803">
        <w:rPr>
          <w:rFonts w:ascii="Times New Roman" w:eastAsia="Times New Roman" w:hAnsi="Times New Roman" w:cs="Times New Roman"/>
          <w:color w:val="auto"/>
          <w:sz w:val="28"/>
          <w:szCs w:val="28"/>
        </w:rPr>
        <w:t xml:space="preserve">документи та </w:t>
      </w:r>
      <w:r w:rsidRPr="004F7803">
        <w:rPr>
          <w:rFonts w:ascii="Times New Roman" w:eastAsia="Times New Roman" w:hAnsi="Times New Roman" w:cs="Times New Roman"/>
          <w:color w:val="auto"/>
          <w:sz w:val="28"/>
          <w:szCs w:val="28"/>
        </w:rPr>
        <w:t>погодження (з метою недопущення порушень прав та законних інтересів третіх осіб</w:t>
      </w:r>
      <w:r w:rsidR="006C4FF4" w:rsidRPr="004F7803">
        <w:rPr>
          <w:rFonts w:ascii="Times New Roman" w:eastAsia="Times New Roman" w:hAnsi="Times New Roman" w:cs="Times New Roman"/>
          <w:color w:val="auto"/>
          <w:sz w:val="28"/>
          <w:szCs w:val="28"/>
        </w:rPr>
        <w:t>, у разі потреби виходячи з конкретних умов використання</w:t>
      </w:r>
      <w:r w:rsidRPr="004F7803">
        <w:rPr>
          <w:rFonts w:ascii="Times New Roman" w:eastAsia="Times New Roman" w:hAnsi="Times New Roman" w:cs="Times New Roman"/>
          <w:color w:val="auto"/>
          <w:sz w:val="28"/>
          <w:szCs w:val="28"/>
        </w:rPr>
        <w:t>)</w:t>
      </w:r>
      <w:r w:rsidR="00376CF1" w:rsidRPr="004F7803">
        <w:rPr>
          <w:rFonts w:ascii="Times New Roman" w:eastAsia="Times New Roman" w:hAnsi="Times New Roman" w:cs="Times New Roman"/>
          <w:color w:val="auto"/>
          <w:sz w:val="28"/>
          <w:szCs w:val="28"/>
        </w:rPr>
        <w:t>.</w:t>
      </w:r>
    </w:p>
    <w:p w14:paraId="4FE019AF" w14:textId="63463500" w:rsidR="006D48EF" w:rsidRPr="00F5702B" w:rsidRDefault="006D48EF" w:rsidP="00F5702B">
      <w:pPr>
        <w:ind w:right="20"/>
        <w:jc w:val="both"/>
        <w:rPr>
          <w:rFonts w:ascii="Times New Roman" w:eastAsia="Times New Roman" w:hAnsi="Times New Roman" w:cs="Times New Roman"/>
          <w:color w:val="auto"/>
          <w:sz w:val="28"/>
          <w:szCs w:val="28"/>
        </w:rPr>
      </w:pPr>
    </w:p>
    <w:p w14:paraId="11641D2F" w14:textId="12A54434" w:rsidR="009A3445" w:rsidRPr="004F7803" w:rsidRDefault="00376CF1" w:rsidP="00712BB2">
      <w:pPr>
        <w:tabs>
          <w:tab w:val="left" w:pos="135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5</w:t>
      </w:r>
      <w:r w:rsidRPr="004F7803">
        <w:rPr>
          <w:rFonts w:ascii="Times New Roman" w:eastAsia="Times New Roman" w:hAnsi="Times New Roman" w:cs="Times New Roman"/>
          <w:color w:val="auto"/>
          <w:sz w:val="28"/>
          <w:szCs w:val="28"/>
        </w:rPr>
        <w:t xml:space="preserve">. Орган контролю, з урахуванням конкретних умов виконання заявлених робіт, протягом десяти робочих днів від дня отримання заяви та додатків до неї, за відсутності підстав для залишення заяви без розгляду зобов’язаний перевірити отримані документи на відсутність підстав для відмови в укладенні або призупинення оформлення </w:t>
      </w:r>
      <w:r w:rsidR="00D06075" w:rsidRPr="004F7803">
        <w:rPr>
          <w:rFonts w:ascii="Times New Roman" w:eastAsia="Times New Roman" w:hAnsi="Times New Roman" w:cs="Times New Roman"/>
          <w:color w:val="auto"/>
          <w:sz w:val="28"/>
          <w:szCs w:val="28"/>
        </w:rPr>
        <w:t>д</w:t>
      </w:r>
      <w:r w:rsidRPr="004F7803">
        <w:rPr>
          <w:rFonts w:ascii="Times New Roman" w:eastAsia="Times New Roman" w:hAnsi="Times New Roman" w:cs="Times New Roman"/>
          <w:color w:val="auto"/>
          <w:sz w:val="28"/>
          <w:szCs w:val="28"/>
        </w:rPr>
        <w:t>оговору.</w:t>
      </w:r>
    </w:p>
    <w:p w14:paraId="48C060E0" w14:textId="411E403D"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За відсутності підстав для відмови в укладенні договору або призупинення оформлення договору, Орган контролю зобов’язаний виготовити про</w:t>
      </w:r>
      <w:r w:rsidR="00A71962" w:rsidRPr="004F7803">
        <w:rPr>
          <w:rFonts w:ascii="Times New Roman" w:eastAsia="Times New Roman" w:hAnsi="Times New Roman" w:cs="Times New Roman"/>
          <w:color w:val="auto"/>
          <w:sz w:val="28"/>
          <w:szCs w:val="28"/>
        </w:rPr>
        <w:t>є</w:t>
      </w:r>
      <w:r w:rsidRPr="004F7803">
        <w:rPr>
          <w:rFonts w:ascii="Times New Roman" w:eastAsia="Times New Roman" w:hAnsi="Times New Roman" w:cs="Times New Roman"/>
          <w:color w:val="auto"/>
          <w:sz w:val="28"/>
          <w:szCs w:val="28"/>
        </w:rPr>
        <w:t>кт договору, оформлений належним чином, та видати два його примірники Заявнику за його зверненням.</w:t>
      </w:r>
    </w:p>
    <w:p w14:paraId="446B68A7" w14:textId="77777777" w:rsidR="00F5702B" w:rsidRPr="004F7803" w:rsidRDefault="00F5702B" w:rsidP="00F5702B">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10</w:t>
      </w:r>
    </w:p>
    <w:p w14:paraId="679AA4E9" w14:textId="77777777" w:rsidR="00F5702B" w:rsidRPr="004F7803" w:rsidRDefault="00F5702B" w:rsidP="00F5702B">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1B0A2043" w14:textId="77777777" w:rsidR="00A22932" w:rsidRPr="004F7803" w:rsidRDefault="00A22932" w:rsidP="00712BB2">
      <w:pPr>
        <w:ind w:left="19" w:right="20" w:firstLine="548"/>
        <w:jc w:val="both"/>
        <w:rPr>
          <w:rFonts w:ascii="Times New Roman" w:eastAsia="Times New Roman" w:hAnsi="Times New Roman" w:cs="Times New Roman"/>
          <w:color w:val="auto"/>
          <w:sz w:val="28"/>
          <w:szCs w:val="28"/>
        </w:rPr>
      </w:pPr>
    </w:p>
    <w:p w14:paraId="1751522F" w14:textId="7E129B8F" w:rsidR="00376CF1" w:rsidRPr="004F7803" w:rsidRDefault="00376CF1" w:rsidP="00712BB2">
      <w:pPr>
        <w:tabs>
          <w:tab w:val="left" w:pos="133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6</w:t>
      </w:r>
      <w:r w:rsidRPr="004F7803">
        <w:rPr>
          <w:rFonts w:ascii="Times New Roman" w:eastAsia="Times New Roman" w:hAnsi="Times New Roman" w:cs="Times New Roman"/>
          <w:color w:val="auto"/>
          <w:sz w:val="28"/>
          <w:szCs w:val="28"/>
        </w:rPr>
        <w:t>. Заявник, який одержав про</w:t>
      </w:r>
      <w:r w:rsidR="00A71962" w:rsidRPr="004F7803">
        <w:rPr>
          <w:rFonts w:ascii="Times New Roman" w:eastAsia="Times New Roman" w:hAnsi="Times New Roman" w:cs="Times New Roman"/>
          <w:color w:val="auto"/>
          <w:sz w:val="28"/>
          <w:szCs w:val="28"/>
        </w:rPr>
        <w:t>є</w:t>
      </w:r>
      <w:r w:rsidRPr="004F7803">
        <w:rPr>
          <w:rFonts w:ascii="Times New Roman" w:eastAsia="Times New Roman" w:hAnsi="Times New Roman" w:cs="Times New Roman"/>
          <w:color w:val="auto"/>
          <w:sz w:val="28"/>
          <w:szCs w:val="28"/>
        </w:rPr>
        <w:t>кт договору, у разі згоди з його умовами, оформлює договір відповідно до вимог чинного законодавства України</w:t>
      </w:r>
      <w:r w:rsidR="00A934E4" w:rsidRPr="004F7803">
        <w:rPr>
          <w:rFonts w:ascii="Times New Roman" w:eastAsia="Times New Roman" w:hAnsi="Times New Roman" w:cs="Times New Roman"/>
          <w:color w:val="auto"/>
          <w:sz w:val="28"/>
          <w:szCs w:val="28"/>
        </w:rPr>
        <w:t xml:space="preserve"> в термін не пізніше</w:t>
      </w:r>
      <w:r w:rsidR="00BA3946" w:rsidRPr="004F7803">
        <w:rPr>
          <w:rFonts w:ascii="Times New Roman" w:eastAsia="Times New Roman" w:hAnsi="Times New Roman" w:cs="Times New Roman"/>
          <w:color w:val="auto"/>
          <w:sz w:val="28"/>
          <w:szCs w:val="28"/>
        </w:rPr>
        <w:t xml:space="preserve"> трьох робочих днів</w:t>
      </w:r>
      <w:r w:rsidR="00002E59"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і повертає один примірник договору Органу контролю.</w:t>
      </w:r>
    </w:p>
    <w:p w14:paraId="53997B60" w14:textId="41E2B858" w:rsidR="00002E59" w:rsidRPr="004F7803" w:rsidRDefault="00002E59" w:rsidP="00712BB2">
      <w:pPr>
        <w:tabs>
          <w:tab w:val="left" w:pos="133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У випадку </w:t>
      </w:r>
      <w:r w:rsidR="00B25095" w:rsidRPr="004F7803">
        <w:rPr>
          <w:rFonts w:ascii="Times New Roman" w:eastAsia="Times New Roman" w:hAnsi="Times New Roman" w:cs="Times New Roman"/>
          <w:color w:val="auto"/>
          <w:sz w:val="28"/>
          <w:szCs w:val="28"/>
        </w:rPr>
        <w:t>не</w:t>
      </w:r>
      <w:r w:rsidR="006C4FF4" w:rsidRPr="004F7803">
        <w:rPr>
          <w:rFonts w:ascii="Times New Roman" w:eastAsia="Times New Roman" w:hAnsi="Times New Roman" w:cs="Times New Roman"/>
          <w:color w:val="auto"/>
          <w:sz w:val="28"/>
          <w:szCs w:val="28"/>
        </w:rPr>
        <w:t>повернення</w:t>
      </w:r>
      <w:r w:rsidR="00B25095" w:rsidRPr="004F7803">
        <w:rPr>
          <w:rFonts w:ascii="Times New Roman" w:eastAsia="Times New Roman" w:hAnsi="Times New Roman" w:cs="Times New Roman"/>
          <w:color w:val="auto"/>
          <w:sz w:val="28"/>
          <w:szCs w:val="28"/>
        </w:rPr>
        <w:t xml:space="preserve"> </w:t>
      </w:r>
      <w:r w:rsidR="006C4FF4" w:rsidRPr="004F7803">
        <w:rPr>
          <w:rFonts w:ascii="Times New Roman" w:eastAsia="Times New Roman" w:hAnsi="Times New Roman" w:cs="Times New Roman"/>
          <w:color w:val="auto"/>
          <w:sz w:val="28"/>
          <w:szCs w:val="28"/>
        </w:rPr>
        <w:t>підписаного</w:t>
      </w:r>
      <w:r w:rsidRPr="004F7803">
        <w:rPr>
          <w:rFonts w:ascii="Times New Roman" w:eastAsia="Times New Roman" w:hAnsi="Times New Roman" w:cs="Times New Roman"/>
          <w:color w:val="auto"/>
          <w:sz w:val="28"/>
          <w:szCs w:val="28"/>
        </w:rPr>
        <w:t xml:space="preserve"> Заявником про</w:t>
      </w:r>
      <w:r w:rsidR="00A71962" w:rsidRPr="004F7803">
        <w:rPr>
          <w:rFonts w:ascii="Times New Roman" w:eastAsia="Times New Roman" w:hAnsi="Times New Roman" w:cs="Times New Roman"/>
          <w:color w:val="auto"/>
          <w:sz w:val="28"/>
          <w:szCs w:val="28"/>
        </w:rPr>
        <w:t>є</w:t>
      </w:r>
      <w:r w:rsidRPr="004F7803">
        <w:rPr>
          <w:rFonts w:ascii="Times New Roman" w:eastAsia="Times New Roman" w:hAnsi="Times New Roman" w:cs="Times New Roman"/>
          <w:color w:val="auto"/>
          <w:sz w:val="28"/>
          <w:szCs w:val="28"/>
        </w:rPr>
        <w:t>кту</w:t>
      </w:r>
      <w:r w:rsidR="00F2208A"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договору у вищезазначений термін, договір вважається неукладеним.</w:t>
      </w:r>
    </w:p>
    <w:p w14:paraId="6BB03750" w14:textId="77777777" w:rsidR="00A22932" w:rsidRPr="004F7803" w:rsidRDefault="00A22932" w:rsidP="00712BB2">
      <w:pPr>
        <w:tabs>
          <w:tab w:val="left" w:pos="1330"/>
        </w:tabs>
        <w:ind w:left="19" w:right="20" w:firstLine="548"/>
        <w:jc w:val="both"/>
        <w:rPr>
          <w:rFonts w:ascii="Times New Roman" w:eastAsia="Times New Roman" w:hAnsi="Times New Roman" w:cs="Times New Roman"/>
          <w:color w:val="auto"/>
          <w:sz w:val="28"/>
          <w:szCs w:val="28"/>
        </w:rPr>
      </w:pPr>
    </w:p>
    <w:p w14:paraId="25CAA2A0" w14:textId="4258D2F5" w:rsidR="00376CF1" w:rsidRPr="004F7803" w:rsidRDefault="00376CF1" w:rsidP="00837C8E">
      <w:pPr>
        <w:tabs>
          <w:tab w:val="left" w:pos="131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7</w:t>
      </w:r>
      <w:r w:rsidRPr="004F7803">
        <w:rPr>
          <w:rFonts w:ascii="Times New Roman" w:eastAsia="Times New Roman" w:hAnsi="Times New Roman" w:cs="Times New Roman"/>
          <w:color w:val="auto"/>
          <w:sz w:val="28"/>
          <w:szCs w:val="28"/>
        </w:rPr>
        <w:t xml:space="preserve">. За наявності заперечень щодо окремих умов договору Заявник складає протокол розбіжностей, про що робиться застереження у договорі, та у дводенний строк надсилає другій стороні два примірники протоколу розбіжностей разом з підписаним договором. Орган контролю зобов’язаний протягом десяти робочих днів розглянути його, вжити заходів для врегулювання розбіжностей та включити до договору всі прийняті пропозиції, а ті розбіжності, що залишились неврегульованими, передати в цей же строк до суду, якщо на це є згода другої сторони. У разі досягнення сторонами згоди щодо всіх або окремих умов, зазначених у протоколі розбіжностей, така згода повинна бути підтверджена у </w:t>
      </w:r>
      <w:r w:rsidR="001D3424" w:rsidRPr="004F7803">
        <w:rPr>
          <w:rFonts w:ascii="Times New Roman" w:eastAsia="Times New Roman" w:hAnsi="Times New Roman" w:cs="Times New Roman"/>
          <w:color w:val="auto"/>
          <w:sz w:val="28"/>
          <w:szCs w:val="28"/>
        </w:rPr>
        <w:t xml:space="preserve">будь-якій </w:t>
      </w:r>
      <w:r w:rsidRPr="004F7803">
        <w:rPr>
          <w:rFonts w:ascii="Times New Roman" w:eastAsia="Times New Roman" w:hAnsi="Times New Roman" w:cs="Times New Roman"/>
          <w:color w:val="auto"/>
          <w:sz w:val="28"/>
          <w:szCs w:val="28"/>
        </w:rPr>
        <w:t>письмовій формі.</w:t>
      </w:r>
    </w:p>
    <w:p w14:paraId="64A1E747" w14:textId="77777777" w:rsidR="00837C8E" w:rsidRPr="004F7803" w:rsidRDefault="00837C8E" w:rsidP="00837C8E">
      <w:pPr>
        <w:tabs>
          <w:tab w:val="left" w:pos="1316"/>
        </w:tabs>
        <w:ind w:left="19" w:right="20" w:firstLine="548"/>
        <w:jc w:val="both"/>
        <w:rPr>
          <w:rFonts w:ascii="Times New Roman" w:eastAsia="Times New Roman" w:hAnsi="Times New Roman" w:cs="Times New Roman"/>
          <w:color w:val="auto"/>
          <w:sz w:val="28"/>
          <w:szCs w:val="28"/>
        </w:rPr>
      </w:pPr>
    </w:p>
    <w:p w14:paraId="55863669" w14:textId="4E22B98D" w:rsidR="006D48EF" w:rsidRPr="004F7803" w:rsidRDefault="006D48EF" w:rsidP="00837C8E">
      <w:pPr>
        <w:widowControl/>
        <w:ind w:firstLine="567"/>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3.8. Орган контролю перевіряє:</w:t>
      </w:r>
    </w:p>
    <w:p w14:paraId="18E23D6D" w14:textId="77777777" w:rsidR="006D48EF" w:rsidRPr="004F7803" w:rsidRDefault="006D48EF" w:rsidP="00837C8E">
      <w:pPr>
        <w:tabs>
          <w:tab w:val="left" w:pos="851"/>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повноту даних, необхідних для оформлення договору (згідно з проєктом та фактичним станом території у місці заявлених робіт);</w:t>
      </w:r>
    </w:p>
    <w:p w14:paraId="3A5B4BED" w14:textId="77777777" w:rsidR="006D48EF" w:rsidRPr="004F7803" w:rsidRDefault="006D48EF" w:rsidP="00837C8E">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відсутність у Заявника невиконаних зобов’язань за іншими договорами про використання об’єктів благоустрою міста </w:t>
      </w:r>
      <w:r w:rsidRPr="004F7803">
        <w:rPr>
          <w:rFonts w:ascii="Times New Roman" w:eastAsia="Times New Roman" w:hAnsi="Times New Roman" w:cs="Times New Roman"/>
          <w:color w:val="auto"/>
          <w:sz w:val="28"/>
          <w:szCs w:val="28"/>
          <w:lang w:eastAsia="zh-CN"/>
        </w:rPr>
        <w:t xml:space="preserve">для </w:t>
      </w:r>
      <w:r w:rsidRPr="004F7803">
        <w:rPr>
          <w:rStyle w:val="22"/>
          <w:color w:val="auto"/>
        </w:rPr>
        <w:t xml:space="preserve">реалізації потреб у сфері споживчого ринку, відпочинку та </w:t>
      </w:r>
      <w:r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термін виконання яких порушено;</w:t>
      </w:r>
    </w:p>
    <w:p w14:paraId="5B7C87F5" w14:textId="77777777" w:rsidR="006D48EF" w:rsidRPr="004F7803" w:rsidRDefault="006D48EF" w:rsidP="006D48EF">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відсутність у Заявника заборгованості за зобов’язаннями, що існують або існували між Заявником та Органом контролю.</w:t>
      </w:r>
    </w:p>
    <w:p w14:paraId="53789912" w14:textId="77777777" w:rsidR="006D48EF" w:rsidRPr="004F7803" w:rsidRDefault="006D48EF" w:rsidP="006D48EF">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Для уточнення наданої Заявником інформації Орган контролю здійснює попереднє обстеження місця виконання запланованих робіт, а також, у разі потреби, запитує додаткову документацію та пояснення. Результати обстеження та отримана інформація враховуються Органом контролю під час визначення остаточного переліку обов’язкових погоджень та оформленні тексту проєкту договору.</w:t>
      </w:r>
    </w:p>
    <w:p w14:paraId="44A0251D" w14:textId="32328CAC" w:rsidR="00807EB6" w:rsidRPr="004F7803" w:rsidRDefault="00C34DCB"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Орган контролю</w:t>
      </w:r>
      <w:r w:rsidR="00807EB6" w:rsidRPr="004F7803">
        <w:rPr>
          <w:rFonts w:ascii="Times New Roman" w:eastAsia="Times New Roman" w:hAnsi="Times New Roman" w:cs="Times New Roman"/>
          <w:color w:val="auto"/>
          <w:sz w:val="28"/>
          <w:szCs w:val="28"/>
        </w:rPr>
        <w:t xml:space="preserve"> має право одержувати від посадових осіб виконавчих органів міської ради, керівників підприємств, установ і організацій</w:t>
      </w:r>
      <w:r w:rsidR="00F2360F" w:rsidRPr="004F7803">
        <w:rPr>
          <w:rFonts w:ascii="Times New Roman" w:eastAsia="Times New Roman" w:hAnsi="Times New Roman" w:cs="Times New Roman"/>
          <w:color w:val="auto"/>
          <w:sz w:val="28"/>
          <w:szCs w:val="28"/>
        </w:rPr>
        <w:t xml:space="preserve"> всіх форм власності </w:t>
      </w:r>
      <w:r w:rsidR="00807EB6" w:rsidRPr="004F7803">
        <w:rPr>
          <w:rFonts w:ascii="Times New Roman" w:eastAsia="Times New Roman" w:hAnsi="Times New Roman" w:cs="Times New Roman"/>
          <w:color w:val="auto"/>
          <w:sz w:val="28"/>
          <w:szCs w:val="28"/>
        </w:rPr>
        <w:t>документи, довідки, інші матеріали та інформацію, необхідні</w:t>
      </w:r>
      <w:r w:rsidR="00231C76" w:rsidRPr="004F7803">
        <w:rPr>
          <w:rFonts w:ascii="Times New Roman" w:eastAsia="Times New Roman" w:hAnsi="Times New Roman" w:cs="Times New Roman"/>
          <w:color w:val="auto"/>
          <w:sz w:val="28"/>
          <w:szCs w:val="28"/>
        </w:rPr>
        <w:t xml:space="preserve"> для вирішення питання можливості оформлення договору</w:t>
      </w:r>
      <w:r w:rsidR="00807EB6" w:rsidRPr="004F7803">
        <w:rPr>
          <w:rFonts w:ascii="Times New Roman" w:eastAsia="Times New Roman" w:hAnsi="Times New Roman" w:cs="Times New Roman"/>
          <w:color w:val="auto"/>
          <w:sz w:val="28"/>
          <w:szCs w:val="28"/>
        </w:rPr>
        <w:t>.</w:t>
      </w:r>
    </w:p>
    <w:p w14:paraId="5812CFD1" w14:textId="77777777" w:rsidR="00837C8E" w:rsidRPr="004F7803" w:rsidRDefault="00837C8E" w:rsidP="00837C8E">
      <w:pPr>
        <w:ind w:right="20"/>
        <w:jc w:val="center"/>
        <w:rPr>
          <w:rFonts w:ascii="Times New Roman" w:eastAsia="Times New Roman" w:hAnsi="Times New Roman" w:cs="Times New Roman"/>
          <w:color w:val="auto"/>
          <w:sz w:val="28"/>
          <w:szCs w:val="28"/>
        </w:rPr>
      </w:pPr>
    </w:p>
    <w:p w14:paraId="090603A4" w14:textId="457FC60E" w:rsidR="0011119F" w:rsidRPr="004F7803" w:rsidRDefault="0011119F" w:rsidP="0011119F">
      <w:pPr>
        <w:tabs>
          <w:tab w:val="left" w:pos="138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w:t>
      </w:r>
      <w:r w:rsidR="00BA3946" w:rsidRPr="004F7803">
        <w:rPr>
          <w:rFonts w:ascii="Times New Roman" w:eastAsia="Times New Roman" w:hAnsi="Times New Roman" w:cs="Times New Roman"/>
          <w:color w:val="auto"/>
          <w:sz w:val="28"/>
          <w:szCs w:val="28"/>
        </w:rPr>
        <w:t>9</w:t>
      </w:r>
      <w:r w:rsidRPr="004F7803">
        <w:rPr>
          <w:rFonts w:ascii="Times New Roman" w:eastAsia="Times New Roman" w:hAnsi="Times New Roman" w:cs="Times New Roman"/>
          <w:color w:val="auto"/>
          <w:sz w:val="28"/>
          <w:szCs w:val="28"/>
        </w:rPr>
        <w:t>. Не пізніше десяти робочих днів з дня прийняття від Заявника заяви з додатками, Орган контролю приймає одне з таких рішень:</w:t>
      </w:r>
    </w:p>
    <w:p w14:paraId="46C65F1A" w14:textId="6F360C61" w:rsidR="009A3445" w:rsidRPr="004F7803" w:rsidRDefault="009702D9" w:rsidP="009702D9">
      <w:pPr>
        <w:tabs>
          <w:tab w:val="left" w:pos="709"/>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11119F" w:rsidRPr="004F7803">
        <w:rPr>
          <w:rFonts w:ascii="Times New Roman" w:eastAsia="Times New Roman" w:hAnsi="Times New Roman" w:cs="Times New Roman"/>
          <w:color w:val="auto"/>
          <w:sz w:val="28"/>
          <w:szCs w:val="28"/>
        </w:rPr>
        <w:t>про оформлення договору;</w:t>
      </w:r>
    </w:p>
    <w:p w14:paraId="433B4EF3" w14:textId="508136A1" w:rsidR="0011119F" w:rsidRPr="004F7803" w:rsidRDefault="007C55DD" w:rsidP="009702D9">
      <w:pPr>
        <w:pStyle w:val="a7"/>
        <w:numPr>
          <w:ilvl w:val="0"/>
          <w:numId w:val="12"/>
        </w:numPr>
        <w:tabs>
          <w:tab w:val="left" w:pos="567"/>
          <w:tab w:val="left" w:pos="709"/>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11119F" w:rsidRPr="004F7803">
        <w:rPr>
          <w:rFonts w:ascii="Times New Roman" w:eastAsia="Times New Roman" w:hAnsi="Times New Roman" w:cs="Times New Roman"/>
          <w:color w:val="auto"/>
          <w:sz w:val="28"/>
          <w:szCs w:val="28"/>
        </w:rPr>
        <w:t>про призупинення оформлення договору до усунення зауважень: недостатність наданих документів або даних, необхідність додаткових погоджень, неналежне виконання Заявником умов договору у зв’язку з раніше проведеними роботами тощо;</w:t>
      </w:r>
    </w:p>
    <w:p w14:paraId="54863555" w14:textId="3D1DEAD5" w:rsidR="00F5702B" w:rsidRPr="00F5702B" w:rsidRDefault="009702D9" w:rsidP="00F5702B">
      <w:pPr>
        <w:pStyle w:val="a7"/>
        <w:numPr>
          <w:ilvl w:val="0"/>
          <w:numId w:val="12"/>
        </w:numPr>
        <w:tabs>
          <w:tab w:val="left" w:pos="709"/>
          <w:tab w:val="left" w:pos="118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11119F" w:rsidRPr="004F7803">
        <w:rPr>
          <w:rFonts w:ascii="Times New Roman" w:eastAsia="Times New Roman" w:hAnsi="Times New Roman" w:cs="Times New Roman"/>
          <w:color w:val="auto"/>
          <w:sz w:val="28"/>
          <w:szCs w:val="28"/>
        </w:rPr>
        <w:t xml:space="preserve">про відмову в оформленні договору через відсутність необхідних документів,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 xml:space="preserve">виявлення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 xml:space="preserve">в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 xml:space="preserve">документах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підробок</w:t>
      </w:r>
      <w:r w:rsidR="004B56E3" w:rsidRPr="004F7803">
        <w:rPr>
          <w:rFonts w:ascii="Times New Roman" w:eastAsia="Times New Roman" w:hAnsi="Times New Roman" w:cs="Times New Roman"/>
          <w:color w:val="auto"/>
          <w:sz w:val="28"/>
          <w:szCs w:val="28"/>
        </w:rPr>
        <w:t xml:space="preserve">,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 xml:space="preserve">недостовірних </w:t>
      </w:r>
      <w:r w:rsidR="00F5702B">
        <w:rPr>
          <w:rFonts w:ascii="Times New Roman" w:eastAsia="Times New Roman" w:hAnsi="Times New Roman" w:cs="Times New Roman"/>
          <w:color w:val="auto"/>
          <w:sz w:val="28"/>
          <w:szCs w:val="28"/>
          <w:lang w:val="ru-RU"/>
        </w:rPr>
        <w:t xml:space="preserve">  </w:t>
      </w:r>
      <w:r w:rsidR="0011119F" w:rsidRPr="004F7803">
        <w:rPr>
          <w:rFonts w:ascii="Times New Roman" w:eastAsia="Times New Roman" w:hAnsi="Times New Roman" w:cs="Times New Roman"/>
          <w:color w:val="auto"/>
          <w:sz w:val="28"/>
          <w:szCs w:val="28"/>
        </w:rPr>
        <w:t xml:space="preserve">відомостей, </w:t>
      </w:r>
    </w:p>
    <w:p w14:paraId="5B42E51B" w14:textId="77777777" w:rsidR="00F5702B" w:rsidRPr="004F7803" w:rsidRDefault="00F5702B" w:rsidP="00F5702B">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11</w:t>
      </w:r>
    </w:p>
    <w:p w14:paraId="242D879C" w14:textId="2EAC2E00" w:rsidR="00F5702B" w:rsidRDefault="00F5702B" w:rsidP="00F5702B">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1E6D7864" w14:textId="77777777" w:rsidR="00F5702B" w:rsidRPr="00F5702B" w:rsidRDefault="00F5702B" w:rsidP="00F5702B">
      <w:pPr>
        <w:widowControl/>
        <w:spacing w:line="276" w:lineRule="auto"/>
        <w:ind w:left="360"/>
        <w:jc w:val="right"/>
        <w:rPr>
          <w:rFonts w:ascii="Times New Roman" w:hAnsi="Times New Roman" w:cs="Times New Roman"/>
          <w:color w:val="auto"/>
          <w:sz w:val="28"/>
          <w:szCs w:val="28"/>
        </w:rPr>
      </w:pPr>
    </w:p>
    <w:p w14:paraId="012EF8A9" w14:textId="340A4A3D" w:rsidR="0011119F" w:rsidRPr="00F5702B" w:rsidRDefault="0011119F" w:rsidP="00F5702B">
      <w:pPr>
        <w:tabs>
          <w:tab w:val="left" w:pos="709"/>
          <w:tab w:val="left" w:pos="1186"/>
        </w:tabs>
        <w:ind w:right="20"/>
        <w:jc w:val="both"/>
        <w:rPr>
          <w:rFonts w:ascii="Times New Roman" w:eastAsia="Times New Roman" w:hAnsi="Times New Roman" w:cs="Times New Roman"/>
          <w:color w:val="auto"/>
          <w:sz w:val="28"/>
          <w:szCs w:val="28"/>
        </w:rPr>
      </w:pPr>
      <w:r w:rsidRPr="00F5702B">
        <w:rPr>
          <w:rFonts w:ascii="Times New Roman" w:eastAsia="Times New Roman" w:hAnsi="Times New Roman" w:cs="Times New Roman"/>
          <w:color w:val="auto"/>
          <w:sz w:val="28"/>
          <w:szCs w:val="28"/>
        </w:rPr>
        <w:t>порушення Заявником умов раніше укладеного договору</w:t>
      </w:r>
      <w:r w:rsidR="004B56E3" w:rsidRPr="00F5702B">
        <w:rPr>
          <w:rFonts w:ascii="Times New Roman" w:eastAsia="Times New Roman" w:hAnsi="Times New Roman" w:cs="Times New Roman"/>
          <w:color w:val="auto"/>
          <w:sz w:val="28"/>
          <w:szCs w:val="28"/>
        </w:rPr>
        <w:t xml:space="preserve"> або через обмеження, встановлені</w:t>
      </w:r>
      <w:r w:rsidR="00FC2644" w:rsidRPr="00F5702B">
        <w:rPr>
          <w:rFonts w:ascii="Times New Roman" w:eastAsia="Times New Roman" w:hAnsi="Times New Roman" w:cs="Times New Roman"/>
          <w:color w:val="auto"/>
          <w:sz w:val="28"/>
          <w:szCs w:val="28"/>
        </w:rPr>
        <w:t xml:space="preserve"> чинним законодавством, нормативно-правовими актами та містобудівною документацією</w:t>
      </w:r>
      <w:r w:rsidRPr="00F5702B">
        <w:rPr>
          <w:rFonts w:ascii="Times New Roman" w:eastAsia="Times New Roman" w:hAnsi="Times New Roman" w:cs="Times New Roman"/>
          <w:color w:val="auto"/>
          <w:sz w:val="28"/>
          <w:szCs w:val="28"/>
        </w:rPr>
        <w:t>. Письмове повідомлення про відмову в оформленні договору надається</w:t>
      </w:r>
      <w:r w:rsidR="00FA7010" w:rsidRPr="00F5702B">
        <w:rPr>
          <w:rFonts w:ascii="Times New Roman" w:eastAsia="Times New Roman" w:hAnsi="Times New Roman" w:cs="Times New Roman"/>
          <w:color w:val="auto"/>
          <w:sz w:val="28"/>
          <w:szCs w:val="28"/>
        </w:rPr>
        <w:t>: особисто Заявнику</w:t>
      </w:r>
      <w:r w:rsidRPr="00F5702B">
        <w:rPr>
          <w:rFonts w:ascii="Times New Roman" w:eastAsia="Times New Roman" w:hAnsi="Times New Roman" w:cs="Times New Roman"/>
          <w:color w:val="auto"/>
          <w:sz w:val="28"/>
          <w:szCs w:val="28"/>
        </w:rPr>
        <w:t xml:space="preserve"> </w:t>
      </w:r>
      <w:r w:rsidR="00FA7010" w:rsidRPr="00F5702B">
        <w:rPr>
          <w:rFonts w:ascii="Times New Roman" w:eastAsia="Times New Roman" w:hAnsi="Times New Roman" w:cs="Times New Roman"/>
          <w:color w:val="auto"/>
          <w:sz w:val="28"/>
          <w:szCs w:val="28"/>
        </w:rPr>
        <w:t xml:space="preserve">(його </w:t>
      </w:r>
      <w:r w:rsidRPr="00F5702B">
        <w:rPr>
          <w:rFonts w:ascii="Times New Roman" w:eastAsia="Times New Roman" w:hAnsi="Times New Roman" w:cs="Times New Roman"/>
          <w:color w:val="auto"/>
          <w:sz w:val="28"/>
          <w:szCs w:val="28"/>
        </w:rPr>
        <w:t>уповноваженому представнику</w:t>
      </w:r>
      <w:r w:rsidR="00FA7010" w:rsidRPr="00F5702B">
        <w:rPr>
          <w:rFonts w:ascii="Times New Roman" w:eastAsia="Times New Roman" w:hAnsi="Times New Roman" w:cs="Times New Roman"/>
          <w:color w:val="auto"/>
          <w:sz w:val="28"/>
          <w:szCs w:val="28"/>
        </w:rPr>
        <w:t xml:space="preserve">), </w:t>
      </w:r>
      <w:r w:rsidRPr="00F5702B">
        <w:rPr>
          <w:rFonts w:ascii="Times New Roman" w:eastAsia="Times New Roman" w:hAnsi="Times New Roman" w:cs="Times New Roman"/>
          <w:color w:val="auto"/>
          <w:sz w:val="28"/>
          <w:szCs w:val="28"/>
        </w:rPr>
        <w:t xml:space="preserve">або надсилається </w:t>
      </w:r>
      <w:r w:rsidR="009D3B9B" w:rsidRPr="00F5702B">
        <w:rPr>
          <w:rFonts w:ascii="Times New Roman" w:eastAsia="Times New Roman" w:hAnsi="Times New Roman" w:cs="Times New Roman"/>
          <w:color w:val="auto"/>
          <w:sz w:val="28"/>
          <w:szCs w:val="28"/>
        </w:rPr>
        <w:t>за повідомленою адресою (зокрема електрон</w:t>
      </w:r>
      <w:r w:rsidR="007C55DD" w:rsidRPr="00F5702B">
        <w:rPr>
          <w:rFonts w:ascii="Times New Roman" w:eastAsia="Times New Roman" w:hAnsi="Times New Roman" w:cs="Times New Roman"/>
          <w:color w:val="auto"/>
          <w:sz w:val="28"/>
          <w:szCs w:val="28"/>
        </w:rPr>
        <w:t>-</w:t>
      </w:r>
      <w:r w:rsidR="009D3B9B" w:rsidRPr="00F5702B">
        <w:rPr>
          <w:rFonts w:ascii="Times New Roman" w:eastAsia="Times New Roman" w:hAnsi="Times New Roman" w:cs="Times New Roman"/>
          <w:color w:val="auto"/>
          <w:sz w:val="28"/>
          <w:szCs w:val="28"/>
        </w:rPr>
        <w:t>ною), зазначеною у наявних в Органі контролю документах</w:t>
      </w:r>
      <w:r w:rsidRPr="00F5702B">
        <w:rPr>
          <w:rFonts w:ascii="Times New Roman" w:eastAsia="Times New Roman" w:hAnsi="Times New Roman" w:cs="Times New Roman"/>
          <w:color w:val="auto"/>
          <w:sz w:val="28"/>
          <w:szCs w:val="28"/>
        </w:rPr>
        <w:t>, із зазначенням підстав для такої відмови протягом десяти робочих днів від дати отримання Органом контролю заяви про укладення договору.</w:t>
      </w:r>
      <w:r w:rsidR="00304249" w:rsidRPr="00F5702B">
        <w:rPr>
          <w:rFonts w:ascii="Times New Roman" w:eastAsia="Times New Roman" w:hAnsi="Times New Roman" w:cs="Times New Roman"/>
          <w:color w:val="auto"/>
          <w:sz w:val="28"/>
          <w:szCs w:val="28"/>
        </w:rPr>
        <w:t xml:space="preserve"> У разі відсутності Заявника</w:t>
      </w:r>
      <w:r w:rsidR="009D3B9B" w:rsidRPr="00F5702B">
        <w:rPr>
          <w:rFonts w:ascii="Times New Roman" w:eastAsia="Times New Roman" w:hAnsi="Times New Roman" w:cs="Times New Roman"/>
          <w:color w:val="auto"/>
          <w:sz w:val="28"/>
          <w:szCs w:val="28"/>
        </w:rPr>
        <w:t xml:space="preserve"> (його уповноважено</w:t>
      </w:r>
      <w:r w:rsidR="00190FA4" w:rsidRPr="00F5702B">
        <w:rPr>
          <w:rFonts w:ascii="Times New Roman" w:eastAsia="Times New Roman" w:hAnsi="Times New Roman" w:cs="Times New Roman"/>
          <w:color w:val="auto"/>
          <w:sz w:val="28"/>
          <w:szCs w:val="28"/>
        </w:rPr>
        <w:t>го</w:t>
      </w:r>
      <w:r w:rsidR="009D3B9B" w:rsidRPr="00F5702B">
        <w:rPr>
          <w:rFonts w:ascii="Times New Roman" w:eastAsia="Times New Roman" w:hAnsi="Times New Roman" w:cs="Times New Roman"/>
          <w:color w:val="auto"/>
          <w:sz w:val="28"/>
          <w:szCs w:val="28"/>
        </w:rPr>
        <w:t xml:space="preserve"> представник</w:t>
      </w:r>
      <w:r w:rsidR="00190FA4" w:rsidRPr="00F5702B">
        <w:rPr>
          <w:rFonts w:ascii="Times New Roman" w:eastAsia="Times New Roman" w:hAnsi="Times New Roman" w:cs="Times New Roman"/>
          <w:color w:val="auto"/>
          <w:sz w:val="28"/>
          <w:szCs w:val="28"/>
        </w:rPr>
        <w:t>а</w:t>
      </w:r>
      <w:r w:rsidR="009D3B9B" w:rsidRPr="00F5702B">
        <w:rPr>
          <w:rFonts w:ascii="Times New Roman" w:eastAsia="Times New Roman" w:hAnsi="Times New Roman" w:cs="Times New Roman"/>
          <w:color w:val="auto"/>
          <w:sz w:val="28"/>
          <w:szCs w:val="28"/>
        </w:rPr>
        <w:t>)</w:t>
      </w:r>
      <w:r w:rsidR="00304249" w:rsidRPr="00F5702B">
        <w:rPr>
          <w:rFonts w:ascii="Times New Roman" w:eastAsia="Times New Roman" w:hAnsi="Times New Roman" w:cs="Times New Roman"/>
          <w:color w:val="auto"/>
          <w:sz w:val="28"/>
          <w:szCs w:val="28"/>
        </w:rPr>
        <w:t xml:space="preserve"> за цією адресою або неотримання ним кореспонденції з інших причин вважається, що повідомлення направлено йому належним чином.</w:t>
      </w:r>
    </w:p>
    <w:p w14:paraId="09E7080E" w14:textId="77777777" w:rsidR="00A22932" w:rsidRPr="004F7803" w:rsidRDefault="00A22932" w:rsidP="00304249">
      <w:pPr>
        <w:tabs>
          <w:tab w:val="left" w:pos="851"/>
          <w:tab w:val="left" w:pos="1186"/>
        </w:tabs>
        <w:ind w:right="20" w:firstLine="567"/>
        <w:jc w:val="both"/>
        <w:rPr>
          <w:rFonts w:ascii="Times New Roman" w:eastAsia="Times New Roman" w:hAnsi="Times New Roman" w:cs="Times New Roman"/>
          <w:color w:val="auto"/>
          <w:sz w:val="28"/>
          <w:szCs w:val="28"/>
        </w:rPr>
      </w:pPr>
    </w:p>
    <w:p w14:paraId="020619C7" w14:textId="69562546" w:rsidR="00376CF1" w:rsidRPr="004F7803" w:rsidRDefault="00376CF1" w:rsidP="00837C8E">
      <w:pPr>
        <w:tabs>
          <w:tab w:val="left" w:pos="138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0</w:t>
      </w:r>
      <w:r w:rsidRPr="004F7803">
        <w:rPr>
          <w:rFonts w:ascii="Times New Roman" w:eastAsia="Times New Roman" w:hAnsi="Times New Roman" w:cs="Times New Roman"/>
          <w:color w:val="auto"/>
          <w:sz w:val="28"/>
          <w:szCs w:val="28"/>
        </w:rPr>
        <w:t>. У разі усунення Заявником недоліків, які стали підставою для відмови в оформленні договору, повторний розгляд документів здійснюється Органом контролю протягом десяти робочих днів з дня отримання заяви та документів, які засвідчують усунення недоліків, що стали підставою для відмови в оформленні договору.</w:t>
      </w:r>
    </w:p>
    <w:p w14:paraId="71234977" w14:textId="77777777" w:rsidR="00A22932" w:rsidRPr="004F7803" w:rsidRDefault="00A22932" w:rsidP="00413693">
      <w:pPr>
        <w:tabs>
          <w:tab w:val="left" w:pos="1386"/>
        </w:tabs>
        <w:ind w:left="19" w:right="20" w:firstLine="548"/>
        <w:jc w:val="both"/>
        <w:rPr>
          <w:rFonts w:ascii="Times New Roman" w:eastAsia="Times New Roman" w:hAnsi="Times New Roman" w:cs="Times New Roman"/>
          <w:color w:val="auto"/>
          <w:sz w:val="28"/>
          <w:szCs w:val="28"/>
        </w:rPr>
      </w:pPr>
    </w:p>
    <w:p w14:paraId="3F17AB7B" w14:textId="1725F594" w:rsidR="00376CF1" w:rsidRPr="004F7803" w:rsidRDefault="00376CF1" w:rsidP="00712BB2">
      <w:pPr>
        <w:tabs>
          <w:tab w:val="left" w:pos="1374"/>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1</w:t>
      </w:r>
      <w:r w:rsidRPr="004F7803">
        <w:rPr>
          <w:rFonts w:ascii="Times New Roman" w:eastAsia="Times New Roman" w:hAnsi="Times New Roman" w:cs="Times New Roman"/>
          <w:color w:val="auto"/>
          <w:sz w:val="28"/>
          <w:szCs w:val="28"/>
        </w:rPr>
        <w:t>. Договір оформлюється на кожен окремий об’єкт благоустрою.</w:t>
      </w:r>
    </w:p>
    <w:p w14:paraId="79618DCB" w14:textId="77777777" w:rsidR="00DC334B" w:rsidRPr="004F7803" w:rsidRDefault="00DC334B" w:rsidP="00712BB2">
      <w:pPr>
        <w:tabs>
          <w:tab w:val="left" w:pos="1374"/>
        </w:tabs>
        <w:ind w:left="19" w:right="20" w:firstLine="548"/>
        <w:jc w:val="both"/>
        <w:rPr>
          <w:rFonts w:ascii="Times New Roman" w:eastAsia="Times New Roman" w:hAnsi="Times New Roman" w:cs="Times New Roman"/>
          <w:color w:val="auto"/>
          <w:sz w:val="28"/>
          <w:szCs w:val="28"/>
        </w:rPr>
      </w:pPr>
    </w:p>
    <w:p w14:paraId="0A1A57E7" w14:textId="3F286B3A" w:rsidR="00376CF1" w:rsidRPr="004F7803" w:rsidRDefault="00376CF1" w:rsidP="00712BB2">
      <w:pPr>
        <w:tabs>
          <w:tab w:val="left" w:pos="146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2</w:t>
      </w:r>
      <w:r w:rsidRPr="004F7803">
        <w:rPr>
          <w:rFonts w:ascii="Times New Roman" w:eastAsia="Times New Roman" w:hAnsi="Times New Roman" w:cs="Times New Roman"/>
          <w:color w:val="auto"/>
          <w:sz w:val="28"/>
          <w:szCs w:val="28"/>
        </w:rPr>
        <w:t xml:space="preserve">. </w:t>
      </w:r>
      <w:r w:rsidR="00CF4545" w:rsidRPr="004F7803">
        <w:rPr>
          <w:rFonts w:ascii="Times New Roman" w:eastAsia="Times New Roman" w:hAnsi="Times New Roman" w:cs="Times New Roman"/>
          <w:color w:val="auto"/>
          <w:sz w:val="28"/>
          <w:szCs w:val="28"/>
        </w:rPr>
        <w:t>Строк</w:t>
      </w:r>
      <w:r w:rsidRPr="004F7803">
        <w:rPr>
          <w:rFonts w:ascii="Times New Roman" w:eastAsia="Times New Roman" w:hAnsi="Times New Roman" w:cs="Times New Roman"/>
          <w:color w:val="auto"/>
          <w:sz w:val="28"/>
          <w:szCs w:val="28"/>
        </w:rPr>
        <w:t xml:space="preserve"> дії договору </w:t>
      </w:r>
      <w:r w:rsidR="00CF4545" w:rsidRPr="004F7803">
        <w:rPr>
          <w:rFonts w:ascii="Times New Roman" w:eastAsia="Times New Roman" w:hAnsi="Times New Roman" w:cs="Times New Roman"/>
          <w:color w:val="auto"/>
          <w:sz w:val="28"/>
          <w:szCs w:val="28"/>
        </w:rPr>
        <w:t xml:space="preserve">визначається </w:t>
      </w:r>
      <w:r w:rsidRPr="004F7803">
        <w:rPr>
          <w:rFonts w:ascii="Times New Roman" w:eastAsia="Times New Roman" w:hAnsi="Times New Roman" w:cs="Times New Roman"/>
          <w:color w:val="auto"/>
          <w:sz w:val="28"/>
          <w:szCs w:val="28"/>
        </w:rPr>
        <w:t>з урахуванням тривалості робіт з відновлення та звільнення об’єктів благоустрою території міста (далі – відновлення благоустрою території).</w:t>
      </w:r>
    </w:p>
    <w:p w14:paraId="71CECCEB" w14:textId="77777777" w:rsidR="00DC334B" w:rsidRPr="004F7803" w:rsidRDefault="00DC334B" w:rsidP="00712BB2">
      <w:pPr>
        <w:tabs>
          <w:tab w:val="left" w:pos="1466"/>
        </w:tabs>
        <w:ind w:left="19" w:right="20" w:firstLine="548"/>
        <w:jc w:val="both"/>
        <w:rPr>
          <w:rFonts w:ascii="Times New Roman" w:eastAsia="Times New Roman" w:hAnsi="Times New Roman" w:cs="Times New Roman"/>
          <w:color w:val="auto"/>
          <w:sz w:val="28"/>
          <w:szCs w:val="28"/>
        </w:rPr>
      </w:pPr>
    </w:p>
    <w:p w14:paraId="2FAAE55A" w14:textId="7B6A9EEB" w:rsidR="00376CF1" w:rsidRPr="004F7803" w:rsidRDefault="00376CF1" w:rsidP="00712BB2">
      <w:pPr>
        <w:tabs>
          <w:tab w:val="left" w:pos="1386"/>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3</w:t>
      </w:r>
      <w:r w:rsidRPr="004F7803">
        <w:rPr>
          <w:rFonts w:ascii="Times New Roman" w:eastAsia="Times New Roman" w:hAnsi="Times New Roman" w:cs="Times New Roman"/>
          <w:color w:val="auto"/>
          <w:sz w:val="28"/>
          <w:szCs w:val="28"/>
        </w:rPr>
        <w:t>. Договір набуває чинності з моменту його укладення, якщо інше не встановлено договором.</w:t>
      </w:r>
    </w:p>
    <w:p w14:paraId="5D723B40" w14:textId="77777777" w:rsidR="00DC334B" w:rsidRPr="004F7803" w:rsidRDefault="00DC334B" w:rsidP="00712BB2">
      <w:pPr>
        <w:tabs>
          <w:tab w:val="left" w:pos="1386"/>
        </w:tabs>
        <w:ind w:left="19" w:right="20" w:firstLine="548"/>
        <w:jc w:val="both"/>
        <w:rPr>
          <w:rFonts w:ascii="Times New Roman" w:eastAsia="Times New Roman" w:hAnsi="Times New Roman" w:cs="Times New Roman"/>
          <w:color w:val="auto"/>
          <w:sz w:val="28"/>
          <w:szCs w:val="28"/>
        </w:rPr>
      </w:pPr>
    </w:p>
    <w:p w14:paraId="04DA0EE1" w14:textId="3B354E8C" w:rsidR="00DC334B" w:rsidRPr="004F7803" w:rsidRDefault="00376CF1" w:rsidP="009B57DC">
      <w:pPr>
        <w:tabs>
          <w:tab w:val="left" w:pos="157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4</w:t>
      </w:r>
      <w:r w:rsidRPr="004F7803">
        <w:rPr>
          <w:rFonts w:ascii="Times New Roman" w:eastAsia="Times New Roman" w:hAnsi="Times New Roman" w:cs="Times New Roman"/>
          <w:color w:val="auto"/>
          <w:sz w:val="28"/>
          <w:szCs w:val="28"/>
        </w:rPr>
        <w:t>. Договір (копія договору) обов’язково повинен знаходитись на місці проведення робіт у відповідального представника Заявника (сторони за договором).</w:t>
      </w:r>
    </w:p>
    <w:p w14:paraId="0713309F" w14:textId="77777777" w:rsidR="00BC4859" w:rsidRPr="004F7803" w:rsidRDefault="00BC4859" w:rsidP="009B57DC">
      <w:pPr>
        <w:tabs>
          <w:tab w:val="left" w:pos="1577"/>
        </w:tabs>
        <w:ind w:left="19" w:right="20" w:firstLine="548"/>
        <w:jc w:val="both"/>
        <w:rPr>
          <w:rFonts w:ascii="Times New Roman" w:eastAsia="Times New Roman" w:hAnsi="Times New Roman" w:cs="Times New Roman"/>
          <w:color w:val="auto"/>
          <w:sz w:val="28"/>
          <w:szCs w:val="28"/>
        </w:rPr>
      </w:pPr>
    </w:p>
    <w:p w14:paraId="17830D1A" w14:textId="126ABE6D" w:rsidR="00837C8E" w:rsidRPr="00F5702B" w:rsidRDefault="00376CF1" w:rsidP="00F5702B">
      <w:pPr>
        <w:tabs>
          <w:tab w:val="left" w:pos="1455"/>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5</w:t>
      </w:r>
      <w:r w:rsidRPr="004F7803">
        <w:rPr>
          <w:rFonts w:ascii="Times New Roman" w:eastAsia="Times New Roman" w:hAnsi="Times New Roman" w:cs="Times New Roman"/>
          <w:color w:val="auto"/>
          <w:sz w:val="28"/>
          <w:szCs w:val="28"/>
        </w:rPr>
        <w:t xml:space="preserve">. </w:t>
      </w:r>
      <w:r w:rsidR="00E43AFE" w:rsidRPr="004F7803">
        <w:rPr>
          <w:rFonts w:ascii="Times New Roman" w:eastAsia="Times New Roman" w:hAnsi="Times New Roman" w:cs="Times New Roman"/>
          <w:color w:val="auto"/>
          <w:sz w:val="28"/>
          <w:szCs w:val="28"/>
        </w:rPr>
        <w:t>Для продовження</w:t>
      </w:r>
      <w:r w:rsidR="00C2418B" w:rsidRPr="004F7803">
        <w:rPr>
          <w:rFonts w:ascii="Times New Roman" w:eastAsia="Times New Roman" w:hAnsi="Times New Roman" w:cs="Times New Roman"/>
          <w:color w:val="auto"/>
          <w:sz w:val="28"/>
          <w:szCs w:val="28"/>
        </w:rPr>
        <w:t xml:space="preserve"> строк</w:t>
      </w:r>
      <w:r w:rsidR="00E43AFE" w:rsidRPr="004F7803">
        <w:rPr>
          <w:rFonts w:ascii="Times New Roman" w:eastAsia="Times New Roman" w:hAnsi="Times New Roman" w:cs="Times New Roman"/>
          <w:color w:val="auto"/>
          <w:sz w:val="28"/>
          <w:szCs w:val="28"/>
        </w:rPr>
        <w:t>у</w:t>
      </w:r>
      <w:r w:rsidR="00C2418B" w:rsidRPr="004F7803">
        <w:rPr>
          <w:rFonts w:ascii="Times New Roman" w:eastAsia="Times New Roman" w:hAnsi="Times New Roman" w:cs="Times New Roman"/>
          <w:color w:val="auto"/>
          <w:sz w:val="28"/>
          <w:szCs w:val="28"/>
        </w:rPr>
        <w:t xml:space="preserve"> дії договору</w:t>
      </w:r>
      <w:r w:rsidR="00E43AFE" w:rsidRPr="004F7803">
        <w:rPr>
          <w:rFonts w:ascii="Times New Roman" w:eastAsia="Times New Roman" w:hAnsi="Times New Roman" w:cs="Times New Roman"/>
          <w:color w:val="auto"/>
          <w:sz w:val="28"/>
          <w:szCs w:val="28"/>
        </w:rPr>
        <w:t xml:space="preserve"> Заявник </w:t>
      </w:r>
      <w:r w:rsidR="00313132" w:rsidRPr="004F7803">
        <w:rPr>
          <w:rFonts w:ascii="Times New Roman" w:eastAsia="Times New Roman" w:hAnsi="Times New Roman" w:cs="Times New Roman"/>
          <w:color w:val="auto"/>
          <w:sz w:val="28"/>
          <w:szCs w:val="28"/>
        </w:rPr>
        <w:t xml:space="preserve">повинен не пізніше ніж за десять робочих днів до закінчення </w:t>
      </w:r>
      <w:r w:rsidR="0079658E" w:rsidRPr="004F7803">
        <w:rPr>
          <w:rFonts w:ascii="Times New Roman" w:eastAsia="Times New Roman" w:hAnsi="Times New Roman" w:cs="Times New Roman"/>
          <w:color w:val="auto"/>
          <w:sz w:val="28"/>
          <w:szCs w:val="28"/>
        </w:rPr>
        <w:t>строку</w:t>
      </w:r>
      <w:r w:rsidR="00313132" w:rsidRPr="004F7803">
        <w:rPr>
          <w:rFonts w:ascii="Times New Roman" w:eastAsia="Times New Roman" w:hAnsi="Times New Roman" w:cs="Times New Roman"/>
          <w:color w:val="auto"/>
          <w:sz w:val="28"/>
          <w:szCs w:val="28"/>
        </w:rPr>
        <w:t xml:space="preserve"> дії договору письмово звернутис</w:t>
      </w:r>
      <w:r w:rsidR="00BB03D5" w:rsidRPr="004F7803">
        <w:rPr>
          <w:rFonts w:ascii="Times New Roman" w:eastAsia="Times New Roman" w:hAnsi="Times New Roman" w:cs="Times New Roman"/>
          <w:color w:val="auto"/>
          <w:sz w:val="28"/>
          <w:szCs w:val="28"/>
        </w:rPr>
        <w:t>я</w:t>
      </w:r>
      <w:r w:rsidR="00313132" w:rsidRPr="004F7803">
        <w:rPr>
          <w:rFonts w:ascii="Times New Roman" w:eastAsia="Times New Roman" w:hAnsi="Times New Roman" w:cs="Times New Roman"/>
          <w:color w:val="auto"/>
          <w:sz w:val="28"/>
          <w:szCs w:val="28"/>
        </w:rPr>
        <w:t xml:space="preserve"> до Органу контролю </w:t>
      </w:r>
      <w:r w:rsidR="00E43AFE" w:rsidRPr="004F7803">
        <w:rPr>
          <w:rFonts w:ascii="Times New Roman" w:eastAsia="Times New Roman" w:hAnsi="Times New Roman" w:cs="Times New Roman"/>
          <w:color w:val="auto"/>
          <w:sz w:val="28"/>
          <w:szCs w:val="28"/>
        </w:rPr>
        <w:t>із відповідною заявою</w:t>
      </w:r>
      <w:r w:rsidR="00313132" w:rsidRPr="004F7803">
        <w:rPr>
          <w:rFonts w:ascii="Times New Roman" w:eastAsia="Times New Roman" w:hAnsi="Times New Roman" w:cs="Times New Roman"/>
          <w:color w:val="auto"/>
          <w:sz w:val="28"/>
          <w:szCs w:val="28"/>
        </w:rPr>
        <w:t>.</w:t>
      </w:r>
    </w:p>
    <w:p w14:paraId="5316677E" w14:textId="649ADB11" w:rsidR="004B2342" w:rsidRPr="004F7803" w:rsidRDefault="00313132" w:rsidP="007C55DD">
      <w:pPr>
        <w:tabs>
          <w:tab w:val="left" w:pos="1455"/>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Якщо </w:t>
      </w:r>
      <w:r w:rsidR="00376CF1" w:rsidRPr="004F7803">
        <w:rPr>
          <w:rFonts w:ascii="Times New Roman" w:eastAsia="Times New Roman" w:hAnsi="Times New Roman" w:cs="Times New Roman"/>
          <w:color w:val="auto"/>
          <w:sz w:val="28"/>
          <w:szCs w:val="28"/>
        </w:rPr>
        <w:t>заявлені роботи (у тому числі відновлення благоустрою території) не мож</w:t>
      </w:r>
      <w:r w:rsidR="003D4C7E" w:rsidRPr="004F7803">
        <w:rPr>
          <w:rFonts w:ascii="Times New Roman" w:eastAsia="Times New Roman" w:hAnsi="Times New Roman" w:cs="Times New Roman"/>
          <w:color w:val="auto"/>
          <w:sz w:val="28"/>
          <w:szCs w:val="28"/>
        </w:rPr>
        <w:t>уть</w:t>
      </w:r>
      <w:r w:rsidR="00376CF1" w:rsidRPr="004F7803">
        <w:rPr>
          <w:rFonts w:ascii="Times New Roman" w:eastAsia="Times New Roman" w:hAnsi="Times New Roman" w:cs="Times New Roman"/>
          <w:color w:val="auto"/>
          <w:sz w:val="28"/>
          <w:szCs w:val="28"/>
        </w:rPr>
        <w:t xml:space="preserve"> бути завершен</w:t>
      </w:r>
      <w:r w:rsidR="003D4C7E" w:rsidRPr="004F7803">
        <w:rPr>
          <w:rFonts w:ascii="Times New Roman" w:eastAsia="Times New Roman" w:hAnsi="Times New Roman" w:cs="Times New Roman"/>
          <w:color w:val="auto"/>
          <w:sz w:val="28"/>
          <w:szCs w:val="28"/>
        </w:rPr>
        <w:t>і</w:t>
      </w:r>
      <w:r w:rsidR="00376CF1" w:rsidRPr="004F7803">
        <w:rPr>
          <w:rFonts w:ascii="Times New Roman" w:eastAsia="Times New Roman" w:hAnsi="Times New Roman" w:cs="Times New Roman"/>
          <w:color w:val="auto"/>
          <w:sz w:val="28"/>
          <w:szCs w:val="28"/>
        </w:rPr>
        <w:t xml:space="preserve"> до встановленого договором терміну,</w:t>
      </w:r>
      <w:r w:rsidR="00017A71"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Заявник </w:t>
      </w:r>
      <w:r w:rsidR="00376CF1" w:rsidRPr="004F7803">
        <w:rPr>
          <w:rFonts w:ascii="Times New Roman" w:eastAsia="Times New Roman" w:hAnsi="Times New Roman" w:cs="Times New Roman"/>
          <w:color w:val="auto"/>
          <w:sz w:val="28"/>
          <w:szCs w:val="28"/>
        </w:rPr>
        <w:t>повинен письмово звернутис</w:t>
      </w:r>
      <w:r w:rsidR="00BB03D5" w:rsidRPr="004F7803">
        <w:rPr>
          <w:rFonts w:ascii="Times New Roman" w:eastAsia="Times New Roman" w:hAnsi="Times New Roman" w:cs="Times New Roman"/>
          <w:color w:val="auto"/>
          <w:sz w:val="28"/>
          <w:szCs w:val="28"/>
        </w:rPr>
        <w:t>я</w:t>
      </w:r>
      <w:r w:rsidR="00376CF1" w:rsidRPr="004F7803">
        <w:rPr>
          <w:rFonts w:ascii="Times New Roman" w:eastAsia="Times New Roman" w:hAnsi="Times New Roman" w:cs="Times New Roman"/>
          <w:color w:val="auto"/>
          <w:sz w:val="28"/>
          <w:szCs w:val="28"/>
        </w:rPr>
        <w:t xml:space="preserve"> до Органу контролю з пропозицією про продовження дії договору, в </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якій</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зазначити </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термін </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завершення </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робіт (відновлення благоустрою території) та пояснити причини порушення встановленого терміну завершення робіт.</w:t>
      </w:r>
    </w:p>
    <w:p w14:paraId="1B706E62" w14:textId="77777777" w:rsidR="00DC334B" w:rsidRPr="004F7803" w:rsidRDefault="00DC334B" w:rsidP="004B2342">
      <w:pPr>
        <w:tabs>
          <w:tab w:val="left" w:pos="1455"/>
        </w:tabs>
        <w:ind w:left="19" w:right="20" w:firstLine="548"/>
        <w:jc w:val="both"/>
        <w:rPr>
          <w:rFonts w:ascii="Times New Roman" w:eastAsia="Times New Roman" w:hAnsi="Times New Roman" w:cs="Times New Roman"/>
          <w:color w:val="auto"/>
          <w:sz w:val="28"/>
          <w:szCs w:val="28"/>
        </w:rPr>
      </w:pPr>
    </w:p>
    <w:p w14:paraId="2A6C4E84" w14:textId="24180CC1" w:rsidR="00F96960" w:rsidRDefault="00F96960" w:rsidP="00F96960">
      <w:pPr>
        <w:tabs>
          <w:tab w:val="left" w:pos="1408"/>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6</w:t>
      </w:r>
      <w:r w:rsidRPr="004F7803">
        <w:rPr>
          <w:rFonts w:ascii="Times New Roman" w:eastAsia="Times New Roman" w:hAnsi="Times New Roman" w:cs="Times New Roman"/>
          <w:color w:val="auto"/>
          <w:sz w:val="28"/>
          <w:szCs w:val="28"/>
        </w:rPr>
        <w:t xml:space="preserve">. Орган контролю на підставі зареєстрованої письмової </w:t>
      </w:r>
      <w:r w:rsidR="003D4C7E" w:rsidRPr="004F7803">
        <w:rPr>
          <w:rFonts w:ascii="Times New Roman" w:eastAsia="Times New Roman" w:hAnsi="Times New Roman" w:cs="Times New Roman"/>
          <w:color w:val="auto"/>
          <w:sz w:val="28"/>
          <w:szCs w:val="28"/>
        </w:rPr>
        <w:t xml:space="preserve">заяви </w:t>
      </w:r>
      <w:r w:rsidRPr="004F7803">
        <w:rPr>
          <w:rFonts w:ascii="Times New Roman" w:eastAsia="Times New Roman" w:hAnsi="Times New Roman" w:cs="Times New Roman"/>
          <w:color w:val="auto"/>
          <w:sz w:val="28"/>
          <w:szCs w:val="28"/>
        </w:rPr>
        <w:t xml:space="preserve">про продовження дії договору здійснює обстеження місця виконання робіт (використання Об’єктів благоустрою) та не пізніше десяти робочих днів з дня </w:t>
      </w:r>
      <w:r w:rsidR="003D4C7E" w:rsidRPr="004F7803">
        <w:rPr>
          <w:rFonts w:ascii="Times New Roman" w:eastAsia="Times New Roman" w:hAnsi="Times New Roman" w:cs="Times New Roman"/>
          <w:color w:val="auto"/>
          <w:sz w:val="28"/>
          <w:szCs w:val="28"/>
        </w:rPr>
        <w:t xml:space="preserve">її </w:t>
      </w:r>
      <w:r w:rsidRPr="004F7803">
        <w:rPr>
          <w:rFonts w:ascii="Times New Roman" w:eastAsia="Times New Roman" w:hAnsi="Times New Roman" w:cs="Times New Roman"/>
          <w:color w:val="auto"/>
          <w:sz w:val="28"/>
          <w:szCs w:val="28"/>
        </w:rPr>
        <w:t>реєстрації приймає одне з таких рішень:</w:t>
      </w:r>
    </w:p>
    <w:p w14:paraId="337F972F" w14:textId="77777777" w:rsidR="00F5702B" w:rsidRPr="004F7803" w:rsidRDefault="00F5702B" w:rsidP="00F5702B">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12</w:t>
      </w:r>
    </w:p>
    <w:p w14:paraId="49AE0195" w14:textId="7BD9DB04" w:rsidR="00F5702B" w:rsidRDefault="00F5702B" w:rsidP="00F5702B">
      <w:pPr>
        <w:tabs>
          <w:tab w:val="left" w:pos="1408"/>
        </w:tabs>
        <w:ind w:left="19" w:right="20" w:firstLine="548"/>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lang w:val="ru-RU"/>
        </w:rPr>
        <w:t xml:space="preserve">  </w:t>
      </w:r>
      <w:r w:rsidRPr="004F7803">
        <w:rPr>
          <w:rFonts w:ascii="Times New Roman" w:hAnsi="Times New Roman" w:cs="Times New Roman"/>
          <w:color w:val="auto"/>
          <w:sz w:val="28"/>
          <w:szCs w:val="28"/>
        </w:rPr>
        <w:t>Продовження додатка</w:t>
      </w:r>
    </w:p>
    <w:p w14:paraId="6FB42428" w14:textId="77777777" w:rsidR="00F5702B" w:rsidRPr="004F7803" w:rsidRDefault="00F5702B" w:rsidP="00F5702B">
      <w:pPr>
        <w:tabs>
          <w:tab w:val="left" w:pos="1408"/>
        </w:tabs>
        <w:ind w:left="19" w:right="20" w:firstLine="548"/>
        <w:jc w:val="both"/>
        <w:rPr>
          <w:rFonts w:ascii="Times New Roman" w:eastAsia="Times New Roman" w:hAnsi="Times New Roman" w:cs="Times New Roman"/>
          <w:color w:val="auto"/>
          <w:sz w:val="28"/>
          <w:szCs w:val="28"/>
        </w:rPr>
      </w:pPr>
    </w:p>
    <w:p w14:paraId="180CDB79" w14:textId="347CCDB9" w:rsidR="00F96960" w:rsidRPr="004F7803" w:rsidRDefault="009714FD" w:rsidP="00F96960">
      <w:pPr>
        <w:tabs>
          <w:tab w:val="left" w:pos="851"/>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F96960" w:rsidRPr="004F7803">
        <w:rPr>
          <w:rFonts w:ascii="Times New Roman" w:eastAsia="Times New Roman" w:hAnsi="Times New Roman" w:cs="Times New Roman"/>
          <w:color w:val="auto"/>
          <w:sz w:val="28"/>
          <w:szCs w:val="28"/>
        </w:rPr>
        <w:t xml:space="preserve"> про оформлення додаткової угоди до договору із Заявником про продовження </w:t>
      </w:r>
      <w:r w:rsidR="0079658E" w:rsidRPr="004F7803">
        <w:rPr>
          <w:rFonts w:ascii="Times New Roman" w:eastAsia="Times New Roman" w:hAnsi="Times New Roman" w:cs="Times New Roman"/>
          <w:color w:val="auto"/>
          <w:sz w:val="28"/>
          <w:szCs w:val="28"/>
        </w:rPr>
        <w:t>строку</w:t>
      </w:r>
      <w:r w:rsidR="00F96960" w:rsidRPr="004F7803">
        <w:rPr>
          <w:rFonts w:ascii="Times New Roman" w:eastAsia="Times New Roman" w:hAnsi="Times New Roman" w:cs="Times New Roman"/>
          <w:color w:val="auto"/>
          <w:sz w:val="28"/>
          <w:szCs w:val="28"/>
        </w:rPr>
        <w:t xml:space="preserve"> дії договору;</w:t>
      </w:r>
    </w:p>
    <w:p w14:paraId="4E709F97" w14:textId="5F46D333" w:rsidR="00F96960" w:rsidRPr="004F7803" w:rsidRDefault="009714FD" w:rsidP="00837C8E">
      <w:pPr>
        <w:tabs>
          <w:tab w:val="left" w:pos="851"/>
          <w:tab w:val="left" w:pos="1186"/>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00F96960" w:rsidRPr="004F7803">
        <w:rPr>
          <w:rFonts w:ascii="Times New Roman" w:eastAsia="Times New Roman" w:hAnsi="Times New Roman" w:cs="Times New Roman"/>
          <w:color w:val="auto"/>
          <w:sz w:val="28"/>
          <w:szCs w:val="28"/>
        </w:rPr>
        <w:t xml:space="preserve"> про відмову в продовженні </w:t>
      </w:r>
      <w:r w:rsidR="0079658E" w:rsidRPr="004F7803">
        <w:rPr>
          <w:rFonts w:ascii="Times New Roman" w:eastAsia="Times New Roman" w:hAnsi="Times New Roman" w:cs="Times New Roman"/>
          <w:color w:val="auto"/>
          <w:sz w:val="28"/>
          <w:szCs w:val="28"/>
        </w:rPr>
        <w:t>строку</w:t>
      </w:r>
      <w:r w:rsidR="00F96960" w:rsidRPr="004F7803">
        <w:rPr>
          <w:rFonts w:ascii="Times New Roman" w:eastAsia="Times New Roman" w:hAnsi="Times New Roman" w:cs="Times New Roman"/>
          <w:color w:val="auto"/>
          <w:sz w:val="28"/>
          <w:szCs w:val="28"/>
        </w:rPr>
        <w:t xml:space="preserve"> дії договору через</w:t>
      </w:r>
      <w:r w:rsidR="001C38CE" w:rsidRPr="004F7803">
        <w:rPr>
          <w:rFonts w:ascii="Times New Roman" w:eastAsia="Times New Roman" w:hAnsi="Times New Roman" w:cs="Times New Roman"/>
          <w:color w:val="auto"/>
          <w:sz w:val="28"/>
          <w:szCs w:val="28"/>
        </w:rPr>
        <w:t xml:space="preserve"> </w:t>
      </w:r>
      <w:r w:rsidR="00F824C1" w:rsidRPr="004F7803">
        <w:rPr>
          <w:rFonts w:ascii="Times New Roman" w:eastAsia="Times New Roman" w:hAnsi="Times New Roman" w:cs="Times New Roman"/>
          <w:color w:val="auto"/>
          <w:sz w:val="28"/>
          <w:szCs w:val="28"/>
        </w:rPr>
        <w:t>п</w:t>
      </w:r>
      <w:r w:rsidR="008830DA" w:rsidRPr="004F7803">
        <w:rPr>
          <w:rFonts w:ascii="Times New Roman" w:eastAsia="Times New Roman" w:hAnsi="Times New Roman" w:cs="Times New Roman"/>
          <w:color w:val="auto"/>
          <w:sz w:val="28"/>
          <w:szCs w:val="28"/>
        </w:rPr>
        <w:t xml:space="preserve">одання </w:t>
      </w:r>
      <w:r w:rsidR="001C38CE" w:rsidRPr="004F7803">
        <w:rPr>
          <w:rFonts w:ascii="Times New Roman" w:eastAsia="Times New Roman" w:hAnsi="Times New Roman" w:cs="Times New Roman"/>
          <w:color w:val="auto"/>
          <w:sz w:val="28"/>
          <w:szCs w:val="28"/>
        </w:rPr>
        <w:t xml:space="preserve">Заявником </w:t>
      </w:r>
      <w:r w:rsidR="00017A71" w:rsidRPr="004F7803">
        <w:rPr>
          <w:rFonts w:ascii="Times New Roman" w:eastAsia="Times New Roman" w:hAnsi="Times New Roman" w:cs="Times New Roman"/>
          <w:color w:val="auto"/>
          <w:sz w:val="28"/>
          <w:szCs w:val="28"/>
        </w:rPr>
        <w:t xml:space="preserve">неповного пакету документів, виявлення в документах підробок, недостовірних відомостей, </w:t>
      </w:r>
      <w:r w:rsidR="001C38CE" w:rsidRPr="004F7803">
        <w:rPr>
          <w:rFonts w:ascii="Times New Roman" w:eastAsia="Times New Roman" w:hAnsi="Times New Roman" w:cs="Times New Roman"/>
          <w:color w:val="auto"/>
          <w:sz w:val="28"/>
          <w:szCs w:val="28"/>
        </w:rPr>
        <w:t>порушення Заявником умов договору, зокрема</w:t>
      </w:r>
      <w:r w:rsidR="00BB03D5" w:rsidRPr="004F7803">
        <w:rPr>
          <w:rFonts w:ascii="Times New Roman" w:eastAsia="Times New Roman" w:hAnsi="Times New Roman" w:cs="Times New Roman"/>
          <w:color w:val="auto"/>
          <w:sz w:val="28"/>
          <w:szCs w:val="28"/>
        </w:rPr>
        <w:t>,</w:t>
      </w:r>
      <w:r w:rsidR="001C38CE" w:rsidRPr="004F7803">
        <w:rPr>
          <w:rFonts w:ascii="Times New Roman" w:eastAsia="Times New Roman" w:hAnsi="Times New Roman" w:cs="Times New Roman"/>
          <w:color w:val="auto"/>
          <w:sz w:val="28"/>
          <w:szCs w:val="28"/>
        </w:rPr>
        <w:t xml:space="preserve"> але не виключно</w:t>
      </w:r>
      <w:r w:rsidR="00BB03D5" w:rsidRPr="004F7803">
        <w:rPr>
          <w:rFonts w:ascii="Times New Roman" w:eastAsia="Times New Roman" w:hAnsi="Times New Roman" w:cs="Times New Roman"/>
          <w:color w:val="auto"/>
          <w:sz w:val="28"/>
          <w:szCs w:val="28"/>
        </w:rPr>
        <w:t>,</w:t>
      </w:r>
      <w:r w:rsidR="001C38CE" w:rsidRPr="004F7803">
        <w:rPr>
          <w:rFonts w:ascii="Times New Roman" w:eastAsia="Times New Roman" w:hAnsi="Times New Roman" w:cs="Times New Roman"/>
          <w:color w:val="auto"/>
          <w:sz w:val="28"/>
          <w:szCs w:val="28"/>
        </w:rPr>
        <w:t xml:space="preserve"> </w:t>
      </w:r>
      <w:r w:rsidR="00622806" w:rsidRPr="004F7803">
        <w:rPr>
          <w:rFonts w:ascii="Times New Roman" w:eastAsia="Times New Roman" w:hAnsi="Times New Roman" w:cs="Times New Roman"/>
          <w:color w:val="auto"/>
          <w:sz w:val="28"/>
          <w:szCs w:val="28"/>
        </w:rPr>
        <w:t xml:space="preserve">наявності в </w:t>
      </w:r>
      <w:r w:rsidR="00017A71" w:rsidRPr="004F7803">
        <w:rPr>
          <w:rFonts w:ascii="Times New Roman" w:eastAsia="Times New Roman" w:hAnsi="Times New Roman" w:cs="Times New Roman"/>
          <w:color w:val="auto"/>
          <w:sz w:val="28"/>
          <w:szCs w:val="28"/>
        </w:rPr>
        <w:t>З</w:t>
      </w:r>
      <w:r w:rsidR="00622806" w:rsidRPr="004F7803">
        <w:rPr>
          <w:rFonts w:ascii="Times New Roman" w:eastAsia="Times New Roman" w:hAnsi="Times New Roman" w:cs="Times New Roman"/>
          <w:color w:val="auto"/>
          <w:sz w:val="28"/>
          <w:szCs w:val="28"/>
        </w:rPr>
        <w:t>аявника заборгованості, що еквівалентна двомісячному розміру плати хоча б за одним чинним договором, заборгованості за припиненими договорами</w:t>
      </w:r>
      <w:r w:rsidR="001C38CE" w:rsidRPr="004F7803">
        <w:rPr>
          <w:rFonts w:ascii="Times New Roman" w:eastAsia="Times New Roman" w:hAnsi="Times New Roman" w:cs="Times New Roman"/>
          <w:color w:val="auto"/>
          <w:sz w:val="28"/>
          <w:szCs w:val="28"/>
        </w:rPr>
        <w:t>,</w:t>
      </w:r>
      <w:r w:rsidR="003D4C7E" w:rsidRPr="004F7803">
        <w:rPr>
          <w:rFonts w:ascii="Times New Roman" w:eastAsia="Times New Roman" w:hAnsi="Times New Roman" w:cs="Times New Roman"/>
          <w:color w:val="auto"/>
          <w:sz w:val="28"/>
          <w:szCs w:val="28"/>
        </w:rPr>
        <w:t xml:space="preserve"> за наявності</w:t>
      </w:r>
      <w:r w:rsidR="001C38CE" w:rsidRPr="004F7803">
        <w:rPr>
          <w:rFonts w:ascii="Times New Roman" w:eastAsia="Times New Roman" w:hAnsi="Times New Roman" w:cs="Times New Roman"/>
          <w:color w:val="auto"/>
          <w:sz w:val="28"/>
          <w:szCs w:val="28"/>
        </w:rPr>
        <w:t xml:space="preserve"> </w:t>
      </w:r>
      <w:r w:rsidR="003D4C7E" w:rsidRPr="004F7803">
        <w:rPr>
          <w:rFonts w:ascii="Times New Roman" w:eastAsia="Times New Roman" w:hAnsi="Times New Roman" w:cs="Times New Roman"/>
          <w:color w:val="auto"/>
          <w:sz w:val="28"/>
          <w:szCs w:val="28"/>
        </w:rPr>
        <w:t xml:space="preserve">скарг </w:t>
      </w:r>
      <w:r w:rsidR="00055CCB" w:rsidRPr="004F7803">
        <w:rPr>
          <w:rFonts w:ascii="Times New Roman" w:eastAsia="Times New Roman" w:hAnsi="Times New Roman" w:cs="Times New Roman"/>
          <w:color w:val="auto"/>
          <w:sz w:val="28"/>
          <w:szCs w:val="28"/>
        </w:rPr>
        <w:t>з боку т</w:t>
      </w:r>
      <w:r w:rsidR="00FF6A6F" w:rsidRPr="004F7803">
        <w:rPr>
          <w:rFonts w:ascii="Times New Roman" w:eastAsia="Times New Roman" w:hAnsi="Times New Roman" w:cs="Times New Roman"/>
          <w:color w:val="auto"/>
          <w:sz w:val="28"/>
          <w:szCs w:val="28"/>
        </w:rPr>
        <w:t>ретіх осіб на порушення їх прав</w:t>
      </w:r>
      <w:r w:rsidR="00FF6A6F" w:rsidRPr="004F7803">
        <w:rPr>
          <w:rFonts w:ascii="Times New Roman" w:eastAsia="Times New Roman" w:hAnsi="Times New Roman" w:cs="Times New Roman"/>
          <w:color w:val="auto"/>
          <w:sz w:val="28"/>
          <w:szCs w:val="28"/>
        </w:rPr>
        <w:br/>
      </w:r>
      <w:r w:rsidR="00055CCB" w:rsidRPr="004F7803">
        <w:rPr>
          <w:rFonts w:ascii="Times New Roman" w:eastAsia="Times New Roman" w:hAnsi="Times New Roman" w:cs="Times New Roman"/>
          <w:color w:val="auto"/>
          <w:sz w:val="28"/>
          <w:szCs w:val="28"/>
        </w:rPr>
        <w:t xml:space="preserve">та законних інтересів, </w:t>
      </w:r>
      <w:r w:rsidR="001C38CE" w:rsidRPr="004F7803">
        <w:rPr>
          <w:rFonts w:ascii="Times New Roman" w:eastAsia="Times New Roman" w:hAnsi="Times New Roman" w:cs="Times New Roman"/>
          <w:color w:val="auto"/>
          <w:sz w:val="28"/>
          <w:szCs w:val="28"/>
        </w:rPr>
        <w:t>або через обмеження, встановлені чинним законодавством, нормативно-правовими актами</w:t>
      </w:r>
      <w:r w:rsidR="00622806" w:rsidRPr="004F7803">
        <w:rPr>
          <w:rFonts w:ascii="Times New Roman" w:eastAsia="Times New Roman" w:hAnsi="Times New Roman" w:cs="Times New Roman"/>
          <w:color w:val="auto"/>
          <w:sz w:val="28"/>
          <w:szCs w:val="28"/>
        </w:rPr>
        <w:t>.</w:t>
      </w:r>
      <w:r w:rsidR="009D3B9B" w:rsidRPr="004F7803">
        <w:rPr>
          <w:rFonts w:ascii="Times New Roman" w:eastAsia="Times New Roman" w:hAnsi="Times New Roman" w:cs="Times New Roman"/>
          <w:color w:val="auto"/>
          <w:sz w:val="28"/>
          <w:szCs w:val="28"/>
        </w:rPr>
        <w:t xml:space="preserve"> Письмове повідомлення про відмову в продовженні </w:t>
      </w:r>
      <w:r w:rsidR="0079658E" w:rsidRPr="004F7803">
        <w:rPr>
          <w:rFonts w:ascii="Times New Roman" w:eastAsia="Times New Roman" w:hAnsi="Times New Roman" w:cs="Times New Roman"/>
          <w:color w:val="auto"/>
          <w:sz w:val="28"/>
          <w:szCs w:val="28"/>
        </w:rPr>
        <w:t>строку</w:t>
      </w:r>
      <w:r w:rsidR="009D3B9B" w:rsidRPr="004F7803">
        <w:rPr>
          <w:rFonts w:ascii="Times New Roman" w:eastAsia="Times New Roman" w:hAnsi="Times New Roman" w:cs="Times New Roman"/>
          <w:color w:val="auto"/>
          <w:sz w:val="28"/>
          <w:szCs w:val="28"/>
        </w:rPr>
        <w:t xml:space="preserve"> дії договору надається особисто Заявнику (його уповноваженому представнику), або надсилається за повідомленою адресою (зокрема електронною), зазначеною у наявних в Органі контролю документах, із зазначенням підстав для такої відмови. У разі відсутності Заявника (його уповноважено</w:t>
      </w:r>
      <w:r w:rsidR="00190FA4" w:rsidRPr="004F7803">
        <w:rPr>
          <w:rFonts w:ascii="Times New Roman" w:eastAsia="Times New Roman" w:hAnsi="Times New Roman" w:cs="Times New Roman"/>
          <w:color w:val="auto"/>
          <w:sz w:val="28"/>
          <w:szCs w:val="28"/>
        </w:rPr>
        <w:t>го</w:t>
      </w:r>
      <w:r w:rsidR="009D3B9B" w:rsidRPr="004F7803">
        <w:rPr>
          <w:rFonts w:ascii="Times New Roman" w:eastAsia="Times New Roman" w:hAnsi="Times New Roman" w:cs="Times New Roman"/>
          <w:color w:val="auto"/>
          <w:sz w:val="28"/>
          <w:szCs w:val="28"/>
        </w:rPr>
        <w:t xml:space="preserve"> представник</w:t>
      </w:r>
      <w:r w:rsidR="00190FA4" w:rsidRPr="004F7803">
        <w:rPr>
          <w:rFonts w:ascii="Times New Roman" w:eastAsia="Times New Roman" w:hAnsi="Times New Roman" w:cs="Times New Roman"/>
          <w:color w:val="auto"/>
          <w:sz w:val="28"/>
          <w:szCs w:val="28"/>
        </w:rPr>
        <w:t>а</w:t>
      </w:r>
      <w:r w:rsidR="009D3B9B" w:rsidRPr="004F7803">
        <w:rPr>
          <w:rFonts w:ascii="Times New Roman" w:eastAsia="Times New Roman" w:hAnsi="Times New Roman" w:cs="Times New Roman"/>
          <w:color w:val="auto"/>
          <w:sz w:val="28"/>
          <w:szCs w:val="28"/>
        </w:rPr>
        <w:t>) за цією адресою або неотримання ним кореспонденції з інших причин вважається, що повідомлення направлено йому належним чином.</w:t>
      </w:r>
    </w:p>
    <w:p w14:paraId="24BDD418" w14:textId="77777777" w:rsidR="00DC334B" w:rsidRPr="004F7803" w:rsidRDefault="00DC334B" w:rsidP="00304249">
      <w:pPr>
        <w:tabs>
          <w:tab w:val="left" w:pos="851"/>
          <w:tab w:val="left" w:pos="1186"/>
        </w:tabs>
        <w:ind w:right="20" w:firstLine="567"/>
        <w:jc w:val="both"/>
        <w:rPr>
          <w:rFonts w:ascii="Times New Roman" w:eastAsia="Times New Roman" w:hAnsi="Times New Roman" w:cs="Times New Roman"/>
          <w:color w:val="auto"/>
          <w:sz w:val="28"/>
          <w:szCs w:val="28"/>
        </w:rPr>
      </w:pPr>
    </w:p>
    <w:p w14:paraId="3751A54E" w14:textId="299C9F9F" w:rsidR="00376CF1" w:rsidRPr="004F7803" w:rsidRDefault="00376CF1" w:rsidP="00E5585A">
      <w:pPr>
        <w:tabs>
          <w:tab w:val="left" w:pos="1274"/>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3.1</w:t>
      </w:r>
      <w:r w:rsidR="00BA3946" w:rsidRPr="004F7803">
        <w:rPr>
          <w:rFonts w:ascii="Times New Roman" w:eastAsia="Times New Roman" w:hAnsi="Times New Roman" w:cs="Times New Roman"/>
          <w:color w:val="auto"/>
          <w:sz w:val="28"/>
          <w:szCs w:val="28"/>
        </w:rPr>
        <w:t>7</w:t>
      </w:r>
      <w:r w:rsidRPr="004F7803">
        <w:rPr>
          <w:rFonts w:ascii="Times New Roman" w:eastAsia="Times New Roman" w:hAnsi="Times New Roman" w:cs="Times New Roman"/>
          <w:color w:val="auto"/>
          <w:sz w:val="28"/>
          <w:szCs w:val="28"/>
        </w:rPr>
        <w:t xml:space="preserve">. Орган контролю протягом </w:t>
      </w:r>
      <w:r w:rsidR="003E2BFF" w:rsidRPr="004F7803">
        <w:rPr>
          <w:rFonts w:ascii="Times New Roman" w:eastAsia="Times New Roman" w:hAnsi="Times New Roman" w:cs="Times New Roman"/>
          <w:color w:val="auto"/>
          <w:sz w:val="28"/>
          <w:szCs w:val="28"/>
        </w:rPr>
        <w:t>строку</w:t>
      </w:r>
      <w:r w:rsidRPr="004F7803">
        <w:rPr>
          <w:rFonts w:ascii="Times New Roman" w:eastAsia="Times New Roman" w:hAnsi="Times New Roman" w:cs="Times New Roman"/>
          <w:color w:val="auto"/>
          <w:sz w:val="28"/>
          <w:szCs w:val="28"/>
        </w:rPr>
        <w:t xml:space="preserve"> дії договору:</w:t>
      </w:r>
    </w:p>
    <w:p w14:paraId="523F70AF" w14:textId="7FAC411C" w:rsidR="00376CF1" w:rsidRPr="004F7803" w:rsidRDefault="009714FD" w:rsidP="009714FD">
      <w:pPr>
        <w:tabs>
          <w:tab w:val="left" w:pos="851"/>
        </w:tabs>
        <w:ind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контролює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14:paraId="5A8C5460" w14:textId="77777777" w:rsidR="009714FD" w:rsidRPr="004F7803" w:rsidRDefault="00376CF1" w:rsidP="009714FD">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разі виявлення порушень</w:t>
      </w:r>
      <w:r w:rsidR="00CE0BEC"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видає Заявнику приписи щодо їх усунення, вживає заходів адміністративного впливу за фактами порушень </w:t>
      </w:r>
      <w:r w:rsidR="00D51CE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равил благо</w:t>
      </w:r>
      <w:r w:rsidR="00213395"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устрою території міста;</w:t>
      </w:r>
    </w:p>
    <w:p w14:paraId="130F2821" w14:textId="77777777" w:rsidR="009714FD" w:rsidRPr="004F7803" w:rsidRDefault="00376CF1" w:rsidP="009714FD">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коригує вартість плати згідно з фактичними умовами виконання робіт (використання об’єктів благоустрою);</w:t>
      </w:r>
    </w:p>
    <w:p w14:paraId="5E00EF17" w14:textId="294339DA" w:rsidR="00376CF1" w:rsidRPr="004F7803" w:rsidRDefault="00376CF1" w:rsidP="009714FD">
      <w:pPr>
        <w:pStyle w:val="a7"/>
        <w:numPr>
          <w:ilvl w:val="0"/>
          <w:numId w:val="12"/>
        </w:numPr>
        <w:tabs>
          <w:tab w:val="left" w:pos="851"/>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веде листування, надає відповіді на звернення юридичних осіб і громадян з питань, що стосуються укладеного договору.</w:t>
      </w:r>
    </w:p>
    <w:p w14:paraId="64E131C6" w14:textId="77777777" w:rsidR="00376CF1" w:rsidRPr="004F7803" w:rsidRDefault="00376CF1" w:rsidP="00712BB2">
      <w:pPr>
        <w:tabs>
          <w:tab w:val="left" w:pos="277"/>
        </w:tabs>
        <w:ind w:left="19" w:right="20" w:firstLine="548"/>
        <w:jc w:val="center"/>
        <w:rPr>
          <w:rFonts w:ascii="Times New Roman" w:eastAsia="Times New Roman" w:hAnsi="Times New Roman" w:cs="Times New Roman"/>
          <w:color w:val="auto"/>
          <w:sz w:val="28"/>
          <w:szCs w:val="28"/>
        </w:rPr>
      </w:pPr>
    </w:p>
    <w:p w14:paraId="2E3F72C4" w14:textId="77777777" w:rsidR="00376CF1" w:rsidRPr="004F7803" w:rsidRDefault="00376CF1" w:rsidP="00694934">
      <w:pPr>
        <w:tabs>
          <w:tab w:val="left" w:pos="0"/>
        </w:tabs>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4. Припинення договору</w:t>
      </w:r>
    </w:p>
    <w:p w14:paraId="53228A04" w14:textId="77777777" w:rsidR="00B56DD6" w:rsidRPr="004F7803" w:rsidRDefault="00B56DD6" w:rsidP="00712BB2">
      <w:pPr>
        <w:tabs>
          <w:tab w:val="left" w:pos="277"/>
        </w:tabs>
        <w:ind w:left="19" w:right="20" w:firstLine="548"/>
        <w:jc w:val="center"/>
        <w:rPr>
          <w:rFonts w:ascii="Times New Roman" w:eastAsia="Times New Roman" w:hAnsi="Times New Roman" w:cs="Times New Roman"/>
          <w:color w:val="auto"/>
          <w:sz w:val="28"/>
          <w:szCs w:val="28"/>
        </w:rPr>
      </w:pPr>
    </w:p>
    <w:p w14:paraId="6F1599DC" w14:textId="3B2130D5" w:rsidR="00376CF1" w:rsidRPr="004F7803" w:rsidRDefault="00376CF1" w:rsidP="00712BB2">
      <w:pPr>
        <w:tabs>
          <w:tab w:val="left" w:pos="128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4.1. Орган контролю в односторонньому порядку має право розірвати договір із Заявником за таких підстав:</w:t>
      </w:r>
    </w:p>
    <w:p w14:paraId="0240A817" w14:textId="4846D313" w:rsidR="009714FD" w:rsidRPr="004F7803" w:rsidRDefault="009714FD" w:rsidP="00FF6A6F">
      <w:pPr>
        <w:tabs>
          <w:tab w:val="left" w:pos="851"/>
          <w:tab w:val="left" w:pos="1376"/>
        </w:tabs>
        <w:ind w:right="20" w:firstLine="567"/>
        <w:jc w:val="both"/>
        <w:rPr>
          <w:rFonts w:ascii="Times New Roman" w:eastAsia="Times New Roman" w:hAnsi="Times New Roman" w:cs="Times New Roman"/>
          <w:color w:val="auto"/>
          <w:sz w:val="28"/>
          <w:szCs w:val="28"/>
        </w:rPr>
      </w:pPr>
      <w:bookmarkStart w:id="0" w:name="_Hlk185862121"/>
      <w:r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виникнення ситуації внаслідок дій Заявника, яка загрожує безпечній життєдіяльності людей, </w:t>
      </w:r>
      <w:r w:rsidR="00FF6A6F" w:rsidRPr="004F7803">
        <w:rPr>
          <w:rFonts w:ascii="Times New Roman" w:eastAsia="Times New Roman" w:hAnsi="Times New Roman" w:cs="Times New Roman"/>
          <w:color w:val="auto"/>
          <w:sz w:val="28"/>
          <w:szCs w:val="28"/>
        </w:rPr>
        <w:t>спричиняє</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пошкодження їх</w:t>
      </w:r>
      <w:r w:rsidR="009A3445" w:rsidRPr="004F7803">
        <w:rPr>
          <w:rFonts w:ascii="Times New Roman" w:eastAsia="Times New Roman" w:hAnsi="Times New Roman" w:cs="Times New Roman"/>
          <w:color w:val="auto"/>
          <w:sz w:val="28"/>
          <w:szCs w:val="28"/>
        </w:rPr>
        <w:t xml:space="preserve"> </w:t>
      </w:r>
      <w:r w:rsidR="00FF6A6F" w:rsidRPr="004F7803">
        <w:rPr>
          <w:rFonts w:ascii="Times New Roman" w:eastAsia="Times New Roman" w:hAnsi="Times New Roman" w:cs="Times New Roman"/>
          <w:color w:val="auto"/>
          <w:sz w:val="28"/>
          <w:szCs w:val="28"/>
        </w:rPr>
        <w:t>майна,</w:t>
      </w:r>
      <w:r w:rsidR="009A3445"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призводить до непередбачуваного руйнування Об’єктів благоустрою;</w:t>
      </w:r>
    </w:p>
    <w:p w14:paraId="73486443" w14:textId="77777777" w:rsidR="009714FD" w:rsidRPr="004F7803" w:rsidRDefault="00376CF1"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визнання у встановленому порядку такими, що втратили чинність, документів, на підставі яких було укладено договір;</w:t>
      </w:r>
    </w:p>
    <w:p w14:paraId="6EE15377" w14:textId="77777777" w:rsidR="009714FD" w:rsidRPr="004F7803" w:rsidRDefault="00376CF1"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на підставі рішен</w:t>
      </w:r>
      <w:r w:rsidR="0014697D" w:rsidRPr="004F7803">
        <w:rPr>
          <w:rFonts w:ascii="Times New Roman" w:eastAsia="Times New Roman" w:hAnsi="Times New Roman" w:cs="Times New Roman"/>
          <w:color w:val="auto"/>
          <w:sz w:val="28"/>
          <w:szCs w:val="28"/>
        </w:rPr>
        <w:t>ь Дніпровської міської ради та</w:t>
      </w:r>
      <w:r w:rsidRPr="004F7803">
        <w:rPr>
          <w:rFonts w:ascii="Times New Roman" w:eastAsia="Times New Roman" w:hAnsi="Times New Roman" w:cs="Times New Roman"/>
          <w:color w:val="auto"/>
          <w:sz w:val="28"/>
          <w:szCs w:val="28"/>
        </w:rPr>
        <w:t xml:space="preserve"> виконавчого комітету Дніпровської міської ради;</w:t>
      </w:r>
    </w:p>
    <w:p w14:paraId="7777C13E" w14:textId="77777777" w:rsidR="009714FD" w:rsidRPr="004F7803" w:rsidRDefault="0094150D"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у випадку </w:t>
      </w:r>
      <w:r w:rsidR="007567C9" w:rsidRPr="004F7803">
        <w:rPr>
          <w:rFonts w:ascii="Times New Roman" w:eastAsia="Times New Roman" w:hAnsi="Times New Roman" w:cs="Times New Roman"/>
          <w:color w:val="auto"/>
          <w:sz w:val="28"/>
          <w:szCs w:val="28"/>
        </w:rPr>
        <w:t xml:space="preserve">зміни містобудівної ситуації, </w:t>
      </w:r>
      <w:r w:rsidRPr="004F7803">
        <w:rPr>
          <w:rFonts w:ascii="Times New Roman" w:eastAsia="Times New Roman" w:hAnsi="Times New Roman" w:cs="Times New Roman"/>
          <w:color w:val="auto"/>
          <w:sz w:val="28"/>
          <w:szCs w:val="28"/>
        </w:rPr>
        <w:t xml:space="preserve">виникнення потреби у проведенні реконструкції, ремонту чи будівництва на місці розташування об’єкта благоустрою; </w:t>
      </w:r>
    </w:p>
    <w:p w14:paraId="5F6CDB9C" w14:textId="7C828A86" w:rsidR="00F5702B" w:rsidRPr="00F5702B" w:rsidRDefault="00376CF1" w:rsidP="00F5702B">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на підставі рішення суду;</w:t>
      </w:r>
    </w:p>
    <w:p w14:paraId="31655C76" w14:textId="77777777" w:rsidR="00F5702B" w:rsidRPr="004F7803" w:rsidRDefault="00F5702B" w:rsidP="00F5702B">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13</w:t>
      </w:r>
    </w:p>
    <w:p w14:paraId="4D7234EE" w14:textId="7079D7C3" w:rsidR="00F5702B" w:rsidRDefault="00F5702B" w:rsidP="00F5702B">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0D5757B8" w14:textId="77777777" w:rsidR="00A610B4" w:rsidRPr="00F5702B" w:rsidRDefault="00A610B4" w:rsidP="00F5702B">
      <w:pPr>
        <w:widowControl/>
        <w:spacing w:line="276" w:lineRule="auto"/>
        <w:ind w:left="360"/>
        <w:jc w:val="right"/>
        <w:rPr>
          <w:rFonts w:ascii="Times New Roman" w:hAnsi="Times New Roman" w:cs="Times New Roman"/>
          <w:color w:val="auto"/>
          <w:sz w:val="28"/>
          <w:szCs w:val="28"/>
        </w:rPr>
      </w:pPr>
    </w:p>
    <w:p w14:paraId="3F7228DA" w14:textId="77777777" w:rsidR="009714FD" w:rsidRPr="004F7803" w:rsidRDefault="00376CF1"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випадку встановлення судовим рішенням у цивільній, господарській або адміністративній справі, справі про адміністративне правопорушення, що набрало законної сили, вироком у кримінальній справі, що набрав законної сили, факту фальсифікації (підроблення, отримання з порушенням встановленого Законом порядку) документів, наданих для оформлення договору або продовження його дії;</w:t>
      </w:r>
    </w:p>
    <w:p w14:paraId="1BBB39A0" w14:textId="644B406A" w:rsidR="002D6AC5" w:rsidRPr="004F7803" w:rsidRDefault="00376CF1"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порушення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Заявником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умов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договору</w:t>
      </w:r>
      <w:r w:rsidR="00AC066B" w:rsidRPr="004F7803">
        <w:rPr>
          <w:rFonts w:ascii="Times New Roman" w:eastAsia="Times New Roman" w:hAnsi="Times New Roman" w:cs="Times New Roman"/>
          <w:color w:val="auto"/>
          <w:sz w:val="28"/>
          <w:szCs w:val="28"/>
        </w:rPr>
        <w:t xml:space="preserve">, </w:t>
      </w:r>
      <w:r w:rsidR="002D6AC5" w:rsidRPr="004F7803">
        <w:rPr>
          <w:rFonts w:ascii="Times New Roman" w:eastAsia="Times New Roman" w:hAnsi="Times New Roman" w:cs="Times New Roman"/>
          <w:color w:val="auto"/>
          <w:sz w:val="28"/>
          <w:szCs w:val="28"/>
        </w:rPr>
        <w:t xml:space="preserve"> </w:t>
      </w:r>
      <w:r w:rsidR="00AC066B" w:rsidRPr="004F7803">
        <w:rPr>
          <w:rFonts w:ascii="Times New Roman" w:eastAsia="Times New Roman" w:hAnsi="Times New Roman" w:cs="Times New Roman"/>
          <w:color w:val="auto"/>
          <w:sz w:val="28"/>
          <w:szCs w:val="28"/>
        </w:rPr>
        <w:t>зокрема</w:t>
      </w:r>
      <w:r w:rsidR="002D6AC5" w:rsidRPr="004F7803">
        <w:rPr>
          <w:rFonts w:ascii="Times New Roman" w:eastAsia="Times New Roman" w:hAnsi="Times New Roman" w:cs="Times New Roman"/>
          <w:color w:val="auto"/>
          <w:sz w:val="28"/>
          <w:szCs w:val="28"/>
        </w:rPr>
        <w:t xml:space="preserve"> </w:t>
      </w:r>
      <w:r w:rsidR="00AC066B" w:rsidRPr="004F7803">
        <w:rPr>
          <w:rFonts w:ascii="Times New Roman" w:eastAsia="Times New Roman" w:hAnsi="Times New Roman" w:cs="Times New Roman"/>
          <w:color w:val="auto"/>
          <w:sz w:val="28"/>
          <w:szCs w:val="28"/>
        </w:rPr>
        <w:t xml:space="preserve"> щодо</w:t>
      </w:r>
      <w:r w:rsidR="002D6AC5" w:rsidRPr="004F7803">
        <w:rPr>
          <w:rFonts w:ascii="Times New Roman" w:eastAsia="Times New Roman" w:hAnsi="Times New Roman" w:cs="Times New Roman"/>
          <w:color w:val="auto"/>
          <w:sz w:val="28"/>
          <w:szCs w:val="28"/>
        </w:rPr>
        <w:t xml:space="preserve"> </w:t>
      </w:r>
      <w:r w:rsidR="00AC066B" w:rsidRPr="004F7803">
        <w:rPr>
          <w:rFonts w:ascii="Times New Roman" w:eastAsia="Times New Roman" w:hAnsi="Times New Roman" w:cs="Times New Roman"/>
          <w:color w:val="auto"/>
          <w:sz w:val="28"/>
          <w:szCs w:val="28"/>
        </w:rPr>
        <w:t xml:space="preserve"> </w:t>
      </w:r>
      <w:r w:rsidR="0014697D" w:rsidRPr="004F7803">
        <w:rPr>
          <w:rFonts w:ascii="Times New Roman" w:eastAsia="Times New Roman" w:hAnsi="Times New Roman" w:cs="Times New Roman"/>
          <w:color w:val="auto"/>
          <w:sz w:val="28"/>
          <w:szCs w:val="28"/>
        </w:rPr>
        <w:t xml:space="preserve">невідповідності </w:t>
      </w:r>
    </w:p>
    <w:p w14:paraId="3C332589" w14:textId="789E6A9D" w:rsidR="009714FD" w:rsidRPr="004F7803" w:rsidRDefault="00AC066B" w:rsidP="002D6AC5">
      <w:pPr>
        <w:tabs>
          <w:tab w:val="left" w:pos="851"/>
          <w:tab w:val="left" w:pos="1376"/>
        </w:tabs>
        <w:ind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зовнішнього вигляду</w:t>
      </w:r>
      <w:r w:rsidR="00DF2041" w:rsidRPr="004F7803">
        <w:rPr>
          <w:rFonts w:ascii="Times New Roman" w:eastAsia="Times New Roman" w:hAnsi="Times New Roman" w:cs="Times New Roman"/>
          <w:color w:val="auto"/>
          <w:sz w:val="28"/>
          <w:szCs w:val="28"/>
        </w:rPr>
        <w:t xml:space="preserve"> об’єкт</w:t>
      </w:r>
      <w:r w:rsidR="009714FD" w:rsidRPr="004F7803">
        <w:rPr>
          <w:rFonts w:ascii="Times New Roman" w:eastAsia="Times New Roman" w:hAnsi="Times New Roman" w:cs="Times New Roman"/>
          <w:color w:val="auto"/>
          <w:sz w:val="28"/>
          <w:szCs w:val="28"/>
        </w:rPr>
        <w:t>а</w:t>
      </w:r>
      <w:r w:rsidR="00DF2041" w:rsidRPr="004F7803">
        <w:rPr>
          <w:rFonts w:ascii="Times New Roman" w:eastAsia="Times New Roman" w:hAnsi="Times New Roman" w:cs="Times New Roman"/>
          <w:color w:val="auto"/>
          <w:sz w:val="28"/>
          <w:szCs w:val="28"/>
        </w:rPr>
        <w:t xml:space="preserve"> </w:t>
      </w:r>
      <w:r w:rsidR="00DF2041" w:rsidRPr="004F7803">
        <w:rPr>
          <w:rStyle w:val="22"/>
          <w:color w:val="auto"/>
        </w:rPr>
        <w:t xml:space="preserve">сфери споживчого ринку, відпочинку та </w:t>
      </w:r>
      <w:r w:rsidR="00DF2041"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xml:space="preserve"> </w:t>
      </w:r>
      <w:r w:rsidR="00DF2041" w:rsidRPr="004F7803">
        <w:rPr>
          <w:rFonts w:ascii="Times New Roman" w:eastAsia="Times New Roman" w:hAnsi="Times New Roman" w:cs="Times New Roman"/>
          <w:color w:val="auto"/>
          <w:sz w:val="28"/>
          <w:szCs w:val="28"/>
        </w:rPr>
        <w:t>фотовізуалізації</w:t>
      </w:r>
      <w:r w:rsidR="009714FD" w:rsidRPr="004F7803">
        <w:rPr>
          <w:rFonts w:ascii="Times New Roman" w:eastAsia="Times New Roman" w:hAnsi="Times New Roman" w:cs="Times New Roman"/>
          <w:color w:val="auto"/>
          <w:sz w:val="28"/>
          <w:szCs w:val="28"/>
        </w:rPr>
        <w:t>,</w:t>
      </w:r>
      <w:r w:rsidR="00DF2041" w:rsidRPr="004F7803">
        <w:rPr>
          <w:rFonts w:ascii="Times New Roman" w:eastAsia="Times New Roman" w:hAnsi="Times New Roman" w:cs="Times New Roman"/>
          <w:color w:val="auto"/>
          <w:sz w:val="28"/>
          <w:szCs w:val="28"/>
        </w:rPr>
        <w:t xml:space="preserve"> </w:t>
      </w:r>
      <w:r w:rsidR="00DF2041" w:rsidRPr="004F7803">
        <w:rPr>
          <w:rStyle w:val="22"/>
          <w:rFonts w:eastAsiaTheme="majorEastAsia"/>
          <w:color w:val="auto"/>
        </w:rPr>
        <w:t>наданої Заявником під час оформлення договору</w:t>
      </w:r>
      <w:r w:rsidR="00DC5872" w:rsidRPr="004F7803">
        <w:rPr>
          <w:rStyle w:val="22"/>
          <w:rFonts w:eastAsiaTheme="majorEastAsia"/>
          <w:color w:val="auto"/>
        </w:rPr>
        <w:t xml:space="preserve">, невнесення </w:t>
      </w:r>
      <w:r w:rsidR="00B91F73" w:rsidRPr="004F7803">
        <w:rPr>
          <w:rStyle w:val="22"/>
          <w:rFonts w:eastAsiaTheme="majorEastAsia"/>
          <w:color w:val="auto"/>
        </w:rPr>
        <w:t xml:space="preserve">плати за використання </w:t>
      </w:r>
      <w:r w:rsidR="00B91F73" w:rsidRPr="004F7803">
        <w:rPr>
          <w:rFonts w:ascii="Times New Roman" w:eastAsia="Times New Roman" w:hAnsi="Times New Roman" w:cs="Times New Roman"/>
          <w:color w:val="auto"/>
          <w:sz w:val="28"/>
          <w:szCs w:val="28"/>
        </w:rPr>
        <w:t>об’єкт</w:t>
      </w:r>
      <w:r w:rsidR="009714FD" w:rsidRPr="004F7803">
        <w:rPr>
          <w:rFonts w:ascii="Times New Roman" w:eastAsia="Times New Roman" w:hAnsi="Times New Roman" w:cs="Times New Roman"/>
          <w:color w:val="auto"/>
          <w:sz w:val="28"/>
          <w:szCs w:val="28"/>
        </w:rPr>
        <w:t>а</w:t>
      </w:r>
      <w:r w:rsidR="00B91F73" w:rsidRPr="004F7803">
        <w:rPr>
          <w:rFonts w:ascii="Times New Roman" w:eastAsia="Times New Roman" w:hAnsi="Times New Roman" w:cs="Times New Roman"/>
          <w:color w:val="auto"/>
          <w:sz w:val="28"/>
          <w:szCs w:val="28"/>
        </w:rPr>
        <w:t xml:space="preserve"> благоустрою протягом двох місяців </w:t>
      </w:r>
      <w:r w:rsidR="00C90885" w:rsidRPr="004F7803">
        <w:rPr>
          <w:rFonts w:ascii="Times New Roman" w:eastAsia="Times New Roman" w:hAnsi="Times New Roman" w:cs="Times New Roman"/>
          <w:color w:val="auto"/>
          <w:sz w:val="28"/>
          <w:szCs w:val="28"/>
        </w:rPr>
        <w:t>поспіль</w:t>
      </w:r>
      <w:r w:rsidR="00C16D97" w:rsidRPr="004F7803">
        <w:rPr>
          <w:rFonts w:ascii="Times New Roman" w:eastAsia="Times New Roman" w:hAnsi="Times New Roman" w:cs="Times New Roman"/>
          <w:color w:val="auto"/>
          <w:sz w:val="28"/>
          <w:szCs w:val="28"/>
        </w:rPr>
        <w:t>, у зв’язку із недосягнення</w:t>
      </w:r>
      <w:r w:rsidR="009714FD" w:rsidRPr="004F7803">
        <w:rPr>
          <w:rFonts w:ascii="Times New Roman" w:eastAsia="Times New Roman" w:hAnsi="Times New Roman" w:cs="Times New Roman"/>
          <w:color w:val="auto"/>
          <w:sz w:val="28"/>
          <w:szCs w:val="28"/>
        </w:rPr>
        <w:t>м</w:t>
      </w:r>
      <w:r w:rsidR="00C16D97" w:rsidRPr="004F7803">
        <w:rPr>
          <w:rFonts w:ascii="Times New Roman" w:eastAsia="Times New Roman" w:hAnsi="Times New Roman" w:cs="Times New Roman"/>
          <w:color w:val="auto"/>
          <w:sz w:val="28"/>
          <w:szCs w:val="28"/>
        </w:rPr>
        <w:t xml:space="preserve"> домовленості щодо </w:t>
      </w:r>
      <w:r w:rsidR="00C11248" w:rsidRPr="004F7803">
        <w:rPr>
          <w:rFonts w:ascii="Times New Roman" w:eastAsia="Times New Roman" w:hAnsi="Times New Roman" w:cs="Times New Roman"/>
          <w:color w:val="auto"/>
          <w:sz w:val="28"/>
          <w:szCs w:val="28"/>
        </w:rPr>
        <w:t xml:space="preserve">розміру </w:t>
      </w:r>
      <w:r w:rsidR="00C16D97" w:rsidRPr="004F7803">
        <w:rPr>
          <w:rFonts w:ascii="Times New Roman" w:eastAsia="Times New Roman" w:hAnsi="Times New Roman" w:cs="Times New Roman"/>
          <w:color w:val="auto"/>
          <w:sz w:val="28"/>
          <w:szCs w:val="28"/>
        </w:rPr>
        <w:t>плати</w:t>
      </w:r>
      <w:bookmarkEnd w:id="0"/>
      <w:r w:rsidR="00C11248" w:rsidRPr="004F7803">
        <w:rPr>
          <w:rFonts w:ascii="Times New Roman" w:eastAsia="Times New Roman" w:hAnsi="Times New Roman" w:cs="Times New Roman"/>
          <w:color w:val="auto"/>
          <w:sz w:val="28"/>
          <w:szCs w:val="28"/>
        </w:rPr>
        <w:t>;</w:t>
      </w:r>
    </w:p>
    <w:p w14:paraId="4540D247" w14:textId="2132FD7B" w:rsidR="00C11248" w:rsidRPr="004F7803" w:rsidRDefault="00C11248" w:rsidP="009714FD">
      <w:pPr>
        <w:pStyle w:val="a7"/>
        <w:numPr>
          <w:ilvl w:val="0"/>
          <w:numId w:val="12"/>
        </w:numPr>
        <w:tabs>
          <w:tab w:val="left" w:pos="851"/>
          <w:tab w:val="left" w:pos="1376"/>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за наявності </w:t>
      </w:r>
      <w:r w:rsidR="009D3F1B" w:rsidRPr="004F7803">
        <w:rPr>
          <w:rFonts w:ascii="Times New Roman" w:eastAsia="Times New Roman" w:hAnsi="Times New Roman" w:cs="Times New Roman"/>
          <w:color w:val="auto"/>
          <w:sz w:val="28"/>
          <w:szCs w:val="28"/>
        </w:rPr>
        <w:t xml:space="preserve">обґрунтованих </w:t>
      </w:r>
      <w:r w:rsidRPr="004F7803">
        <w:rPr>
          <w:rFonts w:ascii="Times New Roman" w:eastAsia="Times New Roman" w:hAnsi="Times New Roman" w:cs="Times New Roman"/>
          <w:color w:val="auto"/>
          <w:sz w:val="28"/>
          <w:szCs w:val="28"/>
        </w:rPr>
        <w:t>скарг з боку третіх осіб на порушення їх прав та законних інтересів.</w:t>
      </w:r>
    </w:p>
    <w:p w14:paraId="06C8D4FA" w14:textId="77777777" w:rsidR="00DC334B" w:rsidRPr="004F7803" w:rsidRDefault="00DC334B" w:rsidP="00DC334B">
      <w:pPr>
        <w:tabs>
          <w:tab w:val="left" w:pos="851"/>
          <w:tab w:val="left" w:pos="1186"/>
        </w:tabs>
        <w:ind w:left="567" w:right="20"/>
        <w:jc w:val="both"/>
        <w:rPr>
          <w:rFonts w:ascii="Times New Roman" w:eastAsia="Times New Roman" w:hAnsi="Times New Roman" w:cs="Times New Roman"/>
          <w:color w:val="auto"/>
          <w:sz w:val="28"/>
          <w:szCs w:val="28"/>
        </w:rPr>
      </w:pPr>
    </w:p>
    <w:p w14:paraId="61136DCE" w14:textId="77777777" w:rsidR="00CE71BE" w:rsidRPr="004F7803" w:rsidRDefault="00376CF1" w:rsidP="00CE71BE">
      <w:pPr>
        <w:tabs>
          <w:tab w:val="left" w:pos="851"/>
          <w:tab w:val="left" w:pos="1186"/>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4.2. Рішення про припинення договору в односторонньому порядку приймається керівником Органу контролю, оформлюється письмовим повідомленням про розірвання договору</w:t>
      </w:r>
      <w:r w:rsidR="00C73EBA" w:rsidRPr="004F7803">
        <w:rPr>
          <w:rFonts w:ascii="Times New Roman" w:eastAsia="Times New Roman" w:hAnsi="Times New Roman" w:cs="Times New Roman"/>
          <w:color w:val="auto"/>
          <w:sz w:val="28"/>
          <w:szCs w:val="28"/>
        </w:rPr>
        <w:t xml:space="preserve"> </w:t>
      </w:r>
      <w:r w:rsidR="00502CBB" w:rsidRPr="004F7803">
        <w:rPr>
          <w:rFonts w:ascii="Times New Roman" w:eastAsia="Times New Roman" w:hAnsi="Times New Roman" w:cs="Times New Roman"/>
          <w:color w:val="auto"/>
          <w:sz w:val="28"/>
          <w:szCs w:val="28"/>
        </w:rPr>
        <w:t xml:space="preserve">та надсилається за повідомленою </w:t>
      </w:r>
      <w:r w:rsidR="00C73EBA" w:rsidRPr="004F7803">
        <w:rPr>
          <w:rFonts w:ascii="Times New Roman" w:eastAsia="Times New Roman" w:hAnsi="Times New Roman" w:cs="Times New Roman"/>
          <w:color w:val="auto"/>
          <w:sz w:val="28"/>
          <w:szCs w:val="28"/>
        </w:rPr>
        <w:t xml:space="preserve">Заявником </w:t>
      </w:r>
      <w:r w:rsidR="00502CBB" w:rsidRPr="004F7803">
        <w:rPr>
          <w:rFonts w:ascii="Times New Roman" w:eastAsia="Times New Roman" w:hAnsi="Times New Roman" w:cs="Times New Roman"/>
          <w:color w:val="auto"/>
          <w:sz w:val="28"/>
          <w:szCs w:val="28"/>
        </w:rPr>
        <w:t xml:space="preserve">адресою (зокрема електронною), зазначеною у наявних в Органі контролю документах. У разі відсутності </w:t>
      </w:r>
      <w:r w:rsidR="00C73EBA" w:rsidRPr="004F7803">
        <w:rPr>
          <w:rFonts w:ascii="Times New Roman" w:eastAsia="Times New Roman" w:hAnsi="Times New Roman" w:cs="Times New Roman"/>
          <w:color w:val="auto"/>
          <w:sz w:val="28"/>
          <w:szCs w:val="28"/>
        </w:rPr>
        <w:t xml:space="preserve">Заявника </w:t>
      </w:r>
      <w:r w:rsidR="00502CBB" w:rsidRPr="004F7803">
        <w:rPr>
          <w:rFonts w:ascii="Times New Roman" w:eastAsia="Times New Roman" w:hAnsi="Times New Roman" w:cs="Times New Roman"/>
          <w:color w:val="auto"/>
          <w:sz w:val="28"/>
          <w:szCs w:val="28"/>
        </w:rPr>
        <w:t>за цією адресою або неотримання ним кореспонденції з інших причин вважається, що повідомлення направлено йому належним чином.</w:t>
      </w:r>
    </w:p>
    <w:p w14:paraId="03B90E38" w14:textId="17BADF70" w:rsidR="00CE71BE" w:rsidRPr="004F7803" w:rsidRDefault="00C73EBA" w:rsidP="00CE71BE">
      <w:pPr>
        <w:tabs>
          <w:tab w:val="left" w:pos="851"/>
          <w:tab w:val="left" w:pos="1186"/>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Водночас дострокове припинення договору не звільняє Заявника від виконання зобов’язань перед Органом контролю, які виникли під час дії договору.</w:t>
      </w:r>
    </w:p>
    <w:p w14:paraId="771A8A1A" w14:textId="77777777" w:rsidR="00DC334B" w:rsidRPr="004F7803" w:rsidRDefault="00DC334B" w:rsidP="00CE71BE">
      <w:pPr>
        <w:tabs>
          <w:tab w:val="left" w:pos="851"/>
          <w:tab w:val="left" w:pos="1186"/>
        </w:tabs>
        <w:ind w:right="20" w:firstLine="567"/>
        <w:jc w:val="both"/>
        <w:rPr>
          <w:rFonts w:ascii="Times New Roman" w:eastAsia="Times New Roman" w:hAnsi="Times New Roman" w:cs="Times New Roman"/>
          <w:color w:val="auto"/>
          <w:sz w:val="28"/>
          <w:szCs w:val="28"/>
        </w:rPr>
      </w:pPr>
    </w:p>
    <w:p w14:paraId="45DF726A" w14:textId="343CAD9D" w:rsidR="00376CF1" w:rsidRPr="004F7803" w:rsidRDefault="00376CF1" w:rsidP="00CE71BE">
      <w:pPr>
        <w:tabs>
          <w:tab w:val="left" w:pos="851"/>
          <w:tab w:val="left" w:pos="1186"/>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4.3. Після завершення робіт, визначених договором, і відновлення благоустрою Заявник у будь-який погоджений спосіб сповіщає про це Орган контролю, а останній протягом двох робочих днів перевіряє стан об’єкта благоустрою у місці виконання робіт. У разі відсутності зауважень сторони припиняють дію договору до </w:t>
      </w:r>
      <w:r w:rsidR="00C11248" w:rsidRPr="004F7803">
        <w:rPr>
          <w:rFonts w:ascii="Times New Roman" w:eastAsia="Times New Roman" w:hAnsi="Times New Roman" w:cs="Times New Roman"/>
          <w:color w:val="auto"/>
          <w:sz w:val="28"/>
          <w:szCs w:val="28"/>
        </w:rPr>
        <w:t>закінчення</w:t>
      </w:r>
      <w:r w:rsidRPr="004F7803">
        <w:rPr>
          <w:rFonts w:ascii="Times New Roman" w:eastAsia="Times New Roman" w:hAnsi="Times New Roman" w:cs="Times New Roman"/>
          <w:color w:val="auto"/>
          <w:sz w:val="28"/>
          <w:szCs w:val="28"/>
        </w:rPr>
        <w:t xml:space="preserve"> строку його дії </w:t>
      </w:r>
      <w:r w:rsidR="00C11248" w:rsidRPr="004F7803">
        <w:rPr>
          <w:rFonts w:ascii="Times New Roman" w:eastAsia="Times New Roman" w:hAnsi="Times New Roman" w:cs="Times New Roman"/>
          <w:color w:val="auto"/>
          <w:sz w:val="28"/>
          <w:szCs w:val="28"/>
        </w:rPr>
        <w:t xml:space="preserve">додатковою </w:t>
      </w:r>
      <w:r w:rsidRPr="004F7803">
        <w:rPr>
          <w:rFonts w:ascii="Times New Roman" w:eastAsia="Times New Roman" w:hAnsi="Times New Roman" w:cs="Times New Roman"/>
          <w:color w:val="auto"/>
          <w:sz w:val="28"/>
          <w:szCs w:val="28"/>
        </w:rPr>
        <w:t xml:space="preserve">угодою. В іншому разі датою закінчення робіт вважається дата усунення виявлених недоліків у відновленні благоустрою території з відповідним (за необхідності) продовженням дії </w:t>
      </w:r>
      <w:r w:rsidR="00D06075" w:rsidRPr="004F7803">
        <w:rPr>
          <w:rFonts w:ascii="Times New Roman" w:eastAsia="Times New Roman" w:hAnsi="Times New Roman" w:cs="Times New Roman"/>
          <w:color w:val="auto"/>
          <w:sz w:val="28"/>
          <w:szCs w:val="28"/>
        </w:rPr>
        <w:t>д</w:t>
      </w:r>
      <w:r w:rsidRPr="004F7803">
        <w:rPr>
          <w:rFonts w:ascii="Times New Roman" w:eastAsia="Times New Roman" w:hAnsi="Times New Roman" w:cs="Times New Roman"/>
          <w:color w:val="auto"/>
          <w:sz w:val="28"/>
          <w:szCs w:val="28"/>
        </w:rPr>
        <w:t>оговору.</w:t>
      </w:r>
    </w:p>
    <w:p w14:paraId="078E9981" w14:textId="04A3AB5B" w:rsidR="00837C8E" w:rsidRPr="004F7803" w:rsidRDefault="00837C8E" w:rsidP="00A610B4">
      <w:pPr>
        <w:tabs>
          <w:tab w:val="left" w:pos="851"/>
          <w:tab w:val="left" w:pos="1186"/>
        </w:tabs>
        <w:ind w:right="20"/>
        <w:jc w:val="both"/>
        <w:rPr>
          <w:rFonts w:ascii="Times New Roman" w:eastAsia="Times New Roman" w:hAnsi="Times New Roman" w:cs="Times New Roman"/>
          <w:color w:val="auto"/>
          <w:sz w:val="28"/>
          <w:szCs w:val="28"/>
        </w:rPr>
      </w:pPr>
    </w:p>
    <w:p w14:paraId="2193404D" w14:textId="70EB955E" w:rsidR="001371FB" w:rsidRDefault="00376CF1" w:rsidP="002D6AC5">
      <w:pPr>
        <w:tabs>
          <w:tab w:val="left" w:pos="1253"/>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4.4. </w:t>
      </w:r>
      <w:r w:rsidR="00676A63" w:rsidRPr="004F7803">
        <w:rPr>
          <w:rFonts w:ascii="Times New Roman" w:eastAsia="Times New Roman" w:hAnsi="Times New Roman" w:cs="Times New Roman"/>
          <w:color w:val="auto"/>
          <w:sz w:val="28"/>
          <w:szCs w:val="28"/>
        </w:rPr>
        <w:t xml:space="preserve">У разі тимчасового призупинення робіт (дій), пов’язаних з використанням об’єктів </w:t>
      </w:r>
      <w:r w:rsidR="009A3445" w:rsidRPr="004F7803">
        <w:rPr>
          <w:rFonts w:ascii="Times New Roman" w:eastAsia="Times New Roman" w:hAnsi="Times New Roman" w:cs="Times New Roman"/>
          <w:color w:val="auto"/>
          <w:sz w:val="28"/>
          <w:szCs w:val="28"/>
        </w:rPr>
        <w:t xml:space="preserve"> </w:t>
      </w:r>
      <w:r w:rsidR="00676A63" w:rsidRPr="004F7803">
        <w:rPr>
          <w:rFonts w:ascii="Times New Roman" w:eastAsia="Times New Roman" w:hAnsi="Times New Roman" w:cs="Times New Roman"/>
          <w:color w:val="auto"/>
          <w:sz w:val="28"/>
          <w:szCs w:val="28"/>
        </w:rPr>
        <w:t>благоустрою</w:t>
      </w:r>
      <w:r w:rsidR="009A3445" w:rsidRPr="004F7803">
        <w:rPr>
          <w:rFonts w:ascii="Times New Roman" w:eastAsia="Times New Roman" w:hAnsi="Times New Roman" w:cs="Times New Roman"/>
          <w:color w:val="auto"/>
          <w:sz w:val="28"/>
          <w:szCs w:val="28"/>
        </w:rPr>
        <w:t xml:space="preserve"> </w:t>
      </w:r>
      <w:r w:rsidR="00676A63" w:rsidRPr="004F7803">
        <w:rPr>
          <w:rFonts w:ascii="Times New Roman" w:eastAsia="Times New Roman" w:hAnsi="Times New Roman" w:cs="Times New Roman"/>
          <w:color w:val="auto"/>
          <w:sz w:val="28"/>
          <w:szCs w:val="28"/>
        </w:rPr>
        <w:t xml:space="preserve"> на </w:t>
      </w:r>
      <w:r w:rsidR="009A3445" w:rsidRPr="004F7803">
        <w:rPr>
          <w:rFonts w:ascii="Times New Roman" w:eastAsia="Times New Roman" w:hAnsi="Times New Roman" w:cs="Times New Roman"/>
          <w:color w:val="auto"/>
          <w:sz w:val="28"/>
          <w:szCs w:val="28"/>
        </w:rPr>
        <w:t xml:space="preserve"> </w:t>
      </w:r>
      <w:r w:rsidR="00676A63" w:rsidRPr="004F7803">
        <w:rPr>
          <w:rFonts w:ascii="Times New Roman" w:eastAsia="Times New Roman" w:hAnsi="Times New Roman" w:cs="Times New Roman"/>
          <w:color w:val="auto"/>
          <w:sz w:val="28"/>
          <w:szCs w:val="28"/>
        </w:rPr>
        <w:t xml:space="preserve">підставі </w:t>
      </w:r>
      <w:r w:rsidR="009A3445" w:rsidRPr="004F7803">
        <w:rPr>
          <w:rFonts w:ascii="Times New Roman" w:eastAsia="Times New Roman" w:hAnsi="Times New Roman" w:cs="Times New Roman"/>
          <w:color w:val="auto"/>
          <w:sz w:val="28"/>
          <w:szCs w:val="28"/>
        </w:rPr>
        <w:t xml:space="preserve"> </w:t>
      </w:r>
      <w:r w:rsidR="00676A63" w:rsidRPr="004F7803">
        <w:rPr>
          <w:rFonts w:ascii="Times New Roman" w:eastAsia="Times New Roman" w:hAnsi="Times New Roman" w:cs="Times New Roman"/>
          <w:color w:val="auto"/>
          <w:sz w:val="28"/>
          <w:szCs w:val="28"/>
        </w:rPr>
        <w:t>договору</w:t>
      </w:r>
      <w:r w:rsidR="009714FD" w:rsidRPr="004F7803">
        <w:rPr>
          <w:rFonts w:ascii="Times New Roman" w:eastAsia="Times New Roman" w:hAnsi="Times New Roman" w:cs="Times New Roman"/>
          <w:color w:val="auto"/>
          <w:sz w:val="28"/>
          <w:szCs w:val="28"/>
        </w:rPr>
        <w:t>,</w:t>
      </w:r>
      <w:r w:rsidR="00676A63" w:rsidRPr="004F7803">
        <w:rPr>
          <w:rFonts w:ascii="Times New Roman" w:eastAsia="Times New Roman" w:hAnsi="Times New Roman" w:cs="Times New Roman"/>
          <w:color w:val="auto"/>
          <w:sz w:val="28"/>
          <w:szCs w:val="28"/>
        </w:rPr>
        <w:t xml:space="preserve"> через </w:t>
      </w:r>
      <w:r w:rsidR="009A3445" w:rsidRPr="004F7803">
        <w:rPr>
          <w:rFonts w:ascii="Times New Roman" w:eastAsia="Times New Roman" w:hAnsi="Times New Roman" w:cs="Times New Roman"/>
          <w:color w:val="auto"/>
          <w:sz w:val="28"/>
          <w:szCs w:val="28"/>
        </w:rPr>
        <w:t xml:space="preserve"> </w:t>
      </w:r>
      <w:r w:rsidR="00676A63" w:rsidRPr="004F7803">
        <w:rPr>
          <w:rFonts w:ascii="Times New Roman" w:eastAsia="Times New Roman" w:hAnsi="Times New Roman" w:cs="Times New Roman"/>
          <w:color w:val="auto"/>
          <w:sz w:val="28"/>
          <w:szCs w:val="28"/>
        </w:rPr>
        <w:t xml:space="preserve">обставини, </w:t>
      </w:r>
      <w:r w:rsidR="00A03E0E" w:rsidRPr="004F7803">
        <w:rPr>
          <w:rFonts w:ascii="Times New Roman" w:eastAsia="Times New Roman" w:hAnsi="Times New Roman" w:cs="Times New Roman"/>
          <w:color w:val="auto"/>
          <w:sz w:val="28"/>
          <w:szCs w:val="28"/>
        </w:rPr>
        <w:t xml:space="preserve">за </w:t>
      </w:r>
      <w:r w:rsidR="009A3445" w:rsidRPr="004F7803">
        <w:rPr>
          <w:rFonts w:ascii="Times New Roman" w:eastAsia="Times New Roman" w:hAnsi="Times New Roman" w:cs="Times New Roman"/>
          <w:color w:val="auto"/>
          <w:sz w:val="28"/>
          <w:szCs w:val="28"/>
        </w:rPr>
        <w:t xml:space="preserve"> </w:t>
      </w:r>
      <w:r w:rsidR="00A03E0E" w:rsidRPr="004F7803">
        <w:rPr>
          <w:rFonts w:ascii="Times New Roman" w:eastAsia="Times New Roman" w:hAnsi="Times New Roman" w:cs="Times New Roman"/>
          <w:color w:val="auto"/>
          <w:sz w:val="28"/>
          <w:szCs w:val="28"/>
        </w:rPr>
        <w:t xml:space="preserve">які Заявник </w:t>
      </w:r>
      <w:r w:rsidR="00676A63" w:rsidRPr="004F7803">
        <w:rPr>
          <w:rFonts w:ascii="Times New Roman" w:eastAsia="Times New Roman" w:hAnsi="Times New Roman" w:cs="Times New Roman"/>
          <w:color w:val="auto"/>
          <w:sz w:val="28"/>
          <w:szCs w:val="28"/>
        </w:rPr>
        <w:t xml:space="preserve">не </w:t>
      </w:r>
      <w:r w:rsidR="00A03E0E" w:rsidRPr="004F7803">
        <w:rPr>
          <w:rFonts w:ascii="Times New Roman" w:eastAsia="Times New Roman" w:hAnsi="Times New Roman" w:cs="Times New Roman"/>
          <w:color w:val="auto"/>
          <w:sz w:val="28"/>
          <w:szCs w:val="28"/>
        </w:rPr>
        <w:t>відповідає</w:t>
      </w:r>
      <w:r w:rsidR="00676A63" w:rsidRPr="004F7803">
        <w:rPr>
          <w:rFonts w:ascii="Times New Roman" w:eastAsia="Times New Roman" w:hAnsi="Times New Roman" w:cs="Times New Roman"/>
          <w:color w:val="auto"/>
          <w:sz w:val="28"/>
          <w:szCs w:val="28"/>
        </w:rPr>
        <w:t>, зокрема</w:t>
      </w:r>
      <w:r w:rsidR="00A03E0E" w:rsidRPr="004F7803">
        <w:rPr>
          <w:rFonts w:ascii="Times New Roman" w:eastAsia="Times New Roman" w:hAnsi="Times New Roman" w:cs="Times New Roman"/>
          <w:color w:val="auto"/>
          <w:sz w:val="28"/>
          <w:szCs w:val="28"/>
        </w:rPr>
        <w:t xml:space="preserve"> проведення </w:t>
      </w:r>
      <w:r w:rsidR="00676A63" w:rsidRPr="004F7803">
        <w:rPr>
          <w:rFonts w:ascii="Times New Roman" w:eastAsia="Times New Roman" w:hAnsi="Times New Roman" w:cs="Times New Roman"/>
          <w:color w:val="auto"/>
          <w:sz w:val="28"/>
          <w:szCs w:val="28"/>
        </w:rPr>
        <w:t>аварі</w:t>
      </w:r>
      <w:r w:rsidR="00E77E48" w:rsidRPr="004F7803">
        <w:rPr>
          <w:rFonts w:ascii="Times New Roman" w:eastAsia="Times New Roman" w:hAnsi="Times New Roman" w:cs="Times New Roman"/>
          <w:color w:val="auto"/>
          <w:sz w:val="28"/>
          <w:szCs w:val="28"/>
        </w:rPr>
        <w:t>й</w:t>
      </w:r>
      <w:r w:rsidR="00676A63" w:rsidRPr="004F7803">
        <w:rPr>
          <w:rFonts w:ascii="Times New Roman" w:eastAsia="Times New Roman" w:hAnsi="Times New Roman" w:cs="Times New Roman"/>
          <w:color w:val="auto"/>
          <w:sz w:val="28"/>
          <w:szCs w:val="28"/>
        </w:rPr>
        <w:t>но-відновлювальних робіт, ремонту</w:t>
      </w:r>
      <w:r w:rsidR="00A03E0E" w:rsidRPr="004F7803">
        <w:rPr>
          <w:rFonts w:ascii="Times New Roman" w:eastAsia="Times New Roman" w:hAnsi="Times New Roman" w:cs="Times New Roman"/>
          <w:color w:val="auto"/>
          <w:sz w:val="28"/>
          <w:szCs w:val="28"/>
        </w:rPr>
        <w:t>,</w:t>
      </w:r>
      <w:r w:rsidR="00676A63" w:rsidRPr="004F7803">
        <w:rPr>
          <w:rFonts w:ascii="Times New Roman" w:eastAsia="Times New Roman" w:hAnsi="Times New Roman" w:cs="Times New Roman"/>
          <w:color w:val="auto"/>
          <w:sz w:val="28"/>
          <w:szCs w:val="28"/>
        </w:rPr>
        <w:t xml:space="preserve"> реконструкції, будівництва</w:t>
      </w:r>
      <w:r w:rsidR="008E4249" w:rsidRPr="004F7803">
        <w:rPr>
          <w:rFonts w:ascii="Times New Roman" w:eastAsia="Times New Roman" w:hAnsi="Times New Roman" w:cs="Times New Roman"/>
          <w:color w:val="auto"/>
          <w:sz w:val="28"/>
          <w:szCs w:val="28"/>
        </w:rPr>
        <w:t xml:space="preserve">, тощо </w:t>
      </w:r>
      <w:r w:rsidR="00676A63" w:rsidRPr="004F7803">
        <w:rPr>
          <w:rFonts w:ascii="Times New Roman" w:eastAsia="Times New Roman" w:hAnsi="Times New Roman" w:cs="Times New Roman"/>
          <w:color w:val="auto"/>
          <w:sz w:val="28"/>
          <w:szCs w:val="28"/>
        </w:rPr>
        <w:t>на місці розташування об’єкт</w:t>
      </w:r>
      <w:r w:rsidR="009714FD" w:rsidRPr="004F7803">
        <w:rPr>
          <w:rFonts w:ascii="Times New Roman" w:eastAsia="Times New Roman" w:hAnsi="Times New Roman" w:cs="Times New Roman"/>
          <w:color w:val="auto"/>
          <w:sz w:val="28"/>
          <w:szCs w:val="28"/>
        </w:rPr>
        <w:t>а</w:t>
      </w:r>
      <w:r w:rsidR="00676A63" w:rsidRPr="004F7803">
        <w:rPr>
          <w:rFonts w:ascii="Times New Roman" w:eastAsia="Times New Roman" w:hAnsi="Times New Roman" w:cs="Times New Roman"/>
          <w:color w:val="auto"/>
          <w:sz w:val="28"/>
          <w:szCs w:val="28"/>
        </w:rPr>
        <w:t xml:space="preserve"> благоустрою на невизначений строк з можливістю подальшого поновлення робіт (дій), сторони оформлюють відповідну додаткову угоду до договору, якою визначають взаємні права і обов’язки на період припинення робіт (дій). При цьому </w:t>
      </w:r>
      <w:r w:rsidR="00A03E0E" w:rsidRPr="004F7803">
        <w:rPr>
          <w:rFonts w:ascii="Times New Roman" w:eastAsia="Times New Roman" w:hAnsi="Times New Roman" w:cs="Times New Roman"/>
          <w:color w:val="auto"/>
          <w:sz w:val="28"/>
          <w:szCs w:val="28"/>
        </w:rPr>
        <w:t xml:space="preserve">об’єкт благоустрою обов’язково звільняється, </w:t>
      </w:r>
      <w:r w:rsidR="00FD4D97" w:rsidRPr="004F7803">
        <w:rPr>
          <w:rFonts w:ascii="Times New Roman" w:eastAsia="Times New Roman" w:hAnsi="Times New Roman" w:cs="Times New Roman"/>
          <w:color w:val="auto"/>
          <w:sz w:val="28"/>
          <w:szCs w:val="28"/>
        </w:rPr>
        <w:t xml:space="preserve">складається відповідний акт, </w:t>
      </w:r>
      <w:r w:rsidR="00A03E0E" w:rsidRPr="004F7803">
        <w:rPr>
          <w:rFonts w:ascii="Times New Roman" w:eastAsia="Times New Roman" w:hAnsi="Times New Roman" w:cs="Times New Roman"/>
          <w:color w:val="auto"/>
          <w:sz w:val="28"/>
          <w:szCs w:val="28"/>
        </w:rPr>
        <w:t xml:space="preserve">а плата за період </w:t>
      </w:r>
      <w:r w:rsidR="001371FB" w:rsidRPr="004F7803">
        <w:rPr>
          <w:rFonts w:ascii="Times New Roman" w:eastAsia="Times New Roman" w:hAnsi="Times New Roman" w:cs="Times New Roman"/>
          <w:color w:val="auto"/>
          <w:sz w:val="28"/>
          <w:szCs w:val="28"/>
        </w:rPr>
        <w:t>з дати початку проведення робіт до дати їх закінчення не нараховується та не сплачується</w:t>
      </w:r>
      <w:r w:rsidR="00676A63" w:rsidRPr="004F7803">
        <w:rPr>
          <w:rFonts w:ascii="Times New Roman" w:eastAsia="Times New Roman" w:hAnsi="Times New Roman" w:cs="Times New Roman"/>
          <w:color w:val="auto"/>
          <w:sz w:val="28"/>
          <w:szCs w:val="28"/>
        </w:rPr>
        <w:t>.</w:t>
      </w:r>
    </w:p>
    <w:p w14:paraId="18CE1F3A" w14:textId="3690B316" w:rsidR="00A610B4" w:rsidRDefault="00A610B4" w:rsidP="002D6AC5">
      <w:pPr>
        <w:tabs>
          <w:tab w:val="left" w:pos="1253"/>
        </w:tabs>
        <w:ind w:left="19" w:right="20" w:firstLine="548"/>
        <w:jc w:val="both"/>
        <w:rPr>
          <w:rFonts w:ascii="Times New Roman" w:eastAsia="Times New Roman" w:hAnsi="Times New Roman" w:cs="Times New Roman"/>
          <w:color w:val="auto"/>
          <w:sz w:val="28"/>
          <w:szCs w:val="28"/>
        </w:rPr>
      </w:pPr>
    </w:p>
    <w:p w14:paraId="0CEA28F6" w14:textId="77777777" w:rsidR="00A610B4" w:rsidRPr="004F7803" w:rsidRDefault="00A610B4" w:rsidP="00A610B4">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14</w:t>
      </w:r>
    </w:p>
    <w:p w14:paraId="6833239D" w14:textId="16FE2135" w:rsidR="00A610B4" w:rsidRDefault="00A610B4" w:rsidP="00A610B4">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2E4CBCB5" w14:textId="77777777" w:rsidR="00A610B4" w:rsidRPr="00A610B4" w:rsidRDefault="00A610B4" w:rsidP="00A610B4">
      <w:pPr>
        <w:widowControl/>
        <w:spacing w:line="276" w:lineRule="auto"/>
        <w:ind w:left="360"/>
        <w:jc w:val="right"/>
        <w:rPr>
          <w:rFonts w:ascii="Times New Roman" w:hAnsi="Times New Roman" w:cs="Times New Roman"/>
          <w:color w:val="auto"/>
          <w:sz w:val="28"/>
          <w:szCs w:val="28"/>
        </w:rPr>
      </w:pPr>
    </w:p>
    <w:p w14:paraId="414D59DF" w14:textId="318B582C" w:rsidR="002D6AC5" w:rsidRPr="004F7803" w:rsidRDefault="00BE431D" w:rsidP="00985F65">
      <w:pPr>
        <w:tabs>
          <w:tab w:val="left" w:pos="1253"/>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разі тимчасового призупинення робіт (дій), пов’язаних з використанням об’єктів благоустрою на підставі договору</w:t>
      </w:r>
      <w:r w:rsidR="009714FD" w:rsidRPr="004F7803">
        <w:rPr>
          <w:rFonts w:ascii="Times New Roman" w:eastAsia="Times New Roman" w:hAnsi="Times New Roman" w:cs="Times New Roman"/>
          <w:color w:val="auto"/>
          <w:sz w:val="28"/>
          <w:szCs w:val="28"/>
        </w:rPr>
        <w:t>,</w:t>
      </w:r>
      <w:r w:rsidRPr="004F7803">
        <w:rPr>
          <w:rFonts w:ascii="Times New Roman" w:eastAsia="Times New Roman" w:hAnsi="Times New Roman" w:cs="Times New Roman"/>
          <w:color w:val="auto"/>
          <w:sz w:val="28"/>
          <w:szCs w:val="28"/>
        </w:rPr>
        <w:t xml:space="preserve"> через обставини, </w:t>
      </w:r>
      <w:r w:rsidR="00DF1BE8" w:rsidRPr="004F7803">
        <w:rPr>
          <w:rFonts w:ascii="Times New Roman" w:eastAsia="Times New Roman" w:hAnsi="Times New Roman" w:cs="Times New Roman"/>
          <w:color w:val="auto"/>
          <w:sz w:val="28"/>
          <w:szCs w:val="28"/>
        </w:rPr>
        <w:t xml:space="preserve">що виникли з ініціативи </w:t>
      </w:r>
      <w:r w:rsidRPr="004F7803">
        <w:rPr>
          <w:rFonts w:ascii="Times New Roman" w:eastAsia="Times New Roman" w:hAnsi="Times New Roman" w:cs="Times New Roman"/>
          <w:color w:val="auto"/>
          <w:sz w:val="28"/>
          <w:szCs w:val="28"/>
        </w:rPr>
        <w:t>Заявник</w:t>
      </w:r>
      <w:r w:rsidR="00DF1BE8" w:rsidRPr="004F7803">
        <w:rPr>
          <w:rFonts w:ascii="Times New Roman" w:eastAsia="Times New Roman" w:hAnsi="Times New Roman" w:cs="Times New Roman"/>
          <w:color w:val="auto"/>
          <w:sz w:val="28"/>
          <w:szCs w:val="28"/>
        </w:rPr>
        <w:t>а</w:t>
      </w:r>
      <w:r w:rsidRPr="004F7803">
        <w:rPr>
          <w:rFonts w:ascii="Times New Roman" w:eastAsia="Times New Roman" w:hAnsi="Times New Roman" w:cs="Times New Roman"/>
          <w:color w:val="auto"/>
          <w:sz w:val="28"/>
          <w:szCs w:val="28"/>
        </w:rPr>
        <w:t>, зокрема</w:t>
      </w:r>
      <w:r w:rsidR="00DF1BE8" w:rsidRPr="004F7803">
        <w:rPr>
          <w:rFonts w:ascii="Times New Roman" w:eastAsia="Times New Roman" w:hAnsi="Times New Roman" w:cs="Times New Roman"/>
          <w:color w:val="auto"/>
          <w:sz w:val="28"/>
          <w:szCs w:val="28"/>
        </w:rPr>
        <w:t xml:space="preserve"> тимчасове припинення господарської діяльності (закриття об’єкт</w:t>
      </w:r>
      <w:r w:rsidR="009714FD" w:rsidRPr="004F7803">
        <w:rPr>
          <w:rFonts w:ascii="Times New Roman" w:eastAsia="Times New Roman" w:hAnsi="Times New Roman" w:cs="Times New Roman"/>
          <w:color w:val="auto"/>
          <w:sz w:val="28"/>
          <w:szCs w:val="28"/>
        </w:rPr>
        <w:t>а</w:t>
      </w:r>
      <w:r w:rsidR="00DF1BE8" w:rsidRPr="004F7803">
        <w:rPr>
          <w:rFonts w:ascii="Times New Roman" w:eastAsia="Times New Roman" w:hAnsi="Times New Roman" w:cs="Times New Roman"/>
          <w:color w:val="auto"/>
          <w:sz w:val="28"/>
          <w:szCs w:val="28"/>
        </w:rPr>
        <w:t xml:space="preserve"> сфери споживчого ринку, відпочинку та послуг</w:t>
      </w:r>
      <w:r w:rsidRPr="004F7803">
        <w:rPr>
          <w:rFonts w:ascii="Times New Roman" w:eastAsia="Times New Roman" w:hAnsi="Times New Roman" w:cs="Times New Roman"/>
          <w:color w:val="auto"/>
          <w:sz w:val="28"/>
          <w:szCs w:val="28"/>
        </w:rPr>
        <w:t xml:space="preserve">, </w:t>
      </w:r>
      <w:r w:rsidR="00DF1BE8" w:rsidRPr="004F7803">
        <w:rPr>
          <w:rFonts w:ascii="Times New Roman" w:eastAsia="Times New Roman" w:hAnsi="Times New Roman" w:cs="Times New Roman"/>
          <w:color w:val="auto"/>
          <w:sz w:val="28"/>
          <w:szCs w:val="28"/>
        </w:rPr>
        <w:t xml:space="preserve">проведення </w:t>
      </w:r>
      <w:r w:rsidRPr="004F7803">
        <w:rPr>
          <w:rFonts w:ascii="Times New Roman" w:eastAsia="Times New Roman" w:hAnsi="Times New Roman" w:cs="Times New Roman"/>
          <w:color w:val="auto"/>
          <w:sz w:val="28"/>
          <w:szCs w:val="28"/>
        </w:rPr>
        <w:t>ремонту,</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реконструкції,</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будівництва</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w:t>
      </w:r>
      <w:r w:rsidR="00DF1BE8" w:rsidRPr="004F7803">
        <w:rPr>
          <w:rFonts w:ascii="Times New Roman" w:eastAsia="Times New Roman" w:hAnsi="Times New Roman" w:cs="Times New Roman"/>
          <w:color w:val="auto"/>
          <w:sz w:val="28"/>
          <w:szCs w:val="28"/>
        </w:rPr>
        <w:t>тощо</w:t>
      </w:r>
      <w:r w:rsidR="002D6AC5" w:rsidRPr="004F7803">
        <w:rPr>
          <w:rFonts w:ascii="Times New Roman" w:eastAsia="Times New Roman" w:hAnsi="Times New Roman" w:cs="Times New Roman"/>
          <w:color w:val="auto"/>
          <w:sz w:val="28"/>
          <w:szCs w:val="28"/>
        </w:rPr>
        <w:t xml:space="preserve">  </w:t>
      </w:r>
      <w:r w:rsidR="00DF1BE8"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на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місці</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розташування </w:t>
      </w:r>
      <w:r w:rsidR="002D6AC5"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об’єкт</w:t>
      </w:r>
      <w:r w:rsidR="009714FD" w:rsidRPr="004F7803">
        <w:rPr>
          <w:rFonts w:ascii="Times New Roman" w:eastAsia="Times New Roman" w:hAnsi="Times New Roman" w:cs="Times New Roman"/>
          <w:color w:val="auto"/>
          <w:sz w:val="28"/>
          <w:szCs w:val="28"/>
        </w:rPr>
        <w:t>а</w:t>
      </w:r>
      <w:r w:rsidRPr="004F7803">
        <w:rPr>
          <w:rFonts w:ascii="Times New Roman" w:eastAsia="Times New Roman" w:hAnsi="Times New Roman" w:cs="Times New Roman"/>
          <w:color w:val="auto"/>
          <w:sz w:val="28"/>
          <w:szCs w:val="28"/>
        </w:rPr>
        <w:t xml:space="preserve"> </w:t>
      </w:r>
    </w:p>
    <w:p w14:paraId="549790DB" w14:textId="4F7DAA69" w:rsidR="00D86FD4" w:rsidRPr="004F7803" w:rsidRDefault="00BE431D" w:rsidP="002D6AC5">
      <w:pPr>
        <w:tabs>
          <w:tab w:val="left" w:pos="1253"/>
        </w:tabs>
        <w:ind w:left="19"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благоустрою</w:t>
      </w:r>
      <w:r w:rsidR="00DF1BE8"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з можливістю подальшого поновлення робіт (дій), сторони оформлюють відповідну додаткову угоду до договору, якою визначають взаємні права і обов’язки на період припинення робіт (дій). </w:t>
      </w:r>
      <w:r w:rsidR="001371FB" w:rsidRPr="004F7803">
        <w:rPr>
          <w:rFonts w:ascii="Times New Roman" w:eastAsia="Times New Roman" w:hAnsi="Times New Roman" w:cs="Times New Roman"/>
          <w:color w:val="auto"/>
          <w:sz w:val="28"/>
          <w:szCs w:val="28"/>
        </w:rPr>
        <w:t xml:space="preserve">При цьому </w:t>
      </w:r>
      <w:r w:rsidR="008E4249" w:rsidRPr="004F7803">
        <w:rPr>
          <w:rFonts w:ascii="Times New Roman" w:eastAsia="Times New Roman" w:hAnsi="Times New Roman" w:cs="Times New Roman"/>
          <w:color w:val="auto"/>
          <w:sz w:val="28"/>
          <w:szCs w:val="28"/>
        </w:rPr>
        <w:t>об’єкт благоустрою звільняється</w:t>
      </w:r>
      <w:r w:rsidR="0041430D" w:rsidRPr="004F7803">
        <w:rPr>
          <w:rFonts w:ascii="Times New Roman" w:eastAsia="Times New Roman" w:hAnsi="Times New Roman" w:cs="Times New Roman"/>
          <w:color w:val="auto"/>
          <w:sz w:val="28"/>
          <w:szCs w:val="28"/>
        </w:rPr>
        <w:t xml:space="preserve"> за необхідності</w:t>
      </w:r>
      <w:r w:rsidR="008E4249" w:rsidRPr="004F7803">
        <w:rPr>
          <w:rFonts w:ascii="Times New Roman" w:eastAsia="Times New Roman" w:hAnsi="Times New Roman" w:cs="Times New Roman"/>
          <w:color w:val="auto"/>
          <w:sz w:val="28"/>
          <w:szCs w:val="28"/>
        </w:rPr>
        <w:t xml:space="preserve">, а плата за договором обраховується із застосуванням додаткового коригуючого </w:t>
      </w:r>
      <w:r w:rsidR="00D86FD4" w:rsidRPr="004F7803">
        <w:rPr>
          <w:rFonts w:ascii="Times New Roman" w:eastAsia="Times New Roman" w:hAnsi="Times New Roman" w:cs="Times New Roman"/>
          <w:color w:val="auto"/>
          <w:sz w:val="28"/>
          <w:szCs w:val="28"/>
        </w:rPr>
        <w:t>коефіцієнту.</w:t>
      </w:r>
    </w:p>
    <w:p w14:paraId="737FDEB0" w14:textId="51536941" w:rsidR="00676A63" w:rsidRPr="004F7803" w:rsidRDefault="00D86FD4" w:rsidP="00985F65">
      <w:pPr>
        <w:tabs>
          <w:tab w:val="left" w:pos="1253"/>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Додатко</w:t>
      </w:r>
      <w:r w:rsidR="00971D1C" w:rsidRPr="004F7803">
        <w:rPr>
          <w:rFonts w:ascii="Times New Roman" w:eastAsia="Times New Roman" w:hAnsi="Times New Roman" w:cs="Times New Roman"/>
          <w:color w:val="auto"/>
          <w:sz w:val="28"/>
          <w:szCs w:val="28"/>
        </w:rPr>
        <w:t>ва</w:t>
      </w:r>
      <w:r w:rsidRPr="004F7803">
        <w:rPr>
          <w:rFonts w:ascii="Times New Roman" w:eastAsia="Times New Roman" w:hAnsi="Times New Roman" w:cs="Times New Roman"/>
          <w:color w:val="auto"/>
          <w:sz w:val="28"/>
          <w:szCs w:val="28"/>
        </w:rPr>
        <w:t xml:space="preserve"> угод</w:t>
      </w:r>
      <w:r w:rsidR="00971D1C" w:rsidRPr="004F7803">
        <w:rPr>
          <w:rFonts w:ascii="Times New Roman" w:eastAsia="Times New Roman" w:hAnsi="Times New Roman" w:cs="Times New Roman"/>
          <w:color w:val="auto"/>
          <w:sz w:val="28"/>
          <w:szCs w:val="28"/>
        </w:rPr>
        <w:t>а</w:t>
      </w:r>
      <w:r w:rsidRPr="004F7803">
        <w:rPr>
          <w:rFonts w:ascii="Times New Roman" w:eastAsia="Times New Roman" w:hAnsi="Times New Roman" w:cs="Times New Roman"/>
          <w:color w:val="auto"/>
          <w:sz w:val="28"/>
          <w:szCs w:val="28"/>
        </w:rPr>
        <w:t xml:space="preserve"> до договор</w:t>
      </w:r>
      <w:r w:rsidR="00971D1C" w:rsidRPr="004F7803">
        <w:rPr>
          <w:rFonts w:ascii="Times New Roman" w:eastAsia="Times New Roman" w:hAnsi="Times New Roman" w:cs="Times New Roman"/>
          <w:color w:val="auto"/>
          <w:sz w:val="28"/>
          <w:szCs w:val="28"/>
        </w:rPr>
        <w:t>у</w:t>
      </w:r>
      <w:r w:rsidRPr="004F7803">
        <w:rPr>
          <w:rFonts w:ascii="Times New Roman" w:eastAsia="Times New Roman" w:hAnsi="Times New Roman" w:cs="Times New Roman"/>
          <w:color w:val="auto"/>
          <w:sz w:val="28"/>
          <w:szCs w:val="28"/>
        </w:rPr>
        <w:t xml:space="preserve"> в обох вищезазначених випадках уклада</w:t>
      </w:r>
      <w:r w:rsidR="00971D1C" w:rsidRPr="004F7803">
        <w:rPr>
          <w:rFonts w:ascii="Times New Roman" w:eastAsia="Times New Roman" w:hAnsi="Times New Roman" w:cs="Times New Roman"/>
          <w:color w:val="auto"/>
          <w:sz w:val="28"/>
          <w:szCs w:val="28"/>
        </w:rPr>
        <w:t>є</w:t>
      </w:r>
      <w:r w:rsidRPr="004F7803">
        <w:rPr>
          <w:rFonts w:ascii="Times New Roman" w:eastAsia="Times New Roman" w:hAnsi="Times New Roman" w:cs="Times New Roman"/>
          <w:color w:val="auto"/>
          <w:sz w:val="28"/>
          <w:szCs w:val="28"/>
        </w:rPr>
        <w:t>ться за умови подання Заявни</w:t>
      </w:r>
      <w:r w:rsidR="00971D1C" w:rsidRPr="004F7803">
        <w:rPr>
          <w:rFonts w:ascii="Times New Roman" w:eastAsia="Times New Roman" w:hAnsi="Times New Roman" w:cs="Times New Roman"/>
          <w:color w:val="auto"/>
          <w:sz w:val="28"/>
          <w:szCs w:val="28"/>
        </w:rPr>
        <w:t>ком</w:t>
      </w:r>
      <w:r w:rsidRPr="004F7803">
        <w:rPr>
          <w:rFonts w:ascii="Times New Roman" w:eastAsia="Times New Roman" w:hAnsi="Times New Roman" w:cs="Times New Roman"/>
          <w:color w:val="auto"/>
          <w:sz w:val="28"/>
          <w:szCs w:val="28"/>
        </w:rPr>
        <w:t xml:space="preserve"> до Органу контролю відповідного письмового звернення з документами</w:t>
      </w:r>
      <w:r w:rsidR="009714FD" w:rsidRPr="004F7803">
        <w:rPr>
          <w:rFonts w:ascii="Times New Roman" w:eastAsia="Times New Roman" w:hAnsi="Times New Roman" w:cs="Times New Roman"/>
          <w:color w:val="auto"/>
          <w:sz w:val="28"/>
          <w:szCs w:val="28"/>
        </w:rPr>
        <w:t>, які це підтверджують</w:t>
      </w:r>
      <w:r w:rsidRPr="004F7803">
        <w:rPr>
          <w:rFonts w:ascii="Times New Roman" w:eastAsia="Times New Roman" w:hAnsi="Times New Roman" w:cs="Times New Roman"/>
          <w:color w:val="auto"/>
          <w:sz w:val="28"/>
          <w:szCs w:val="28"/>
        </w:rPr>
        <w:t xml:space="preserve"> (</w:t>
      </w:r>
      <w:r w:rsidR="0041430D" w:rsidRPr="004F7803">
        <w:rPr>
          <w:rFonts w:ascii="Times New Roman" w:eastAsia="Times New Roman" w:hAnsi="Times New Roman" w:cs="Times New Roman"/>
          <w:color w:val="auto"/>
          <w:sz w:val="28"/>
          <w:szCs w:val="28"/>
        </w:rPr>
        <w:t xml:space="preserve">актами, </w:t>
      </w:r>
      <w:r w:rsidR="00971D1C" w:rsidRPr="004F7803">
        <w:rPr>
          <w:rFonts w:ascii="Times New Roman" w:eastAsia="Times New Roman" w:hAnsi="Times New Roman" w:cs="Times New Roman"/>
          <w:color w:val="auto"/>
          <w:sz w:val="28"/>
          <w:szCs w:val="28"/>
        </w:rPr>
        <w:t>доказами, фотофіксаці</w:t>
      </w:r>
      <w:r w:rsidR="0041430D" w:rsidRPr="004F7803">
        <w:rPr>
          <w:rFonts w:ascii="Times New Roman" w:eastAsia="Times New Roman" w:hAnsi="Times New Roman" w:cs="Times New Roman"/>
          <w:color w:val="auto"/>
          <w:sz w:val="28"/>
          <w:szCs w:val="28"/>
        </w:rPr>
        <w:t>єю</w:t>
      </w:r>
      <w:r w:rsidR="00971D1C" w:rsidRPr="004F7803">
        <w:rPr>
          <w:rFonts w:ascii="Times New Roman" w:eastAsia="Times New Roman" w:hAnsi="Times New Roman" w:cs="Times New Roman"/>
          <w:color w:val="auto"/>
          <w:sz w:val="28"/>
          <w:szCs w:val="28"/>
        </w:rPr>
        <w:t xml:space="preserve"> тощо)</w:t>
      </w:r>
      <w:r w:rsidR="001371FB" w:rsidRPr="004F7803">
        <w:rPr>
          <w:rFonts w:ascii="Times New Roman" w:eastAsia="Times New Roman" w:hAnsi="Times New Roman" w:cs="Times New Roman"/>
          <w:color w:val="auto"/>
          <w:sz w:val="28"/>
          <w:szCs w:val="28"/>
        </w:rPr>
        <w:t>.</w:t>
      </w:r>
      <w:r w:rsidR="00971D1C" w:rsidRPr="004F7803">
        <w:rPr>
          <w:rFonts w:ascii="Times New Roman" w:eastAsia="Times New Roman" w:hAnsi="Times New Roman" w:cs="Times New Roman"/>
          <w:color w:val="auto"/>
          <w:sz w:val="28"/>
          <w:szCs w:val="28"/>
        </w:rPr>
        <w:t xml:space="preserve"> При цьому у разі виявлення Органом контролю недостовірної інформації, наведеної в наданих Заявником документах, або самовільного поновлення останнім використання об’єкт</w:t>
      </w:r>
      <w:r w:rsidR="009714FD" w:rsidRPr="004F7803">
        <w:rPr>
          <w:rFonts w:ascii="Times New Roman" w:eastAsia="Times New Roman" w:hAnsi="Times New Roman" w:cs="Times New Roman"/>
          <w:color w:val="auto"/>
          <w:sz w:val="28"/>
          <w:szCs w:val="28"/>
        </w:rPr>
        <w:t>а</w:t>
      </w:r>
      <w:r w:rsidR="00971D1C" w:rsidRPr="004F7803">
        <w:rPr>
          <w:rFonts w:ascii="Times New Roman" w:eastAsia="Times New Roman" w:hAnsi="Times New Roman" w:cs="Times New Roman"/>
          <w:color w:val="auto"/>
          <w:sz w:val="28"/>
          <w:szCs w:val="28"/>
        </w:rPr>
        <w:t xml:space="preserve"> благоустрою</w:t>
      </w:r>
      <w:r w:rsidR="003C488A" w:rsidRPr="004F7803">
        <w:rPr>
          <w:rFonts w:ascii="Times New Roman" w:eastAsia="Times New Roman" w:hAnsi="Times New Roman" w:cs="Times New Roman"/>
          <w:color w:val="auto"/>
          <w:sz w:val="28"/>
          <w:szCs w:val="28"/>
        </w:rPr>
        <w:t>, Заявник зобов’язаний внести плату за фактичний час користування об’єктом благоустрою</w:t>
      </w:r>
      <w:r w:rsidR="00985F65" w:rsidRPr="004F7803">
        <w:rPr>
          <w:rFonts w:ascii="Times New Roman" w:eastAsia="Times New Roman" w:hAnsi="Times New Roman" w:cs="Times New Roman"/>
          <w:color w:val="auto"/>
          <w:sz w:val="28"/>
          <w:szCs w:val="28"/>
        </w:rPr>
        <w:t>.</w:t>
      </w:r>
    </w:p>
    <w:p w14:paraId="381AD9DD" w14:textId="77777777" w:rsidR="00DC334B" w:rsidRPr="004F7803" w:rsidRDefault="00DC334B" w:rsidP="00985F65">
      <w:pPr>
        <w:tabs>
          <w:tab w:val="left" w:pos="1253"/>
        </w:tabs>
        <w:ind w:left="19" w:right="20" w:firstLine="548"/>
        <w:jc w:val="both"/>
        <w:rPr>
          <w:rFonts w:ascii="Times New Roman" w:eastAsia="Times New Roman" w:hAnsi="Times New Roman" w:cs="Times New Roman"/>
          <w:color w:val="auto"/>
          <w:sz w:val="28"/>
          <w:szCs w:val="28"/>
        </w:rPr>
      </w:pPr>
    </w:p>
    <w:p w14:paraId="4247A89C" w14:textId="4C69FCC1" w:rsidR="00376CF1" w:rsidRPr="004F7803" w:rsidRDefault="00376CF1" w:rsidP="005539B9">
      <w:pPr>
        <w:tabs>
          <w:tab w:val="left" w:pos="1239"/>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4.5. Припинення договору за згодою сторін здійснюється за </w:t>
      </w:r>
      <w:r w:rsidR="005539B9" w:rsidRPr="004F7803">
        <w:rPr>
          <w:rFonts w:ascii="Times New Roman" w:eastAsia="Times New Roman" w:hAnsi="Times New Roman" w:cs="Times New Roman"/>
          <w:color w:val="auto"/>
          <w:sz w:val="28"/>
          <w:szCs w:val="28"/>
        </w:rPr>
        <w:t>відсутності</w:t>
      </w:r>
      <w:r w:rsidRPr="004F7803">
        <w:rPr>
          <w:rFonts w:ascii="Times New Roman" w:eastAsia="Times New Roman" w:hAnsi="Times New Roman" w:cs="Times New Roman"/>
          <w:color w:val="auto"/>
          <w:sz w:val="28"/>
          <w:szCs w:val="28"/>
        </w:rPr>
        <w:t xml:space="preserve"> зауважень</w:t>
      </w:r>
      <w:r w:rsidR="005539B9" w:rsidRPr="004F7803">
        <w:rPr>
          <w:rFonts w:ascii="Times New Roman" w:eastAsia="Times New Roman" w:hAnsi="Times New Roman" w:cs="Times New Roman"/>
          <w:color w:val="auto"/>
          <w:sz w:val="28"/>
          <w:szCs w:val="28"/>
        </w:rPr>
        <w:t xml:space="preserve"> </w:t>
      </w:r>
      <w:r w:rsidR="0036057F" w:rsidRPr="004F7803">
        <w:rPr>
          <w:rFonts w:ascii="Times New Roman" w:eastAsia="Times New Roman" w:hAnsi="Times New Roman" w:cs="Times New Roman"/>
          <w:color w:val="auto"/>
          <w:sz w:val="28"/>
          <w:szCs w:val="28"/>
        </w:rPr>
        <w:t xml:space="preserve">з боку </w:t>
      </w:r>
      <w:r w:rsidR="005539B9" w:rsidRPr="004F7803">
        <w:rPr>
          <w:rFonts w:ascii="Times New Roman" w:eastAsia="Times New Roman" w:hAnsi="Times New Roman" w:cs="Times New Roman"/>
          <w:color w:val="auto"/>
          <w:sz w:val="28"/>
          <w:szCs w:val="28"/>
        </w:rPr>
        <w:t>Органу контролю</w:t>
      </w:r>
      <w:r w:rsidRPr="004F7803">
        <w:rPr>
          <w:rFonts w:ascii="Times New Roman" w:eastAsia="Times New Roman" w:hAnsi="Times New Roman" w:cs="Times New Roman"/>
          <w:color w:val="auto"/>
          <w:sz w:val="28"/>
          <w:szCs w:val="28"/>
        </w:rPr>
        <w:t xml:space="preserve"> до якості відновлення благоустрою території.</w:t>
      </w:r>
    </w:p>
    <w:p w14:paraId="1175DE04" w14:textId="77777777" w:rsidR="00DC334B" w:rsidRPr="004F7803" w:rsidRDefault="00DC334B" w:rsidP="005539B9">
      <w:pPr>
        <w:tabs>
          <w:tab w:val="left" w:pos="1239"/>
        </w:tabs>
        <w:ind w:left="19" w:right="20" w:firstLine="548"/>
        <w:jc w:val="both"/>
        <w:rPr>
          <w:rFonts w:ascii="Times New Roman" w:eastAsia="Times New Roman" w:hAnsi="Times New Roman" w:cs="Times New Roman"/>
          <w:color w:val="auto"/>
          <w:sz w:val="28"/>
          <w:szCs w:val="28"/>
        </w:rPr>
      </w:pPr>
    </w:p>
    <w:p w14:paraId="521C4BF3" w14:textId="71D2F2C7" w:rsidR="00376CF1" w:rsidRPr="004F7803" w:rsidRDefault="00376CF1" w:rsidP="00712BB2">
      <w:pPr>
        <w:tabs>
          <w:tab w:val="left" w:pos="132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4.6. Необхідність надання окремих актів і довідок для припинення договору за згодою сторін визначає Орган контролю.</w:t>
      </w:r>
    </w:p>
    <w:p w14:paraId="44B8A664" w14:textId="77777777" w:rsidR="00DC334B" w:rsidRPr="004F7803" w:rsidRDefault="00DC334B" w:rsidP="00712BB2">
      <w:pPr>
        <w:tabs>
          <w:tab w:val="left" w:pos="1322"/>
        </w:tabs>
        <w:ind w:left="19" w:right="20" w:firstLine="548"/>
        <w:jc w:val="both"/>
        <w:rPr>
          <w:rFonts w:ascii="Times New Roman" w:eastAsia="Times New Roman" w:hAnsi="Times New Roman" w:cs="Times New Roman"/>
          <w:color w:val="auto"/>
          <w:sz w:val="28"/>
          <w:szCs w:val="28"/>
        </w:rPr>
      </w:pPr>
    </w:p>
    <w:p w14:paraId="229A9CF8" w14:textId="7AD42BF5" w:rsidR="00376CF1" w:rsidRPr="004F7803" w:rsidRDefault="00376CF1" w:rsidP="00712BB2">
      <w:pPr>
        <w:tabs>
          <w:tab w:val="left" w:pos="1361"/>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4.7. Договір вважається припиненим за згодою сторін з моменту укладення відповідної додаткової угоди між Заявником та Органом контролю, якщо інше не передбачено самою угодою або договором.</w:t>
      </w:r>
    </w:p>
    <w:p w14:paraId="38A749D8" w14:textId="77777777" w:rsidR="00DC334B" w:rsidRPr="004F7803" w:rsidRDefault="00DC334B" w:rsidP="00712BB2">
      <w:pPr>
        <w:tabs>
          <w:tab w:val="left" w:pos="1361"/>
        </w:tabs>
        <w:ind w:left="19" w:right="20" w:firstLine="548"/>
        <w:jc w:val="both"/>
        <w:rPr>
          <w:rFonts w:ascii="Times New Roman" w:eastAsia="Times New Roman" w:hAnsi="Times New Roman" w:cs="Times New Roman"/>
          <w:color w:val="auto"/>
          <w:sz w:val="28"/>
          <w:szCs w:val="28"/>
        </w:rPr>
      </w:pPr>
    </w:p>
    <w:p w14:paraId="20849AF5" w14:textId="2569B091" w:rsidR="00376CF1" w:rsidRPr="004F7803" w:rsidRDefault="00376CF1" w:rsidP="00712BB2">
      <w:pPr>
        <w:tabs>
          <w:tab w:val="left" w:pos="139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4.8. Заявник несе відповідальність за якість виконаних робіт з відновлення елементів об’єктів благоустрою. Заявник зобов’язаний за власні кошти усунути виявлені недоліки протягом </w:t>
      </w:r>
      <w:r w:rsidR="0055457C" w:rsidRPr="004F7803">
        <w:rPr>
          <w:rFonts w:ascii="Times New Roman" w:eastAsia="Times New Roman" w:hAnsi="Times New Roman" w:cs="Times New Roman"/>
          <w:color w:val="auto"/>
          <w:sz w:val="28"/>
          <w:szCs w:val="28"/>
        </w:rPr>
        <w:t xml:space="preserve">семи </w:t>
      </w:r>
      <w:r w:rsidRPr="004F7803">
        <w:rPr>
          <w:rFonts w:ascii="Times New Roman" w:eastAsia="Times New Roman" w:hAnsi="Times New Roman" w:cs="Times New Roman"/>
          <w:color w:val="auto"/>
          <w:sz w:val="28"/>
          <w:szCs w:val="28"/>
        </w:rPr>
        <w:t>календарних днів з дня отримання відповідної вимоги Органу контролю.</w:t>
      </w:r>
    </w:p>
    <w:p w14:paraId="620EF28E" w14:textId="727C1C81" w:rsidR="00837C8E" w:rsidRPr="004F7803" w:rsidRDefault="00837C8E" w:rsidP="00FD64C1">
      <w:pPr>
        <w:tabs>
          <w:tab w:val="left" w:pos="1397"/>
        </w:tabs>
        <w:ind w:right="20"/>
        <w:jc w:val="both"/>
        <w:rPr>
          <w:rFonts w:ascii="Times New Roman" w:eastAsia="Times New Roman" w:hAnsi="Times New Roman" w:cs="Times New Roman"/>
          <w:color w:val="auto"/>
          <w:sz w:val="28"/>
          <w:szCs w:val="28"/>
        </w:rPr>
      </w:pPr>
    </w:p>
    <w:p w14:paraId="75455E13" w14:textId="6CC19EBB" w:rsidR="009A3445" w:rsidRPr="004F7803" w:rsidRDefault="002B3782" w:rsidP="00694934">
      <w:pPr>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 Зберігання документації</w:t>
      </w:r>
    </w:p>
    <w:p w14:paraId="1C3D05A8" w14:textId="77777777" w:rsidR="009A3445" w:rsidRPr="004F7803" w:rsidRDefault="009A3445" w:rsidP="009A3445">
      <w:pPr>
        <w:pStyle w:val="a7"/>
        <w:ind w:left="567" w:right="20"/>
        <w:jc w:val="both"/>
        <w:rPr>
          <w:rFonts w:ascii="Times New Roman" w:eastAsia="Times New Roman" w:hAnsi="Times New Roman" w:cs="Times New Roman"/>
          <w:color w:val="auto"/>
          <w:sz w:val="28"/>
          <w:szCs w:val="28"/>
        </w:rPr>
      </w:pPr>
    </w:p>
    <w:p w14:paraId="32F74263" w14:textId="63C3CD62" w:rsidR="002B3782" w:rsidRPr="004F7803" w:rsidRDefault="002B3782" w:rsidP="002B3782">
      <w:pPr>
        <w:tabs>
          <w:tab w:val="left" w:pos="122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5.1. Договір та інші документи, пов’язані з його укладенням,</w:t>
      </w:r>
      <w:r w:rsidR="00CA7701" w:rsidRPr="004F7803">
        <w:rPr>
          <w:rFonts w:ascii="Times New Roman" w:eastAsia="Times New Roman" w:hAnsi="Times New Roman" w:cs="Times New Roman"/>
          <w:color w:val="auto"/>
          <w:sz w:val="28"/>
          <w:szCs w:val="28"/>
        </w:rPr>
        <w:t xml:space="preserve"> зміною та припиненням (далі – Д</w:t>
      </w:r>
      <w:r w:rsidRPr="004F7803">
        <w:rPr>
          <w:rFonts w:ascii="Times New Roman" w:eastAsia="Times New Roman" w:hAnsi="Times New Roman" w:cs="Times New Roman"/>
          <w:color w:val="auto"/>
          <w:sz w:val="28"/>
          <w:szCs w:val="28"/>
        </w:rPr>
        <w:t>окументація) зберігаються Органом контролю протягом трьох років з дати припинення договору.</w:t>
      </w:r>
    </w:p>
    <w:p w14:paraId="021AB8E5" w14:textId="77777777" w:rsidR="00FD64C1" w:rsidRPr="004F7803" w:rsidRDefault="00FD64C1" w:rsidP="002B3782">
      <w:pPr>
        <w:tabs>
          <w:tab w:val="left" w:pos="1222"/>
        </w:tabs>
        <w:ind w:left="19" w:right="20" w:firstLine="548"/>
        <w:jc w:val="both"/>
        <w:rPr>
          <w:rFonts w:ascii="Times New Roman" w:eastAsia="Times New Roman" w:hAnsi="Times New Roman" w:cs="Times New Roman"/>
          <w:color w:val="auto"/>
          <w:sz w:val="28"/>
          <w:szCs w:val="28"/>
        </w:rPr>
      </w:pPr>
    </w:p>
    <w:p w14:paraId="52BA925A" w14:textId="5633E283" w:rsidR="002B3782" w:rsidRPr="004F7803" w:rsidRDefault="002B3782" w:rsidP="002B3782">
      <w:pPr>
        <w:tabs>
          <w:tab w:val="left" w:pos="1275"/>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5.2. Відповідальність за зберігання Документації несе керівник Органу контролю.</w:t>
      </w:r>
    </w:p>
    <w:p w14:paraId="1F8593B6" w14:textId="77777777" w:rsidR="00FD64C1" w:rsidRPr="004F7803" w:rsidRDefault="00FD64C1" w:rsidP="004B1EBB">
      <w:pPr>
        <w:tabs>
          <w:tab w:val="left" w:pos="1275"/>
        </w:tabs>
        <w:ind w:right="20"/>
        <w:jc w:val="both"/>
        <w:rPr>
          <w:rFonts w:ascii="Times New Roman" w:eastAsia="Times New Roman" w:hAnsi="Times New Roman" w:cs="Times New Roman"/>
          <w:color w:val="auto"/>
          <w:sz w:val="28"/>
          <w:szCs w:val="28"/>
        </w:rPr>
      </w:pPr>
    </w:p>
    <w:p w14:paraId="41F5297C" w14:textId="7E14BA05" w:rsidR="002B3782" w:rsidRPr="004F7803" w:rsidRDefault="002B3782" w:rsidP="002B3782">
      <w:pPr>
        <w:tabs>
          <w:tab w:val="left" w:pos="125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5.3. Документація видається для ознайомлення та копіюється тільки за офіційним зверненням та відповідним дозволом керівника Органу контролю.</w:t>
      </w:r>
    </w:p>
    <w:p w14:paraId="5078453F" w14:textId="77777777" w:rsidR="00A610B4" w:rsidRPr="004F7803" w:rsidRDefault="00A610B4" w:rsidP="00A610B4">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15</w:t>
      </w:r>
    </w:p>
    <w:p w14:paraId="31057235" w14:textId="77777777" w:rsidR="00A610B4" w:rsidRPr="004F7803" w:rsidRDefault="00A610B4" w:rsidP="00A610B4">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6F8C366C" w14:textId="77777777" w:rsidR="005E2DE5" w:rsidRPr="004F7803" w:rsidRDefault="005E2DE5" w:rsidP="003447DA">
      <w:pPr>
        <w:tabs>
          <w:tab w:val="left" w:pos="2346"/>
        </w:tabs>
        <w:ind w:right="20"/>
        <w:rPr>
          <w:rFonts w:ascii="Times New Roman" w:eastAsia="Times New Roman" w:hAnsi="Times New Roman" w:cs="Times New Roman"/>
          <w:color w:val="auto"/>
          <w:sz w:val="28"/>
          <w:szCs w:val="28"/>
        </w:rPr>
      </w:pPr>
    </w:p>
    <w:p w14:paraId="4B6D9A36" w14:textId="0C88CB88" w:rsidR="00B56DD6" w:rsidRPr="004F7803" w:rsidRDefault="002B3782" w:rsidP="00B56DD6">
      <w:pPr>
        <w:tabs>
          <w:tab w:val="left" w:pos="2346"/>
        </w:tabs>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 xml:space="preserve">. </w:t>
      </w:r>
      <w:r w:rsidR="00376CF1" w:rsidRPr="00447055">
        <w:rPr>
          <w:rFonts w:ascii="Times New Roman" w:eastAsia="Times New Roman" w:hAnsi="Times New Roman" w:cs="Times New Roman"/>
          <w:color w:val="auto"/>
          <w:sz w:val="28"/>
          <w:szCs w:val="28"/>
        </w:rPr>
        <w:t>Плата</w:t>
      </w:r>
      <w:r w:rsidR="00376CF1" w:rsidRPr="004F7803">
        <w:rPr>
          <w:rFonts w:ascii="Times New Roman" w:eastAsia="Times New Roman" w:hAnsi="Times New Roman" w:cs="Times New Roman"/>
          <w:color w:val="auto"/>
          <w:sz w:val="28"/>
          <w:szCs w:val="28"/>
        </w:rPr>
        <w:t xml:space="preserve"> за тимчасове використання об’єктів</w:t>
      </w:r>
    </w:p>
    <w:p w14:paraId="46C1E927" w14:textId="222EC18C" w:rsidR="00376CF1" w:rsidRPr="004F7803" w:rsidRDefault="00376CF1" w:rsidP="00712BB2">
      <w:pPr>
        <w:tabs>
          <w:tab w:val="left" w:pos="2346"/>
        </w:tabs>
        <w:ind w:left="19" w:right="20" w:firstLine="548"/>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благоустрою м. Дніпра </w:t>
      </w:r>
      <w:r w:rsidR="003447DA" w:rsidRPr="004F7803">
        <w:rPr>
          <w:rFonts w:ascii="Times New Roman" w:eastAsia="Times New Roman" w:hAnsi="Times New Roman" w:cs="Times New Roman"/>
          <w:color w:val="auto"/>
          <w:sz w:val="28"/>
          <w:szCs w:val="28"/>
          <w:lang w:eastAsia="zh-CN"/>
        </w:rPr>
        <w:t xml:space="preserve">для </w:t>
      </w:r>
      <w:r w:rsidR="003447DA" w:rsidRPr="004F7803">
        <w:rPr>
          <w:rStyle w:val="22"/>
          <w:color w:val="auto"/>
        </w:rPr>
        <w:t xml:space="preserve">реалізації потреб </w:t>
      </w:r>
      <w:r w:rsidR="00DA7E95" w:rsidRPr="004F7803">
        <w:rPr>
          <w:rStyle w:val="22"/>
          <w:color w:val="auto"/>
        </w:rPr>
        <w:t>у</w:t>
      </w:r>
      <w:r w:rsidR="003447DA" w:rsidRPr="004F7803">
        <w:rPr>
          <w:rStyle w:val="22"/>
          <w:color w:val="auto"/>
        </w:rPr>
        <w:t xml:space="preserve"> сфер</w:t>
      </w:r>
      <w:r w:rsidR="00DA7E95" w:rsidRPr="004F7803">
        <w:rPr>
          <w:rStyle w:val="22"/>
          <w:color w:val="auto"/>
        </w:rPr>
        <w:t>і</w:t>
      </w:r>
      <w:r w:rsidR="003447DA" w:rsidRPr="004F7803">
        <w:rPr>
          <w:rStyle w:val="22"/>
          <w:color w:val="auto"/>
        </w:rPr>
        <w:t xml:space="preserve"> споживчого ринку, відпочинку та </w:t>
      </w:r>
      <w:r w:rsidR="003447DA" w:rsidRPr="004F7803">
        <w:rPr>
          <w:rStyle w:val="22"/>
          <w:rFonts w:eastAsiaTheme="majorEastAsia"/>
          <w:color w:val="auto"/>
        </w:rPr>
        <w:t>послуг</w:t>
      </w:r>
    </w:p>
    <w:p w14:paraId="432FF46D" w14:textId="77777777" w:rsidR="00595418" w:rsidRPr="004F7803" w:rsidRDefault="00595418" w:rsidP="0095331F">
      <w:pPr>
        <w:tabs>
          <w:tab w:val="left" w:pos="2346"/>
        </w:tabs>
        <w:ind w:right="20"/>
        <w:rPr>
          <w:rFonts w:ascii="Times New Roman" w:eastAsia="Times New Roman" w:hAnsi="Times New Roman" w:cs="Times New Roman"/>
          <w:color w:val="auto"/>
          <w:sz w:val="28"/>
          <w:szCs w:val="28"/>
        </w:rPr>
      </w:pPr>
    </w:p>
    <w:p w14:paraId="21C0E44C" w14:textId="087C652F" w:rsidR="00376CF1" w:rsidRPr="004F7803" w:rsidRDefault="002B3782" w:rsidP="00712BB2">
      <w:pPr>
        <w:tabs>
          <w:tab w:val="left" w:pos="150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 xml:space="preserve">.1. Плата за тимчасове використання об’єктів благоустрою м. Дніпра </w:t>
      </w:r>
      <w:r w:rsidR="003447DA" w:rsidRPr="004F7803">
        <w:rPr>
          <w:rFonts w:ascii="Times New Roman" w:eastAsia="Times New Roman" w:hAnsi="Times New Roman" w:cs="Times New Roman"/>
          <w:color w:val="auto"/>
          <w:sz w:val="28"/>
          <w:szCs w:val="28"/>
          <w:lang w:eastAsia="zh-CN"/>
        </w:rPr>
        <w:t xml:space="preserve">для </w:t>
      </w:r>
      <w:r w:rsidR="003447DA" w:rsidRPr="004F7803">
        <w:rPr>
          <w:rStyle w:val="22"/>
          <w:color w:val="auto"/>
        </w:rPr>
        <w:t xml:space="preserve">реалізації потреб </w:t>
      </w:r>
      <w:r w:rsidR="00DA7E95" w:rsidRPr="004F7803">
        <w:rPr>
          <w:rStyle w:val="22"/>
          <w:color w:val="auto"/>
        </w:rPr>
        <w:t>у</w:t>
      </w:r>
      <w:r w:rsidR="003447DA" w:rsidRPr="004F7803">
        <w:rPr>
          <w:rStyle w:val="22"/>
          <w:color w:val="auto"/>
        </w:rPr>
        <w:t xml:space="preserve"> сфер</w:t>
      </w:r>
      <w:r w:rsidR="00DA7E95" w:rsidRPr="004F7803">
        <w:rPr>
          <w:rStyle w:val="22"/>
          <w:color w:val="auto"/>
        </w:rPr>
        <w:t>і</w:t>
      </w:r>
      <w:r w:rsidR="003447DA" w:rsidRPr="004F7803">
        <w:rPr>
          <w:rStyle w:val="22"/>
          <w:color w:val="auto"/>
        </w:rPr>
        <w:t xml:space="preserve"> споживчого ринку, відпочинку та </w:t>
      </w:r>
      <w:r w:rsidR="003447DA" w:rsidRPr="004F7803">
        <w:rPr>
          <w:rStyle w:val="22"/>
          <w:rFonts w:eastAsiaTheme="majorEastAsia"/>
          <w:color w:val="auto"/>
        </w:rPr>
        <w:t>послуг</w:t>
      </w:r>
      <w:r w:rsidR="003447DA"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(далі – Плата), які </w:t>
      </w:r>
      <w:r w:rsidR="003447DA" w:rsidRPr="004F7803">
        <w:rPr>
          <w:rFonts w:ascii="Times New Roman" w:eastAsia="Times New Roman" w:hAnsi="Times New Roman" w:cs="Times New Roman"/>
          <w:color w:val="auto"/>
          <w:sz w:val="28"/>
          <w:szCs w:val="28"/>
        </w:rPr>
        <w:t>віднесено</w:t>
      </w:r>
      <w:r w:rsidR="00376CF1" w:rsidRPr="004F7803">
        <w:rPr>
          <w:rFonts w:ascii="Times New Roman" w:eastAsia="Times New Roman" w:hAnsi="Times New Roman" w:cs="Times New Roman"/>
          <w:color w:val="auto"/>
          <w:sz w:val="28"/>
          <w:szCs w:val="28"/>
        </w:rPr>
        <w:t xml:space="preserve"> до сфери контролю, розраховується виходячи з конкретних умов використання об’єктів благоустрою.</w:t>
      </w:r>
    </w:p>
    <w:p w14:paraId="7D0B9C71" w14:textId="77777777" w:rsidR="00011071" w:rsidRPr="004F7803" w:rsidRDefault="00011071" w:rsidP="00712BB2">
      <w:pPr>
        <w:tabs>
          <w:tab w:val="left" w:pos="1502"/>
        </w:tabs>
        <w:ind w:left="19" w:right="20" w:firstLine="548"/>
        <w:jc w:val="both"/>
        <w:rPr>
          <w:rFonts w:ascii="Times New Roman" w:eastAsia="Times New Roman" w:hAnsi="Times New Roman" w:cs="Times New Roman"/>
          <w:color w:val="auto"/>
          <w:sz w:val="28"/>
          <w:szCs w:val="28"/>
        </w:rPr>
      </w:pPr>
    </w:p>
    <w:p w14:paraId="08C5B4DE" w14:textId="19126908" w:rsidR="00011071" w:rsidRPr="004F7803" w:rsidRDefault="002B3782" w:rsidP="002B3782">
      <w:pPr>
        <w:tabs>
          <w:tab w:val="left" w:pos="125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.2. Орган контролю визначає Плату під час оформлення договору.</w:t>
      </w:r>
    </w:p>
    <w:p w14:paraId="7254277A" w14:textId="77777777" w:rsidR="0036057F" w:rsidRPr="004F7803" w:rsidRDefault="0036057F" w:rsidP="002B3782">
      <w:pPr>
        <w:tabs>
          <w:tab w:val="left" w:pos="1257"/>
        </w:tabs>
        <w:ind w:left="19" w:right="20" w:firstLine="548"/>
        <w:jc w:val="both"/>
        <w:rPr>
          <w:rFonts w:ascii="Times New Roman" w:eastAsia="Times New Roman" w:hAnsi="Times New Roman" w:cs="Times New Roman"/>
          <w:color w:val="auto"/>
          <w:sz w:val="28"/>
          <w:szCs w:val="28"/>
        </w:rPr>
      </w:pPr>
    </w:p>
    <w:p w14:paraId="72FB542C" w14:textId="303C59C8" w:rsidR="00C32BB9" w:rsidRPr="004F7803" w:rsidRDefault="002B3782" w:rsidP="005203C6">
      <w:pPr>
        <w:tabs>
          <w:tab w:val="left" w:pos="132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.3. Плата не</w:t>
      </w:r>
      <w:r w:rsidR="00C32BB9" w:rsidRPr="004F7803">
        <w:rPr>
          <w:rFonts w:ascii="Times New Roman" w:eastAsia="Times New Roman" w:hAnsi="Times New Roman" w:cs="Times New Roman"/>
          <w:color w:val="auto"/>
          <w:sz w:val="28"/>
          <w:szCs w:val="28"/>
        </w:rPr>
        <w:t xml:space="preserve"> нараховується і не</w:t>
      </w:r>
      <w:r w:rsidR="00376CF1" w:rsidRPr="004F7803">
        <w:rPr>
          <w:rFonts w:ascii="Times New Roman" w:eastAsia="Times New Roman" w:hAnsi="Times New Roman" w:cs="Times New Roman"/>
          <w:color w:val="auto"/>
          <w:sz w:val="28"/>
          <w:szCs w:val="28"/>
        </w:rPr>
        <w:t xml:space="preserve"> справляється </w:t>
      </w:r>
      <w:r w:rsidR="005203C6" w:rsidRPr="004F7803">
        <w:rPr>
          <w:rFonts w:ascii="Times New Roman" w:eastAsia="Times New Roman" w:hAnsi="Times New Roman" w:cs="Times New Roman"/>
          <w:color w:val="auto"/>
          <w:sz w:val="28"/>
          <w:szCs w:val="28"/>
        </w:rPr>
        <w:t>у</w:t>
      </w:r>
      <w:r w:rsidR="00C32BB9" w:rsidRPr="004F7803">
        <w:rPr>
          <w:rFonts w:ascii="Times New Roman" w:eastAsia="Times New Roman" w:hAnsi="Times New Roman" w:cs="Times New Roman"/>
          <w:color w:val="auto"/>
          <w:sz w:val="28"/>
          <w:szCs w:val="28"/>
        </w:rPr>
        <w:t xml:space="preserve"> разі неможливості виконання робіт</w:t>
      </w:r>
      <w:r w:rsidR="00773C93" w:rsidRPr="004F7803">
        <w:rPr>
          <w:rFonts w:ascii="Times New Roman" w:eastAsia="Times New Roman" w:hAnsi="Times New Roman" w:cs="Times New Roman"/>
          <w:color w:val="auto"/>
          <w:sz w:val="28"/>
          <w:szCs w:val="28"/>
        </w:rPr>
        <w:t xml:space="preserve">, використання території на підставі договору </w:t>
      </w:r>
      <w:r w:rsidR="00C32BB9" w:rsidRPr="004F7803">
        <w:rPr>
          <w:rFonts w:ascii="Times New Roman" w:eastAsia="Times New Roman" w:hAnsi="Times New Roman" w:cs="Times New Roman"/>
          <w:color w:val="auto"/>
          <w:sz w:val="28"/>
          <w:szCs w:val="28"/>
        </w:rPr>
        <w:t xml:space="preserve">через </w:t>
      </w:r>
      <w:r w:rsidR="0028051B" w:rsidRPr="004F7803">
        <w:rPr>
          <w:rFonts w:ascii="Times New Roman" w:eastAsia="Times New Roman" w:hAnsi="Times New Roman" w:cs="Times New Roman"/>
          <w:color w:val="auto"/>
          <w:sz w:val="28"/>
          <w:szCs w:val="28"/>
        </w:rPr>
        <w:t>обставини, за які Заявник не відповідає, зокрема проведення аварі</w:t>
      </w:r>
      <w:r w:rsidR="005A1E66" w:rsidRPr="004F7803">
        <w:rPr>
          <w:rFonts w:ascii="Times New Roman" w:eastAsia="Times New Roman" w:hAnsi="Times New Roman" w:cs="Times New Roman"/>
          <w:color w:val="auto"/>
          <w:sz w:val="28"/>
          <w:szCs w:val="28"/>
        </w:rPr>
        <w:t>й</w:t>
      </w:r>
      <w:r w:rsidR="0028051B" w:rsidRPr="004F7803">
        <w:rPr>
          <w:rFonts w:ascii="Times New Roman" w:eastAsia="Times New Roman" w:hAnsi="Times New Roman" w:cs="Times New Roman"/>
          <w:color w:val="auto"/>
          <w:sz w:val="28"/>
          <w:szCs w:val="28"/>
        </w:rPr>
        <w:t>но-відновлювальних робіт, ремонту, реконструкції, будівництва, тощо на місці розташування об’єкт</w:t>
      </w:r>
      <w:r w:rsidR="009E053F" w:rsidRPr="004F7803">
        <w:rPr>
          <w:rFonts w:ascii="Times New Roman" w:eastAsia="Times New Roman" w:hAnsi="Times New Roman" w:cs="Times New Roman"/>
          <w:color w:val="auto"/>
          <w:sz w:val="28"/>
          <w:szCs w:val="28"/>
        </w:rPr>
        <w:t>а</w:t>
      </w:r>
      <w:r w:rsidR="0028051B" w:rsidRPr="004F7803">
        <w:rPr>
          <w:rFonts w:ascii="Times New Roman" w:eastAsia="Times New Roman" w:hAnsi="Times New Roman" w:cs="Times New Roman"/>
          <w:color w:val="auto"/>
          <w:sz w:val="28"/>
          <w:szCs w:val="28"/>
        </w:rPr>
        <w:t xml:space="preserve"> благоустрою.</w:t>
      </w:r>
    </w:p>
    <w:p w14:paraId="71E6F27A" w14:textId="77777777" w:rsidR="00011071" w:rsidRPr="004F7803" w:rsidRDefault="00011071" w:rsidP="00712BB2">
      <w:pPr>
        <w:tabs>
          <w:tab w:val="left" w:pos="1494"/>
        </w:tabs>
        <w:ind w:left="19" w:right="20" w:firstLine="548"/>
        <w:jc w:val="both"/>
        <w:rPr>
          <w:rFonts w:ascii="Times New Roman" w:eastAsia="Times New Roman" w:hAnsi="Times New Roman" w:cs="Times New Roman"/>
          <w:color w:val="auto"/>
          <w:sz w:val="28"/>
          <w:szCs w:val="28"/>
        </w:rPr>
      </w:pPr>
    </w:p>
    <w:p w14:paraId="023919C9" w14:textId="6EF3312C" w:rsidR="00376CF1" w:rsidRPr="004F7803" w:rsidRDefault="002B3782" w:rsidP="00712BB2">
      <w:pPr>
        <w:tabs>
          <w:tab w:val="left" w:pos="133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.4. Плата обраховується диференційовано, залежно від фактичного виду території, виду робіт, строків використання об’єктів благоустрою, та враховує як період проведення основних робіт, так і період відновлення благоустрою (звільнення об’єктів благоустрою).</w:t>
      </w:r>
    </w:p>
    <w:p w14:paraId="14F5C9FB" w14:textId="77777777" w:rsidR="00011071" w:rsidRPr="004F7803" w:rsidRDefault="00011071" w:rsidP="00712BB2">
      <w:pPr>
        <w:tabs>
          <w:tab w:val="left" w:pos="1332"/>
        </w:tabs>
        <w:ind w:left="19" w:right="20" w:firstLine="548"/>
        <w:jc w:val="both"/>
        <w:rPr>
          <w:rFonts w:ascii="Times New Roman" w:eastAsia="Times New Roman" w:hAnsi="Times New Roman" w:cs="Times New Roman"/>
          <w:color w:val="auto"/>
          <w:sz w:val="28"/>
          <w:szCs w:val="28"/>
        </w:rPr>
      </w:pPr>
    </w:p>
    <w:p w14:paraId="639EE1B9" w14:textId="2CC864D7" w:rsidR="00376CF1" w:rsidRPr="004F7803" w:rsidRDefault="002B3782" w:rsidP="00712BB2">
      <w:pPr>
        <w:tabs>
          <w:tab w:val="left" w:pos="1250"/>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.5. Розмір Плати (без ПДВ) обраховується за формулою:</w:t>
      </w:r>
    </w:p>
    <w:p w14:paraId="61466EC4" w14:textId="2A0A319D"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С = Р × П × Д × К</w:t>
      </w:r>
      <w:r w:rsidRPr="004F7803">
        <w:rPr>
          <w:rFonts w:ascii="Times New Roman" w:eastAsia="Times New Roman" w:hAnsi="Times New Roman" w:cs="Times New Roman"/>
          <w:color w:val="auto"/>
          <w:sz w:val="22"/>
          <w:szCs w:val="28"/>
        </w:rPr>
        <w:t>зон</w:t>
      </w:r>
      <w:r w:rsidRPr="004F7803">
        <w:rPr>
          <w:rFonts w:ascii="Times New Roman" w:eastAsia="Times New Roman" w:hAnsi="Times New Roman" w:cs="Times New Roman"/>
          <w:color w:val="auto"/>
          <w:sz w:val="28"/>
          <w:szCs w:val="28"/>
        </w:rPr>
        <w:t xml:space="preserve"> × К</w:t>
      </w:r>
      <w:r w:rsidRPr="004F7803">
        <w:rPr>
          <w:rFonts w:ascii="Times New Roman" w:eastAsia="Times New Roman" w:hAnsi="Times New Roman" w:cs="Times New Roman"/>
          <w:color w:val="auto"/>
          <w:sz w:val="22"/>
          <w:szCs w:val="28"/>
        </w:rPr>
        <w:t>екон</w:t>
      </w:r>
      <w:r w:rsidRPr="004F7803">
        <w:rPr>
          <w:rFonts w:ascii="Times New Roman" w:eastAsia="Times New Roman" w:hAnsi="Times New Roman" w:cs="Times New Roman"/>
          <w:color w:val="auto"/>
          <w:sz w:val="28"/>
          <w:szCs w:val="28"/>
        </w:rPr>
        <w:t xml:space="preserve"> × К</w:t>
      </w:r>
      <w:r w:rsidRPr="004F7803">
        <w:rPr>
          <w:rFonts w:ascii="Times New Roman" w:eastAsia="Times New Roman" w:hAnsi="Times New Roman" w:cs="Times New Roman"/>
          <w:color w:val="auto"/>
          <w:sz w:val="22"/>
          <w:szCs w:val="18"/>
        </w:rPr>
        <w:t>п</w:t>
      </w:r>
      <w:r w:rsidRPr="004F7803">
        <w:rPr>
          <w:rFonts w:ascii="Times New Roman" w:eastAsia="Times New Roman" w:hAnsi="Times New Roman" w:cs="Times New Roman"/>
          <w:color w:val="auto"/>
          <w:sz w:val="28"/>
          <w:szCs w:val="28"/>
        </w:rPr>
        <w:t xml:space="preserve">, </w:t>
      </w:r>
    </w:p>
    <w:p w14:paraId="66145002" w14:textId="77777777" w:rsidR="00376CF1" w:rsidRPr="004F7803" w:rsidRDefault="00376CF1" w:rsidP="00712BB2">
      <w:pPr>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Де:</w:t>
      </w:r>
    </w:p>
    <w:p w14:paraId="344E51C4" w14:textId="77777777" w:rsidR="00376CF1" w:rsidRPr="004F7803" w:rsidRDefault="00376CF1" w:rsidP="00712BB2">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С – розмір Плати (грн.);</w:t>
      </w:r>
    </w:p>
    <w:p w14:paraId="3BA39B67" w14:textId="24453A9C" w:rsidR="00376CF1" w:rsidRPr="004F7803" w:rsidRDefault="00376CF1" w:rsidP="00712BB2">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 – тариф за 1 кв. м площі </w:t>
      </w:r>
      <w:r w:rsidR="005203C6" w:rsidRPr="004F7803">
        <w:rPr>
          <w:rFonts w:ascii="Times New Roman" w:hAnsi="Times New Roman" w:cs="Times New Roman"/>
          <w:color w:val="auto"/>
          <w:sz w:val="28"/>
          <w:szCs w:val="28"/>
        </w:rPr>
        <w:t>об’єкт</w:t>
      </w:r>
      <w:r w:rsidR="009E053F" w:rsidRPr="004F7803">
        <w:rPr>
          <w:rFonts w:ascii="Times New Roman" w:hAnsi="Times New Roman" w:cs="Times New Roman"/>
          <w:color w:val="auto"/>
          <w:sz w:val="28"/>
          <w:szCs w:val="28"/>
        </w:rPr>
        <w:t>а</w:t>
      </w:r>
      <w:r w:rsidR="005203C6"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благоустрою, використання території у відсотках від розміру прожиткового мінімуму для працездатних осіб (далі – ПМП) на момент укладення або пролонгації договору (грн.).</w:t>
      </w:r>
    </w:p>
    <w:p w14:paraId="0E8D9809" w14:textId="77777777" w:rsidR="00376CF1" w:rsidRPr="004F7803" w:rsidRDefault="00376CF1" w:rsidP="00712BB2">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Залежно від умов виконання робіт, використання території тариф дорівнює:</w:t>
      </w:r>
    </w:p>
    <w:p w14:paraId="04C2F19D" w14:textId="2AAD5311" w:rsidR="00837C8E" w:rsidRPr="00A610B4" w:rsidRDefault="00376CF1" w:rsidP="00A610B4">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а) для погодженого виконання робіт, використання території відповідно до попередньо заявлених строків, обсягів, дислокації робіт: Р = РБ (табл. 1);</w:t>
      </w:r>
    </w:p>
    <w:p w14:paraId="04B6B293" w14:textId="77777777" w:rsidR="009A3445" w:rsidRPr="004F7803" w:rsidRDefault="00376CF1" w:rsidP="00903818">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б) для погодженого виконання робіт, використання території </w:t>
      </w:r>
      <w:r w:rsidR="0057356B" w:rsidRPr="004F7803">
        <w:rPr>
          <w:rFonts w:ascii="Times New Roman" w:hAnsi="Times New Roman" w:cs="Times New Roman"/>
          <w:color w:val="auto"/>
          <w:sz w:val="28"/>
          <w:szCs w:val="28"/>
        </w:rPr>
        <w:t xml:space="preserve">з порушенням </w:t>
      </w:r>
    </w:p>
    <w:p w14:paraId="3F8DA479" w14:textId="6FED75E2" w:rsidR="00376CF1" w:rsidRPr="004F7803" w:rsidRDefault="00714C4C" w:rsidP="009A3445">
      <w:pPr>
        <w:ind w:left="19" w:right="20"/>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попередньо </w:t>
      </w:r>
      <w:r w:rsidR="0057356B" w:rsidRPr="004F7803">
        <w:rPr>
          <w:rFonts w:ascii="Times New Roman" w:hAnsi="Times New Roman" w:cs="Times New Roman"/>
          <w:color w:val="auto"/>
          <w:sz w:val="28"/>
          <w:szCs w:val="28"/>
        </w:rPr>
        <w:t xml:space="preserve">дозволених (погоджених) </w:t>
      </w:r>
      <w:r w:rsidR="00376CF1" w:rsidRPr="004F7803">
        <w:rPr>
          <w:rFonts w:ascii="Times New Roman" w:hAnsi="Times New Roman" w:cs="Times New Roman"/>
          <w:color w:val="auto"/>
          <w:sz w:val="28"/>
          <w:szCs w:val="28"/>
        </w:rPr>
        <w:t>строків, обсягів, дислокації робіт:</w:t>
      </w:r>
      <w:r w:rsidR="00903818" w:rsidRPr="004F7803">
        <w:rPr>
          <w:rFonts w:ascii="Times New Roman" w:hAnsi="Times New Roman" w:cs="Times New Roman"/>
          <w:color w:val="auto"/>
          <w:sz w:val="28"/>
          <w:szCs w:val="28"/>
        </w:rPr>
        <w:t xml:space="preserve"> </w:t>
      </w:r>
      <w:r w:rsidR="00376CF1" w:rsidRPr="004F7803">
        <w:rPr>
          <w:rFonts w:ascii="Times New Roman" w:hAnsi="Times New Roman" w:cs="Times New Roman"/>
          <w:color w:val="auto"/>
          <w:sz w:val="28"/>
          <w:szCs w:val="28"/>
        </w:rPr>
        <w:t>Р = РБ × 1,5;</w:t>
      </w:r>
    </w:p>
    <w:p w14:paraId="5DBFB515" w14:textId="03B4364E" w:rsidR="00A610B4" w:rsidRDefault="00376CF1" w:rsidP="00A610B4">
      <w:pPr>
        <w:ind w:left="19" w:right="20"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в) </w:t>
      </w:r>
      <w:r w:rsidR="0011153C" w:rsidRPr="004F7803">
        <w:rPr>
          <w:rFonts w:ascii="Times New Roman" w:hAnsi="Times New Roman" w:cs="Times New Roman"/>
          <w:color w:val="auto"/>
          <w:sz w:val="28"/>
          <w:szCs w:val="28"/>
        </w:rPr>
        <w:t xml:space="preserve">для обрахування Плати за період </w:t>
      </w:r>
      <w:r w:rsidR="00C85D7C" w:rsidRPr="004F7803">
        <w:rPr>
          <w:rFonts w:ascii="Times New Roman" w:eastAsia="Times New Roman" w:hAnsi="Times New Roman" w:cs="Times New Roman"/>
          <w:color w:val="auto"/>
          <w:sz w:val="28"/>
          <w:szCs w:val="28"/>
        </w:rPr>
        <w:t>тимчасового призупинення робіт</w:t>
      </w:r>
      <w:r w:rsidR="00903818" w:rsidRPr="004F7803">
        <w:rPr>
          <w:rFonts w:ascii="Times New Roman" w:eastAsia="Times New Roman" w:hAnsi="Times New Roman" w:cs="Times New Roman"/>
          <w:color w:val="auto"/>
          <w:sz w:val="28"/>
          <w:szCs w:val="28"/>
        </w:rPr>
        <w:t xml:space="preserve">, </w:t>
      </w:r>
      <w:r w:rsidR="00903818" w:rsidRPr="004F7803">
        <w:rPr>
          <w:rFonts w:ascii="Times New Roman" w:hAnsi="Times New Roman" w:cs="Times New Roman"/>
          <w:color w:val="auto"/>
          <w:sz w:val="28"/>
          <w:szCs w:val="28"/>
        </w:rPr>
        <w:t>використання території</w:t>
      </w:r>
      <w:r w:rsidR="00C85D7C" w:rsidRPr="004F7803">
        <w:rPr>
          <w:rFonts w:ascii="Times New Roman" w:eastAsia="Times New Roman" w:hAnsi="Times New Roman" w:cs="Times New Roman"/>
          <w:color w:val="auto"/>
          <w:sz w:val="28"/>
          <w:szCs w:val="28"/>
        </w:rPr>
        <w:t xml:space="preserve"> (консервації)</w:t>
      </w:r>
      <w:r w:rsidR="0011153C" w:rsidRPr="004F7803">
        <w:rPr>
          <w:rFonts w:ascii="Times New Roman" w:hAnsi="Times New Roman" w:cs="Times New Roman"/>
          <w:color w:val="auto"/>
          <w:sz w:val="28"/>
          <w:szCs w:val="28"/>
        </w:rPr>
        <w:t>: Р = РБ × 0,1.</w:t>
      </w:r>
    </w:p>
    <w:p w14:paraId="33940EA0" w14:textId="5201E41E" w:rsidR="00A610B4" w:rsidRDefault="00A610B4" w:rsidP="00A610B4">
      <w:pPr>
        <w:ind w:left="19" w:right="20" w:firstLine="548"/>
        <w:jc w:val="both"/>
        <w:rPr>
          <w:rFonts w:ascii="Times New Roman" w:hAnsi="Times New Roman" w:cs="Times New Roman"/>
          <w:color w:val="auto"/>
          <w:sz w:val="28"/>
          <w:szCs w:val="28"/>
        </w:rPr>
      </w:pPr>
    </w:p>
    <w:p w14:paraId="2D99447E" w14:textId="6BE55755" w:rsidR="00A610B4" w:rsidRDefault="00A610B4" w:rsidP="00A610B4">
      <w:pPr>
        <w:ind w:left="19" w:right="20" w:firstLine="548"/>
        <w:jc w:val="both"/>
        <w:rPr>
          <w:rFonts w:ascii="Times New Roman" w:hAnsi="Times New Roman" w:cs="Times New Roman"/>
          <w:color w:val="auto"/>
          <w:sz w:val="28"/>
          <w:szCs w:val="28"/>
        </w:rPr>
      </w:pPr>
    </w:p>
    <w:p w14:paraId="5854559C" w14:textId="366513B8" w:rsidR="00A610B4" w:rsidRDefault="00A610B4" w:rsidP="00A610B4">
      <w:pPr>
        <w:ind w:left="19" w:right="20" w:firstLine="548"/>
        <w:jc w:val="both"/>
        <w:rPr>
          <w:rFonts w:ascii="Times New Roman" w:hAnsi="Times New Roman" w:cs="Times New Roman"/>
          <w:color w:val="auto"/>
          <w:sz w:val="28"/>
          <w:szCs w:val="28"/>
        </w:rPr>
      </w:pPr>
    </w:p>
    <w:p w14:paraId="5EB24FB6" w14:textId="79A8D919" w:rsidR="00A610B4" w:rsidRDefault="00A610B4" w:rsidP="00A610B4">
      <w:pPr>
        <w:ind w:left="19" w:right="20" w:firstLine="548"/>
        <w:jc w:val="both"/>
        <w:rPr>
          <w:rFonts w:ascii="Times New Roman" w:hAnsi="Times New Roman" w:cs="Times New Roman"/>
          <w:color w:val="auto"/>
          <w:sz w:val="28"/>
          <w:szCs w:val="28"/>
        </w:rPr>
      </w:pPr>
    </w:p>
    <w:p w14:paraId="5D9D8812" w14:textId="7F79FB45" w:rsidR="00A610B4" w:rsidRDefault="00A610B4" w:rsidP="00A610B4">
      <w:pPr>
        <w:ind w:left="19" w:right="20" w:firstLine="548"/>
        <w:jc w:val="both"/>
        <w:rPr>
          <w:rFonts w:ascii="Times New Roman" w:hAnsi="Times New Roman" w:cs="Times New Roman"/>
          <w:color w:val="auto"/>
          <w:sz w:val="28"/>
          <w:szCs w:val="28"/>
        </w:rPr>
      </w:pPr>
    </w:p>
    <w:p w14:paraId="05A97304" w14:textId="50AE1820" w:rsidR="00A610B4" w:rsidRDefault="00A610B4" w:rsidP="00A610B4">
      <w:pPr>
        <w:ind w:left="19" w:right="20" w:firstLine="548"/>
        <w:jc w:val="both"/>
        <w:rPr>
          <w:rFonts w:ascii="Times New Roman" w:hAnsi="Times New Roman" w:cs="Times New Roman"/>
          <w:color w:val="auto"/>
          <w:sz w:val="28"/>
          <w:szCs w:val="28"/>
        </w:rPr>
      </w:pPr>
    </w:p>
    <w:p w14:paraId="41E05BE4" w14:textId="5732129E" w:rsidR="00A610B4" w:rsidRDefault="00A610B4" w:rsidP="00A610B4">
      <w:pPr>
        <w:ind w:left="19" w:right="20" w:firstLine="548"/>
        <w:jc w:val="both"/>
        <w:rPr>
          <w:rFonts w:ascii="Times New Roman" w:hAnsi="Times New Roman" w:cs="Times New Roman"/>
          <w:color w:val="auto"/>
          <w:sz w:val="28"/>
          <w:szCs w:val="28"/>
        </w:rPr>
      </w:pPr>
    </w:p>
    <w:p w14:paraId="37011A9B" w14:textId="406672AB" w:rsidR="00A610B4" w:rsidRDefault="00A610B4" w:rsidP="00A610B4">
      <w:pPr>
        <w:ind w:left="19" w:right="20" w:firstLine="548"/>
        <w:jc w:val="both"/>
        <w:rPr>
          <w:rFonts w:ascii="Times New Roman" w:hAnsi="Times New Roman" w:cs="Times New Roman"/>
          <w:color w:val="auto"/>
          <w:sz w:val="28"/>
          <w:szCs w:val="28"/>
        </w:rPr>
      </w:pPr>
    </w:p>
    <w:p w14:paraId="3549D31A" w14:textId="77777777" w:rsidR="00A610B4" w:rsidRPr="004F7803" w:rsidRDefault="00A610B4" w:rsidP="00A610B4">
      <w:pPr>
        <w:ind w:left="19" w:right="20" w:firstLine="548"/>
        <w:jc w:val="both"/>
        <w:rPr>
          <w:rFonts w:ascii="Times New Roman" w:hAnsi="Times New Roman" w:cs="Times New Roman"/>
          <w:color w:val="auto"/>
          <w:sz w:val="28"/>
          <w:szCs w:val="28"/>
        </w:rPr>
      </w:pPr>
    </w:p>
    <w:p w14:paraId="6C346323" w14:textId="77777777" w:rsidR="00A610B4" w:rsidRPr="004F7803" w:rsidRDefault="00A610B4" w:rsidP="00A610B4">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16</w:t>
      </w:r>
    </w:p>
    <w:p w14:paraId="30CC15A0" w14:textId="77777777" w:rsidR="00A610B4" w:rsidRPr="004F7803" w:rsidRDefault="00A610B4" w:rsidP="00A610B4">
      <w:pPr>
        <w:widowControl/>
        <w:spacing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522F03C0" w14:textId="77777777" w:rsidR="00837C8E" w:rsidRPr="004F7803" w:rsidRDefault="00837C8E" w:rsidP="007E13E3">
      <w:pPr>
        <w:ind w:left="19" w:firstLine="548"/>
        <w:jc w:val="right"/>
        <w:rPr>
          <w:rFonts w:ascii="Times New Roman" w:hAnsi="Times New Roman" w:cs="Times New Roman"/>
          <w:color w:val="auto"/>
          <w:sz w:val="28"/>
          <w:szCs w:val="28"/>
        </w:rPr>
      </w:pPr>
    </w:p>
    <w:p w14:paraId="0F5B020E" w14:textId="5155B7C7" w:rsidR="00376CF1" w:rsidRPr="004F7803" w:rsidRDefault="00376CF1" w:rsidP="007E13E3">
      <w:pPr>
        <w:ind w:left="19" w:firstLine="548"/>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Таблиця 1</w:t>
      </w:r>
    </w:p>
    <w:p w14:paraId="60782914" w14:textId="77777777" w:rsidR="00694934" w:rsidRPr="004F7803" w:rsidRDefault="00694934" w:rsidP="007E13E3">
      <w:pPr>
        <w:ind w:left="19" w:firstLine="548"/>
        <w:jc w:val="right"/>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6755"/>
        <w:gridCol w:w="1751"/>
      </w:tblGrid>
      <w:tr w:rsidR="00F01D6A" w:rsidRPr="004F7803" w14:paraId="3AE339D8" w14:textId="77777777" w:rsidTr="007E0DA0">
        <w:tc>
          <w:tcPr>
            <w:tcW w:w="1122" w:type="dxa"/>
            <w:vAlign w:val="center"/>
          </w:tcPr>
          <w:p w14:paraId="316A848A"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w:t>
            </w:r>
          </w:p>
          <w:p w14:paraId="5E6B7779"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з/п</w:t>
            </w:r>
          </w:p>
        </w:tc>
        <w:tc>
          <w:tcPr>
            <w:tcW w:w="6755" w:type="dxa"/>
          </w:tcPr>
          <w:p w14:paraId="5BD358E3" w14:textId="77777777" w:rsidR="00376CF1" w:rsidRPr="004F7803" w:rsidRDefault="00376CF1" w:rsidP="00712BB2">
            <w:pPr>
              <w:ind w:left="19" w:firstLine="548"/>
              <w:rPr>
                <w:rFonts w:ascii="Times New Roman" w:hAnsi="Times New Roman" w:cs="Times New Roman"/>
                <w:color w:val="auto"/>
                <w:sz w:val="28"/>
                <w:szCs w:val="28"/>
              </w:rPr>
            </w:pPr>
          </w:p>
          <w:p w14:paraId="5605E6F0" w14:textId="635DB47C"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Вид території (об</w:t>
            </w:r>
            <w:r w:rsidR="006F6E05" w:rsidRPr="004F7803">
              <w:rPr>
                <w:rFonts w:ascii="Times New Roman" w:hAnsi="Times New Roman" w:cs="Times New Roman"/>
                <w:color w:val="auto"/>
                <w:sz w:val="28"/>
                <w:szCs w:val="28"/>
              </w:rPr>
              <w:t>’</w:t>
            </w:r>
            <w:r w:rsidRPr="004F7803">
              <w:rPr>
                <w:rFonts w:ascii="Times New Roman" w:hAnsi="Times New Roman" w:cs="Times New Roman"/>
                <w:color w:val="auto"/>
                <w:sz w:val="28"/>
                <w:szCs w:val="28"/>
              </w:rPr>
              <w:t>єкт благоустрою)</w:t>
            </w:r>
          </w:p>
        </w:tc>
        <w:tc>
          <w:tcPr>
            <w:tcW w:w="1751" w:type="dxa"/>
          </w:tcPr>
          <w:p w14:paraId="3B79634C" w14:textId="77777777" w:rsidR="00376CF1" w:rsidRPr="004F7803" w:rsidRDefault="00376CF1" w:rsidP="007B055E">
            <w:pPr>
              <w:ind w:left="19" w:hanging="1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Базовий тариф РБ % від ПМП</w:t>
            </w:r>
          </w:p>
        </w:tc>
      </w:tr>
      <w:tr w:rsidR="00F01D6A" w:rsidRPr="004F7803" w14:paraId="2E4E4A10" w14:textId="77777777" w:rsidTr="007E0DA0">
        <w:tc>
          <w:tcPr>
            <w:tcW w:w="1122" w:type="dxa"/>
          </w:tcPr>
          <w:p w14:paraId="7224C8BB"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6755" w:type="dxa"/>
          </w:tcPr>
          <w:p w14:paraId="0835A29A"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Проїзні частини вулиць, площ і доріг </w:t>
            </w:r>
          </w:p>
        </w:tc>
        <w:tc>
          <w:tcPr>
            <w:tcW w:w="1751" w:type="dxa"/>
          </w:tcPr>
          <w:p w14:paraId="0CAB9A62"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1 %</w:t>
            </w:r>
          </w:p>
        </w:tc>
      </w:tr>
      <w:tr w:rsidR="00F01D6A" w:rsidRPr="004F7803" w14:paraId="30A724C9" w14:textId="77777777" w:rsidTr="007E0DA0">
        <w:tc>
          <w:tcPr>
            <w:tcW w:w="1122" w:type="dxa"/>
          </w:tcPr>
          <w:p w14:paraId="0C7C24F4" w14:textId="6E4AE581"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6755" w:type="dxa"/>
          </w:tcPr>
          <w:p w14:paraId="11A24FA7" w14:textId="20117F08"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В</w:t>
            </w:r>
            <w:r w:rsidR="006F6E05" w:rsidRPr="004F7803">
              <w:rPr>
                <w:rFonts w:ascii="Times New Roman" w:hAnsi="Times New Roman" w:cs="Times New Roman"/>
                <w:color w:val="auto"/>
                <w:sz w:val="28"/>
                <w:szCs w:val="28"/>
              </w:rPr>
              <w:t>’</w:t>
            </w:r>
            <w:r w:rsidRPr="004F7803">
              <w:rPr>
                <w:rFonts w:ascii="Times New Roman" w:hAnsi="Times New Roman" w:cs="Times New Roman"/>
                <w:color w:val="auto"/>
                <w:sz w:val="28"/>
                <w:szCs w:val="28"/>
              </w:rPr>
              <w:t>їзди до дворів, внутрішньодворові та внутрішньоквартальні проїзди із твердим покриттям</w:t>
            </w:r>
          </w:p>
        </w:tc>
        <w:tc>
          <w:tcPr>
            <w:tcW w:w="1751" w:type="dxa"/>
          </w:tcPr>
          <w:p w14:paraId="1AD67730"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0,5 %</w:t>
            </w:r>
          </w:p>
        </w:tc>
      </w:tr>
      <w:tr w:rsidR="00F01D6A" w:rsidRPr="004F7803" w14:paraId="27B331B9" w14:textId="77777777" w:rsidTr="007E0DA0">
        <w:tc>
          <w:tcPr>
            <w:tcW w:w="1122" w:type="dxa"/>
          </w:tcPr>
          <w:p w14:paraId="173AFD47"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c>
          <w:tcPr>
            <w:tcW w:w="6755" w:type="dxa"/>
          </w:tcPr>
          <w:p w14:paraId="4D13407E"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Вуличні тротуари із твердим покриттям</w:t>
            </w:r>
          </w:p>
        </w:tc>
        <w:tc>
          <w:tcPr>
            <w:tcW w:w="1751" w:type="dxa"/>
          </w:tcPr>
          <w:p w14:paraId="769E0859"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0,2 %</w:t>
            </w:r>
          </w:p>
        </w:tc>
      </w:tr>
      <w:tr w:rsidR="00F01D6A" w:rsidRPr="004F7803" w14:paraId="28039F74" w14:textId="77777777" w:rsidTr="007E0DA0">
        <w:tc>
          <w:tcPr>
            <w:tcW w:w="1122" w:type="dxa"/>
          </w:tcPr>
          <w:p w14:paraId="2087558F"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4</w:t>
            </w:r>
          </w:p>
        </w:tc>
        <w:tc>
          <w:tcPr>
            <w:tcW w:w="6755" w:type="dxa"/>
          </w:tcPr>
          <w:p w14:paraId="02EA1024"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Газони, «зелені» зони</w:t>
            </w:r>
          </w:p>
        </w:tc>
        <w:tc>
          <w:tcPr>
            <w:tcW w:w="1751" w:type="dxa"/>
          </w:tcPr>
          <w:p w14:paraId="6879E99A"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0,15 %</w:t>
            </w:r>
          </w:p>
        </w:tc>
      </w:tr>
      <w:tr w:rsidR="00F01D6A" w:rsidRPr="004F7803" w14:paraId="25A05F68" w14:textId="77777777" w:rsidTr="007E0DA0">
        <w:tc>
          <w:tcPr>
            <w:tcW w:w="1122" w:type="dxa"/>
          </w:tcPr>
          <w:p w14:paraId="2E08DBD7"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5</w:t>
            </w:r>
          </w:p>
        </w:tc>
        <w:tc>
          <w:tcPr>
            <w:tcW w:w="6755" w:type="dxa"/>
          </w:tcPr>
          <w:p w14:paraId="24E69183"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Зони зелених насаджень природного або штучного походження</w:t>
            </w:r>
          </w:p>
        </w:tc>
        <w:tc>
          <w:tcPr>
            <w:tcW w:w="1751" w:type="dxa"/>
          </w:tcPr>
          <w:p w14:paraId="3C69103A"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0,12 %</w:t>
            </w:r>
          </w:p>
        </w:tc>
      </w:tr>
      <w:tr w:rsidR="00F01D6A" w:rsidRPr="004F7803" w14:paraId="1424C010" w14:textId="77777777" w:rsidTr="007E0DA0">
        <w:tc>
          <w:tcPr>
            <w:tcW w:w="1122" w:type="dxa"/>
          </w:tcPr>
          <w:p w14:paraId="1478E68F"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6</w:t>
            </w:r>
          </w:p>
        </w:tc>
        <w:tc>
          <w:tcPr>
            <w:tcW w:w="6755" w:type="dxa"/>
          </w:tcPr>
          <w:p w14:paraId="7D31C440"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Внутрішньодворові (прибудинкові) тротуари та внутрішньоквартальні доріжки з твердим покриттям</w:t>
            </w:r>
          </w:p>
        </w:tc>
        <w:tc>
          <w:tcPr>
            <w:tcW w:w="1751" w:type="dxa"/>
          </w:tcPr>
          <w:p w14:paraId="7942D650"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0,1 %</w:t>
            </w:r>
          </w:p>
        </w:tc>
      </w:tr>
      <w:tr w:rsidR="00376CF1" w:rsidRPr="004F7803" w14:paraId="6FABB508" w14:textId="77777777" w:rsidTr="007E0DA0">
        <w:tc>
          <w:tcPr>
            <w:tcW w:w="1122" w:type="dxa"/>
          </w:tcPr>
          <w:p w14:paraId="60E8E92C" w14:textId="77777777" w:rsidR="00376CF1" w:rsidRPr="004F7803" w:rsidRDefault="00376CF1" w:rsidP="007B055E">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7</w:t>
            </w:r>
          </w:p>
        </w:tc>
        <w:tc>
          <w:tcPr>
            <w:tcW w:w="6755" w:type="dxa"/>
          </w:tcPr>
          <w:p w14:paraId="62462223" w14:textId="77777777" w:rsidR="00376CF1" w:rsidRPr="004F7803" w:rsidRDefault="00376CF1" w:rsidP="00CE4574">
            <w:pPr>
              <w:ind w:left="19" w:firstLine="28"/>
              <w:rPr>
                <w:rFonts w:ascii="Times New Roman" w:hAnsi="Times New Roman" w:cs="Times New Roman"/>
                <w:color w:val="auto"/>
                <w:sz w:val="28"/>
                <w:szCs w:val="28"/>
              </w:rPr>
            </w:pPr>
            <w:r w:rsidRPr="004F7803">
              <w:rPr>
                <w:rFonts w:ascii="Times New Roman" w:hAnsi="Times New Roman" w:cs="Times New Roman"/>
                <w:color w:val="auto"/>
                <w:sz w:val="28"/>
                <w:szCs w:val="28"/>
              </w:rPr>
              <w:t>Внутрішньодворові та внутрішньоквартальні території без твердого покриття</w:t>
            </w:r>
          </w:p>
        </w:tc>
        <w:tc>
          <w:tcPr>
            <w:tcW w:w="1751" w:type="dxa"/>
          </w:tcPr>
          <w:p w14:paraId="37987ACC"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0,08 %</w:t>
            </w:r>
          </w:p>
        </w:tc>
      </w:tr>
    </w:tbl>
    <w:p w14:paraId="294CD457" w14:textId="77777777" w:rsidR="00376CF1" w:rsidRPr="004F7803" w:rsidRDefault="00376CF1" w:rsidP="00712BB2">
      <w:pPr>
        <w:ind w:left="19" w:firstLine="548"/>
        <w:rPr>
          <w:rFonts w:ascii="Times New Roman" w:hAnsi="Times New Roman" w:cs="Times New Roman"/>
          <w:color w:val="auto"/>
          <w:sz w:val="28"/>
          <w:szCs w:val="28"/>
        </w:rPr>
      </w:pPr>
    </w:p>
    <w:p w14:paraId="037ADEC2" w14:textId="20AAA610" w:rsidR="00376CF1" w:rsidRPr="004F7803" w:rsidRDefault="00376CF1" w:rsidP="00712BB2">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П – площа </w:t>
      </w:r>
      <w:r w:rsidR="005203C6" w:rsidRPr="004F7803">
        <w:rPr>
          <w:rFonts w:ascii="Times New Roman" w:hAnsi="Times New Roman" w:cs="Times New Roman"/>
          <w:color w:val="auto"/>
          <w:sz w:val="28"/>
          <w:szCs w:val="28"/>
        </w:rPr>
        <w:t>об’єкт</w:t>
      </w:r>
      <w:r w:rsidR="00BC4859" w:rsidRPr="004F7803">
        <w:rPr>
          <w:rFonts w:ascii="Times New Roman" w:hAnsi="Times New Roman" w:cs="Times New Roman"/>
          <w:color w:val="auto"/>
          <w:sz w:val="28"/>
          <w:szCs w:val="28"/>
        </w:rPr>
        <w:t>а</w:t>
      </w:r>
      <w:r w:rsidR="005203C6"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благоустрою, використання території (кв. м);</w:t>
      </w:r>
    </w:p>
    <w:p w14:paraId="1BC06117" w14:textId="2C1059D2" w:rsidR="00376CF1" w:rsidRPr="004F7803" w:rsidRDefault="00376CF1" w:rsidP="00712BB2">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Д – кількість календарних днів, протягом яких відбувається </w:t>
      </w:r>
      <w:r w:rsidR="003808E9" w:rsidRPr="004F7803">
        <w:rPr>
          <w:rFonts w:ascii="Times New Roman" w:hAnsi="Times New Roman" w:cs="Times New Roman"/>
          <w:color w:val="auto"/>
          <w:sz w:val="28"/>
          <w:szCs w:val="28"/>
        </w:rPr>
        <w:t>використання об’єкт</w:t>
      </w:r>
      <w:r w:rsidR="00BC4859" w:rsidRPr="004F7803">
        <w:rPr>
          <w:rFonts w:ascii="Times New Roman" w:hAnsi="Times New Roman" w:cs="Times New Roman"/>
          <w:color w:val="auto"/>
          <w:sz w:val="28"/>
          <w:szCs w:val="28"/>
        </w:rPr>
        <w:t>а</w:t>
      </w:r>
      <w:r w:rsidR="003808E9"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благоустрою або його частини;</w:t>
      </w:r>
    </w:p>
    <w:p w14:paraId="589421BA" w14:textId="77777777" w:rsidR="00694934" w:rsidRPr="004F7803" w:rsidRDefault="00694934" w:rsidP="00906AB9">
      <w:pPr>
        <w:jc w:val="both"/>
        <w:rPr>
          <w:rFonts w:ascii="Times New Roman" w:hAnsi="Times New Roman" w:cs="Times New Roman"/>
          <w:color w:val="auto"/>
          <w:sz w:val="28"/>
          <w:szCs w:val="28"/>
        </w:rPr>
      </w:pPr>
    </w:p>
    <w:p w14:paraId="08C6794F" w14:textId="77777777" w:rsidR="00376CF1" w:rsidRPr="004F7803" w:rsidRDefault="00376CF1" w:rsidP="00712BB2">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К</w:t>
      </w:r>
      <w:r w:rsidRPr="004F7803">
        <w:rPr>
          <w:rFonts w:ascii="Times New Roman" w:hAnsi="Times New Roman" w:cs="Times New Roman"/>
          <w:color w:val="auto"/>
          <w:sz w:val="22"/>
          <w:szCs w:val="22"/>
        </w:rPr>
        <w:t>зон</w:t>
      </w:r>
      <w:r w:rsidRPr="004F7803">
        <w:rPr>
          <w:rFonts w:ascii="Times New Roman" w:hAnsi="Times New Roman" w:cs="Times New Roman"/>
          <w:color w:val="auto"/>
          <w:sz w:val="28"/>
          <w:szCs w:val="28"/>
        </w:rPr>
        <w:t xml:space="preserve"> – зональний коефіцієнт (табл. 2):</w:t>
      </w:r>
    </w:p>
    <w:p w14:paraId="412889F7" w14:textId="45DEB49C" w:rsidR="00376CF1" w:rsidRPr="004F7803" w:rsidRDefault="00376CF1" w:rsidP="00712BB2">
      <w:pPr>
        <w:ind w:left="19" w:firstLine="548"/>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Таблиця 2</w:t>
      </w:r>
    </w:p>
    <w:p w14:paraId="0BC3AEEC" w14:textId="77777777" w:rsidR="00694934" w:rsidRPr="004F7803" w:rsidRDefault="00694934" w:rsidP="00712BB2">
      <w:pPr>
        <w:ind w:left="19" w:firstLine="548"/>
        <w:jc w:val="right"/>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292"/>
        <w:gridCol w:w="1285"/>
      </w:tblGrid>
      <w:tr w:rsidR="00F01D6A" w:rsidRPr="004F7803" w14:paraId="0C286293" w14:textId="77777777" w:rsidTr="007B055E">
        <w:tc>
          <w:tcPr>
            <w:tcW w:w="1051" w:type="dxa"/>
          </w:tcPr>
          <w:p w14:paraId="4B41A065" w14:textId="77777777" w:rsidR="00376CF1" w:rsidRPr="004F7803" w:rsidRDefault="00376CF1" w:rsidP="007B055E">
            <w:pPr>
              <w:ind w:left="19"/>
              <w:rPr>
                <w:rFonts w:ascii="Times New Roman" w:hAnsi="Times New Roman" w:cs="Times New Roman"/>
                <w:color w:val="auto"/>
                <w:sz w:val="28"/>
                <w:szCs w:val="28"/>
              </w:rPr>
            </w:pPr>
            <w:r w:rsidRPr="004F7803">
              <w:rPr>
                <w:rFonts w:ascii="Times New Roman" w:hAnsi="Times New Roman" w:cs="Times New Roman"/>
                <w:color w:val="auto"/>
                <w:sz w:val="28"/>
                <w:szCs w:val="28"/>
              </w:rPr>
              <w:t>№ з/п</w:t>
            </w:r>
          </w:p>
        </w:tc>
        <w:tc>
          <w:tcPr>
            <w:tcW w:w="7292" w:type="dxa"/>
          </w:tcPr>
          <w:p w14:paraId="2FB33076" w14:textId="16A181D1"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Зон</w:t>
            </w:r>
            <w:r w:rsidR="00FF6D23" w:rsidRPr="004F7803">
              <w:rPr>
                <w:rFonts w:ascii="Times New Roman" w:hAnsi="Times New Roman" w:cs="Times New Roman"/>
                <w:color w:val="auto"/>
                <w:sz w:val="28"/>
                <w:szCs w:val="28"/>
              </w:rPr>
              <w:t>ування території</w:t>
            </w:r>
            <w:r w:rsidRPr="004F7803">
              <w:rPr>
                <w:rFonts w:ascii="Times New Roman" w:hAnsi="Times New Roman" w:cs="Times New Roman"/>
                <w:color w:val="auto"/>
                <w:sz w:val="28"/>
                <w:szCs w:val="28"/>
              </w:rPr>
              <w:t xml:space="preserve"> міста </w:t>
            </w:r>
          </w:p>
        </w:tc>
        <w:tc>
          <w:tcPr>
            <w:tcW w:w="1285" w:type="dxa"/>
            <w:vAlign w:val="center"/>
          </w:tcPr>
          <w:p w14:paraId="0856FCAE" w14:textId="77777777" w:rsidR="00376CF1" w:rsidRPr="004F7803" w:rsidRDefault="00376CF1" w:rsidP="00D60244">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К</w:t>
            </w:r>
            <w:r w:rsidRPr="004F7803">
              <w:rPr>
                <w:rFonts w:ascii="Times New Roman" w:hAnsi="Times New Roman" w:cs="Times New Roman"/>
                <w:color w:val="auto"/>
                <w:sz w:val="22"/>
                <w:szCs w:val="22"/>
              </w:rPr>
              <w:t>зон</w:t>
            </w:r>
          </w:p>
        </w:tc>
      </w:tr>
      <w:tr w:rsidR="00F01D6A" w:rsidRPr="004F7803" w14:paraId="31D66609" w14:textId="77777777" w:rsidTr="007B055E">
        <w:tc>
          <w:tcPr>
            <w:tcW w:w="1051" w:type="dxa"/>
          </w:tcPr>
          <w:p w14:paraId="13B92A1C" w14:textId="77777777" w:rsidR="00376CF1" w:rsidRPr="004F7803" w:rsidRDefault="00376CF1"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7292" w:type="dxa"/>
          </w:tcPr>
          <w:p w14:paraId="41913C54" w14:textId="25A5D994"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Рекреаційні </w:t>
            </w:r>
            <w:r w:rsidR="00EB5AE0" w:rsidRPr="004F7803">
              <w:rPr>
                <w:rFonts w:ascii="Times New Roman" w:hAnsi="Times New Roman" w:cs="Times New Roman"/>
                <w:color w:val="auto"/>
                <w:sz w:val="28"/>
                <w:szCs w:val="28"/>
              </w:rPr>
              <w:t xml:space="preserve">та курортні </w:t>
            </w:r>
            <w:r w:rsidRPr="004F7803">
              <w:rPr>
                <w:rFonts w:ascii="Times New Roman" w:hAnsi="Times New Roman" w:cs="Times New Roman"/>
                <w:color w:val="auto"/>
                <w:sz w:val="28"/>
                <w:szCs w:val="28"/>
              </w:rPr>
              <w:t>зони</w:t>
            </w:r>
          </w:p>
        </w:tc>
        <w:tc>
          <w:tcPr>
            <w:tcW w:w="1285" w:type="dxa"/>
          </w:tcPr>
          <w:p w14:paraId="7BC43947"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3,0</w:t>
            </w:r>
          </w:p>
        </w:tc>
      </w:tr>
      <w:tr w:rsidR="00F01D6A" w:rsidRPr="004F7803" w14:paraId="1A20424B" w14:textId="77777777" w:rsidTr="007B055E">
        <w:tc>
          <w:tcPr>
            <w:tcW w:w="1051" w:type="dxa"/>
          </w:tcPr>
          <w:p w14:paraId="091529E2" w14:textId="77777777" w:rsidR="00376CF1" w:rsidRPr="004F7803" w:rsidRDefault="00376CF1"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7292" w:type="dxa"/>
          </w:tcPr>
          <w:p w14:paraId="0BF488F0" w14:textId="1D575C96"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Зон</w:t>
            </w:r>
            <w:r w:rsidR="00594E1E" w:rsidRPr="004F7803">
              <w:rPr>
                <w:rFonts w:ascii="Times New Roman" w:hAnsi="Times New Roman" w:cs="Times New Roman"/>
                <w:color w:val="auto"/>
                <w:sz w:val="28"/>
                <w:szCs w:val="28"/>
              </w:rPr>
              <w:t xml:space="preserve">и </w:t>
            </w:r>
            <w:r w:rsidR="00317FD2" w:rsidRPr="004F7803">
              <w:rPr>
                <w:rFonts w:ascii="Times New Roman" w:hAnsi="Times New Roman" w:cs="Times New Roman"/>
                <w:color w:val="auto"/>
                <w:sz w:val="28"/>
                <w:szCs w:val="28"/>
              </w:rPr>
              <w:t xml:space="preserve">транспортної </w:t>
            </w:r>
            <w:r w:rsidR="00594E1E" w:rsidRPr="004F7803">
              <w:rPr>
                <w:rFonts w:ascii="Times New Roman" w:hAnsi="Times New Roman" w:cs="Times New Roman"/>
                <w:color w:val="auto"/>
                <w:sz w:val="28"/>
                <w:szCs w:val="28"/>
              </w:rPr>
              <w:t xml:space="preserve">та інженерної </w:t>
            </w:r>
            <w:r w:rsidR="00317FD2" w:rsidRPr="004F7803">
              <w:rPr>
                <w:rFonts w:ascii="Times New Roman" w:hAnsi="Times New Roman" w:cs="Times New Roman"/>
                <w:color w:val="auto"/>
                <w:sz w:val="28"/>
                <w:szCs w:val="28"/>
              </w:rPr>
              <w:t>інфраструктури</w:t>
            </w:r>
          </w:p>
        </w:tc>
        <w:tc>
          <w:tcPr>
            <w:tcW w:w="1285" w:type="dxa"/>
          </w:tcPr>
          <w:p w14:paraId="3F361DC1"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2,0</w:t>
            </w:r>
          </w:p>
        </w:tc>
      </w:tr>
      <w:tr w:rsidR="00F01D6A" w:rsidRPr="004F7803" w14:paraId="4CCAC28A" w14:textId="77777777" w:rsidTr="007B055E">
        <w:tc>
          <w:tcPr>
            <w:tcW w:w="1051" w:type="dxa"/>
          </w:tcPr>
          <w:p w14:paraId="629BEE2B" w14:textId="77777777" w:rsidR="00376CF1" w:rsidRPr="004F7803" w:rsidRDefault="00376CF1"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c>
          <w:tcPr>
            <w:tcW w:w="7292" w:type="dxa"/>
          </w:tcPr>
          <w:p w14:paraId="130CC6EF" w14:textId="5D671D3D" w:rsidR="00376CF1" w:rsidRPr="004F7803" w:rsidRDefault="00F54FA5"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Громадські</w:t>
            </w:r>
            <w:r w:rsidR="00EB5AE0"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 xml:space="preserve">житлові </w:t>
            </w:r>
            <w:r w:rsidR="00EB5AE0" w:rsidRPr="004F7803">
              <w:rPr>
                <w:rFonts w:ascii="Times New Roman" w:hAnsi="Times New Roman" w:cs="Times New Roman"/>
                <w:color w:val="auto"/>
                <w:sz w:val="28"/>
                <w:szCs w:val="28"/>
              </w:rPr>
              <w:t xml:space="preserve">та спеціальні </w:t>
            </w:r>
            <w:r w:rsidRPr="004F7803">
              <w:rPr>
                <w:rFonts w:ascii="Times New Roman" w:hAnsi="Times New Roman" w:cs="Times New Roman"/>
                <w:color w:val="auto"/>
                <w:sz w:val="28"/>
                <w:szCs w:val="28"/>
              </w:rPr>
              <w:t>зони</w:t>
            </w:r>
          </w:p>
        </w:tc>
        <w:tc>
          <w:tcPr>
            <w:tcW w:w="1285" w:type="dxa"/>
          </w:tcPr>
          <w:p w14:paraId="6C387419"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1,0</w:t>
            </w:r>
          </w:p>
        </w:tc>
      </w:tr>
      <w:tr w:rsidR="00F01D6A" w:rsidRPr="004F7803" w14:paraId="445B2145" w14:textId="77777777" w:rsidTr="007B055E">
        <w:tc>
          <w:tcPr>
            <w:tcW w:w="1051" w:type="dxa"/>
          </w:tcPr>
          <w:p w14:paraId="6F697435" w14:textId="7B1B143A" w:rsidR="00376CF1" w:rsidRPr="004F7803" w:rsidRDefault="00D76102"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4</w:t>
            </w:r>
          </w:p>
        </w:tc>
        <w:tc>
          <w:tcPr>
            <w:tcW w:w="7292" w:type="dxa"/>
          </w:tcPr>
          <w:p w14:paraId="3B9C0CB1" w14:textId="60F8D96A" w:rsidR="00376CF1" w:rsidRPr="004F7803" w:rsidRDefault="00EB5AE0"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Комунально-складські та виробничі зони</w:t>
            </w:r>
          </w:p>
        </w:tc>
        <w:tc>
          <w:tcPr>
            <w:tcW w:w="1285" w:type="dxa"/>
          </w:tcPr>
          <w:p w14:paraId="6C9FAA74"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0,5</w:t>
            </w:r>
          </w:p>
        </w:tc>
      </w:tr>
      <w:tr w:rsidR="00F01D6A" w:rsidRPr="004F7803" w14:paraId="083844A3" w14:textId="77777777" w:rsidTr="007B055E">
        <w:tc>
          <w:tcPr>
            <w:tcW w:w="1051" w:type="dxa"/>
          </w:tcPr>
          <w:p w14:paraId="77183B17" w14:textId="387F7BA1" w:rsidR="00376CF1" w:rsidRPr="004F7803" w:rsidRDefault="00D76102"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5</w:t>
            </w:r>
          </w:p>
        </w:tc>
        <w:tc>
          <w:tcPr>
            <w:tcW w:w="7292" w:type="dxa"/>
          </w:tcPr>
          <w:p w14:paraId="779FD830" w14:textId="77777777"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Історичний центр міста</w:t>
            </w:r>
          </w:p>
        </w:tc>
        <w:tc>
          <w:tcPr>
            <w:tcW w:w="1285" w:type="dxa"/>
          </w:tcPr>
          <w:p w14:paraId="4A35ACF0"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2,5*</w:t>
            </w:r>
          </w:p>
        </w:tc>
      </w:tr>
      <w:tr w:rsidR="00F01D6A" w:rsidRPr="004F7803" w14:paraId="634DA8F4" w14:textId="77777777" w:rsidTr="007B055E">
        <w:tc>
          <w:tcPr>
            <w:tcW w:w="1051" w:type="dxa"/>
          </w:tcPr>
          <w:p w14:paraId="71ADE5B2" w14:textId="350EDBBB" w:rsidR="00376CF1" w:rsidRPr="004F7803" w:rsidRDefault="00D76102" w:rsidP="007B055E">
            <w:pPr>
              <w:ind w:left="19" w:firstLine="287"/>
              <w:rPr>
                <w:rFonts w:ascii="Times New Roman" w:hAnsi="Times New Roman" w:cs="Times New Roman"/>
                <w:color w:val="auto"/>
                <w:sz w:val="28"/>
                <w:szCs w:val="28"/>
              </w:rPr>
            </w:pPr>
            <w:r w:rsidRPr="004F7803">
              <w:rPr>
                <w:rFonts w:ascii="Times New Roman" w:hAnsi="Times New Roman" w:cs="Times New Roman"/>
                <w:color w:val="auto"/>
                <w:sz w:val="28"/>
                <w:szCs w:val="28"/>
              </w:rPr>
              <w:t>6</w:t>
            </w:r>
          </w:p>
        </w:tc>
        <w:tc>
          <w:tcPr>
            <w:tcW w:w="7292" w:type="dxa"/>
          </w:tcPr>
          <w:p w14:paraId="3751DE9E" w14:textId="0A942A19"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Інші </w:t>
            </w:r>
            <w:r w:rsidR="00594E1E" w:rsidRPr="004F7803">
              <w:rPr>
                <w:rFonts w:ascii="Times New Roman" w:hAnsi="Times New Roman" w:cs="Times New Roman"/>
                <w:color w:val="auto"/>
                <w:sz w:val="28"/>
                <w:szCs w:val="28"/>
              </w:rPr>
              <w:t xml:space="preserve">зони земель </w:t>
            </w:r>
            <w:r w:rsidRPr="004F7803">
              <w:rPr>
                <w:rFonts w:ascii="Times New Roman" w:hAnsi="Times New Roman" w:cs="Times New Roman"/>
                <w:color w:val="auto"/>
                <w:sz w:val="28"/>
                <w:szCs w:val="28"/>
              </w:rPr>
              <w:t>історичн</w:t>
            </w:r>
            <w:r w:rsidR="00594E1E" w:rsidRPr="004F7803">
              <w:rPr>
                <w:rFonts w:ascii="Times New Roman" w:hAnsi="Times New Roman" w:cs="Times New Roman"/>
                <w:color w:val="auto"/>
                <w:sz w:val="28"/>
                <w:szCs w:val="28"/>
              </w:rPr>
              <w:t>их</w:t>
            </w:r>
            <w:r w:rsidRPr="004F7803">
              <w:rPr>
                <w:rFonts w:ascii="Times New Roman" w:hAnsi="Times New Roman" w:cs="Times New Roman"/>
                <w:color w:val="auto"/>
                <w:sz w:val="28"/>
                <w:szCs w:val="28"/>
              </w:rPr>
              <w:t xml:space="preserve"> ареал</w:t>
            </w:r>
            <w:r w:rsidR="00594E1E" w:rsidRPr="004F7803">
              <w:rPr>
                <w:rFonts w:ascii="Times New Roman" w:hAnsi="Times New Roman" w:cs="Times New Roman"/>
                <w:color w:val="auto"/>
                <w:sz w:val="28"/>
                <w:szCs w:val="28"/>
              </w:rPr>
              <w:t>ів</w:t>
            </w:r>
            <w:r w:rsidRPr="004F7803">
              <w:rPr>
                <w:rFonts w:ascii="Times New Roman" w:hAnsi="Times New Roman" w:cs="Times New Roman"/>
                <w:color w:val="auto"/>
                <w:sz w:val="28"/>
                <w:szCs w:val="28"/>
              </w:rPr>
              <w:t xml:space="preserve"> міста</w:t>
            </w:r>
          </w:p>
        </w:tc>
        <w:tc>
          <w:tcPr>
            <w:tcW w:w="1285" w:type="dxa"/>
          </w:tcPr>
          <w:p w14:paraId="5AD61E1A" w14:textId="77777777" w:rsidR="00376CF1" w:rsidRPr="004F7803" w:rsidRDefault="00376CF1" w:rsidP="00D60244">
            <w:pPr>
              <w:ind w:left="19" w:firstLine="16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1,5*</w:t>
            </w:r>
          </w:p>
        </w:tc>
      </w:tr>
    </w:tbl>
    <w:p w14:paraId="7D52F62D" w14:textId="77777777" w:rsidR="00D36ACD" w:rsidRPr="004F7803" w:rsidRDefault="00D36ACD" w:rsidP="00712BB2">
      <w:pPr>
        <w:ind w:left="19" w:firstLine="548"/>
        <w:rPr>
          <w:rFonts w:ascii="Times New Roman" w:hAnsi="Times New Roman" w:cs="Times New Roman"/>
          <w:color w:val="auto"/>
          <w:sz w:val="28"/>
          <w:szCs w:val="28"/>
        </w:rPr>
      </w:pPr>
    </w:p>
    <w:p w14:paraId="1FCBB2BA" w14:textId="186FFCFA" w:rsidR="00837C8E" w:rsidRPr="004F7803" w:rsidRDefault="00376CF1" w:rsidP="00906AB9">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Зональні коефіцієнти з індексом* (п.п. </w:t>
      </w:r>
      <w:r w:rsidR="00F55915" w:rsidRPr="004F7803">
        <w:rPr>
          <w:rFonts w:ascii="Times New Roman" w:hAnsi="Times New Roman" w:cs="Times New Roman"/>
          <w:color w:val="auto"/>
          <w:sz w:val="28"/>
          <w:szCs w:val="28"/>
        </w:rPr>
        <w:t>5</w:t>
      </w:r>
      <w:r w:rsidRPr="004F7803">
        <w:rPr>
          <w:rFonts w:ascii="Times New Roman" w:hAnsi="Times New Roman" w:cs="Times New Roman"/>
          <w:color w:val="auto"/>
          <w:sz w:val="28"/>
          <w:szCs w:val="28"/>
        </w:rPr>
        <w:t xml:space="preserve"> і </w:t>
      </w:r>
      <w:r w:rsidR="00F55915" w:rsidRPr="004F7803">
        <w:rPr>
          <w:rFonts w:ascii="Times New Roman" w:hAnsi="Times New Roman" w:cs="Times New Roman"/>
          <w:color w:val="auto"/>
          <w:sz w:val="28"/>
          <w:szCs w:val="28"/>
        </w:rPr>
        <w:t>6</w:t>
      </w:r>
      <w:r w:rsidRPr="004F7803">
        <w:rPr>
          <w:rFonts w:ascii="Times New Roman" w:hAnsi="Times New Roman" w:cs="Times New Roman"/>
          <w:color w:val="auto"/>
          <w:sz w:val="28"/>
          <w:szCs w:val="28"/>
        </w:rPr>
        <w:t>) є додатковими множниками до зональних коефіцієнтів п.п. 1–5.</w:t>
      </w:r>
    </w:p>
    <w:p w14:paraId="2AA850FA" w14:textId="16373D99" w:rsidR="00837C8E" w:rsidRPr="004F7803" w:rsidRDefault="00837C8E" w:rsidP="00712BB2">
      <w:pPr>
        <w:ind w:left="19" w:firstLine="548"/>
        <w:rPr>
          <w:rFonts w:ascii="Times New Roman" w:hAnsi="Times New Roman" w:cs="Times New Roman"/>
          <w:color w:val="auto"/>
          <w:sz w:val="28"/>
          <w:szCs w:val="28"/>
        </w:rPr>
      </w:pPr>
    </w:p>
    <w:p w14:paraId="3898D7F6" w14:textId="3F413FFB" w:rsidR="009A3445" w:rsidRDefault="00376CF1" w:rsidP="00712BB2">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К</w:t>
      </w:r>
      <w:r w:rsidRPr="004F7803">
        <w:rPr>
          <w:rFonts w:ascii="Times New Roman" w:hAnsi="Times New Roman" w:cs="Times New Roman"/>
          <w:color w:val="auto"/>
          <w:sz w:val="22"/>
          <w:szCs w:val="22"/>
        </w:rPr>
        <w:t>екон</w:t>
      </w:r>
      <w:r w:rsidRPr="004F7803">
        <w:rPr>
          <w:rFonts w:ascii="Times New Roman" w:hAnsi="Times New Roman" w:cs="Times New Roman"/>
          <w:color w:val="auto"/>
          <w:sz w:val="28"/>
          <w:szCs w:val="28"/>
        </w:rPr>
        <w:t xml:space="preserve"> </w:t>
      </w:r>
      <w:r w:rsidR="009A3445"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коефіцієнт економічної та інвестиційної привабливості (табл. 3):</w:t>
      </w:r>
    </w:p>
    <w:p w14:paraId="45406650" w14:textId="77777777" w:rsidR="00906AB9" w:rsidRPr="004F7803" w:rsidRDefault="00906AB9" w:rsidP="00712BB2">
      <w:pPr>
        <w:ind w:left="19" w:firstLine="548"/>
        <w:rPr>
          <w:rFonts w:ascii="Times New Roman" w:hAnsi="Times New Roman" w:cs="Times New Roman"/>
          <w:color w:val="auto"/>
          <w:sz w:val="28"/>
          <w:szCs w:val="28"/>
        </w:rPr>
      </w:pPr>
    </w:p>
    <w:p w14:paraId="5AA1D773" w14:textId="2B88E65B" w:rsidR="00376CF1" w:rsidRPr="004F7803" w:rsidRDefault="00376CF1" w:rsidP="00712BB2">
      <w:pPr>
        <w:ind w:left="19" w:firstLine="548"/>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960"/>
        <w:gridCol w:w="1094"/>
      </w:tblGrid>
      <w:tr w:rsidR="00F01D6A" w:rsidRPr="004F7803" w14:paraId="631F22F2" w14:textId="77777777" w:rsidTr="009677B6">
        <w:tc>
          <w:tcPr>
            <w:tcW w:w="574" w:type="dxa"/>
            <w:vAlign w:val="center"/>
          </w:tcPr>
          <w:p w14:paraId="0DD343E0" w14:textId="77777777" w:rsidR="00376CF1" w:rsidRPr="004F7803" w:rsidRDefault="00376CF1" w:rsidP="00D60244">
            <w:pPr>
              <w:ind w:left="19"/>
              <w:rPr>
                <w:rFonts w:ascii="Times New Roman" w:hAnsi="Times New Roman" w:cs="Times New Roman"/>
                <w:color w:val="auto"/>
                <w:sz w:val="28"/>
                <w:szCs w:val="28"/>
              </w:rPr>
            </w:pPr>
            <w:r w:rsidRPr="004F7803">
              <w:rPr>
                <w:rFonts w:ascii="Times New Roman" w:hAnsi="Times New Roman" w:cs="Times New Roman"/>
                <w:color w:val="auto"/>
                <w:sz w:val="28"/>
                <w:szCs w:val="28"/>
              </w:rPr>
              <w:t>№ з/п</w:t>
            </w:r>
          </w:p>
        </w:tc>
        <w:tc>
          <w:tcPr>
            <w:tcW w:w="7960" w:type="dxa"/>
            <w:vAlign w:val="center"/>
          </w:tcPr>
          <w:p w14:paraId="7CDFADD5" w14:textId="4503D184"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Зони міста відповідно економічної та інвестиційної привабливості території</w:t>
            </w:r>
            <w:r w:rsidR="00594E1E" w:rsidRPr="004F7803">
              <w:rPr>
                <w:rFonts w:ascii="Times New Roman" w:hAnsi="Times New Roman" w:cs="Times New Roman"/>
                <w:color w:val="auto"/>
                <w:sz w:val="28"/>
                <w:szCs w:val="28"/>
              </w:rPr>
              <w:t xml:space="preserve"> (Додаток 1)</w:t>
            </w:r>
          </w:p>
        </w:tc>
        <w:tc>
          <w:tcPr>
            <w:tcW w:w="1094" w:type="dxa"/>
            <w:vAlign w:val="center"/>
          </w:tcPr>
          <w:p w14:paraId="2C1CACD5" w14:textId="06DC872C" w:rsidR="00376CF1" w:rsidRPr="004F7803" w:rsidRDefault="00D60244" w:rsidP="00D60244">
            <w:pPr>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  </w:t>
            </w:r>
            <w:r w:rsidR="00376CF1" w:rsidRPr="004F7803">
              <w:rPr>
                <w:rFonts w:ascii="Times New Roman" w:hAnsi="Times New Roman" w:cs="Times New Roman"/>
                <w:color w:val="auto"/>
                <w:sz w:val="28"/>
                <w:szCs w:val="28"/>
              </w:rPr>
              <w:t>К</w:t>
            </w:r>
            <w:r w:rsidR="00376CF1" w:rsidRPr="004F7803">
              <w:rPr>
                <w:rFonts w:ascii="Times New Roman" w:hAnsi="Times New Roman" w:cs="Times New Roman"/>
                <w:color w:val="auto"/>
                <w:sz w:val="22"/>
                <w:szCs w:val="22"/>
              </w:rPr>
              <w:t>екон</w:t>
            </w:r>
          </w:p>
        </w:tc>
      </w:tr>
      <w:tr w:rsidR="00F01D6A" w:rsidRPr="004F7803" w14:paraId="2D423458" w14:textId="77777777" w:rsidTr="009677B6">
        <w:tc>
          <w:tcPr>
            <w:tcW w:w="574" w:type="dxa"/>
          </w:tcPr>
          <w:p w14:paraId="3C8C8744" w14:textId="77777777" w:rsidR="00376CF1" w:rsidRPr="004F7803" w:rsidRDefault="00376CF1" w:rsidP="00D60244">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7960" w:type="dxa"/>
          </w:tcPr>
          <w:p w14:paraId="762DFE03"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1094" w:type="dxa"/>
          </w:tcPr>
          <w:p w14:paraId="5D76AFC6" w14:textId="77777777" w:rsidR="00376CF1" w:rsidRPr="004F7803" w:rsidRDefault="00376CF1" w:rsidP="00D60244">
            <w:pPr>
              <w:ind w:left="19" w:firstLine="1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r>
      <w:tr w:rsidR="00F01D6A" w:rsidRPr="004F7803" w14:paraId="25976252" w14:textId="77777777" w:rsidTr="009677B6">
        <w:tc>
          <w:tcPr>
            <w:tcW w:w="574" w:type="dxa"/>
          </w:tcPr>
          <w:p w14:paraId="5FDEDFA5" w14:textId="77777777" w:rsidR="00376CF1" w:rsidRPr="004F7803" w:rsidRDefault="00376CF1" w:rsidP="00D60244">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7960" w:type="dxa"/>
          </w:tcPr>
          <w:p w14:paraId="0436A851" w14:textId="77777777"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Зона 1</w:t>
            </w:r>
          </w:p>
        </w:tc>
        <w:tc>
          <w:tcPr>
            <w:tcW w:w="1094" w:type="dxa"/>
          </w:tcPr>
          <w:p w14:paraId="3FE3EA11" w14:textId="77777777" w:rsidR="00376CF1" w:rsidRPr="004F7803" w:rsidRDefault="00376CF1" w:rsidP="00D60244">
            <w:pPr>
              <w:ind w:left="19" w:firstLine="1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3,0</w:t>
            </w:r>
          </w:p>
        </w:tc>
      </w:tr>
      <w:tr w:rsidR="00F01D6A" w:rsidRPr="004F7803" w14:paraId="2689E5EC" w14:textId="77777777" w:rsidTr="009677B6">
        <w:tc>
          <w:tcPr>
            <w:tcW w:w="574" w:type="dxa"/>
          </w:tcPr>
          <w:p w14:paraId="3BA3BCF4" w14:textId="000423A8" w:rsidR="00376CF1" w:rsidRPr="004F7803" w:rsidRDefault="00376CF1" w:rsidP="00D60244">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7960" w:type="dxa"/>
          </w:tcPr>
          <w:p w14:paraId="1394BC54" w14:textId="77777777"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Зона 2</w:t>
            </w:r>
          </w:p>
        </w:tc>
        <w:tc>
          <w:tcPr>
            <w:tcW w:w="1094" w:type="dxa"/>
          </w:tcPr>
          <w:p w14:paraId="4C099445" w14:textId="77777777" w:rsidR="00376CF1" w:rsidRPr="004F7803" w:rsidRDefault="00376CF1" w:rsidP="00D60244">
            <w:pPr>
              <w:ind w:left="19" w:firstLine="1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1,5</w:t>
            </w:r>
          </w:p>
        </w:tc>
      </w:tr>
      <w:tr w:rsidR="00376CF1" w:rsidRPr="004F7803" w14:paraId="3BD6564E" w14:textId="77777777" w:rsidTr="009677B6">
        <w:tc>
          <w:tcPr>
            <w:tcW w:w="574" w:type="dxa"/>
          </w:tcPr>
          <w:p w14:paraId="134653D2" w14:textId="77777777" w:rsidR="00376CF1" w:rsidRPr="004F7803" w:rsidRDefault="00376CF1" w:rsidP="00D60244">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c>
          <w:tcPr>
            <w:tcW w:w="7960" w:type="dxa"/>
          </w:tcPr>
          <w:p w14:paraId="0C0A64E7" w14:textId="77777777" w:rsidR="00376CF1" w:rsidRPr="004F7803" w:rsidRDefault="00376CF1" w:rsidP="00CE4574">
            <w:pPr>
              <w:ind w:left="19" w:hanging="19"/>
              <w:rPr>
                <w:rFonts w:ascii="Times New Roman" w:hAnsi="Times New Roman" w:cs="Times New Roman"/>
                <w:color w:val="auto"/>
                <w:sz w:val="28"/>
                <w:szCs w:val="28"/>
              </w:rPr>
            </w:pPr>
            <w:r w:rsidRPr="004F7803">
              <w:rPr>
                <w:rFonts w:ascii="Times New Roman" w:hAnsi="Times New Roman" w:cs="Times New Roman"/>
                <w:color w:val="auto"/>
                <w:sz w:val="28"/>
                <w:szCs w:val="28"/>
              </w:rPr>
              <w:t>Зона 3</w:t>
            </w:r>
          </w:p>
        </w:tc>
        <w:tc>
          <w:tcPr>
            <w:tcW w:w="1094" w:type="dxa"/>
          </w:tcPr>
          <w:p w14:paraId="05CD9B95" w14:textId="77777777" w:rsidR="00376CF1" w:rsidRPr="004F7803" w:rsidRDefault="00376CF1" w:rsidP="00D60244">
            <w:pPr>
              <w:ind w:left="19" w:firstLine="19"/>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1,0</w:t>
            </w:r>
          </w:p>
        </w:tc>
      </w:tr>
    </w:tbl>
    <w:p w14:paraId="3285C558" w14:textId="52A1D4A4" w:rsidR="00400B01" w:rsidRDefault="00400B01" w:rsidP="00712BB2">
      <w:pPr>
        <w:ind w:left="19" w:firstLine="548"/>
        <w:rPr>
          <w:rFonts w:ascii="Times New Roman" w:hAnsi="Times New Roman" w:cs="Times New Roman"/>
          <w:color w:val="auto"/>
          <w:sz w:val="28"/>
          <w:szCs w:val="28"/>
        </w:rPr>
      </w:pPr>
    </w:p>
    <w:p w14:paraId="0E990EF9" w14:textId="77777777" w:rsidR="00906AB9" w:rsidRPr="004F7803" w:rsidRDefault="00906AB9" w:rsidP="00906AB9">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17</w:t>
      </w:r>
    </w:p>
    <w:p w14:paraId="20E0301D" w14:textId="77777777" w:rsidR="00906AB9" w:rsidRPr="004F7803" w:rsidRDefault="00906AB9" w:rsidP="00906AB9">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25677FA8" w14:textId="77777777" w:rsidR="00906AB9" w:rsidRPr="004F7803" w:rsidRDefault="00906AB9" w:rsidP="00712BB2">
      <w:pPr>
        <w:ind w:left="19" w:firstLine="548"/>
        <w:rPr>
          <w:rFonts w:ascii="Times New Roman" w:hAnsi="Times New Roman" w:cs="Times New Roman"/>
          <w:color w:val="auto"/>
          <w:sz w:val="28"/>
          <w:szCs w:val="28"/>
        </w:rPr>
      </w:pPr>
    </w:p>
    <w:p w14:paraId="1A7B9BD1" w14:textId="1D67B549" w:rsidR="00ED5B87" w:rsidRPr="004F7803" w:rsidRDefault="00376CF1" w:rsidP="00F36D8D">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К</w:t>
      </w:r>
      <w:r w:rsidRPr="004F7803">
        <w:rPr>
          <w:rFonts w:ascii="Times New Roman" w:hAnsi="Times New Roman" w:cs="Times New Roman"/>
          <w:color w:val="auto"/>
          <w:sz w:val="22"/>
          <w:szCs w:val="22"/>
        </w:rPr>
        <w:t>п</w:t>
      </w:r>
      <w:r w:rsidRPr="004F7803">
        <w:rPr>
          <w:rFonts w:ascii="Times New Roman" w:hAnsi="Times New Roman" w:cs="Times New Roman"/>
          <w:color w:val="auto"/>
          <w:sz w:val="28"/>
          <w:szCs w:val="28"/>
        </w:rPr>
        <w:t xml:space="preserve"> – коефіцієнт виду робіт (табл. 4):</w:t>
      </w:r>
    </w:p>
    <w:p w14:paraId="4124EAE0" w14:textId="77777777" w:rsidR="00376CF1" w:rsidRPr="004F7803" w:rsidRDefault="00376CF1" w:rsidP="00712BB2">
      <w:pPr>
        <w:ind w:left="19" w:firstLine="548"/>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7"/>
        <w:gridCol w:w="7306"/>
        <w:gridCol w:w="1266"/>
      </w:tblGrid>
      <w:tr w:rsidR="00F01D6A" w:rsidRPr="004F7803" w14:paraId="49AC7475" w14:textId="77777777" w:rsidTr="00ED5B87">
        <w:tc>
          <w:tcPr>
            <w:tcW w:w="1039" w:type="dxa"/>
          </w:tcPr>
          <w:p w14:paraId="40536CC4" w14:textId="77777777" w:rsidR="00376CF1" w:rsidRPr="004F7803" w:rsidRDefault="00376CF1" w:rsidP="00712BB2">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 з/п</w:t>
            </w:r>
          </w:p>
        </w:tc>
        <w:tc>
          <w:tcPr>
            <w:tcW w:w="7323" w:type="dxa"/>
            <w:gridSpan w:val="2"/>
            <w:vAlign w:val="center"/>
          </w:tcPr>
          <w:p w14:paraId="5B80696D"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Вид робіт</w:t>
            </w:r>
          </w:p>
        </w:tc>
        <w:tc>
          <w:tcPr>
            <w:tcW w:w="1266" w:type="dxa"/>
            <w:vAlign w:val="center"/>
          </w:tcPr>
          <w:p w14:paraId="68596CB6" w14:textId="77777777" w:rsidR="00376CF1" w:rsidRPr="004F7803" w:rsidRDefault="00376CF1"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К</w:t>
            </w:r>
            <w:r w:rsidRPr="004F7803">
              <w:rPr>
                <w:rFonts w:ascii="Times New Roman" w:hAnsi="Times New Roman" w:cs="Times New Roman"/>
                <w:color w:val="auto"/>
                <w:sz w:val="22"/>
                <w:szCs w:val="22"/>
              </w:rPr>
              <w:t>п</w:t>
            </w:r>
          </w:p>
        </w:tc>
      </w:tr>
      <w:tr w:rsidR="00F01D6A" w:rsidRPr="004F7803" w14:paraId="079E0E62" w14:textId="77777777" w:rsidTr="00ED5B87">
        <w:tc>
          <w:tcPr>
            <w:tcW w:w="1039" w:type="dxa"/>
          </w:tcPr>
          <w:p w14:paraId="77FC8D62" w14:textId="77777777" w:rsidR="00376CF1" w:rsidRPr="004F7803" w:rsidRDefault="00376CF1"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7323" w:type="dxa"/>
            <w:gridSpan w:val="2"/>
          </w:tcPr>
          <w:p w14:paraId="2EC8E37C" w14:textId="77777777" w:rsidR="00376CF1" w:rsidRPr="004F7803" w:rsidRDefault="00376CF1" w:rsidP="00712BB2">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1266" w:type="dxa"/>
          </w:tcPr>
          <w:p w14:paraId="6BCBE1B0" w14:textId="77777777" w:rsidR="00376CF1" w:rsidRPr="004F7803" w:rsidRDefault="00376CF1"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r>
      <w:tr w:rsidR="00F01D6A" w:rsidRPr="004F7803" w14:paraId="797679CC" w14:textId="77777777" w:rsidTr="00ED5B87">
        <w:tc>
          <w:tcPr>
            <w:tcW w:w="1039" w:type="dxa"/>
          </w:tcPr>
          <w:p w14:paraId="559A7960" w14:textId="77777777" w:rsidR="00376CF1" w:rsidRPr="004F7803" w:rsidRDefault="00376CF1"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w:t>
            </w:r>
          </w:p>
        </w:tc>
        <w:tc>
          <w:tcPr>
            <w:tcW w:w="7323" w:type="dxa"/>
            <w:gridSpan w:val="2"/>
          </w:tcPr>
          <w:p w14:paraId="222F456C" w14:textId="29C9E6D5" w:rsidR="00376CF1" w:rsidRPr="004F7803" w:rsidRDefault="00376CF1"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Улаштування </w:t>
            </w:r>
            <w:r w:rsidR="00EE690A" w:rsidRPr="004F7803">
              <w:rPr>
                <w:rFonts w:ascii="Times New Roman" w:hAnsi="Times New Roman" w:cs="Times New Roman"/>
                <w:color w:val="auto"/>
                <w:sz w:val="28"/>
                <w:szCs w:val="28"/>
              </w:rPr>
              <w:t xml:space="preserve">сезонних </w:t>
            </w:r>
            <w:r w:rsidRPr="004F7803">
              <w:rPr>
                <w:rFonts w:ascii="Times New Roman" w:hAnsi="Times New Roman" w:cs="Times New Roman"/>
                <w:color w:val="auto"/>
                <w:sz w:val="28"/>
                <w:szCs w:val="28"/>
              </w:rPr>
              <w:t>майданчиків</w:t>
            </w:r>
            <w:r w:rsidR="00EE690A" w:rsidRPr="004F7803">
              <w:rPr>
                <w:rFonts w:ascii="Times New Roman" w:hAnsi="Times New Roman" w:cs="Times New Roman"/>
                <w:color w:val="auto"/>
                <w:sz w:val="28"/>
                <w:szCs w:val="28"/>
              </w:rPr>
              <w:t xml:space="preserve">, </w:t>
            </w:r>
            <w:r w:rsidR="00EE690A" w:rsidRPr="004F7803">
              <w:rPr>
                <w:rFonts w:ascii="Times New Roman" w:eastAsia="Times New Roman" w:hAnsi="Times New Roman" w:cs="Times New Roman"/>
                <w:color w:val="auto"/>
                <w:sz w:val="28"/>
                <w:szCs w:val="28"/>
              </w:rPr>
              <w:t>об’єктів</w:t>
            </w:r>
            <w:r w:rsidRPr="004F7803">
              <w:rPr>
                <w:rFonts w:ascii="Times New Roman" w:hAnsi="Times New Roman" w:cs="Times New Roman"/>
                <w:color w:val="auto"/>
                <w:sz w:val="28"/>
                <w:szCs w:val="28"/>
              </w:rPr>
              <w:t xml:space="preserve"> дрібно-роздрібної торгівлі</w:t>
            </w:r>
            <w:r w:rsidR="00E870BF" w:rsidRPr="004F7803">
              <w:rPr>
                <w:rFonts w:ascii="Times New Roman" w:hAnsi="Times New Roman" w:cs="Times New Roman"/>
                <w:color w:val="auto"/>
                <w:sz w:val="28"/>
                <w:szCs w:val="28"/>
              </w:rPr>
              <w:t xml:space="preserve"> (у тому числі </w:t>
            </w:r>
            <w:r w:rsidR="00B87DAB" w:rsidRPr="004F7803">
              <w:rPr>
                <w:rFonts w:ascii="Times New Roman" w:hAnsi="Times New Roman" w:cs="Times New Roman"/>
                <w:color w:val="auto"/>
                <w:sz w:val="28"/>
                <w:szCs w:val="28"/>
              </w:rPr>
              <w:t xml:space="preserve">виносної, </w:t>
            </w:r>
            <w:r w:rsidR="00E870BF" w:rsidRPr="004F7803">
              <w:rPr>
                <w:rFonts w:ascii="Times New Roman" w:hAnsi="Times New Roman" w:cs="Times New Roman"/>
                <w:color w:val="auto"/>
                <w:sz w:val="28"/>
                <w:szCs w:val="28"/>
              </w:rPr>
              <w:t>пересувної)</w:t>
            </w:r>
            <w:r w:rsidR="006A3F22" w:rsidRPr="004F7803">
              <w:rPr>
                <w:rFonts w:ascii="Times New Roman" w:hAnsi="Times New Roman" w:cs="Times New Roman"/>
                <w:color w:val="auto"/>
                <w:sz w:val="28"/>
                <w:szCs w:val="28"/>
              </w:rPr>
              <w:t>, інш</w:t>
            </w:r>
            <w:r w:rsidR="00DA7E95" w:rsidRPr="004F7803">
              <w:rPr>
                <w:rFonts w:ascii="Times New Roman" w:hAnsi="Times New Roman" w:cs="Times New Roman"/>
                <w:color w:val="auto"/>
                <w:sz w:val="28"/>
                <w:szCs w:val="28"/>
              </w:rPr>
              <w:t>их</w:t>
            </w:r>
            <w:r w:rsidR="006A3F22" w:rsidRPr="004F7803">
              <w:rPr>
                <w:rFonts w:ascii="Times New Roman" w:hAnsi="Times New Roman" w:cs="Times New Roman"/>
                <w:color w:val="auto"/>
                <w:sz w:val="28"/>
                <w:szCs w:val="28"/>
              </w:rPr>
              <w:t xml:space="preserve"> елемент</w:t>
            </w:r>
            <w:r w:rsidR="00DA7E95" w:rsidRPr="004F7803">
              <w:rPr>
                <w:rFonts w:ascii="Times New Roman" w:hAnsi="Times New Roman" w:cs="Times New Roman"/>
                <w:color w:val="auto"/>
                <w:sz w:val="28"/>
                <w:szCs w:val="28"/>
              </w:rPr>
              <w:t>ів</w:t>
            </w:r>
            <w:r w:rsidR="006A3F22" w:rsidRPr="004F7803">
              <w:rPr>
                <w:rFonts w:ascii="Times New Roman" w:hAnsi="Times New Roman" w:cs="Times New Roman"/>
                <w:color w:val="auto"/>
                <w:sz w:val="28"/>
                <w:szCs w:val="28"/>
              </w:rPr>
              <w:t xml:space="preserve"> вуличної торгівлі</w:t>
            </w:r>
            <w:r w:rsidR="00E870BF" w:rsidRPr="004F7803">
              <w:rPr>
                <w:rFonts w:ascii="Times New Roman" w:hAnsi="Times New Roman" w:cs="Times New Roman"/>
                <w:color w:val="auto"/>
                <w:sz w:val="28"/>
                <w:szCs w:val="28"/>
              </w:rPr>
              <w:t xml:space="preserve"> </w:t>
            </w:r>
            <w:r w:rsidRPr="004F7803">
              <w:rPr>
                <w:rFonts w:ascii="Times New Roman" w:hAnsi="Times New Roman" w:cs="Times New Roman"/>
                <w:color w:val="auto"/>
                <w:sz w:val="28"/>
                <w:szCs w:val="28"/>
              </w:rPr>
              <w:t>на території загального користування</w:t>
            </w:r>
          </w:p>
        </w:tc>
        <w:tc>
          <w:tcPr>
            <w:tcW w:w="1266" w:type="dxa"/>
          </w:tcPr>
          <w:p w14:paraId="0A870925" w14:textId="1DAC65DE" w:rsidR="006F2297" w:rsidRPr="004F7803" w:rsidRDefault="005B6D86"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1,5</w:t>
            </w:r>
          </w:p>
        </w:tc>
      </w:tr>
      <w:tr w:rsidR="00F01D6A" w:rsidRPr="004F7803" w14:paraId="44ACABAB" w14:textId="77777777" w:rsidTr="00ED5B87">
        <w:tc>
          <w:tcPr>
            <w:tcW w:w="1039" w:type="dxa"/>
          </w:tcPr>
          <w:p w14:paraId="030DB167" w14:textId="77777777" w:rsidR="00033020" w:rsidRPr="004F7803" w:rsidRDefault="00033020"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2</w:t>
            </w:r>
          </w:p>
        </w:tc>
        <w:tc>
          <w:tcPr>
            <w:tcW w:w="7323" w:type="dxa"/>
            <w:gridSpan w:val="2"/>
          </w:tcPr>
          <w:p w14:paraId="3F5B5CB6" w14:textId="33D070BA" w:rsidR="00033020" w:rsidRPr="004F7803" w:rsidRDefault="00033020" w:rsidP="00033020">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Улаштування </w:t>
            </w:r>
            <w:r w:rsidR="00E77997" w:rsidRPr="004F7803">
              <w:rPr>
                <w:rFonts w:ascii="Times New Roman" w:hAnsi="Times New Roman" w:cs="Times New Roman"/>
                <w:color w:val="auto"/>
                <w:sz w:val="28"/>
                <w:szCs w:val="28"/>
              </w:rPr>
              <w:t xml:space="preserve">літніх </w:t>
            </w:r>
            <w:r w:rsidRPr="004F7803">
              <w:rPr>
                <w:rFonts w:ascii="Times New Roman" w:hAnsi="Times New Roman" w:cs="Times New Roman"/>
                <w:color w:val="auto"/>
                <w:sz w:val="28"/>
                <w:szCs w:val="28"/>
              </w:rPr>
              <w:t xml:space="preserve">майданчиків ресторанного бізнесу на території загального користування </w:t>
            </w:r>
          </w:p>
        </w:tc>
        <w:tc>
          <w:tcPr>
            <w:tcW w:w="1266" w:type="dxa"/>
          </w:tcPr>
          <w:p w14:paraId="2F0096F9" w14:textId="3D552F74" w:rsidR="00033020" w:rsidRPr="004F7803" w:rsidRDefault="00033020"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0,1</w:t>
            </w:r>
          </w:p>
        </w:tc>
      </w:tr>
      <w:tr w:rsidR="00F01D6A" w:rsidRPr="004F7803" w14:paraId="4B8EFE9E" w14:textId="77777777" w:rsidTr="00ED5B87">
        <w:tc>
          <w:tcPr>
            <w:tcW w:w="1039" w:type="dxa"/>
          </w:tcPr>
          <w:p w14:paraId="6C15FE35" w14:textId="77777777" w:rsidR="00376CF1" w:rsidRPr="004F7803" w:rsidRDefault="00376CF1"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3</w:t>
            </w:r>
          </w:p>
        </w:tc>
        <w:tc>
          <w:tcPr>
            <w:tcW w:w="7323" w:type="dxa"/>
            <w:gridSpan w:val="2"/>
          </w:tcPr>
          <w:p w14:paraId="22C6245A" w14:textId="56EF192E" w:rsidR="00376CF1" w:rsidRPr="004F7803" w:rsidRDefault="00376CF1"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Улаштування </w:t>
            </w:r>
            <w:r w:rsidR="00E77997" w:rsidRPr="004F7803">
              <w:rPr>
                <w:rFonts w:ascii="Times New Roman" w:hAnsi="Times New Roman" w:cs="Times New Roman"/>
                <w:color w:val="auto"/>
                <w:sz w:val="28"/>
                <w:szCs w:val="28"/>
              </w:rPr>
              <w:t xml:space="preserve">літніх </w:t>
            </w:r>
            <w:r w:rsidRPr="004F7803">
              <w:rPr>
                <w:rFonts w:ascii="Times New Roman" w:hAnsi="Times New Roman" w:cs="Times New Roman"/>
                <w:color w:val="auto"/>
                <w:sz w:val="28"/>
                <w:szCs w:val="28"/>
              </w:rPr>
              <w:t>майданчиків ресторанного бізнесу з використанням помостів</w:t>
            </w:r>
            <w:r w:rsidR="00005548" w:rsidRPr="004F7803">
              <w:rPr>
                <w:rFonts w:ascii="Times New Roman" w:hAnsi="Times New Roman" w:cs="Times New Roman"/>
                <w:color w:val="auto"/>
                <w:sz w:val="28"/>
                <w:szCs w:val="28"/>
              </w:rPr>
              <w:t>, полегшених збірно-розбірних конструкцій, що обмежують вільний рух пішоходів (у вигляді навісів, павільйонів, огорож тощо)</w:t>
            </w:r>
            <w:r w:rsidR="00B62FCB" w:rsidRPr="004F7803">
              <w:rPr>
                <w:rFonts w:ascii="Times New Roman" w:hAnsi="Times New Roman" w:cs="Times New Roman"/>
                <w:color w:val="auto"/>
                <w:sz w:val="28"/>
                <w:szCs w:val="28"/>
              </w:rPr>
              <w:t xml:space="preserve"> на території загального користування</w:t>
            </w:r>
          </w:p>
        </w:tc>
        <w:tc>
          <w:tcPr>
            <w:tcW w:w="1266" w:type="dxa"/>
          </w:tcPr>
          <w:p w14:paraId="5887719C" w14:textId="3B2C4546" w:rsidR="00376CF1" w:rsidRPr="004F7803" w:rsidRDefault="00841A24"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0,3</w:t>
            </w:r>
          </w:p>
          <w:p w14:paraId="266D5628" w14:textId="5A328C1A" w:rsidR="00A943C9" w:rsidRPr="004F7803" w:rsidRDefault="00A943C9" w:rsidP="00D60244">
            <w:pPr>
              <w:ind w:left="19" w:firstLine="12"/>
              <w:jc w:val="center"/>
              <w:rPr>
                <w:rFonts w:ascii="Times New Roman" w:hAnsi="Times New Roman" w:cs="Times New Roman"/>
                <w:color w:val="auto"/>
                <w:sz w:val="28"/>
                <w:szCs w:val="28"/>
              </w:rPr>
            </w:pPr>
          </w:p>
        </w:tc>
      </w:tr>
      <w:tr w:rsidR="00F01D6A" w:rsidRPr="004F7803" w14:paraId="105B1B4A" w14:textId="77777777" w:rsidTr="00ED5B87">
        <w:tc>
          <w:tcPr>
            <w:tcW w:w="1039" w:type="dxa"/>
          </w:tcPr>
          <w:p w14:paraId="47CAD52E" w14:textId="77777777" w:rsidR="00376CF1" w:rsidRPr="004F7803" w:rsidRDefault="00376CF1"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4</w:t>
            </w:r>
          </w:p>
        </w:tc>
        <w:tc>
          <w:tcPr>
            <w:tcW w:w="7323" w:type="dxa"/>
            <w:gridSpan w:val="2"/>
          </w:tcPr>
          <w:p w14:paraId="4B612120" w14:textId="55917739" w:rsidR="00B56DD6" w:rsidRPr="004F7803" w:rsidRDefault="00376CF1"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Улаштування експозиційн</w:t>
            </w:r>
            <w:r w:rsidR="00E1723F" w:rsidRPr="004F7803">
              <w:rPr>
                <w:rFonts w:ascii="Times New Roman" w:hAnsi="Times New Roman" w:cs="Times New Roman"/>
                <w:color w:val="auto"/>
                <w:sz w:val="28"/>
                <w:szCs w:val="28"/>
              </w:rPr>
              <w:t>о-</w:t>
            </w:r>
            <w:r w:rsidRPr="004F7803">
              <w:rPr>
                <w:rFonts w:ascii="Times New Roman" w:hAnsi="Times New Roman" w:cs="Times New Roman"/>
                <w:color w:val="auto"/>
                <w:sz w:val="28"/>
                <w:szCs w:val="28"/>
              </w:rPr>
              <w:t xml:space="preserve">виставкових майданчиків і майданчиків для розважальних та інформаційно-маркетингових заходів, розташування нестаціонарних об’єктів </w:t>
            </w:r>
            <w:r w:rsidR="00E1723F" w:rsidRPr="004F7803">
              <w:rPr>
                <w:rFonts w:ascii="Times New Roman" w:hAnsi="Times New Roman" w:cs="Times New Roman"/>
                <w:color w:val="auto"/>
                <w:sz w:val="28"/>
                <w:szCs w:val="28"/>
              </w:rPr>
              <w:t xml:space="preserve">сфери відпочинку, розваг та </w:t>
            </w:r>
            <w:r w:rsidRPr="004F7803">
              <w:rPr>
                <w:rFonts w:ascii="Times New Roman" w:hAnsi="Times New Roman" w:cs="Times New Roman"/>
                <w:color w:val="auto"/>
                <w:sz w:val="28"/>
                <w:szCs w:val="28"/>
              </w:rPr>
              <w:t>проведення маркетингових заходів (екрани, обладнання, сцени та помости для публічних виступів, відтворення аудіо- та відеоінформації</w:t>
            </w:r>
            <w:r w:rsidR="00E1723F" w:rsidRPr="004F7803">
              <w:rPr>
                <w:rFonts w:ascii="Times New Roman" w:hAnsi="Times New Roman" w:cs="Times New Roman"/>
                <w:color w:val="auto"/>
                <w:sz w:val="28"/>
                <w:szCs w:val="28"/>
              </w:rPr>
              <w:t>,</w:t>
            </w:r>
            <w:r w:rsidRPr="004F7803">
              <w:rPr>
                <w:rFonts w:ascii="Times New Roman" w:hAnsi="Times New Roman" w:cs="Times New Roman"/>
                <w:color w:val="auto"/>
                <w:sz w:val="28"/>
                <w:szCs w:val="28"/>
              </w:rPr>
              <w:t xml:space="preserve"> луна-парки, зоопарки, батути, атракціони, павільйони</w:t>
            </w:r>
            <w:r w:rsidR="0031351D" w:rsidRPr="004F7803">
              <w:rPr>
                <w:rFonts w:ascii="Times New Roman" w:hAnsi="Times New Roman" w:cs="Times New Roman"/>
                <w:color w:val="auto"/>
                <w:sz w:val="28"/>
                <w:szCs w:val="28"/>
              </w:rPr>
              <w:t xml:space="preserve"> тощо</w:t>
            </w:r>
            <w:r w:rsidRPr="004F7803">
              <w:rPr>
                <w:rFonts w:ascii="Times New Roman" w:hAnsi="Times New Roman" w:cs="Times New Roman"/>
                <w:color w:val="auto"/>
                <w:sz w:val="28"/>
                <w:szCs w:val="28"/>
              </w:rPr>
              <w:t>)</w:t>
            </w:r>
            <w:r w:rsidR="00A20A5B" w:rsidRPr="004F7803">
              <w:rPr>
                <w:rFonts w:ascii="Times New Roman" w:hAnsi="Times New Roman" w:cs="Times New Roman"/>
                <w:color w:val="auto"/>
                <w:sz w:val="28"/>
                <w:szCs w:val="28"/>
              </w:rPr>
              <w:t xml:space="preserve"> </w:t>
            </w:r>
            <w:r w:rsidR="00E1723F" w:rsidRPr="004F7803">
              <w:rPr>
                <w:rFonts w:ascii="Times New Roman" w:hAnsi="Times New Roman" w:cs="Times New Roman"/>
                <w:color w:val="auto"/>
                <w:sz w:val="28"/>
                <w:szCs w:val="28"/>
              </w:rPr>
              <w:t>на території загального користування</w:t>
            </w:r>
          </w:p>
        </w:tc>
        <w:tc>
          <w:tcPr>
            <w:tcW w:w="1266" w:type="dxa"/>
          </w:tcPr>
          <w:p w14:paraId="6840932D" w14:textId="53DD7CE1" w:rsidR="00376CF1" w:rsidRPr="004F7803" w:rsidRDefault="00841A24"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0,1</w:t>
            </w:r>
          </w:p>
        </w:tc>
      </w:tr>
      <w:tr w:rsidR="00F01D6A" w:rsidRPr="004F7803" w14:paraId="4319A184" w14:textId="77777777" w:rsidTr="00ED5B87">
        <w:tc>
          <w:tcPr>
            <w:tcW w:w="1039" w:type="dxa"/>
          </w:tcPr>
          <w:p w14:paraId="4DCEBB9C" w14:textId="7511B67B" w:rsidR="00A20A5B" w:rsidRPr="004F7803" w:rsidRDefault="00A20A5B"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5</w:t>
            </w:r>
          </w:p>
        </w:tc>
        <w:tc>
          <w:tcPr>
            <w:tcW w:w="7323" w:type="dxa"/>
            <w:gridSpan w:val="2"/>
          </w:tcPr>
          <w:p w14:paraId="0F003341" w14:textId="5550906A" w:rsidR="00A20A5B" w:rsidRPr="004F7803" w:rsidRDefault="00A20A5B"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Улаштування </w:t>
            </w:r>
            <w:r w:rsidRPr="004F7803">
              <w:rPr>
                <w:rFonts w:ascii="Times New Roman" w:eastAsia="Times New Roman" w:hAnsi="Times New Roman" w:cs="Times New Roman"/>
                <w:color w:val="auto"/>
                <w:sz w:val="28"/>
                <w:szCs w:val="28"/>
              </w:rPr>
              <w:t xml:space="preserve">майданчиків з надання </w:t>
            </w:r>
            <w:r w:rsidR="00096D8B" w:rsidRPr="004F7803">
              <w:rPr>
                <w:rFonts w:ascii="Times New Roman" w:eastAsia="Times New Roman" w:hAnsi="Times New Roman" w:cs="Times New Roman"/>
                <w:color w:val="auto"/>
                <w:sz w:val="28"/>
                <w:szCs w:val="28"/>
              </w:rPr>
              <w:t>в</w:t>
            </w:r>
            <w:r w:rsidRPr="004F7803">
              <w:rPr>
                <w:rFonts w:ascii="Times New Roman" w:eastAsia="Times New Roman" w:hAnsi="Times New Roman" w:cs="Times New Roman"/>
                <w:color w:val="auto"/>
                <w:sz w:val="28"/>
                <w:szCs w:val="28"/>
              </w:rPr>
              <w:t xml:space="preserve"> експлуатацію, прокат та/або інше тимчасове користування засобів, у тому числі обладнаних електродвигуном (електросамокатів, </w:t>
            </w:r>
            <w:r w:rsidRPr="00330913">
              <w:rPr>
                <w:rFonts w:ascii="Times New Roman" w:eastAsia="Times New Roman" w:hAnsi="Times New Roman" w:cs="Times New Roman"/>
                <w:color w:val="auto"/>
                <w:sz w:val="28"/>
                <w:szCs w:val="28"/>
              </w:rPr>
              <w:t>велосипедів</w:t>
            </w:r>
            <w:r w:rsidRPr="004F7803">
              <w:rPr>
                <w:rFonts w:ascii="Times New Roman" w:eastAsia="Times New Roman" w:hAnsi="Times New Roman" w:cs="Times New Roman"/>
                <w:color w:val="auto"/>
                <w:sz w:val="28"/>
                <w:szCs w:val="28"/>
              </w:rPr>
              <w:t xml:space="preserve">, скутерів, сігвеїв, сегвілів, гіроскутерів тощо) </w:t>
            </w:r>
            <w:r w:rsidRPr="004F7803">
              <w:rPr>
                <w:rFonts w:ascii="Times New Roman" w:hAnsi="Times New Roman" w:cs="Times New Roman"/>
                <w:color w:val="auto"/>
                <w:sz w:val="28"/>
                <w:szCs w:val="28"/>
              </w:rPr>
              <w:t>на території загального користування</w:t>
            </w:r>
          </w:p>
        </w:tc>
        <w:tc>
          <w:tcPr>
            <w:tcW w:w="1266" w:type="dxa"/>
          </w:tcPr>
          <w:p w14:paraId="15BB0774" w14:textId="6F2EE4F0" w:rsidR="00A20A5B" w:rsidRPr="004F7803" w:rsidRDefault="00A20A5B" w:rsidP="00D60244">
            <w:pPr>
              <w:ind w:firstLine="31"/>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0,2</w:t>
            </w:r>
          </w:p>
        </w:tc>
      </w:tr>
      <w:tr w:rsidR="00F01D6A" w:rsidRPr="004F7803" w14:paraId="4AE67042" w14:textId="77777777" w:rsidTr="00ED5B87">
        <w:tc>
          <w:tcPr>
            <w:tcW w:w="1039" w:type="dxa"/>
          </w:tcPr>
          <w:p w14:paraId="1232959E" w14:textId="68D4AAF8" w:rsidR="00376CF1" w:rsidRPr="004F7803" w:rsidRDefault="00A20A5B"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6</w:t>
            </w:r>
          </w:p>
        </w:tc>
        <w:tc>
          <w:tcPr>
            <w:tcW w:w="7323" w:type="dxa"/>
            <w:gridSpan w:val="2"/>
          </w:tcPr>
          <w:p w14:paraId="39A27690" w14:textId="3905A8D6" w:rsidR="00376CF1" w:rsidRPr="004F7803" w:rsidRDefault="00376CF1"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Розташування </w:t>
            </w:r>
            <w:r w:rsidR="00144F6F" w:rsidRPr="004F7803">
              <w:rPr>
                <w:rFonts w:ascii="Times New Roman" w:hAnsi="Times New Roman" w:cs="Times New Roman"/>
                <w:color w:val="auto"/>
                <w:sz w:val="28"/>
                <w:szCs w:val="28"/>
              </w:rPr>
              <w:t>тимчасових споруд</w:t>
            </w:r>
            <w:r w:rsidRPr="004F7803">
              <w:rPr>
                <w:rFonts w:ascii="Times New Roman" w:hAnsi="Times New Roman" w:cs="Times New Roman"/>
                <w:color w:val="auto"/>
                <w:sz w:val="28"/>
                <w:szCs w:val="28"/>
              </w:rPr>
              <w:t xml:space="preserve"> для підприємницької діяльності</w:t>
            </w:r>
            <w:r w:rsidR="001438EF" w:rsidRPr="004F7803">
              <w:rPr>
                <w:rFonts w:ascii="Times New Roman" w:hAnsi="Times New Roman" w:cs="Times New Roman"/>
                <w:color w:val="auto"/>
                <w:sz w:val="28"/>
                <w:szCs w:val="28"/>
              </w:rPr>
              <w:t xml:space="preserve">, інших </w:t>
            </w:r>
            <w:r w:rsidR="001438EF" w:rsidRPr="004F7803">
              <w:rPr>
                <w:rFonts w:ascii="Times New Roman" w:eastAsia="Times New Roman" w:hAnsi="Times New Roman" w:cs="Times New Roman"/>
                <w:color w:val="auto"/>
                <w:sz w:val="28"/>
                <w:szCs w:val="28"/>
              </w:rPr>
              <w:t>штучних архітектурно-об’ємних елементів</w:t>
            </w:r>
            <w:r w:rsidRPr="004F7803">
              <w:rPr>
                <w:rFonts w:ascii="Times New Roman" w:hAnsi="Times New Roman" w:cs="Times New Roman"/>
                <w:color w:val="auto"/>
                <w:sz w:val="28"/>
                <w:szCs w:val="28"/>
              </w:rPr>
              <w:t xml:space="preserve"> на території загального користування</w:t>
            </w:r>
          </w:p>
        </w:tc>
        <w:tc>
          <w:tcPr>
            <w:tcW w:w="1266" w:type="dxa"/>
          </w:tcPr>
          <w:p w14:paraId="28AB3394" w14:textId="77777777" w:rsidR="00376CF1" w:rsidRPr="004F7803" w:rsidRDefault="00376CF1"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1,0</w:t>
            </w:r>
          </w:p>
        </w:tc>
      </w:tr>
      <w:tr w:rsidR="00F01D6A" w:rsidRPr="004F7803" w14:paraId="365A5FCC" w14:textId="77777777" w:rsidTr="00ED5B87">
        <w:tc>
          <w:tcPr>
            <w:tcW w:w="1056" w:type="dxa"/>
            <w:gridSpan w:val="2"/>
          </w:tcPr>
          <w:p w14:paraId="056D765C" w14:textId="675DC4E1" w:rsidR="00376CF1" w:rsidRPr="004F7803" w:rsidRDefault="00A20A5B" w:rsidP="00ED5B87">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7</w:t>
            </w:r>
          </w:p>
        </w:tc>
        <w:tc>
          <w:tcPr>
            <w:tcW w:w="7306" w:type="dxa"/>
          </w:tcPr>
          <w:p w14:paraId="53626DDB" w14:textId="3E547B07" w:rsidR="00376CF1" w:rsidRPr="004F7803" w:rsidRDefault="006B7906" w:rsidP="00CE4574">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Розміщення </w:t>
            </w:r>
            <w:r w:rsidR="00785357" w:rsidRPr="004F7803">
              <w:rPr>
                <w:rFonts w:ascii="Times New Roman" w:eastAsia="Times New Roman" w:hAnsi="Times New Roman" w:cs="Times New Roman"/>
                <w:color w:val="auto"/>
                <w:sz w:val="28"/>
                <w:szCs w:val="28"/>
              </w:rPr>
              <w:t>об’єктів</w:t>
            </w:r>
            <w:r w:rsidR="00785357" w:rsidRPr="004F7803">
              <w:rPr>
                <w:rFonts w:ascii="Times New Roman" w:hAnsi="Times New Roman" w:cs="Times New Roman"/>
                <w:color w:val="auto"/>
                <w:sz w:val="28"/>
                <w:szCs w:val="28"/>
              </w:rPr>
              <w:t xml:space="preserve"> дрібнороздрібної торгівлі, </w:t>
            </w:r>
            <w:r w:rsidRPr="004F7803">
              <w:rPr>
                <w:rFonts w:ascii="Times New Roman" w:hAnsi="Times New Roman" w:cs="Times New Roman"/>
                <w:color w:val="auto"/>
                <w:sz w:val="28"/>
                <w:szCs w:val="28"/>
              </w:rPr>
              <w:t>малих архітектурних форм, штучних архітектурно-об’ємних елементів на території загального користування</w:t>
            </w:r>
            <w:r w:rsidRPr="004F7803">
              <w:rPr>
                <w:rFonts w:ascii="Times New Roman" w:eastAsia="Times New Roman" w:hAnsi="Times New Roman" w:cs="Times New Roman"/>
                <w:color w:val="auto"/>
                <w:sz w:val="28"/>
                <w:szCs w:val="28"/>
              </w:rPr>
              <w:t xml:space="preserve"> </w:t>
            </w:r>
            <w:r w:rsidRPr="004F7803">
              <w:rPr>
                <w:rFonts w:ascii="Times New Roman" w:hAnsi="Times New Roman" w:cs="Times New Roman"/>
                <w:color w:val="auto"/>
                <w:sz w:val="28"/>
                <w:szCs w:val="28"/>
              </w:rPr>
              <w:t xml:space="preserve">у святкові дні та/або під час </w:t>
            </w:r>
            <w:r w:rsidRPr="004F7803">
              <w:rPr>
                <w:rFonts w:ascii="Times New Roman" w:eastAsia="Times New Roman" w:hAnsi="Times New Roman" w:cs="Times New Roman"/>
                <w:color w:val="auto"/>
                <w:sz w:val="28"/>
                <w:szCs w:val="28"/>
              </w:rPr>
              <w:t xml:space="preserve">проведення масових заходів розважального, концертного, презентаційного характеру </w:t>
            </w:r>
          </w:p>
        </w:tc>
        <w:tc>
          <w:tcPr>
            <w:tcW w:w="1266" w:type="dxa"/>
          </w:tcPr>
          <w:p w14:paraId="021D3A83" w14:textId="77777777" w:rsidR="00376CF1" w:rsidRPr="004F7803" w:rsidRDefault="00376CF1" w:rsidP="00D60244">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5,0</w:t>
            </w:r>
          </w:p>
        </w:tc>
      </w:tr>
      <w:tr w:rsidR="00906AB9" w:rsidRPr="004F7803" w14:paraId="0F3B2A78" w14:textId="77777777" w:rsidTr="00ED5B87">
        <w:tc>
          <w:tcPr>
            <w:tcW w:w="1056" w:type="dxa"/>
            <w:gridSpan w:val="2"/>
          </w:tcPr>
          <w:p w14:paraId="33F3CE2D" w14:textId="79299E78" w:rsidR="00906AB9" w:rsidRPr="004F7803" w:rsidRDefault="00906AB9" w:rsidP="00906AB9">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8</w:t>
            </w:r>
          </w:p>
        </w:tc>
        <w:tc>
          <w:tcPr>
            <w:tcW w:w="7306" w:type="dxa"/>
          </w:tcPr>
          <w:p w14:paraId="2B396A24" w14:textId="4CB1658B" w:rsidR="00906AB9" w:rsidRPr="004F7803" w:rsidRDefault="00906AB9" w:rsidP="00906AB9">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Розміщення </w:t>
            </w:r>
            <w:r w:rsidRPr="004F7803">
              <w:rPr>
                <w:rFonts w:ascii="Times New Roman" w:eastAsia="Times New Roman" w:hAnsi="Times New Roman" w:cs="Times New Roman"/>
                <w:color w:val="auto"/>
                <w:sz w:val="28"/>
                <w:szCs w:val="28"/>
              </w:rPr>
              <w:t xml:space="preserve">спеціального технологічного обладнання (обладнання для регулювання температурного режиму, інших засобів, устаткування, апаратури, приладів, пристроїв для забезпечення потреб роздрібної торгівлі та іншої підприємницької діяльності) </w:t>
            </w:r>
            <w:r w:rsidRPr="004F7803">
              <w:rPr>
                <w:rFonts w:ascii="Times New Roman" w:hAnsi="Times New Roman" w:cs="Times New Roman"/>
                <w:color w:val="auto"/>
                <w:sz w:val="28"/>
                <w:szCs w:val="28"/>
              </w:rPr>
              <w:t>на території загального користування</w:t>
            </w:r>
          </w:p>
        </w:tc>
        <w:tc>
          <w:tcPr>
            <w:tcW w:w="1266" w:type="dxa"/>
          </w:tcPr>
          <w:p w14:paraId="54A9C018" w14:textId="4C915A64" w:rsidR="00906AB9" w:rsidRPr="004F7803" w:rsidRDefault="00906AB9" w:rsidP="00906AB9">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5,0</w:t>
            </w:r>
          </w:p>
        </w:tc>
      </w:tr>
      <w:tr w:rsidR="00906AB9" w:rsidRPr="004F7803" w14:paraId="6C35A816" w14:textId="77777777" w:rsidTr="00ED5B87">
        <w:tc>
          <w:tcPr>
            <w:tcW w:w="1056" w:type="dxa"/>
            <w:gridSpan w:val="2"/>
          </w:tcPr>
          <w:p w14:paraId="1688228A" w14:textId="7F458072" w:rsidR="00906AB9" w:rsidRPr="004F7803" w:rsidRDefault="00906AB9" w:rsidP="00906AB9">
            <w:pPr>
              <w:ind w:left="19" w:firstLine="3"/>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9</w:t>
            </w:r>
          </w:p>
        </w:tc>
        <w:tc>
          <w:tcPr>
            <w:tcW w:w="7306" w:type="dxa"/>
          </w:tcPr>
          <w:p w14:paraId="7FA1D741" w14:textId="285D989E" w:rsidR="00906AB9" w:rsidRPr="004F7803" w:rsidRDefault="00906AB9" w:rsidP="00906AB9">
            <w:pPr>
              <w:ind w:left="19" w:hanging="19"/>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Роботи, що не належать до п.п. 1-8</w:t>
            </w:r>
          </w:p>
        </w:tc>
        <w:tc>
          <w:tcPr>
            <w:tcW w:w="1266" w:type="dxa"/>
          </w:tcPr>
          <w:p w14:paraId="7ECBD19E" w14:textId="29B49AF9" w:rsidR="00906AB9" w:rsidRPr="004F7803" w:rsidRDefault="00906AB9" w:rsidP="00906AB9">
            <w:pPr>
              <w:ind w:left="19" w:firstLine="12"/>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1,0</w:t>
            </w:r>
          </w:p>
        </w:tc>
      </w:tr>
    </w:tbl>
    <w:p w14:paraId="339B8813" w14:textId="77777777" w:rsidR="001B1366" w:rsidRPr="004F7803" w:rsidRDefault="001B1366" w:rsidP="00906AB9">
      <w:pPr>
        <w:ind w:right="20"/>
        <w:jc w:val="both"/>
        <w:rPr>
          <w:rFonts w:ascii="Times New Roman" w:eastAsia="Times New Roman" w:hAnsi="Times New Roman" w:cs="Times New Roman"/>
          <w:color w:val="auto"/>
          <w:sz w:val="28"/>
          <w:szCs w:val="28"/>
        </w:rPr>
      </w:pPr>
    </w:p>
    <w:p w14:paraId="37AF330A" w14:textId="13705B09" w:rsidR="00D36ACD" w:rsidRDefault="00D36ACD" w:rsidP="00D36ACD">
      <w:pPr>
        <w:ind w:left="19" w:right="20"/>
        <w:jc w:val="both"/>
        <w:rPr>
          <w:rFonts w:ascii="Times New Roman" w:eastAsia="Times New Roman" w:hAnsi="Times New Roman" w:cs="Times New Roman"/>
          <w:color w:val="auto"/>
          <w:sz w:val="28"/>
          <w:szCs w:val="28"/>
        </w:rPr>
      </w:pPr>
    </w:p>
    <w:p w14:paraId="0BF3C1B3" w14:textId="4D3CC28E" w:rsidR="00906AB9" w:rsidRPr="00906AB9" w:rsidRDefault="00906AB9" w:rsidP="00906AB9">
      <w:pPr>
        <w:ind w:right="20"/>
        <w:jc w:val="center"/>
        <w:rPr>
          <w:rFonts w:ascii="Times New Roman" w:eastAsia="Times New Roman" w:hAnsi="Times New Roman" w:cs="Times New Roman"/>
          <w:color w:val="auto"/>
          <w:sz w:val="28"/>
          <w:szCs w:val="28"/>
          <w:lang w:val="ru-RU"/>
        </w:rPr>
      </w:pPr>
      <w:r w:rsidRPr="004F7803">
        <w:rPr>
          <w:rFonts w:ascii="Times New Roman" w:eastAsia="Times New Roman" w:hAnsi="Times New Roman" w:cs="Times New Roman"/>
          <w:color w:val="auto"/>
          <w:sz w:val="28"/>
          <w:szCs w:val="28"/>
        </w:rPr>
        <w:lastRenderedPageBreak/>
        <w:t>1</w:t>
      </w:r>
      <w:r>
        <w:rPr>
          <w:rFonts w:ascii="Times New Roman" w:eastAsia="Times New Roman" w:hAnsi="Times New Roman" w:cs="Times New Roman"/>
          <w:color w:val="auto"/>
          <w:sz w:val="28"/>
          <w:szCs w:val="28"/>
          <w:lang w:val="ru-RU"/>
        </w:rPr>
        <w:t>8</w:t>
      </w:r>
    </w:p>
    <w:p w14:paraId="58613059" w14:textId="2F00A5C4" w:rsidR="00906AB9" w:rsidRPr="00906AB9" w:rsidRDefault="00906AB9" w:rsidP="00906AB9">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317DFEE8" w14:textId="4E1DA253" w:rsidR="00485A7C" w:rsidRPr="004F7803" w:rsidRDefault="002B3782" w:rsidP="00F36D8D">
      <w:pPr>
        <w:tabs>
          <w:tab w:val="left" w:pos="1325"/>
        </w:tabs>
        <w:ind w:right="4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6</w:t>
      </w:r>
      <w:r w:rsidR="00376CF1" w:rsidRPr="004F7803">
        <w:rPr>
          <w:rFonts w:ascii="Times New Roman" w:eastAsia="Times New Roman" w:hAnsi="Times New Roman" w:cs="Times New Roman"/>
          <w:color w:val="auto"/>
          <w:sz w:val="28"/>
          <w:szCs w:val="28"/>
        </w:rPr>
        <w:t>.6. Розмір Плати, зобов’язання зі сплати якої виникло на підставі факту вчинення особою дії, яка погіршує благоустрій міста, або на підставі факту використання особою об’єкта (об’єктів) благоустрою на території міста без укладання відповідного договору, що підтверджується актом комісійного обстеження території, встановлюється в п’ятикратному розмірі Плати, обрахованої за формулою, зазначеною у п.</w:t>
      </w:r>
      <w:r w:rsidR="006E37B4" w:rsidRPr="004F7803">
        <w:rPr>
          <w:rFonts w:ascii="Times New Roman" w:eastAsia="Times New Roman" w:hAnsi="Times New Roman" w:cs="Times New Roman"/>
          <w:color w:val="auto"/>
          <w:sz w:val="28"/>
          <w:szCs w:val="28"/>
        </w:rPr>
        <w:t>п.</w:t>
      </w:r>
      <w:r w:rsidR="00376CF1" w:rsidRPr="004F7803">
        <w:rPr>
          <w:rFonts w:ascii="Times New Roman" w:eastAsia="Times New Roman" w:hAnsi="Times New Roman" w:cs="Times New Roman"/>
          <w:color w:val="auto"/>
          <w:sz w:val="28"/>
          <w:szCs w:val="28"/>
        </w:rPr>
        <w:t xml:space="preserve"> 6.5 цього Порядку.</w:t>
      </w:r>
    </w:p>
    <w:p w14:paraId="5E967021" w14:textId="77777777" w:rsidR="002B3782" w:rsidRPr="004F7803" w:rsidRDefault="002B3782" w:rsidP="00B1391A">
      <w:pPr>
        <w:tabs>
          <w:tab w:val="left" w:pos="1325"/>
        </w:tabs>
        <w:ind w:left="19" w:right="40" w:firstLine="548"/>
        <w:jc w:val="both"/>
        <w:rPr>
          <w:rFonts w:ascii="Times New Roman" w:eastAsia="Times New Roman" w:hAnsi="Times New Roman" w:cs="Times New Roman"/>
          <w:color w:val="auto"/>
          <w:sz w:val="28"/>
          <w:szCs w:val="28"/>
        </w:rPr>
      </w:pPr>
    </w:p>
    <w:p w14:paraId="7A6281DD" w14:textId="7C0029C0" w:rsidR="00376CF1" w:rsidRPr="004F7803" w:rsidRDefault="002B3782" w:rsidP="00B56DD6">
      <w:pPr>
        <w:tabs>
          <w:tab w:val="left" w:pos="294"/>
        </w:tabs>
        <w:ind w:left="19"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 Притягнення до відповідальності та її межі</w:t>
      </w:r>
    </w:p>
    <w:p w14:paraId="301CE875" w14:textId="77777777" w:rsidR="00B56DD6" w:rsidRPr="004F7803" w:rsidRDefault="00B56DD6" w:rsidP="00712BB2">
      <w:pPr>
        <w:tabs>
          <w:tab w:val="left" w:pos="294"/>
        </w:tabs>
        <w:ind w:left="19" w:firstLine="548"/>
        <w:jc w:val="center"/>
        <w:rPr>
          <w:rFonts w:ascii="Times New Roman" w:eastAsia="Times New Roman" w:hAnsi="Times New Roman" w:cs="Times New Roman"/>
          <w:color w:val="auto"/>
          <w:sz w:val="28"/>
          <w:szCs w:val="28"/>
        </w:rPr>
      </w:pPr>
    </w:p>
    <w:p w14:paraId="600E9D01" w14:textId="320291EF" w:rsidR="00376CF1" w:rsidRPr="004F7803" w:rsidRDefault="002B3782" w:rsidP="00712BB2">
      <w:pPr>
        <w:tabs>
          <w:tab w:val="left" w:pos="1336"/>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.1. Порушення нормативно-правових актів у сфері благоустрою, а саме самовільне пошкодження елементів міського благоустрою або їх невідновлення, самовільне використання об’єктів благоустрою міста</w:t>
      </w:r>
      <w:r w:rsidR="00667D5C" w:rsidRPr="004F7803">
        <w:rPr>
          <w:rFonts w:ascii="Times New Roman" w:eastAsia="Times New Roman" w:hAnsi="Times New Roman" w:cs="Times New Roman"/>
          <w:color w:val="auto"/>
          <w:sz w:val="28"/>
          <w:szCs w:val="28"/>
        </w:rPr>
        <w:t xml:space="preserve"> для реалізації потреб у сфері споживчого ринку, відпочинку та послуг</w:t>
      </w:r>
      <w:r w:rsidR="00376CF1" w:rsidRPr="004F7803">
        <w:rPr>
          <w:rFonts w:ascii="Times New Roman" w:eastAsia="Times New Roman" w:hAnsi="Times New Roman" w:cs="Times New Roman"/>
          <w:color w:val="auto"/>
          <w:sz w:val="28"/>
          <w:szCs w:val="28"/>
        </w:rPr>
        <w:t xml:space="preserve">, незадовільне утримання закріпленої у встановленому порядку або прилеглої території, засмічення території міста, невиконання рішень органів місцевого самоврядування щодо благоустрою території міста та ігнорування відповідних приписів Органу контролю </w:t>
      </w:r>
      <w:r w:rsidR="00625D49" w:rsidRPr="004F7803">
        <w:rPr>
          <w:rFonts w:ascii="Times New Roman" w:eastAsia="Times New Roman" w:hAnsi="Times New Roman" w:cs="Times New Roman"/>
          <w:color w:val="auto"/>
          <w:sz w:val="28"/>
          <w:szCs w:val="28"/>
        </w:rPr>
        <w:t>може</w:t>
      </w:r>
      <w:r w:rsidR="00144F6F" w:rsidRPr="004F7803">
        <w:rPr>
          <w:rFonts w:ascii="Times New Roman" w:eastAsia="Times New Roman" w:hAnsi="Times New Roman" w:cs="Times New Roman"/>
          <w:color w:val="auto"/>
          <w:sz w:val="28"/>
          <w:szCs w:val="28"/>
        </w:rPr>
        <w:t xml:space="preserve"> спричинити </w:t>
      </w:r>
      <w:r w:rsidR="00376CF1" w:rsidRPr="004F7803">
        <w:rPr>
          <w:rFonts w:ascii="Times New Roman" w:eastAsia="Times New Roman" w:hAnsi="Times New Roman" w:cs="Times New Roman"/>
          <w:color w:val="auto"/>
          <w:sz w:val="28"/>
          <w:szCs w:val="28"/>
        </w:rPr>
        <w:t xml:space="preserve">притягнення </w:t>
      </w:r>
      <w:r w:rsidR="004E1C19" w:rsidRPr="004F7803">
        <w:rPr>
          <w:rFonts w:ascii="Times New Roman" w:eastAsia="Times New Roman" w:hAnsi="Times New Roman" w:cs="Times New Roman"/>
          <w:color w:val="auto"/>
          <w:sz w:val="28"/>
          <w:szCs w:val="28"/>
        </w:rPr>
        <w:t xml:space="preserve">винних осіб </w:t>
      </w:r>
      <w:r w:rsidR="00376CF1" w:rsidRPr="004F7803">
        <w:rPr>
          <w:rFonts w:ascii="Times New Roman" w:eastAsia="Times New Roman" w:hAnsi="Times New Roman" w:cs="Times New Roman"/>
          <w:color w:val="auto"/>
          <w:sz w:val="28"/>
          <w:szCs w:val="28"/>
        </w:rPr>
        <w:t>до передбаченої чинним законодавством адміністративної та цивільно-правової (в тому числі майнової) відповідальності та вчинення Органом контролю таких дій:</w:t>
      </w:r>
    </w:p>
    <w:p w14:paraId="7531F505" w14:textId="77777777" w:rsidR="002831F1" w:rsidRPr="004F7803" w:rsidRDefault="002831F1" w:rsidP="002831F1">
      <w:pPr>
        <w:tabs>
          <w:tab w:val="left" w:pos="851"/>
        </w:tabs>
        <w:ind w:right="4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припинення або призупинення самовільних дій у сфері благоустрою міста </w:t>
      </w:r>
      <w:r w:rsidR="004E1C19" w:rsidRPr="004F7803">
        <w:rPr>
          <w:rFonts w:ascii="Times New Roman" w:eastAsia="Times New Roman" w:hAnsi="Times New Roman" w:cs="Times New Roman"/>
          <w:color w:val="auto"/>
          <w:sz w:val="28"/>
          <w:szCs w:val="28"/>
        </w:rPr>
        <w:t xml:space="preserve">шляхом видачі припису </w:t>
      </w:r>
      <w:r w:rsidR="00376CF1" w:rsidRPr="004F7803">
        <w:rPr>
          <w:rFonts w:ascii="Times New Roman" w:eastAsia="Times New Roman" w:hAnsi="Times New Roman" w:cs="Times New Roman"/>
          <w:color w:val="auto"/>
          <w:sz w:val="28"/>
          <w:szCs w:val="28"/>
        </w:rPr>
        <w:t>замовник</w:t>
      </w:r>
      <w:r w:rsidR="004E1C19" w:rsidRPr="004F7803">
        <w:rPr>
          <w:rFonts w:ascii="Times New Roman" w:eastAsia="Times New Roman" w:hAnsi="Times New Roman" w:cs="Times New Roman"/>
          <w:color w:val="auto"/>
          <w:sz w:val="28"/>
          <w:szCs w:val="28"/>
        </w:rPr>
        <w:t>у</w:t>
      </w:r>
      <w:r w:rsidR="00376CF1" w:rsidRPr="004F7803">
        <w:rPr>
          <w:rFonts w:ascii="Times New Roman" w:eastAsia="Times New Roman" w:hAnsi="Times New Roman" w:cs="Times New Roman"/>
          <w:color w:val="auto"/>
          <w:sz w:val="28"/>
          <w:szCs w:val="28"/>
        </w:rPr>
        <w:t xml:space="preserve"> робіт </w:t>
      </w:r>
      <w:r w:rsidR="004E1C19" w:rsidRPr="004F7803">
        <w:rPr>
          <w:rFonts w:ascii="Times New Roman" w:eastAsia="Times New Roman" w:hAnsi="Times New Roman" w:cs="Times New Roman"/>
          <w:color w:val="auto"/>
          <w:sz w:val="28"/>
          <w:szCs w:val="28"/>
        </w:rPr>
        <w:t>та/або</w:t>
      </w:r>
      <w:r w:rsidR="00376CF1" w:rsidRPr="004F7803">
        <w:rPr>
          <w:rFonts w:ascii="Times New Roman" w:eastAsia="Times New Roman" w:hAnsi="Times New Roman" w:cs="Times New Roman"/>
          <w:color w:val="auto"/>
          <w:sz w:val="28"/>
          <w:szCs w:val="28"/>
        </w:rPr>
        <w:t xml:space="preserve"> безпосередньо</w:t>
      </w:r>
      <w:r w:rsidR="004E1C19" w:rsidRPr="004F7803">
        <w:rPr>
          <w:rFonts w:ascii="Times New Roman" w:eastAsia="Times New Roman" w:hAnsi="Times New Roman" w:cs="Times New Roman"/>
          <w:color w:val="auto"/>
          <w:sz w:val="28"/>
          <w:szCs w:val="28"/>
        </w:rPr>
        <w:t>му</w:t>
      </w:r>
      <w:r w:rsidR="00376CF1" w:rsidRPr="004F7803">
        <w:rPr>
          <w:rFonts w:ascii="Times New Roman" w:eastAsia="Times New Roman" w:hAnsi="Times New Roman" w:cs="Times New Roman"/>
          <w:color w:val="auto"/>
          <w:sz w:val="28"/>
          <w:szCs w:val="28"/>
        </w:rPr>
        <w:t xml:space="preserve"> виконавц</w:t>
      </w:r>
      <w:r w:rsidR="004E1C19" w:rsidRPr="004F7803">
        <w:rPr>
          <w:rFonts w:ascii="Times New Roman" w:eastAsia="Times New Roman" w:hAnsi="Times New Roman" w:cs="Times New Roman"/>
          <w:color w:val="auto"/>
          <w:sz w:val="28"/>
          <w:szCs w:val="28"/>
        </w:rPr>
        <w:t>ю</w:t>
      </w:r>
      <w:r w:rsidR="00376CF1" w:rsidRPr="004F7803">
        <w:rPr>
          <w:rFonts w:ascii="Times New Roman" w:eastAsia="Times New Roman" w:hAnsi="Times New Roman" w:cs="Times New Roman"/>
          <w:color w:val="auto"/>
          <w:sz w:val="28"/>
          <w:szCs w:val="28"/>
        </w:rPr>
        <w:t>;</w:t>
      </w:r>
    </w:p>
    <w:p w14:paraId="3DACA856" w14:textId="77777777" w:rsidR="002831F1" w:rsidRPr="004F7803" w:rsidRDefault="00376CF1" w:rsidP="002831F1">
      <w:pPr>
        <w:pStyle w:val="a7"/>
        <w:numPr>
          <w:ilvl w:val="0"/>
          <w:numId w:val="12"/>
        </w:numPr>
        <w:tabs>
          <w:tab w:val="left" w:pos="851"/>
        </w:tabs>
        <w:ind w:left="0" w:right="4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вжиття заходів для відновлення винними особами пошкоджених елементів благоустрою;</w:t>
      </w:r>
    </w:p>
    <w:p w14:paraId="0E0108DD" w14:textId="23C2C8C1" w:rsidR="00376CF1" w:rsidRPr="004F7803" w:rsidRDefault="00376CF1" w:rsidP="002831F1">
      <w:pPr>
        <w:pStyle w:val="a7"/>
        <w:numPr>
          <w:ilvl w:val="0"/>
          <w:numId w:val="12"/>
        </w:numPr>
        <w:tabs>
          <w:tab w:val="left" w:pos="851"/>
        </w:tabs>
        <w:ind w:left="0" w:right="4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вжиття заходів для примусового звільнення території </w:t>
      </w:r>
      <w:r w:rsidR="000A3DC9" w:rsidRPr="004F7803">
        <w:rPr>
          <w:rFonts w:ascii="Times New Roman" w:eastAsia="Times New Roman" w:hAnsi="Times New Roman" w:cs="Times New Roman"/>
          <w:color w:val="auto"/>
          <w:sz w:val="28"/>
          <w:szCs w:val="28"/>
        </w:rPr>
        <w:t xml:space="preserve">загального користування </w:t>
      </w:r>
      <w:r w:rsidRPr="004F7803">
        <w:rPr>
          <w:rFonts w:ascii="Times New Roman" w:eastAsia="Times New Roman" w:hAnsi="Times New Roman" w:cs="Times New Roman"/>
          <w:color w:val="auto"/>
          <w:sz w:val="28"/>
          <w:szCs w:val="28"/>
        </w:rPr>
        <w:t xml:space="preserve">від самовільно розташованих </w:t>
      </w:r>
      <w:r w:rsidR="008759DB" w:rsidRPr="004F7803">
        <w:rPr>
          <w:rFonts w:ascii="Times New Roman" w:eastAsia="Times New Roman" w:hAnsi="Times New Roman" w:cs="Times New Roman"/>
          <w:color w:val="auto"/>
          <w:sz w:val="28"/>
          <w:szCs w:val="28"/>
        </w:rPr>
        <w:t xml:space="preserve">ТС та/або об’єктів сфери споживчого ринку, відпочинку та послуг, </w:t>
      </w:r>
      <w:r w:rsidRPr="004F7803">
        <w:rPr>
          <w:rFonts w:ascii="Times New Roman" w:eastAsia="Times New Roman" w:hAnsi="Times New Roman" w:cs="Times New Roman"/>
          <w:color w:val="auto"/>
          <w:sz w:val="28"/>
          <w:szCs w:val="28"/>
        </w:rPr>
        <w:t xml:space="preserve">у тому числі із залученням виконавчих органів Дніпровської міської ради, інших </w:t>
      </w:r>
      <w:r w:rsidR="000A3DC9" w:rsidRPr="004F7803">
        <w:rPr>
          <w:rFonts w:ascii="Times New Roman" w:eastAsia="Times New Roman" w:hAnsi="Times New Roman" w:cs="Times New Roman"/>
          <w:color w:val="auto"/>
          <w:sz w:val="28"/>
          <w:szCs w:val="28"/>
        </w:rPr>
        <w:t xml:space="preserve">комунальних підприємств, </w:t>
      </w:r>
      <w:r w:rsidRPr="004F7803">
        <w:rPr>
          <w:rFonts w:ascii="Times New Roman" w:eastAsia="Times New Roman" w:hAnsi="Times New Roman" w:cs="Times New Roman"/>
          <w:color w:val="auto"/>
          <w:sz w:val="28"/>
          <w:szCs w:val="28"/>
        </w:rPr>
        <w:t>контролюючих і правоохоронних органів відповідно до чинного законодавства.</w:t>
      </w:r>
    </w:p>
    <w:p w14:paraId="7A9FC94B" w14:textId="77777777" w:rsidR="00376C78" w:rsidRPr="004F7803" w:rsidRDefault="00376C78" w:rsidP="00712BB2">
      <w:pPr>
        <w:tabs>
          <w:tab w:val="left" w:pos="1304"/>
        </w:tabs>
        <w:ind w:left="19" w:right="40" w:firstLine="548"/>
        <w:jc w:val="both"/>
        <w:rPr>
          <w:rFonts w:ascii="Times New Roman" w:eastAsia="Times New Roman" w:hAnsi="Times New Roman" w:cs="Times New Roman"/>
          <w:color w:val="auto"/>
          <w:sz w:val="28"/>
          <w:szCs w:val="28"/>
        </w:rPr>
      </w:pPr>
    </w:p>
    <w:p w14:paraId="184CC6FD" w14:textId="047ED468" w:rsidR="005C57DB" w:rsidRPr="004F7803" w:rsidRDefault="007D1ABA" w:rsidP="00712BB2">
      <w:pPr>
        <w:tabs>
          <w:tab w:val="left" w:pos="1304"/>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.2. Підставою для притягнення до майнової відповідальності є акт комі</w:t>
      </w:r>
      <w:r w:rsidR="00213395" w:rsidRPr="004F7803">
        <w:rPr>
          <w:rFonts w:ascii="Times New Roman" w:eastAsia="Times New Roman" w:hAnsi="Times New Roman" w:cs="Times New Roman"/>
          <w:color w:val="auto"/>
          <w:sz w:val="28"/>
          <w:szCs w:val="28"/>
        </w:rPr>
        <w:t>-</w:t>
      </w:r>
      <w:r w:rsidR="00376CF1" w:rsidRPr="004F7803">
        <w:rPr>
          <w:rFonts w:ascii="Times New Roman" w:eastAsia="Times New Roman" w:hAnsi="Times New Roman" w:cs="Times New Roman"/>
          <w:color w:val="auto"/>
          <w:sz w:val="28"/>
          <w:szCs w:val="28"/>
        </w:rPr>
        <w:t>сійного обстеження території. Склад комісії для обстеження території затверджується окремо керівником Органу контролю. Акт комісійного обстеження</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території</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складається</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посадовими</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особами </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Органу</w:t>
      </w:r>
      <w:r w:rsidR="005C57DB"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контролю </w:t>
      </w:r>
    </w:p>
    <w:p w14:paraId="34ED1851" w14:textId="2D30269C" w:rsidR="00837C8E" w:rsidRPr="004F7803" w:rsidRDefault="00376CF1" w:rsidP="00906AB9">
      <w:pPr>
        <w:tabs>
          <w:tab w:val="left" w:pos="1304"/>
        </w:tabs>
        <w:ind w:left="19"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відповідно до повноважень, визначених Статутом та внутрішніми організаційно-розпорядчими документами Органу контролю. До складу комісії, крім посадових осіб Органу контролю, можуть входити представники замовника </w:t>
      </w:r>
    </w:p>
    <w:p w14:paraId="584F2297" w14:textId="3897A8B6" w:rsidR="005F6731" w:rsidRPr="004F7803" w:rsidRDefault="00376CF1" w:rsidP="00837C8E">
      <w:pPr>
        <w:tabs>
          <w:tab w:val="left" w:pos="1304"/>
        </w:tabs>
        <w:ind w:left="19"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(заявника) або виконавця робіт, виконавчих органів Дніпровської міської ради, органів Національної поліції України, житлово-комунальних служб, екологічних, природозахисних, громадських організацій. У разі відмови суб’єкта господарювання або фізичної особи від майнової відповідальності внаслідок порушення </w:t>
      </w:r>
      <w:r w:rsidR="00D51CEC" w:rsidRPr="004F7803">
        <w:rPr>
          <w:rFonts w:ascii="Times New Roman" w:eastAsia="Times New Roman" w:hAnsi="Times New Roman" w:cs="Times New Roman"/>
          <w:color w:val="auto"/>
          <w:sz w:val="28"/>
          <w:szCs w:val="28"/>
        </w:rPr>
        <w:t>П</w:t>
      </w:r>
      <w:r w:rsidRPr="004F7803">
        <w:rPr>
          <w:rFonts w:ascii="Times New Roman" w:eastAsia="Times New Roman" w:hAnsi="Times New Roman" w:cs="Times New Roman"/>
          <w:color w:val="auto"/>
          <w:sz w:val="28"/>
          <w:szCs w:val="28"/>
        </w:rPr>
        <w:t xml:space="preserve">равил благоустрою території міста, Правил поводження з </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відходами</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у</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місті</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Дніпрі</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Орган</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 контролю</w:t>
      </w:r>
      <w:r w:rsidR="00C70676" w:rsidRPr="004F7803">
        <w:rPr>
          <w:rFonts w:ascii="Times New Roman" w:eastAsia="Times New Roman" w:hAnsi="Times New Roman" w:cs="Times New Roman"/>
          <w:color w:val="auto"/>
          <w:sz w:val="28"/>
          <w:szCs w:val="28"/>
        </w:rPr>
        <w:t xml:space="preserve"> </w:t>
      </w:r>
      <w:r w:rsidR="006C458B" w:rsidRPr="004F7803">
        <w:rPr>
          <w:rFonts w:ascii="Times New Roman" w:eastAsia="Times New Roman" w:hAnsi="Times New Roman" w:cs="Times New Roman"/>
          <w:color w:val="auto"/>
          <w:sz w:val="28"/>
          <w:szCs w:val="28"/>
        </w:rPr>
        <w:t xml:space="preserve"> </w:t>
      </w:r>
      <w:r w:rsidR="00316A3A" w:rsidRPr="004F7803">
        <w:rPr>
          <w:rFonts w:ascii="Times New Roman" w:eastAsia="Times New Roman" w:hAnsi="Times New Roman" w:cs="Times New Roman"/>
          <w:color w:val="auto"/>
          <w:sz w:val="28"/>
          <w:szCs w:val="28"/>
        </w:rPr>
        <w:t>може</w:t>
      </w:r>
      <w:r w:rsidR="006C458B" w:rsidRPr="004F7803">
        <w:rPr>
          <w:rFonts w:ascii="Times New Roman" w:eastAsia="Times New Roman" w:hAnsi="Times New Roman" w:cs="Times New Roman"/>
          <w:color w:val="auto"/>
          <w:sz w:val="28"/>
          <w:szCs w:val="28"/>
        </w:rPr>
        <w:t xml:space="preserve"> </w:t>
      </w:r>
      <w:r w:rsidR="00316A3A"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звер</w:t>
      </w:r>
      <w:r w:rsidR="00C70676" w:rsidRPr="004F7803">
        <w:rPr>
          <w:rFonts w:ascii="Times New Roman" w:eastAsia="Times New Roman" w:hAnsi="Times New Roman" w:cs="Times New Roman"/>
          <w:color w:val="auto"/>
          <w:sz w:val="28"/>
          <w:szCs w:val="28"/>
        </w:rPr>
        <w:t>нутися</w:t>
      </w:r>
      <w:r w:rsidRPr="004F7803">
        <w:rPr>
          <w:rFonts w:ascii="Times New Roman" w:eastAsia="Times New Roman" w:hAnsi="Times New Roman" w:cs="Times New Roman"/>
          <w:color w:val="auto"/>
          <w:sz w:val="28"/>
          <w:szCs w:val="28"/>
        </w:rPr>
        <w:t xml:space="preserve"> </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до </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суду </w:t>
      </w:r>
      <w:r w:rsidR="006C458B" w:rsidRPr="004F7803">
        <w:rPr>
          <w:rFonts w:ascii="Times New Roman" w:eastAsia="Times New Roman"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 xml:space="preserve">в </w:t>
      </w:r>
    </w:p>
    <w:p w14:paraId="58BDC320" w14:textId="6EEED750" w:rsidR="00376CF1" w:rsidRPr="004F7803" w:rsidRDefault="00376CF1" w:rsidP="005F6731">
      <w:pPr>
        <w:tabs>
          <w:tab w:val="left" w:pos="1304"/>
        </w:tabs>
        <w:ind w:left="19"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установленому порядку з відповідними позовами про примусове стягнення шкоди.</w:t>
      </w:r>
    </w:p>
    <w:p w14:paraId="3D45FF0D" w14:textId="2B45F601" w:rsidR="00865F67" w:rsidRDefault="00865F67" w:rsidP="00712BB2">
      <w:pPr>
        <w:tabs>
          <w:tab w:val="left" w:pos="1304"/>
        </w:tabs>
        <w:ind w:left="19" w:right="40" w:firstLine="548"/>
        <w:jc w:val="both"/>
        <w:rPr>
          <w:rFonts w:ascii="Times New Roman" w:eastAsia="Times New Roman" w:hAnsi="Times New Roman" w:cs="Times New Roman"/>
          <w:color w:val="auto"/>
          <w:sz w:val="28"/>
          <w:szCs w:val="28"/>
        </w:rPr>
      </w:pPr>
    </w:p>
    <w:p w14:paraId="35FB5B35" w14:textId="06E6C7BD" w:rsidR="00906AB9" w:rsidRDefault="00906AB9" w:rsidP="00712BB2">
      <w:pPr>
        <w:tabs>
          <w:tab w:val="left" w:pos="1304"/>
        </w:tabs>
        <w:ind w:left="19" w:right="40" w:firstLine="548"/>
        <w:jc w:val="both"/>
        <w:rPr>
          <w:rFonts w:ascii="Times New Roman" w:eastAsia="Times New Roman" w:hAnsi="Times New Roman" w:cs="Times New Roman"/>
          <w:color w:val="auto"/>
          <w:sz w:val="28"/>
          <w:szCs w:val="28"/>
        </w:rPr>
      </w:pPr>
    </w:p>
    <w:p w14:paraId="569E2A81" w14:textId="77777777" w:rsidR="00906AB9" w:rsidRPr="004F7803" w:rsidRDefault="00906AB9" w:rsidP="00906AB9">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19</w:t>
      </w:r>
    </w:p>
    <w:p w14:paraId="5E895C13" w14:textId="5B9DE6E3" w:rsidR="00906AB9" w:rsidRPr="00906AB9" w:rsidRDefault="00906AB9" w:rsidP="00906AB9">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02F38F5A" w14:textId="45B56B89" w:rsidR="00376CF1" w:rsidRPr="004F7803" w:rsidRDefault="007D1ABA" w:rsidP="00712BB2">
      <w:pPr>
        <w:tabs>
          <w:tab w:val="left" w:pos="1296"/>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.3. Відшкодування майнової шкоди, заподіяної об’єкту благоустрою під час вчинення адміністративного правопорушення, здійснюється у встанов</w:t>
      </w:r>
      <w:r w:rsidR="006C458B" w:rsidRPr="004F7803">
        <w:rPr>
          <w:rFonts w:ascii="Times New Roman" w:eastAsia="Times New Roman" w:hAnsi="Times New Roman" w:cs="Times New Roman"/>
          <w:color w:val="auto"/>
          <w:sz w:val="28"/>
          <w:szCs w:val="28"/>
        </w:rPr>
        <w:t>-</w:t>
      </w:r>
      <w:r w:rsidR="00376CF1" w:rsidRPr="004F7803">
        <w:rPr>
          <w:rFonts w:ascii="Times New Roman" w:eastAsia="Times New Roman" w:hAnsi="Times New Roman" w:cs="Times New Roman"/>
          <w:color w:val="auto"/>
          <w:sz w:val="28"/>
          <w:szCs w:val="28"/>
        </w:rPr>
        <w:t>леному чинним законодавством України порядку.</w:t>
      </w:r>
    </w:p>
    <w:p w14:paraId="33433E85" w14:textId="77777777" w:rsidR="00865F67" w:rsidRPr="004F7803" w:rsidRDefault="00865F67" w:rsidP="00712BB2">
      <w:pPr>
        <w:tabs>
          <w:tab w:val="left" w:pos="1296"/>
        </w:tabs>
        <w:ind w:left="19" w:right="40" w:firstLine="548"/>
        <w:jc w:val="both"/>
        <w:rPr>
          <w:rFonts w:ascii="Times New Roman" w:eastAsia="Times New Roman" w:hAnsi="Times New Roman" w:cs="Times New Roman"/>
          <w:color w:val="auto"/>
          <w:sz w:val="28"/>
          <w:szCs w:val="28"/>
        </w:rPr>
      </w:pPr>
    </w:p>
    <w:p w14:paraId="54CF1250" w14:textId="02A34C82" w:rsidR="00376CF1" w:rsidRPr="004F7803" w:rsidRDefault="007D1ABA" w:rsidP="00712BB2">
      <w:pPr>
        <w:tabs>
          <w:tab w:val="left" w:pos="1264"/>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.4. Межі (розмір) майнової відповідальності суб’єкта господарювання або фізичної особи визначаються таким чином:</w:t>
      </w:r>
    </w:p>
    <w:p w14:paraId="26FE5DC2" w14:textId="7BD45F91" w:rsidR="00376CF1" w:rsidRPr="004F7803" w:rsidRDefault="007D1ABA" w:rsidP="00712BB2">
      <w:pPr>
        <w:tabs>
          <w:tab w:val="left" w:pos="1491"/>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 xml:space="preserve">.4.1. За самовільне використання об’єктів благоустрою міста, самовільне пошкодження елементів міського благоустрою, їх несвоєчасне або неякісне відновлення – у п’ятикратному розмірі Плати, передбаченої п. 6.5 Порядку, за період від фактичного </w:t>
      </w:r>
      <w:r w:rsidR="00047308" w:rsidRPr="004F7803">
        <w:rPr>
          <w:rFonts w:ascii="Times New Roman" w:eastAsia="Times New Roman" w:hAnsi="Times New Roman" w:cs="Times New Roman"/>
          <w:color w:val="auto"/>
          <w:sz w:val="28"/>
          <w:szCs w:val="28"/>
        </w:rPr>
        <w:t xml:space="preserve">виявлення </w:t>
      </w:r>
      <w:r w:rsidR="00376CF1" w:rsidRPr="004F7803">
        <w:rPr>
          <w:rFonts w:ascii="Times New Roman" w:eastAsia="Times New Roman" w:hAnsi="Times New Roman" w:cs="Times New Roman"/>
          <w:color w:val="auto"/>
          <w:sz w:val="28"/>
          <w:szCs w:val="28"/>
        </w:rPr>
        <w:t>(використання об’єктів благоустрою) до усунення порушень.</w:t>
      </w:r>
    </w:p>
    <w:p w14:paraId="075FAC07" w14:textId="040A3574" w:rsidR="00376CF1" w:rsidRPr="004F7803" w:rsidRDefault="007D1ABA" w:rsidP="00712BB2">
      <w:pPr>
        <w:tabs>
          <w:tab w:val="left" w:pos="1505"/>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.4.2. За відсутність договорів на вивезення та утилізацію твердих побутових відходів – у розмірі 20 неоподатковуваних мінімумів доходів громадян для фізичних осіб та 50 неоподатковуваних мінімумів доходів громадян для юридичних осіб.</w:t>
      </w:r>
    </w:p>
    <w:p w14:paraId="7C574621" w14:textId="4E24D2DB" w:rsidR="00376CF1" w:rsidRPr="004F7803" w:rsidRDefault="007D1ABA" w:rsidP="00712BB2">
      <w:pPr>
        <w:tabs>
          <w:tab w:val="left" w:pos="1516"/>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.4.3. За засмічення території міста твердими побутовими відходами або за вивезення таких відходів у місця, що не призначені для цього, – у розмірі 10 неоподатковуваних мінімумів доходів громадян для фізичних осіб та 50 неоподатковуваних мінімумів доходів громадян для юридичних осіб.</w:t>
      </w:r>
    </w:p>
    <w:p w14:paraId="3B2A6C08" w14:textId="78AC4B5F" w:rsidR="00376CF1" w:rsidRPr="004F7803" w:rsidRDefault="007D1ABA" w:rsidP="00712BB2">
      <w:pPr>
        <w:tabs>
          <w:tab w:val="left" w:pos="1462"/>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.4.4. За невиконання заходів щодо належного утримання прилеглої або закріпленої у встановленому порядку території (підмітання, збереження зелених насаджень, скошування трави, знищення бур’янів і карантинних рослин, видалення снігу та льоду з тротуарів та ґанків, посипання пішохідних доріжок і місць в’їзду у двори) – у розмірі 10 неоподатковуваних мінімумів доходів громадян для фізичних осіб та 50 неоподатковуваних мінімумів доходів громадян для юридичних осіб за кожне порушення.</w:t>
      </w:r>
    </w:p>
    <w:p w14:paraId="7FF3AFA1" w14:textId="77777777" w:rsidR="005C57DB" w:rsidRPr="004F7803" w:rsidRDefault="007D1ABA" w:rsidP="006C458B">
      <w:pPr>
        <w:tabs>
          <w:tab w:val="left" w:pos="1520"/>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 xml:space="preserve">.4.5. За самовільне обмеження нормального руху пішоходів (у тому числі осіб з обмеженими фізичними </w:t>
      </w:r>
      <w:r w:rsidR="006C458B" w:rsidRPr="004F7803">
        <w:rPr>
          <w:rFonts w:ascii="Times New Roman" w:eastAsia="Times New Roman" w:hAnsi="Times New Roman" w:cs="Times New Roman"/>
          <w:color w:val="auto"/>
          <w:sz w:val="28"/>
          <w:szCs w:val="28"/>
        </w:rPr>
        <w:t>можливостями,</w:t>
      </w:r>
      <w:r w:rsidR="00222B68" w:rsidRPr="004F7803">
        <w:rPr>
          <w:rFonts w:ascii="Times New Roman" w:eastAsia="Times New Roman" w:hAnsi="Times New Roman" w:cs="Times New Roman"/>
          <w:color w:val="auto"/>
          <w:sz w:val="28"/>
          <w:szCs w:val="28"/>
        </w:rPr>
        <w:t xml:space="preserve"> </w:t>
      </w:r>
      <w:r w:rsidR="006C458B" w:rsidRPr="004F7803">
        <w:rPr>
          <w:rFonts w:ascii="Times New Roman" w:eastAsia="Times New Roman" w:hAnsi="Times New Roman" w:cs="Times New Roman"/>
          <w:color w:val="auto"/>
          <w:sz w:val="28"/>
          <w:szCs w:val="28"/>
        </w:rPr>
        <w:t>людей</w:t>
      </w:r>
      <w:r w:rsidR="00222B68" w:rsidRPr="004F7803">
        <w:rPr>
          <w:rFonts w:ascii="Times New Roman" w:eastAsia="Times New Roman" w:hAnsi="Times New Roman" w:cs="Times New Roman"/>
          <w:color w:val="auto"/>
          <w:sz w:val="28"/>
          <w:szCs w:val="28"/>
        </w:rPr>
        <w:t xml:space="preserve"> </w:t>
      </w:r>
      <w:r w:rsidR="006C458B" w:rsidRPr="004F7803">
        <w:rPr>
          <w:rFonts w:ascii="Times New Roman" w:eastAsia="Times New Roman" w:hAnsi="Times New Roman" w:cs="Times New Roman"/>
          <w:color w:val="auto"/>
          <w:sz w:val="28"/>
          <w:szCs w:val="28"/>
        </w:rPr>
        <w:t>з</w:t>
      </w:r>
      <w:r w:rsidR="00222B68"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дитячими</w:t>
      </w:r>
      <w:r w:rsidR="00222B68"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та</w:t>
      </w:r>
      <w:r w:rsidR="00222B68"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інвалідними візками) і транспорту на ділянках міської території загального користування – у розмірі 10 неоподатковуваних мінімумів доходів громадян для фізичних осіб та </w:t>
      </w:r>
    </w:p>
    <w:p w14:paraId="657F351D" w14:textId="4DE580E1" w:rsidR="00376CF1" w:rsidRPr="004F7803" w:rsidRDefault="00376CF1" w:rsidP="005C57DB">
      <w:pPr>
        <w:tabs>
          <w:tab w:val="left" w:pos="1520"/>
        </w:tabs>
        <w:ind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50 неоподатковуваних мінімумів доходів громадян для юридичних осіб.</w:t>
      </w:r>
    </w:p>
    <w:p w14:paraId="5666F80E" w14:textId="39B4960D" w:rsidR="00C21FD7" w:rsidRPr="004F7803" w:rsidRDefault="007D1ABA" w:rsidP="00222B68">
      <w:pPr>
        <w:tabs>
          <w:tab w:val="left" w:pos="1480"/>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.4.6. За самовільне захаращення об’єктів благоустрою товарами або їх зразками, вагончиками, павільйонами, кіосками, лотками, вітринами, стендами, нестаціонарними об’єктами сфери контролю (луна-парки, зоопарки, батути, атракціони, павільйони, тенти, технічні засоби проведення маркетингових заходів</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тощо),</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екранами, </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сценами </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та</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помостами</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для</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публічних</w:t>
      </w:r>
      <w:r w:rsidR="00C21FD7"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виступів, </w:t>
      </w:r>
    </w:p>
    <w:p w14:paraId="38444D35" w14:textId="474727FF" w:rsidR="00E4191C" w:rsidRPr="004F7803" w:rsidRDefault="00376CF1" w:rsidP="00906AB9">
      <w:pPr>
        <w:tabs>
          <w:tab w:val="left" w:pos="1480"/>
        </w:tabs>
        <w:ind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механізмами та обладнанням; захаращення території загального користування тарою, контейнерами тощо – у розмірі 30 неоподатковуваних мінімумів доходів громадян для фізичних осіб та 50 неоподатковуваних мінімумів доходів </w:t>
      </w:r>
    </w:p>
    <w:p w14:paraId="24EA4E7D" w14:textId="2F52C1D9" w:rsidR="00102EB7" w:rsidRPr="004F7803" w:rsidRDefault="00376CF1" w:rsidP="00E4191C">
      <w:pPr>
        <w:tabs>
          <w:tab w:val="left" w:pos="1480"/>
        </w:tabs>
        <w:ind w:right="4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громадян для юридичних осіб за кожне порушення.</w:t>
      </w:r>
    </w:p>
    <w:p w14:paraId="61EA4B61" w14:textId="77777777" w:rsidR="00865F67" w:rsidRPr="004F7803" w:rsidRDefault="00865F67" w:rsidP="00F54FA5">
      <w:pPr>
        <w:tabs>
          <w:tab w:val="left" w:pos="1480"/>
        </w:tabs>
        <w:ind w:left="19" w:right="40" w:firstLine="548"/>
        <w:jc w:val="both"/>
        <w:rPr>
          <w:rFonts w:ascii="Times New Roman" w:eastAsia="Times New Roman" w:hAnsi="Times New Roman" w:cs="Times New Roman"/>
          <w:color w:val="auto"/>
          <w:sz w:val="28"/>
          <w:szCs w:val="28"/>
        </w:rPr>
      </w:pPr>
    </w:p>
    <w:p w14:paraId="4BD1CA35" w14:textId="428A275A" w:rsidR="00376CF1" w:rsidRPr="004F7803" w:rsidRDefault="007D1ABA" w:rsidP="00712BB2">
      <w:pPr>
        <w:tabs>
          <w:tab w:val="left" w:pos="1523"/>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76CF1" w:rsidRPr="004F7803">
        <w:rPr>
          <w:rFonts w:ascii="Times New Roman" w:eastAsia="Times New Roman" w:hAnsi="Times New Roman" w:cs="Times New Roman"/>
          <w:color w:val="auto"/>
          <w:sz w:val="28"/>
          <w:szCs w:val="28"/>
        </w:rPr>
        <w:t xml:space="preserve">.5. Притягнення осіб до адміністративної та цивільно-правової (у тому числі майнової) відповідальності не звільняє їх від необхідності здійснення у встановленому порядку обов’язкових до виконання заходів, передбачених законодавством, рішеннями органів місцевого самоврядування, нормативно-технічними актами. </w:t>
      </w:r>
    </w:p>
    <w:p w14:paraId="362CFB37" w14:textId="77777777" w:rsidR="00906AB9" w:rsidRPr="004F7803" w:rsidRDefault="00906AB9" w:rsidP="00906AB9">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20</w:t>
      </w:r>
    </w:p>
    <w:p w14:paraId="58FF31C6" w14:textId="160261EC" w:rsidR="00865F67" w:rsidRPr="00906AB9" w:rsidRDefault="00906AB9" w:rsidP="00906AB9">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55BBFFEC" w14:textId="186D4562" w:rsidR="003B6DDF" w:rsidRPr="004F7803" w:rsidRDefault="007D1ABA" w:rsidP="00712BB2">
      <w:pPr>
        <w:tabs>
          <w:tab w:val="left" w:pos="1523"/>
        </w:tabs>
        <w:ind w:left="19" w:right="4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7</w:t>
      </w:r>
      <w:r w:rsidR="003B6DDF" w:rsidRPr="004F7803">
        <w:rPr>
          <w:rFonts w:ascii="Times New Roman" w:eastAsia="Times New Roman" w:hAnsi="Times New Roman" w:cs="Times New Roman"/>
          <w:color w:val="auto"/>
          <w:sz w:val="28"/>
          <w:szCs w:val="28"/>
        </w:rPr>
        <w:t>.6. Суб’єкти господарювання, фізичні і юридичні особи</w:t>
      </w:r>
      <w:r w:rsidR="00C1071D" w:rsidRPr="004F7803">
        <w:rPr>
          <w:rFonts w:ascii="Times New Roman" w:eastAsia="Times New Roman" w:hAnsi="Times New Roman" w:cs="Times New Roman"/>
          <w:color w:val="auto"/>
          <w:sz w:val="28"/>
          <w:szCs w:val="28"/>
        </w:rPr>
        <w:t xml:space="preserve"> всіх форм власності </w:t>
      </w:r>
      <w:r w:rsidR="003B6DDF" w:rsidRPr="004F7803">
        <w:rPr>
          <w:rStyle w:val="22"/>
          <w:rFonts w:eastAsiaTheme="majorEastAsia"/>
          <w:color w:val="auto"/>
        </w:rPr>
        <w:t xml:space="preserve">забезпечують розміщення та експлуатацію об’єктів </w:t>
      </w:r>
      <w:r w:rsidR="003B6DDF" w:rsidRPr="004F7803">
        <w:rPr>
          <w:rStyle w:val="22"/>
          <w:color w:val="auto"/>
        </w:rPr>
        <w:t xml:space="preserve">сфери споживчого ринку, відпочинку та </w:t>
      </w:r>
      <w:r w:rsidR="003B6DDF" w:rsidRPr="004F7803">
        <w:rPr>
          <w:rStyle w:val="22"/>
          <w:rFonts w:eastAsiaTheme="majorEastAsia"/>
          <w:color w:val="auto"/>
        </w:rPr>
        <w:t>послуг з дотриманням вимог норм техніки безпеки, пожежної безпеки і санітарних норм та несуть відповідальність за будь-які порушення норм безпеки, несправності та аварійні ситуації, що виникають з їх вини.</w:t>
      </w:r>
    </w:p>
    <w:p w14:paraId="4A4720F4" w14:textId="77777777" w:rsidR="00376CF1" w:rsidRPr="008B07BC" w:rsidRDefault="00376CF1" w:rsidP="00712BB2">
      <w:pPr>
        <w:ind w:left="19" w:firstLine="548"/>
        <w:jc w:val="center"/>
        <w:rPr>
          <w:rFonts w:ascii="Times New Roman" w:hAnsi="Times New Roman" w:cs="Times New Roman"/>
          <w:color w:val="auto"/>
          <w:sz w:val="32"/>
          <w:szCs w:val="32"/>
        </w:rPr>
      </w:pPr>
    </w:p>
    <w:p w14:paraId="25C81858" w14:textId="157ECA59" w:rsidR="00C35D22" w:rsidRPr="004F7803" w:rsidRDefault="007D1ABA" w:rsidP="00694934">
      <w:pPr>
        <w:jc w:val="center"/>
        <w:rPr>
          <w:rStyle w:val="22"/>
          <w:color w:val="auto"/>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 Порядок демонтажу самовільно встановлених </w:t>
      </w:r>
      <w:r w:rsidR="000A3DC9" w:rsidRPr="004F7803">
        <w:rPr>
          <w:rFonts w:ascii="Times New Roman" w:eastAsia="Calibri" w:hAnsi="Times New Roman" w:cs="Times New Roman"/>
          <w:color w:val="auto"/>
          <w:sz w:val="28"/>
          <w:szCs w:val="28"/>
        </w:rPr>
        <w:t xml:space="preserve">ТС </w:t>
      </w:r>
      <w:r w:rsidR="00C35D22" w:rsidRPr="004F7803">
        <w:rPr>
          <w:rFonts w:ascii="Times New Roman" w:eastAsia="Calibri" w:hAnsi="Times New Roman" w:cs="Times New Roman"/>
          <w:color w:val="auto"/>
          <w:sz w:val="28"/>
          <w:szCs w:val="28"/>
        </w:rPr>
        <w:t xml:space="preserve">та/або об’єктів </w:t>
      </w:r>
      <w:r w:rsidR="00C35D22" w:rsidRPr="004F7803">
        <w:rPr>
          <w:rStyle w:val="22"/>
          <w:color w:val="auto"/>
        </w:rPr>
        <w:t>сфери споживчого ринку, відпочинку та послуг</w:t>
      </w:r>
    </w:p>
    <w:p w14:paraId="692455A4" w14:textId="77777777" w:rsidR="00865F67" w:rsidRPr="008B07BC" w:rsidRDefault="00865F67" w:rsidP="00972836">
      <w:pPr>
        <w:ind w:firstLine="567"/>
        <w:jc w:val="both"/>
        <w:rPr>
          <w:rStyle w:val="22"/>
          <w:color w:val="auto"/>
          <w:sz w:val="32"/>
          <w:szCs w:val="32"/>
        </w:rPr>
      </w:pPr>
    </w:p>
    <w:p w14:paraId="1102DB64" w14:textId="5D31D292" w:rsidR="002508B0"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 У випадку виявлення самовільного встановленн</w:t>
      </w:r>
      <w:r w:rsidR="000A3DC9" w:rsidRPr="004F7803">
        <w:rPr>
          <w:rFonts w:ascii="Times New Roman" w:eastAsia="Calibri" w:hAnsi="Times New Roman" w:cs="Times New Roman"/>
          <w:color w:val="auto"/>
          <w:sz w:val="28"/>
          <w:szCs w:val="28"/>
        </w:rPr>
        <w:t xml:space="preserve">я </w:t>
      </w:r>
      <w:r w:rsidR="00C35D22" w:rsidRPr="004F7803">
        <w:rPr>
          <w:rFonts w:ascii="Times New Roman" w:eastAsia="Calibri" w:hAnsi="Times New Roman" w:cs="Times New Roman"/>
          <w:color w:val="auto"/>
          <w:sz w:val="28"/>
          <w:szCs w:val="28"/>
        </w:rPr>
        <w:t>ТС та/або об’єкт</w:t>
      </w:r>
      <w:r w:rsidR="000A3DC9" w:rsidRPr="004F7803">
        <w:rPr>
          <w:rFonts w:ascii="Times New Roman" w:eastAsia="Calibri" w:hAnsi="Times New Roman" w:cs="Times New Roman"/>
          <w:color w:val="auto"/>
          <w:sz w:val="28"/>
          <w:szCs w:val="28"/>
        </w:rPr>
        <w:t>ів</w:t>
      </w:r>
      <w:r w:rsidR="00C35D22" w:rsidRPr="004F7803">
        <w:rPr>
          <w:rFonts w:ascii="Times New Roman" w:eastAsia="Calibri" w:hAnsi="Times New Roman" w:cs="Times New Roman"/>
          <w:color w:val="auto"/>
          <w:sz w:val="28"/>
          <w:szCs w:val="28"/>
        </w:rPr>
        <w:t xml:space="preserve">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які</w:t>
      </w:r>
      <w:r w:rsidR="00EE20D8" w:rsidRPr="004F7803">
        <w:rPr>
          <w:rFonts w:ascii="Times New Roman" w:eastAsia="Calibri" w:hAnsi="Times New Roman" w:cs="Times New Roman"/>
          <w:color w:val="auto"/>
          <w:sz w:val="28"/>
          <w:szCs w:val="28"/>
        </w:rPr>
        <w:t xml:space="preserve"> </w:t>
      </w:r>
      <w:r w:rsidR="000A3DC9" w:rsidRPr="004F7803">
        <w:rPr>
          <w:rFonts w:ascii="Times New Roman" w:eastAsia="Calibri" w:hAnsi="Times New Roman" w:cs="Times New Roman"/>
          <w:color w:val="auto"/>
          <w:sz w:val="28"/>
          <w:szCs w:val="28"/>
        </w:rPr>
        <w:t xml:space="preserve">підлягають </w:t>
      </w:r>
      <w:r w:rsidR="00C35D22" w:rsidRPr="004F7803">
        <w:rPr>
          <w:rFonts w:ascii="Times New Roman" w:eastAsia="Calibri" w:hAnsi="Times New Roman" w:cs="Times New Roman"/>
          <w:color w:val="auto"/>
          <w:sz w:val="28"/>
          <w:szCs w:val="28"/>
        </w:rPr>
        <w:t>демонтаж</w:t>
      </w:r>
      <w:r w:rsidR="009B57DC" w:rsidRPr="004F7803">
        <w:rPr>
          <w:rFonts w:ascii="Times New Roman" w:eastAsia="Calibri" w:hAnsi="Times New Roman" w:cs="Times New Roman"/>
          <w:color w:val="auto"/>
          <w:sz w:val="28"/>
          <w:szCs w:val="28"/>
        </w:rPr>
        <w:t>у</w:t>
      </w:r>
      <w:r w:rsidR="00C35D22" w:rsidRPr="004F7803">
        <w:rPr>
          <w:rFonts w:ascii="Times New Roman" w:eastAsia="Calibri" w:hAnsi="Times New Roman" w:cs="Times New Roman"/>
          <w:color w:val="auto"/>
          <w:sz w:val="28"/>
          <w:szCs w:val="28"/>
        </w:rPr>
        <w:t xml:space="preserve">, власнику/користувачу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вручається припис щодо демонтажу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власними силами у термін до </w:t>
      </w:r>
      <w:r w:rsidR="00430948" w:rsidRPr="004F7803">
        <w:rPr>
          <w:rFonts w:ascii="Times New Roman" w:eastAsia="Calibri" w:hAnsi="Times New Roman" w:cs="Times New Roman"/>
          <w:color w:val="auto"/>
          <w:sz w:val="28"/>
          <w:szCs w:val="28"/>
        </w:rPr>
        <w:t xml:space="preserve">семи календарних </w:t>
      </w:r>
      <w:r w:rsidR="00C35D22" w:rsidRPr="004F7803">
        <w:rPr>
          <w:rFonts w:ascii="Times New Roman" w:eastAsia="Calibri" w:hAnsi="Times New Roman" w:cs="Times New Roman"/>
          <w:color w:val="auto"/>
          <w:sz w:val="28"/>
          <w:szCs w:val="28"/>
        </w:rPr>
        <w:t xml:space="preserve">днів. </w:t>
      </w:r>
      <w:r w:rsidR="00430948" w:rsidRPr="004F7803">
        <w:rPr>
          <w:rFonts w:ascii="Times New Roman" w:eastAsia="Calibri" w:hAnsi="Times New Roman" w:cs="Times New Roman"/>
          <w:color w:val="auto"/>
          <w:sz w:val="28"/>
          <w:szCs w:val="28"/>
        </w:rPr>
        <w:t>Т</w:t>
      </w:r>
      <w:r w:rsidR="002508B0" w:rsidRPr="004F7803">
        <w:rPr>
          <w:rFonts w:ascii="Times New Roman" w:eastAsia="Calibri" w:hAnsi="Times New Roman" w:cs="Times New Roman"/>
          <w:color w:val="auto"/>
          <w:sz w:val="28"/>
          <w:szCs w:val="28"/>
        </w:rPr>
        <w:t xml:space="preserve">ермін може бути зменшено у разі, якщо обставини вимагають </w:t>
      </w:r>
      <w:r w:rsidR="002E0EF2" w:rsidRPr="004F7803">
        <w:rPr>
          <w:rFonts w:ascii="Times New Roman" w:eastAsia="Calibri" w:hAnsi="Times New Roman" w:cs="Times New Roman"/>
          <w:color w:val="auto"/>
          <w:sz w:val="28"/>
          <w:szCs w:val="28"/>
        </w:rPr>
        <w:t xml:space="preserve">невідкладного </w:t>
      </w:r>
      <w:r w:rsidR="00F84228" w:rsidRPr="004F7803">
        <w:rPr>
          <w:rFonts w:ascii="Times New Roman" w:eastAsia="Calibri" w:hAnsi="Times New Roman" w:cs="Times New Roman"/>
          <w:color w:val="auto"/>
          <w:sz w:val="28"/>
          <w:szCs w:val="28"/>
        </w:rPr>
        <w:t xml:space="preserve">вжиття заходів з </w:t>
      </w:r>
      <w:r w:rsidR="002508B0" w:rsidRPr="004F7803">
        <w:rPr>
          <w:rFonts w:ascii="Times New Roman" w:eastAsia="Calibri" w:hAnsi="Times New Roman" w:cs="Times New Roman"/>
          <w:color w:val="auto"/>
          <w:sz w:val="28"/>
          <w:szCs w:val="28"/>
        </w:rPr>
        <w:t>демонтаж</w:t>
      </w:r>
      <w:r w:rsidR="00F84228" w:rsidRPr="004F7803">
        <w:rPr>
          <w:rFonts w:ascii="Times New Roman" w:eastAsia="Calibri" w:hAnsi="Times New Roman" w:cs="Times New Roman"/>
          <w:color w:val="auto"/>
          <w:sz w:val="28"/>
          <w:szCs w:val="28"/>
        </w:rPr>
        <w:t>у</w:t>
      </w:r>
      <w:r w:rsidR="002508B0" w:rsidRPr="004F7803">
        <w:rPr>
          <w:rFonts w:ascii="Times New Roman" w:eastAsia="Calibri" w:hAnsi="Times New Roman" w:cs="Times New Roman"/>
          <w:color w:val="auto"/>
          <w:sz w:val="28"/>
          <w:szCs w:val="28"/>
        </w:rPr>
        <w:t>, про що надається обґрунтоване пояснення</w:t>
      </w:r>
      <w:r w:rsidR="00F84228" w:rsidRPr="004F7803">
        <w:rPr>
          <w:rFonts w:ascii="Times New Roman" w:eastAsia="Calibri" w:hAnsi="Times New Roman" w:cs="Times New Roman"/>
          <w:color w:val="auto"/>
          <w:sz w:val="28"/>
          <w:szCs w:val="28"/>
        </w:rPr>
        <w:t>.</w:t>
      </w:r>
    </w:p>
    <w:p w14:paraId="19491C39" w14:textId="5644A629" w:rsidR="00C35D22" w:rsidRPr="004F7803" w:rsidRDefault="00C35D22"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Якщо порушення не усунуто, Орган контролю готує лист </w:t>
      </w:r>
      <w:r w:rsidR="00AD6B42" w:rsidRPr="004F7803">
        <w:rPr>
          <w:rFonts w:ascii="Times New Roman" w:eastAsia="Calibri" w:hAnsi="Times New Roman" w:cs="Times New Roman"/>
          <w:color w:val="auto"/>
          <w:sz w:val="28"/>
          <w:szCs w:val="28"/>
        </w:rPr>
        <w:t>органу, до сфери управління якого входить</w:t>
      </w:r>
      <w:r w:rsidR="002E0EF2" w:rsidRPr="004F7803">
        <w:rPr>
          <w:rFonts w:ascii="Times New Roman" w:eastAsia="Calibri" w:hAnsi="Times New Roman" w:cs="Times New Roman"/>
          <w:color w:val="auto"/>
          <w:sz w:val="28"/>
          <w:szCs w:val="28"/>
        </w:rPr>
        <w:t>,</w:t>
      </w:r>
      <w:r w:rsidR="00AD6B42" w:rsidRPr="004F7803">
        <w:rPr>
          <w:rFonts w:ascii="Times New Roman" w:eastAsia="Calibri" w:hAnsi="Times New Roman" w:cs="Times New Roman"/>
          <w:color w:val="auto"/>
          <w:sz w:val="28"/>
          <w:szCs w:val="28"/>
        </w:rPr>
        <w:t xml:space="preserve"> </w:t>
      </w:r>
      <w:r w:rsidR="002E0EF2" w:rsidRPr="004F7803">
        <w:rPr>
          <w:rFonts w:ascii="Times New Roman" w:eastAsia="Calibri" w:hAnsi="Times New Roman" w:cs="Times New Roman"/>
          <w:color w:val="auto"/>
          <w:sz w:val="28"/>
          <w:szCs w:val="28"/>
        </w:rPr>
        <w:t>про</w:t>
      </w:r>
      <w:r w:rsidRPr="004F7803">
        <w:rPr>
          <w:rFonts w:ascii="Times New Roman" w:eastAsia="Calibri" w:hAnsi="Times New Roman" w:cs="Times New Roman"/>
          <w:color w:val="auto"/>
          <w:sz w:val="28"/>
          <w:szCs w:val="28"/>
        </w:rPr>
        <w:t xml:space="preserve"> підготовк</w:t>
      </w:r>
      <w:r w:rsidR="002E0EF2" w:rsidRPr="004F7803">
        <w:rPr>
          <w:rFonts w:ascii="Times New Roman" w:eastAsia="Calibri" w:hAnsi="Times New Roman" w:cs="Times New Roman"/>
          <w:color w:val="auto"/>
          <w:sz w:val="28"/>
          <w:szCs w:val="28"/>
        </w:rPr>
        <w:t>у</w:t>
      </w:r>
      <w:r w:rsidRPr="004F7803">
        <w:rPr>
          <w:rFonts w:ascii="Times New Roman" w:eastAsia="Calibri" w:hAnsi="Times New Roman" w:cs="Times New Roman"/>
          <w:color w:val="auto"/>
          <w:sz w:val="28"/>
          <w:szCs w:val="28"/>
        </w:rPr>
        <w:t xml:space="preserve"> проєкту рішення виконавчого комітету </w:t>
      </w:r>
      <w:r w:rsidR="002E0EF2" w:rsidRPr="004F7803">
        <w:rPr>
          <w:rFonts w:ascii="Times New Roman" w:eastAsia="Calibri" w:hAnsi="Times New Roman" w:cs="Times New Roman"/>
          <w:color w:val="auto"/>
          <w:sz w:val="28"/>
          <w:szCs w:val="28"/>
        </w:rPr>
        <w:t>щодо</w:t>
      </w:r>
      <w:r w:rsidRPr="004F7803">
        <w:rPr>
          <w:rFonts w:ascii="Times New Roman" w:eastAsia="Calibri" w:hAnsi="Times New Roman" w:cs="Times New Roman"/>
          <w:color w:val="auto"/>
          <w:sz w:val="28"/>
          <w:szCs w:val="28"/>
        </w:rPr>
        <w:t xml:space="preserve"> демонтаж</w:t>
      </w:r>
      <w:r w:rsidR="002E0EF2" w:rsidRPr="004F7803">
        <w:rPr>
          <w:rFonts w:ascii="Times New Roman" w:eastAsia="Calibri" w:hAnsi="Times New Roman" w:cs="Times New Roman"/>
          <w:color w:val="auto"/>
          <w:sz w:val="28"/>
          <w:szCs w:val="28"/>
        </w:rPr>
        <w:t>у</w:t>
      </w:r>
      <w:r w:rsidRPr="004F7803">
        <w:rPr>
          <w:rFonts w:ascii="Times New Roman" w:eastAsia="Calibri" w:hAnsi="Times New Roman" w:cs="Times New Roman"/>
          <w:color w:val="auto"/>
          <w:sz w:val="28"/>
          <w:szCs w:val="28"/>
        </w:rPr>
        <w:t xml:space="preserve">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w:t>
      </w:r>
    </w:p>
    <w:p w14:paraId="5160CCFF" w14:textId="77777777" w:rsidR="0003601C" w:rsidRPr="008B07BC" w:rsidRDefault="0003601C" w:rsidP="00972836">
      <w:pPr>
        <w:ind w:firstLine="567"/>
        <w:jc w:val="both"/>
        <w:rPr>
          <w:rFonts w:ascii="Times New Roman" w:eastAsia="Calibri" w:hAnsi="Times New Roman" w:cs="Times New Roman"/>
          <w:color w:val="auto"/>
          <w:sz w:val="32"/>
          <w:szCs w:val="32"/>
        </w:rPr>
      </w:pPr>
    </w:p>
    <w:p w14:paraId="7C5B7AF7" w14:textId="77777777" w:rsidR="00CF7D8C" w:rsidRPr="004F7803" w:rsidRDefault="007D1ABA" w:rsidP="00972836">
      <w:pPr>
        <w:ind w:firstLine="567"/>
        <w:jc w:val="both"/>
        <w:rPr>
          <w:rStyle w:val="22"/>
          <w:color w:val="auto"/>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.2. У разі, якщо власника/користувача ТС та/або об’єкта </w:t>
      </w:r>
      <w:r w:rsidR="00C35D22" w:rsidRPr="004F7803">
        <w:rPr>
          <w:rStyle w:val="22"/>
          <w:color w:val="auto"/>
        </w:rPr>
        <w:t xml:space="preserve">сфери споживчого </w:t>
      </w:r>
    </w:p>
    <w:p w14:paraId="46E14BEF" w14:textId="5C89449F" w:rsidR="00222B68" w:rsidRPr="004F7803" w:rsidRDefault="00C35D22" w:rsidP="00CF7D8C">
      <w:pPr>
        <w:jc w:val="both"/>
        <w:rPr>
          <w:rFonts w:ascii="Times New Roman" w:eastAsia="Calibri" w:hAnsi="Times New Roman" w:cs="Times New Roman"/>
          <w:color w:val="auto"/>
          <w:sz w:val="28"/>
          <w:szCs w:val="28"/>
        </w:rPr>
      </w:pPr>
      <w:r w:rsidRPr="004F7803">
        <w:rPr>
          <w:rStyle w:val="22"/>
          <w:color w:val="auto"/>
        </w:rPr>
        <w:t>ринку, відпочинку та послуг</w:t>
      </w:r>
      <w:r w:rsidRPr="004F7803">
        <w:rPr>
          <w:rFonts w:ascii="Times New Roman" w:eastAsia="Calibri" w:hAnsi="Times New Roman" w:cs="Times New Roman"/>
          <w:color w:val="auto"/>
          <w:sz w:val="28"/>
          <w:szCs w:val="28"/>
        </w:rPr>
        <w:t xml:space="preserve"> неможливо встановити, </w:t>
      </w:r>
      <w:r w:rsidR="00D04313" w:rsidRPr="004F7803">
        <w:rPr>
          <w:rFonts w:ascii="Times New Roman" w:eastAsia="Calibri" w:hAnsi="Times New Roman" w:cs="Times New Roman"/>
          <w:color w:val="auto"/>
          <w:sz w:val="28"/>
          <w:szCs w:val="28"/>
        </w:rPr>
        <w:t xml:space="preserve">або особа ухиляється від вручення припису, або така особа відсутня на місці розташування, </w:t>
      </w:r>
      <w:r w:rsidRPr="004F7803">
        <w:rPr>
          <w:rFonts w:ascii="Times New Roman" w:eastAsia="Calibri" w:hAnsi="Times New Roman" w:cs="Times New Roman"/>
          <w:color w:val="auto"/>
          <w:sz w:val="28"/>
          <w:szCs w:val="28"/>
        </w:rPr>
        <w:t>працівниками Органу</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 контролю </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складається </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відповідний</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 акт</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 у </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двох </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примірниках. </w:t>
      </w:r>
      <w:r w:rsidR="00222B68"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 xml:space="preserve">Один </w:t>
      </w:r>
    </w:p>
    <w:p w14:paraId="24CC7D84" w14:textId="5FED4FA8" w:rsidR="00C35D22" w:rsidRPr="004F7803" w:rsidRDefault="00C35D22" w:rsidP="00222B68">
      <w:pPr>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примірник акта та припис про демонтаж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xml:space="preserve"> власними силами із зазначенням наслідків його невиконання </w:t>
      </w:r>
      <w:r w:rsidR="005A61F0" w:rsidRPr="004F7803">
        <w:rPr>
          <w:rFonts w:ascii="Times New Roman" w:eastAsia="Calibri" w:hAnsi="Times New Roman" w:cs="Times New Roman"/>
          <w:color w:val="auto"/>
          <w:sz w:val="28"/>
          <w:szCs w:val="28"/>
        </w:rPr>
        <w:t xml:space="preserve">розташовується </w:t>
      </w:r>
      <w:r w:rsidRPr="004F7803">
        <w:rPr>
          <w:rFonts w:ascii="Times New Roman" w:eastAsia="Calibri" w:hAnsi="Times New Roman" w:cs="Times New Roman"/>
          <w:color w:val="auto"/>
          <w:sz w:val="28"/>
          <w:szCs w:val="28"/>
        </w:rPr>
        <w:t>на ТС та/або об’єкт</w:t>
      </w:r>
      <w:r w:rsidR="005A61F0" w:rsidRPr="004F7803">
        <w:rPr>
          <w:rFonts w:ascii="Times New Roman" w:eastAsia="Calibri" w:hAnsi="Times New Roman" w:cs="Times New Roman"/>
          <w:color w:val="auto"/>
          <w:sz w:val="28"/>
          <w:szCs w:val="28"/>
        </w:rPr>
        <w:t>і</w:t>
      </w:r>
      <w:r w:rsidRPr="004F7803">
        <w:rPr>
          <w:rFonts w:ascii="Times New Roman" w:eastAsia="Calibri" w:hAnsi="Times New Roman" w:cs="Times New Roman"/>
          <w:color w:val="auto"/>
          <w:sz w:val="28"/>
          <w:szCs w:val="28"/>
        </w:rPr>
        <w:t xml:space="preserve">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xml:space="preserve"> та здійснюється фотофіксація. Другий примірник акта з додатком – фотофіксацією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залишається у Органі контролю.</w:t>
      </w:r>
      <w:r w:rsidR="00D04313" w:rsidRPr="004F7803">
        <w:rPr>
          <w:rFonts w:ascii="Times New Roman" w:eastAsia="Calibri" w:hAnsi="Times New Roman" w:cs="Times New Roman"/>
          <w:color w:val="auto"/>
          <w:sz w:val="28"/>
          <w:szCs w:val="28"/>
        </w:rPr>
        <w:t xml:space="preserve"> </w:t>
      </w:r>
    </w:p>
    <w:p w14:paraId="2E15BF31" w14:textId="13548881" w:rsidR="00C21FD7" w:rsidRPr="008B07BC" w:rsidRDefault="00C21FD7" w:rsidP="00222B68">
      <w:pPr>
        <w:jc w:val="both"/>
        <w:rPr>
          <w:rFonts w:ascii="Times New Roman" w:eastAsia="Calibri" w:hAnsi="Times New Roman" w:cs="Times New Roman"/>
          <w:color w:val="auto"/>
          <w:sz w:val="32"/>
          <w:szCs w:val="32"/>
        </w:rPr>
      </w:pPr>
    </w:p>
    <w:p w14:paraId="53F7FD61" w14:textId="1E039325"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.3. </w:t>
      </w:r>
      <w:r w:rsidR="00895F91" w:rsidRPr="004F7803">
        <w:rPr>
          <w:rFonts w:ascii="Times New Roman" w:eastAsia="Calibri" w:hAnsi="Times New Roman" w:cs="Times New Roman"/>
          <w:color w:val="auto"/>
          <w:sz w:val="28"/>
          <w:szCs w:val="28"/>
        </w:rPr>
        <w:t>Якщо п</w:t>
      </w:r>
      <w:r w:rsidR="00C35D22" w:rsidRPr="004F7803">
        <w:rPr>
          <w:rFonts w:ascii="Times New Roman" w:eastAsia="Calibri" w:hAnsi="Times New Roman" w:cs="Times New Roman"/>
          <w:color w:val="auto"/>
          <w:sz w:val="28"/>
          <w:szCs w:val="28"/>
        </w:rPr>
        <w:t xml:space="preserve">ісля закінчення </w:t>
      </w:r>
      <w:r w:rsidR="00895F91" w:rsidRPr="004F7803">
        <w:rPr>
          <w:rFonts w:ascii="Times New Roman" w:eastAsia="Calibri" w:hAnsi="Times New Roman" w:cs="Times New Roman"/>
          <w:color w:val="auto"/>
          <w:sz w:val="28"/>
          <w:szCs w:val="28"/>
        </w:rPr>
        <w:t xml:space="preserve">встановленого у приписі </w:t>
      </w:r>
      <w:r w:rsidR="00C35D22" w:rsidRPr="004F7803">
        <w:rPr>
          <w:rFonts w:ascii="Times New Roman" w:eastAsia="Calibri" w:hAnsi="Times New Roman" w:cs="Times New Roman"/>
          <w:color w:val="auto"/>
          <w:sz w:val="28"/>
          <w:szCs w:val="28"/>
        </w:rPr>
        <w:t>терміну</w:t>
      </w:r>
      <w:r w:rsidR="00895F91" w:rsidRPr="004F7803">
        <w:rPr>
          <w:rFonts w:ascii="Times New Roman" w:eastAsia="Calibri" w:hAnsi="Times New Roman" w:cs="Times New Roman"/>
          <w:color w:val="auto"/>
          <w:sz w:val="28"/>
          <w:szCs w:val="28"/>
        </w:rPr>
        <w:t xml:space="preserve"> </w:t>
      </w:r>
      <w:r w:rsidR="00C35D22" w:rsidRPr="004F7803">
        <w:rPr>
          <w:rFonts w:ascii="Times New Roman" w:eastAsia="Calibri" w:hAnsi="Times New Roman" w:cs="Times New Roman"/>
          <w:color w:val="auto"/>
          <w:sz w:val="28"/>
          <w:szCs w:val="28"/>
        </w:rPr>
        <w:t>власника/користувача</w:t>
      </w:r>
      <w:r w:rsidR="00102EB7" w:rsidRPr="004F7803">
        <w:rPr>
          <w:rFonts w:ascii="Times New Roman" w:eastAsia="Calibri" w:hAnsi="Times New Roman" w:cs="Times New Roman"/>
          <w:color w:val="auto"/>
          <w:sz w:val="28"/>
          <w:szCs w:val="28"/>
        </w:rPr>
        <w:t xml:space="preserve"> </w:t>
      </w:r>
      <w:r w:rsidR="00C35D22" w:rsidRPr="004F7803">
        <w:rPr>
          <w:rFonts w:ascii="Times New Roman" w:eastAsia="Calibri" w:hAnsi="Times New Roman" w:cs="Times New Roman"/>
          <w:color w:val="auto"/>
          <w:sz w:val="28"/>
          <w:szCs w:val="28"/>
        </w:rPr>
        <w:t>не виявлено або власник</w:t>
      </w:r>
      <w:r w:rsidR="00895F91" w:rsidRPr="004F7803">
        <w:rPr>
          <w:rFonts w:ascii="Times New Roman" w:eastAsia="Calibri" w:hAnsi="Times New Roman" w:cs="Times New Roman"/>
          <w:color w:val="auto"/>
          <w:sz w:val="28"/>
          <w:szCs w:val="28"/>
        </w:rPr>
        <w:t>/</w:t>
      </w:r>
      <w:r w:rsidR="00C35D22" w:rsidRPr="004F7803">
        <w:rPr>
          <w:rFonts w:ascii="Times New Roman" w:eastAsia="Calibri" w:hAnsi="Times New Roman" w:cs="Times New Roman"/>
          <w:color w:val="auto"/>
          <w:sz w:val="28"/>
          <w:szCs w:val="28"/>
        </w:rPr>
        <w:t>ко</w:t>
      </w:r>
      <w:r w:rsidR="00102EB7" w:rsidRPr="004F7803">
        <w:rPr>
          <w:rFonts w:ascii="Times New Roman" w:eastAsia="Calibri" w:hAnsi="Times New Roman" w:cs="Times New Roman"/>
          <w:color w:val="auto"/>
          <w:sz w:val="28"/>
          <w:szCs w:val="28"/>
        </w:rPr>
        <w:t xml:space="preserve">ристувач відмовився самостійно </w:t>
      </w:r>
      <w:r w:rsidR="00C35D22" w:rsidRPr="004F7803">
        <w:rPr>
          <w:rFonts w:ascii="Times New Roman" w:eastAsia="Calibri" w:hAnsi="Times New Roman" w:cs="Times New Roman"/>
          <w:color w:val="auto"/>
          <w:sz w:val="28"/>
          <w:szCs w:val="28"/>
        </w:rPr>
        <w:t>звільнити об’єкт благоустрою, Орган контролю</w:t>
      </w:r>
      <w:r w:rsidR="000B0D2D" w:rsidRPr="004F7803">
        <w:rPr>
          <w:rFonts w:ascii="Times New Roman" w:eastAsia="Calibri" w:hAnsi="Times New Roman" w:cs="Times New Roman"/>
          <w:color w:val="auto"/>
          <w:sz w:val="28"/>
          <w:szCs w:val="28"/>
        </w:rPr>
        <w:t xml:space="preserve"> готує лист органу, до сфери управління якого входить</w:t>
      </w:r>
      <w:r w:rsidR="00895F91" w:rsidRPr="004F7803">
        <w:rPr>
          <w:rFonts w:ascii="Times New Roman" w:eastAsia="Calibri" w:hAnsi="Times New Roman" w:cs="Times New Roman"/>
          <w:color w:val="auto"/>
          <w:sz w:val="28"/>
          <w:szCs w:val="28"/>
        </w:rPr>
        <w:t>, про</w:t>
      </w:r>
      <w:r w:rsidR="000B0D2D" w:rsidRPr="004F7803">
        <w:rPr>
          <w:rFonts w:ascii="Times New Roman" w:eastAsia="Calibri" w:hAnsi="Times New Roman" w:cs="Times New Roman"/>
          <w:color w:val="auto"/>
          <w:sz w:val="28"/>
          <w:szCs w:val="28"/>
        </w:rPr>
        <w:t xml:space="preserve"> підготовк</w:t>
      </w:r>
      <w:r w:rsidR="00895F91" w:rsidRPr="004F7803">
        <w:rPr>
          <w:rFonts w:ascii="Times New Roman" w:eastAsia="Calibri" w:hAnsi="Times New Roman" w:cs="Times New Roman"/>
          <w:color w:val="auto"/>
          <w:sz w:val="28"/>
          <w:szCs w:val="28"/>
        </w:rPr>
        <w:t>у</w:t>
      </w:r>
      <w:r w:rsidR="000B0D2D" w:rsidRPr="004F7803">
        <w:rPr>
          <w:rFonts w:ascii="Times New Roman" w:eastAsia="Calibri" w:hAnsi="Times New Roman" w:cs="Times New Roman"/>
          <w:color w:val="auto"/>
          <w:sz w:val="28"/>
          <w:szCs w:val="28"/>
        </w:rPr>
        <w:t xml:space="preserve"> проєкту рішення виконавчого комітету </w:t>
      </w:r>
      <w:r w:rsidR="00895F91" w:rsidRPr="004F7803">
        <w:rPr>
          <w:rFonts w:ascii="Times New Roman" w:eastAsia="Calibri" w:hAnsi="Times New Roman" w:cs="Times New Roman"/>
          <w:color w:val="auto"/>
          <w:sz w:val="28"/>
          <w:szCs w:val="28"/>
        </w:rPr>
        <w:t>щодо</w:t>
      </w:r>
      <w:r w:rsidR="000B0D2D" w:rsidRPr="004F7803">
        <w:rPr>
          <w:rFonts w:ascii="Times New Roman" w:eastAsia="Calibri" w:hAnsi="Times New Roman" w:cs="Times New Roman"/>
          <w:color w:val="auto"/>
          <w:sz w:val="28"/>
          <w:szCs w:val="28"/>
        </w:rPr>
        <w:t xml:space="preserve"> демонтаж</w:t>
      </w:r>
      <w:r w:rsidR="00895F91" w:rsidRPr="004F7803">
        <w:rPr>
          <w:rFonts w:ascii="Times New Roman" w:eastAsia="Calibri" w:hAnsi="Times New Roman" w:cs="Times New Roman"/>
          <w:color w:val="auto"/>
          <w:sz w:val="28"/>
          <w:szCs w:val="28"/>
        </w:rPr>
        <w:t>у</w:t>
      </w:r>
      <w:r w:rsidR="000B0D2D" w:rsidRPr="004F7803">
        <w:rPr>
          <w:rFonts w:ascii="Times New Roman" w:eastAsia="Calibri" w:hAnsi="Times New Roman" w:cs="Times New Roman"/>
          <w:color w:val="auto"/>
          <w:sz w:val="28"/>
          <w:szCs w:val="28"/>
        </w:rPr>
        <w:t xml:space="preserve"> ТС та/або об’єкта </w:t>
      </w:r>
      <w:r w:rsidR="000B0D2D"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w:t>
      </w:r>
      <w:r w:rsidR="00D04313" w:rsidRPr="004F7803">
        <w:rPr>
          <w:rFonts w:ascii="Times New Roman" w:eastAsia="Calibri" w:hAnsi="Times New Roman" w:cs="Times New Roman"/>
          <w:color w:val="auto"/>
          <w:sz w:val="28"/>
          <w:szCs w:val="28"/>
        </w:rPr>
        <w:t xml:space="preserve"> </w:t>
      </w:r>
    </w:p>
    <w:p w14:paraId="00E77175" w14:textId="1AA5E058" w:rsidR="00BA174A" w:rsidRPr="004F7803" w:rsidRDefault="00BA174A" w:rsidP="00972836">
      <w:pPr>
        <w:ind w:firstLine="567"/>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Повідомлення про початок адміністративного провадження разом із роз’ясненнями про права та обов’язки учасників адміністративного провадження розміщується на офіційному вебсайті міської ради.</w:t>
      </w:r>
    </w:p>
    <w:p w14:paraId="689C3D26" w14:textId="71AC0967" w:rsidR="0003601C" w:rsidRDefault="0003601C" w:rsidP="00972836">
      <w:pPr>
        <w:ind w:firstLine="567"/>
        <w:jc w:val="both"/>
        <w:rPr>
          <w:rFonts w:ascii="Times New Roman" w:eastAsia="Calibri" w:hAnsi="Times New Roman" w:cs="Times New Roman"/>
          <w:color w:val="auto"/>
          <w:sz w:val="28"/>
          <w:szCs w:val="28"/>
        </w:rPr>
      </w:pPr>
    </w:p>
    <w:p w14:paraId="4C73C226" w14:textId="77777777" w:rsidR="008B07BC" w:rsidRDefault="008B07BC" w:rsidP="008B07BC">
      <w:pPr>
        <w:jc w:val="both"/>
        <w:rPr>
          <w:rFonts w:ascii="Times New Roman" w:eastAsia="Calibri" w:hAnsi="Times New Roman" w:cs="Times New Roman"/>
          <w:color w:val="auto"/>
          <w:sz w:val="28"/>
          <w:szCs w:val="28"/>
        </w:rPr>
      </w:pPr>
    </w:p>
    <w:p w14:paraId="76302A83" w14:textId="77777777" w:rsidR="008B07BC" w:rsidRPr="004F7803" w:rsidRDefault="008B07BC" w:rsidP="008B07BC">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21</w:t>
      </w:r>
    </w:p>
    <w:p w14:paraId="6763AEA7" w14:textId="0C6D5618" w:rsidR="008B07BC" w:rsidRPr="008B07BC" w:rsidRDefault="008B07BC" w:rsidP="008B07BC">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6BC05691" w14:textId="0E729FAC"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.4. Зміст прийнятого рішення виконавчого комітету про демонтаж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оприлюднюється шляхом опублікування на офіційному вебсайті міської ради. У проєкті рішення визначається комунальне підприємство, яке буде здійснювати демонтаж</w:t>
      </w:r>
      <w:r w:rsidR="00AD4E08" w:rsidRPr="004F7803">
        <w:rPr>
          <w:rFonts w:ascii="Times New Roman" w:eastAsia="Calibri" w:hAnsi="Times New Roman" w:cs="Times New Roman"/>
          <w:color w:val="auto"/>
          <w:sz w:val="28"/>
          <w:szCs w:val="28"/>
        </w:rPr>
        <w:t xml:space="preserve"> </w:t>
      </w:r>
      <w:r w:rsidR="00415BEA" w:rsidRPr="004F7803">
        <w:rPr>
          <w:rFonts w:ascii="Times New Roman" w:eastAsia="Calibri" w:hAnsi="Times New Roman" w:cs="Times New Roman"/>
          <w:color w:val="auto"/>
          <w:sz w:val="28"/>
          <w:szCs w:val="28"/>
        </w:rPr>
        <w:t xml:space="preserve">та інші </w:t>
      </w:r>
      <w:r w:rsidR="00AD4E08" w:rsidRPr="004F7803">
        <w:rPr>
          <w:rFonts w:ascii="Times New Roman" w:eastAsia="Calibri" w:hAnsi="Times New Roman" w:cs="Times New Roman"/>
          <w:color w:val="auto"/>
          <w:sz w:val="28"/>
          <w:szCs w:val="28"/>
        </w:rPr>
        <w:t xml:space="preserve">процедурні питання </w:t>
      </w:r>
      <w:r w:rsidR="00415BEA" w:rsidRPr="004F7803">
        <w:rPr>
          <w:rFonts w:ascii="Times New Roman" w:eastAsia="Calibri" w:hAnsi="Times New Roman" w:cs="Times New Roman"/>
          <w:color w:val="auto"/>
          <w:sz w:val="28"/>
          <w:szCs w:val="28"/>
        </w:rPr>
        <w:t>(у разі потреби)</w:t>
      </w:r>
      <w:r w:rsidR="00C35D22" w:rsidRPr="004F7803">
        <w:rPr>
          <w:rFonts w:ascii="Times New Roman" w:eastAsia="Calibri" w:hAnsi="Times New Roman" w:cs="Times New Roman"/>
          <w:color w:val="auto"/>
          <w:sz w:val="28"/>
          <w:szCs w:val="28"/>
        </w:rPr>
        <w:t>.</w:t>
      </w:r>
    </w:p>
    <w:p w14:paraId="118391C7" w14:textId="77777777" w:rsidR="0003601C" w:rsidRPr="004F7803" w:rsidRDefault="0003601C" w:rsidP="00972836">
      <w:pPr>
        <w:ind w:firstLine="567"/>
        <w:jc w:val="both"/>
        <w:rPr>
          <w:rFonts w:ascii="Times New Roman" w:eastAsia="Calibri" w:hAnsi="Times New Roman" w:cs="Times New Roman"/>
          <w:color w:val="auto"/>
          <w:sz w:val="28"/>
          <w:szCs w:val="28"/>
        </w:rPr>
      </w:pPr>
    </w:p>
    <w:p w14:paraId="4CC5DAD5" w14:textId="4A2F70C0"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.5. Демонтаж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здійснює визначене в рішенні виконавчого комітету комунальне підприємство із залученням підрядних організацій та в присутності працівників Органу контролю. В окремих випадках для забезпечення охорони громадського порядку залучаються працівники Національної поліції України.</w:t>
      </w:r>
    </w:p>
    <w:p w14:paraId="5362D7F9" w14:textId="77777777" w:rsidR="0003601C" w:rsidRPr="004F7803" w:rsidRDefault="0003601C" w:rsidP="00972836">
      <w:pPr>
        <w:ind w:firstLine="567"/>
        <w:jc w:val="both"/>
        <w:rPr>
          <w:rFonts w:ascii="Times New Roman" w:eastAsia="Calibri" w:hAnsi="Times New Roman" w:cs="Times New Roman"/>
          <w:color w:val="auto"/>
          <w:sz w:val="28"/>
          <w:szCs w:val="28"/>
        </w:rPr>
      </w:pPr>
    </w:p>
    <w:p w14:paraId="0CFBF035" w14:textId="4938F522" w:rsidR="00BE601D"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.6. Під час </w:t>
      </w:r>
      <w:r w:rsidR="00BE601D" w:rsidRPr="004F7803">
        <w:rPr>
          <w:rFonts w:ascii="Times New Roman" w:eastAsia="Calibri" w:hAnsi="Times New Roman" w:cs="Times New Roman"/>
          <w:color w:val="auto"/>
          <w:sz w:val="28"/>
          <w:szCs w:val="28"/>
        </w:rPr>
        <w:t xml:space="preserve">проведення </w:t>
      </w:r>
      <w:r w:rsidR="00C35D22" w:rsidRPr="004F7803">
        <w:rPr>
          <w:rFonts w:ascii="Times New Roman" w:eastAsia="Calibri" w:hAnsi="Times New Roman" w:cs="Times New Roman"/>
          <w:color w:val="auto"/>
          <w:sz w:val="28"/>
          <w:szCs w:val="28"/>
        </w:rPr>
        <w:t>демонтажу</w:t>
      </w:r>
      <w:r w:rsidR="006458DF" w:rsidRPr="004F7803">
        <w:rPr>
          <w:rFonts w:ascii="Times New Roman" w:eastAsia="Calibri" w:hAnsi="Times New Roman" w:cs="Times New Roman"/>
          <w:color w:val="auto"/>
          <w:sz w:val="28"/>
          <w:szCs w:val="28"/>
        </w:rPr>
        <w:t xml:space="preserve"> </w:t>
      </w:r>
      <w:r w:rsidR="006458DF" w:rsidRPr="004F7803">
        <w:rPr>
          <w:rFonts w:ascii="Times New Roman" w:hAnsi="Times New Roman" w:cs="Times New Roman"/>
          <w:color w:val="auto"/>
          <w:sz w:val="28"/>
          <w:szCs w:val="28"/>
        </w:rPr>
        <w:t>ТС та/або об’єкта сфери споживчого ринку, відпочинку та послуг</w:t>
      </w:r>
      <w:r w:rsidR="00BE601D" w:rsidRPr="004F7803">
        <w:rPr>
          <w:rFonts w:ascii="Times New Roman" w:eastAsia="Calibri" w:hAnsi="Times New Roman" w:cs="Times New Roman"/>
          <w:color w:val="auto"/>
          <w:sz w:val="28"/>
          <w:szCs w:val="28"/>
        </w:rPr>
        <w:t>:</w:t>
      </w:r>
    </w:p>
    <w:p w14:paraId="6EF4C345" w14:textId="40DDD6F3" w:rsidR="00BE601D" w:rsidRPr="004F7803" w:rsidRDefault="002831F1" w:rsidP="006458DF">
      <w:pPr>
        <w:tabs>
          <w:tab w:val="left" w:pos="993"/>
        </w:tabs>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w:t>
      </w:r>
      <w:r w:rsidR="00BE601D" w:rsidRPr="004F7803">
        <w:rPr>
          <w:rFonts w:ascii="Times New Roman" w:eastAsia="Calibri" w:hAnsi="Times New Roman" w:cs="Times New Roman"/>
          <w:color w:val="auto"/>
          <w:sz w:val="28"/>
          <w:szCs w:val="28"/>
        </w:rPr>
        <w:t xml:space="preserve"> </w:t>
      </w:r>
      <w:r w:rsidR="00C35D22" w:rsidRPr="004F7803">
        <w:rPr>
          <w:rFonts w:ascii="Times New Roman" w:eastAsia="Calibri" w:hAnsi="Times New Roman" w:cs="Times New Roman"/>
          <w:color w:val="auto"/>
          <w:sz w:val="28"/>
          <w:szCs w:val="28"/>
        </w:rPr>
        <w:t xml:space="preserve">здійснюється </w:t>
      </w:r>
      <w:r w:rsidR="00BE601D" w:rsidRPr="004F7803">
        <w:rPr>
          <w:rFonts w:ascii="Times New Roman" w:eastAsia="Calibri" w:hAnsi="Times New Roman" w:cs="Times New Roman"/>
          <w:color w:val="auto"/>
          <w:sz w:val="28"/>
          <w:szCs w:val="28"/>
        </w:rPr>
        <w:t xml:space="preserve">фотофіксація місця розташування ТС та/або об’єкта </w:t>
      </w:r>
      <w:r w:rsidR="00BE601D" w:rsidRPr="004F7803">
        <w:rPr>
          <w:rStyle w:val="22"/>
          <w:color w:val="auto"/>
        </w:rPr>
        <w:t>сфери споживчого ринку, відпочинку та послуг</w:t>
      </w:r>
      <w:r w:rsidR="00BE601D" w:rsidRPr="004F7803">
        <w:rPr>
          <w:rFonts w:ascii="Times New Roman" w:eastAsia="Calibri" w:hAnsi="Times New Roman" w:cs="Times New Roman"/>
          <w:color w:val="auto"/>
          <w:sz w:val="28"/>
          <w:szCs w:val="28"/>
        </w:rPr>
        <w:t xml:space="preserve"> до та після проведення демонтажу з прив’язкою до місцевості;</w:t>
      </w:r>
    </w:p>
    <w:p w14:paraId="3C48E71E" w14:textId="222D5908" w:rsidR="0003601C" w:rsidRPr="004F7803" w:rsidRDefault="002831F1" w:rsidP="006458DF">
      <w:pPr>
        <w:tabs>
          <w:tab w:val="left" w:pos="851"/>
        </w:tabs>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w:t>
      </w:r>
      <w:r w:rsidR="006458DF" w:rsidRPr="004F7803">
        <w:rPr>
          <w:rFonts w:ascii="Times New Roman" w:eastAsia="Calibri" w:hAnsi="Times New Roman" w:cs="Times New Roman"/>
          <w:color w:val="auto"/>
          <w:sz w:val="28"/>
          <w:szCs w:val="28"/>
        </w:rPr>
        <w:t xml:space="preserve"> складається </w:t>
      </w:r>
      <w:r w:rsidR="00C35D22" w:rsidRPr="004F7803">
        <w:rPr>
          <w:rFonts w:ascii="Times New Roman" w:eastAsia="Calibri" w:hAnsi="Times New Roman" w:cs="Times New Roman"/>
          <w:color w:val="auto"/>
          <w:sz w:val="28"/>
          <w:szCs w:val="28"/>
        </w:rPr>
        <w:t xml:space="preserve">акт проведення демонтажу, який підписують усі присутні, у разі відсутності власника/користувача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під час процедури демонтажу робиться відмітка в акті</w:t>
      </w:r>
      <w:r w:rsidR="006458DF" w:rsidRPr="004F7803">
        <w:rPr>
          <w:rFonts w:ascii="Times New Roman" w:eastAsia="Calibri" w:hAnsi="Times New Roman" w:cs="Times New Roman"/>
          <w:color w:val="auto"/>
          <w:sz w:val="28"/>
          <w:szCs w:val="28"/>
        </w:rPr>
        <w:t>.</w:t>
      </w:r>
    </w:p>
    <w:p w14:paraId="40BD3E28" w14:textId="77777777" w:rsidR="00C21FD7" w:rsidRPr="004F7803" w:rsidRDefault="00C21FD7" w:rsidP="006458DF">
      <w:pPr>
        <w:tabs>
          <w:tab w:val="left" w:pos="851"/>
        </w:tabs>
        <w:ind w:firstLine="567"/>
        <w:jc w:val="both"/>
        <w:rPr>
          <w:rFonts w:ascii="Times New Roman" w:eastAsia="Calibri" w:hAnsi="Times New Roman" w:cs="Times New Roman"/>
          <w:color w:val="auto"/>
          <w:sz w:val="28"/>
          <w:szCs w:val="28"/>
        </w:rPr>
      </w:pPr>
    </w:p>
    <w:p w14:paraId="42697A90" w14:textId="364445A8" w:rsidR="00222B68" w:rsidRPr="004F7803" w:rsidRDefault="007D1ABA" w:rsidP="00C21FD7">
      <w:pPr>
        <w:widowControl/>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w:t>
      </w:r>
      <w:r w:rsidR="00F7082E" w:rsidRPr="004F7803">
        <w:rPr>
          <w:rFonts w:ascii="Times New Roman" w:eastAsia="Calibri" w:hAnsi="Times New Roman" w:cs="Times New Roman"/>
          <w:color w:val="auto"/>
          <w:sz w:val="28"/>
          <w:szCs w:val="28"/>
        </w:rPr>
        <w:t>7</w:t>
      </w:r>
      <w:r w:rsidR="00C35D22" w:rsidRPr="004F7803">
        <w:rPr>
          <w:rFonts w:ascii="Times New Roman" w:eastAsia="Calibri" w:hAnsi="Times New Roman" w:cs="Times New Roman"/>
          <w:color w:val="auto"/>
          <w:sz w:val="28"/>
          <w:szCs w:val="28"/>
        </w:rPr>
        <w:t xml:space="preserve">. </w:t>
      </w:r>
      <w:r w:rsidR="00AF5681" w:rsidRPr="004F7803">
        <w:rPr>
          <w:rFonts w:ascii="Times New Roman" w:eastAsia="Calibri" w:hAnsi="Times New Roman" w:cs="Times New Roman"/>
          <w:color w:val="auto"/>
          <w:sz w:val="28"/>
          <w:szCs w:val="28"/>
        </w:rPr>
        <w:t xml:space="preserve">Особи, які здійснюють демонтаж ТС та/або об’єкта </w:t>
      </w:r>
      <w:r w:rsidR="00AF5681" w:rsidRPr="004F7803">
        <w:rPr>
          <w:rStyle w:val="22"/>
          <w:color w:val="auto"/>
        </w:rPr>
        <w:t>сфери споживчого ринку, відпочинку та послуг</w:t>
      </w:r>
      <w:r w:rsidR="00AF5681" w:rsidRPr="004F7803">
        <w:rPr>
          <w:rFonts w:ascii="Times New Roman" w:eastAsia="Calibri" w:hAnsi="Times New Roman" w:cs="Times New Roman"/>
          <w:color w:val="auto"/>
          <w:sz w:val="28"/>
          <w:szCs w:val="28"/>
        </w:rPr>
        <w:t xml:space="preserve">, не несуть відповідальності за його технічний стан та можливість використання за цільовим призначенням після демонтажу, а також за стан майна, що знаходиться всередині. </w:t>
      </w:r>
      <w:r w:rsidR="00C35D22" w:rsidRPr="004F7803">
        <w:rPr>
          <w:rFonts w:ascii="Times New Roman" w:eastAsia="Calibri" w:hAnsi="Times New Roman" w:cs="Times New Roman"/>
          <w:color w:val="auto"/>
          <w:sz w:val="28"/>
          <w:szCs w:val="28"/>
        </w:rPr>
        <w:t xml:space="preserve">За втрату чи пошкодження майна, що знаходиться в ТС та/або об’єкті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відповідальність несе власник/користувач такого об’єкта.</w:t>
      </w:r>
    </w:p>
    <w:p w14:paraId="57744DBC" w14:textId="77777777" w:rsidR="00D55447" w:rsidRPr="004F7803" w:rsidRDefault="00D55447" w:rsidP="00972836">
      <w:pPr>
        <w:ind w:firstLine="567"/>
        <w:jc w:val="both"/>
        <w:rPr>
          <w:rFonts w:ascii="Times New Roman" w:eastAsia="Calibri" w:hAnsi="Times New Roman" w:cs="Times New Roman"/>
          <w:color w:val="auto"/>
          <w:sz w:val="28"/>
          <w:szCs w:val="28"/>
        </w:rPr>
      </w:pPr>
    </w:p>
    <w:p w14:paraId="09547EF9" w14:textId="77777777" w:rsidR="00767426"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w:t>
      </w:r>
      <w:r w:rsidR="00F7082E"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 xml:space="preserve">. Акт проведення демонтажу складається у двох примірниках, один з яких надається власнику/користувачу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(в разі його присутності), другий примірник залишається у </w:t>
      </w:r>
    </w:p>
    <w:p w14:paraId="638FAE18" w14:textId="0997D9F9" w:rsidR="00C35D22" w:rsidRPr="004F7803" w:rsidRDefault="00C35D22" w:rsidP="00767426">
      <w:pPr>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Органі контролю. У разі відсутності власника/користувача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xml:space="preserve"> під час проведення демонтажу примірник акта надається власнику/користувачу за його письмовим зверненням.</w:t>
      </w:r>
    </w:p>
    <w:p w14:paraId="090B9D70" w14:textId="32486DB6" w:rsidR="0003601C" w:rsidRPr="004F7803" w:rsidRDefault="0003601C" w:rsidP="00972836">
      <w:pPr>
        <w:ind w:firstLine="567"/>
        <w:jc w:val="both"/>
        <w:rPr>
          <w:rFonts w:ascii="Times New Roman" w:eastAsia="Calibri" w:hAnsi="Times New Roman" w:cs="Times New Roman"/>
          <w:color w:val="auto"/>
          <w:sz w:val="28"/>
          <w:szCs w:val="28"/>
        </w:rPr>
      </w:pPr>
    </w:p>
    <w:p w14:paraId="1A16A903" w14:textId="1BD92626" w:rsidR="00C35D22" w:rsidRPr="004F7803" w:rsidRDefault="007D1ABA" w:rsidP="00972836">
      <w:pPr>
        <w:ind w:firstLine="567"/>
        <w:jc w:val="both"/>
        <w:rPr>
          <w:rFonts w:ascii="Times New Roman"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w:t>
      </w:r>
      <w:r w:rsidR="00F7082E" w:rsidRPr="004F7803">
        <w:rPr>
          <w:rFonts w:ascii="Times New Roman" w:eastAsia="Calibri" w:hAnsi="Times New Roman" w:cs="Times New Roman"/>
          <w:color w:val="auto"/>
          <w:sz w:val="28"/>
          <w:szCs w:val="28"/>
        </w:rPr>
        <w:t>9</w:t>
      </w:r>
      <w:r w:rsidR="00C35D22" w:rsidRPr="004F7803">
        <w:rPr>
          <w:rFonts w:ascii="Times New Roman" w:eastAsia="Calibri" w:hAnsi="Times New Roman" w:cs="Times New Roman"/>
          <w:color w:val="auto"/>
          <w:sz w:val="28"/>
          <w:szCs w:val="28"/>
        </w:rPr>
        <w:t xml:space="preserve">. Демонтований ТС та/або об’єкт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w:t>
      </w:r>
      <w:r w:rsidR="0003601C" w:rsidRPr="004F7803">
        <w:rPr>
          <w:rFonts w:ascii="Times New Roman" w:eastAsia="Calibri" w:hAnsi="Times New Roman" w:cs="Times New Roman"/>
          <w:color w:val="auto"/>
          <w:sz w:val="28"/>
          <w:szCs w:val="28"/>
        </w:rPr>
        <w:t xml:space="preserve">його </w:t>
      </w:r>
      <w:r w:rsidR="00C35D22" w:rsidRPr="004F7803">
        <w:rPr>
          <w:rFonts w:ascii="Times New Roman" w:eastAsia="Calibri" w:hAnsi="Times New Roman" w:cs="Times New Roman"/>
          <w:color w:val="auto"/>
          <w:sz w:val="28"/>
          <w:szCs w:val="28"/>
        </w:rPr>
        <w:t>фрагменти) зберігається на спеціально відведеному майданчику для зберігання</w:t>
      </w:r>
      <w:r w:rsidR="00E6604E" w:rsidRPr="004F7803">
        <w:rPr>
          <w:rFonts w:ascii="Times New Roman" w:eastAsia="Calibri" w:hAnsi="Times New Roman" w:cs="Times New Roman"/>
          <w:color w:val="auto"/>
          <w:sz w:val="28"/>
          <w:szCs w:val="28"/>
        </w:rPr>
        <w:t xml:space="preserve">, або </w:t>
      </w:r>
      <w:r w:rsidR="00E6604E" w:rsidRPr="004F7803">
        <w:rPr>
          <w:rFonts w:ascii="Times New Roman" w:hAnsi="Times New Roman" w:cs="Times New Roman"/>
          <w:color w:val="auto"/>
          <w:sz w:val="28"/>
          <w:szCs w:val="28"/>
        </w:rPr>
        <w:t>мож</w:t>
      </w:r>
      <w:r w:rsidR="0003601C" w:rsidRPr="004F7803">
        <w:rPr>
          <w:rFonts w:ascii="Times New Roman" w:hAnsi="Times New Roman" w:cs="Times New Roman"/>
          <w:color w:val="auto"/>
          <w:sz w:val="28"/>
          <w:szCs w:val="28"/>
        </w:rPr>
        <w:t>е</w:t>
      </w:r>
      <w:r w:rsidR="00E6604E" w:rsidRPr="004F7803">
        <w:rPr>
          <w:rFonts w:ascii="Times New Roman" w:hAnsi="Times New Roman" w:cs="Times New Roman"/>
          <w:color w:val="auto"/>
          <w:sz w:val="28"/>
          <w:szCs w:val="28"/>
        </w:rPr>
        <w:t xml:space="preserve"> бути передан</w:t>
      </w:r>
      <w:r w:rsidR="0003601C" w:rsidRPr="004F7803">
        <w:rPr>
          <w:rFonts w:ascii="Times New Roman" w:hAnsi="Times New Roman" w:cs="Times New Roman"/>
          <w:color w:val="auto"/>
          <w:sz w:val="28"/>
          <w:szCs w:val="28"/>
        </w:rPr>
        <w:t xml:space="preserve">ий </w:t>
      </w:r>
      <w:r w:rsidR="00E6604E" w:rsidRPr="004F7803">
        <w:rPr>
          <w:rFonts w:ascii="Times New Roman" w:hAnsi="Times New Roman" w:cs="Times New Roman"/>
          <w:color w:val="auto"/>
          <w:sz w:val="28"/>
          <w:szCs w:val="28"/>
        </w:rPr>
        <w:t>на тимчасове зберігання відповідній організації.</w:t>
      </w:r>
    </w:p>
    <w:p w14:paraId="758FC5BA" w14:textId="77777777" w:rsidR="0003601C" w:rsidRPr="004F7803" w:rsidRDefault="0003601C" w:rsidP="00972836">
      <w:pPr>
        <w:ind w:firstLine="567"/>
        <w:jc w:val="both"/>
        <w:rPr>
          <w:rFonts w:ascii="Times New Roman" w:eastAsia="Calibri" w:hAnsi="Times New Roman" w:cs="Times New Roman"/>
          <w:color w:val="auto"/>
          <w:sz w:val="28"/>
          <w:szCs w:val="28"/>
        </w:rPr>
      </w:pPr>
    </w:p>
    <w:p w14:paraId="1DD47DC8" w14:textId="398CFFC2" w:rsidR="008B07BC"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F7082E" w:rsidRPr="004F7803">
        <w:rPr>
          <w:rFonts w:ascii="Times New Roman" w:eastAsia="Calibri" w:hAnsi="Times New Roman" w:cs="Times New Roman"/>
          <w:color w:val="auto"/>
          <w:sz w:val="28"/>
          <w:szCs w:val="28"/>
        </w:rPr>
        <w:t>0</w:t>
      </w:r>
      <w:r w:rsidR="00C35D22" w:rsidRPr="004F7803">
        <w:rPr>
          <w:rFonts w:ascii="Times New Roman" w:eastAsia="Calibri" w:hAnsi="Times New Roman" w:cs="Times New Roman"/>
          <w:color w:val="auto"/>
          <w:sz w:val="28"/>
          <w:szCs w:val="28"/>
        </w:rPr>
        <w:t xml:space="preserve">. Приведення об’єкта благоустрою до належного стану після здійснення заходів із демонтажу (асфальтування, озеленення, відновлення покриття тощо) здійснюється власником/користувачем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за власний рахунок. У разі відсутності власника/користувача або його відмови роботи з відновлення благоустрою </w:t>
      </w:r>
      <w:r w:rsidR="008B07BC">
        <w:rPr>
          <w:rFonts w:ascii="Times New Roman" w:eastAsia="Calibri" w:hAnsi="Times New Roman" w:cs="Times New Roman"/>
          <w:color w:val="auto"/>
          <w:sz w:val="28"/>
          <w:szCs w:val="28"/>
        </w:rPr>
        <w:br/>
      </w:r>
    </w:p>
    <w:p w14:paraId="38FD0300" w14:textId="77777777" w:rsidR="008B07BC" w:rsidRPr="004F7803" w:rsidRDefault="008B07BC" w:rsidP="008B07BC">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22</w:t>
      </w:r>
    </w:p>
    <w:p w14:paraId="713C7FBA" w14:textId="1A1AE5C0" w:rsidR="008B07BC" w:rsidRPr="008B07BC" w:rsidRDefault="008B07BC" w:rsidP="008B07BC">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725E86D8" w14:textId="25147B8C" w:rsidR="00C35D22" w:rsidRPr="004F7803" w:rsidRDefault="00C35D22" w:rsidP="008B07BC">
      <w:pPr>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здійснює визначене в рішенні виконавчого комітету комунальне підприємство власними силами або із залученням підрядних організацій, при цьому складається </w:t>
      </w:r>
      <w:r w:rsidR="001B31CC" w:rsidRPr="004F7803">
        <w:rPr>
          <w:rFonts w:ascii="Times New Roman" w:eastAsia="Calibri" w:hAnsi="Times New Roman" w:cs="Times New Roman"/>
          <w:color w:val="auto"/>
          <w:sz w:val="28"/>
          <w:szCs w:val="28"/>
        </w:rPr>
        <w:t xml:space="preserve">калькуляція та/або </w:t>
      </w:r>
      <w:r w:rsidRPr="004F7803">
        <w:rPr>
          <w:rFonts w:ascii="Times New Roman" w:eastAsia="Calibri" w:hAnsi="Times New Roman" w:cs="Times New Roman"/>
          <w:color w:val="auto"/>
          <w:sz w:val="28"/>
          <w:szCs w:val="28"/>
        </w:rPr>
        <w:t xml:space="preserve">кошторис витрат, який є підставою для відшкодування витрат власником/користувачем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w:t>
      </w:r>
    </w:p>
    <w:p w14:paraId="52CB7BEF" w14:textId="77777777" w:rsidR="0003601C" w:rsidRPr="004F7803" w:rsidRDefault="0003601C" w:rsidP="00972836">
      <w:pPr>
        <w:ind w:firstLine="567"/>
        <w:jc w:val="both"/>
        <w:rPr>
          <w:rFonts w:ascii="Times New Roman" w:eastAsia="Calibri" w:hAnsi="Times New Roman" w:cs="Times New Roman"/>
          <w:color w:val="auto"/>
          <w:sz w:val="28"/>
          <w:szCs w:val="28"/>
        </w:rPr>
      </w:pPr>
    </w:p>
    <w:p w14:paraId="2F67F37F" w14:textId="15407613"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F7082E" w:rsidRPr="004F7803">
        <w:rPr>
          <w:rFonts w:ascii="Times New Roman" w:eastAsia="Calibri" w:hAnsi="Times New Roman" w:cs="Times New Roman"/>
          <w:color w:val="auto"/>
          <w:sz w:val="28"/>
          <w:szCs w:val="28"/>
        </w:rPr>
        <w:t>1</w:t>
      </w:r>
      <w:r w:rsidR="00C35D22" w:rsidRPr="004F7803">
        <w:rPr>
          <w:rFonts w:ascii="Times New Roman" w:eastAsia="Calibri" w:hAnsi="Times New Roman" w:cs="Times New Roman"/>
          <w:color w:val="auto"/>
          <w:sz w:val="28"/>
          <w:szCs w:val="28"/>
        </w:rPr>
        <w:t xml:space="preserve">. У разі необхідності </w:t>
      </w:r>
      <w:r w:rsidR="008F1C34" w:rsidRPr="004F7803">
        <w:rPr>
          <w:rFonts w:ascii="Times New Roman" w:eastAsia="Calibri" w:hAnsi="Times New Roman" w:cs="Times New Roman"/>
          <w:color w:val="auto"/>
          <w:sz w:val="28"/>
          <w:szCs w:val="28"/>
        </w:rPr>
        <w:t xml:space="preserve">для забезпечення безпечного транспортування ТС та/або об’єкта </w:t>
      </w:r>
      <w:r w:rsidR="008F1C34" w:rsidRPr="004F7803">
        <w:rPr>
          <w:rStyle w:val="22"/>
          <w:color w:val="auto"/>
        </w:rPr>
        <w:t>сфери споживчого ринку, відпочинку та послуг</w:t>
      </w:r>
      <w:r w:rsidR="008F1C34" w:rsidRPr="004F7803">
        <w:rPr>
          <w:rFonts w:ascii="Times New Roman" w:eastAsia="Calibri" w:hAnsi="Times New Roman" w:cs="Times New Roman"/>
          <w:color w:val="auto"/>
          <w:sz w:val="28"/>
          <w:szCs w:val="28"/>
        </w:rPr>
        <w:t xml:space="preserve"> залучаються</w:t>
      </w:r>
      <w:r w:rsidR="00C35D22" w:rsidRPr="004F7803">
        <w:rPr>
          <w:rFonts w:ascii="Times New Roman" w:eastAsia="Calibri" w:hAnsi="Times New Roman" w:cs="Times New Roman"/>
          <w:color w:val="auto"/>
          <w:sz w:val="28"/>
          <w:szCs w:val="28"/>
        </w:rPr>
        <w:t xml:space="preserve"> працівників Національної поліції України</w:t>
      </w:r>
      <w:r w:rsidR="008F1C34" w:rsidRPr="004F7803">
        <w:rPr>
          <w:rFonts w:ascii="Times New Roman" w:eastAsia="Calibri" w:hAnsi="Times New Roman" w:cs="Times New Roman"/>
          <w:color w:val="auto"/>
          <w:sz w:val="28"/>
          <w:szCs w:val="28"/>
        </w:rPr>
        <w:t>.</w:t>
      </w:r>
    </w:p>
    <w:p w14:paraId="319A96DD" w14:textId="77777777" w:rsidR="008F1C34" w:rsidRPr="004F7803" w:rsidRDefault="008F1C34" w:rsidP="00972836">
      <w:pPr>
        <w:ind w:firstLine="567"/>
        <w:jc w:val="both"/>
        <w:rPr>
          <w:rFonts w:ascii="Times New Roman" w:eastAsia="Calibri" w:hAnsi="Times New Roman" w:cs="Times New Roman"/>
          <w:color w:val="auto"/>
          <w:sz w:val="28"/>
          <w:szCs w:val="28"/>
        </w:rPr>
      </w:pPr>
    </w:p>
    <w:p w14:paraId="41F51FAF" w14:textId="64C7C8E1"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2D35CB" w:rsidRPr="004F7803">
        <w:rPr>
          <w:rFonts w:ascii="Times New Roman" w:eastAsia="Calibri" w:hAnsi="Times New Roman" w:cs="Times New Roman"/>
          <w:color w:val="auto"/>
          <w:sz w:val="28"/>
          <w:szCs w:val="28"/>
        </w:rPr>
        <w:t>2</w:t>
      </w:r>
      <w:r w:rsidR="00C35D22" w:rsidRPr="004F7803">
        <w:rPr>
          <w:rFonts w:ascii="Times New Roman" w:eastAsia="Calibri" w:hAnsi="Times New Roman" w:cs="Times New Roman"/>
          <w:color w:val="auto"/>
          <w:sz w:val="28"/>
          <w:szCs w:val="28"/>
        </w:rPr>
        <w:t xml:space="preserve">. Власник/користувач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має право повернути ТС та/або об’єкт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w:t>
      </w:r>
      <w:r w:rsidR="00F7082E" w:rsidRPr="004F7803">
        <w:rPr>
          <w:rFonts w:ascii="Times New Roman" w:eastAsia="Calibri" w:hAnsi="Times New Roman" w:cs="Times New Roman"/>
          <w:color w:val="auto"/>
          <w:sz w:val="28"/>
          <w:szCs w:val="28"/>
        </w:rPr>
        <w:t>і</w:t>
      </w:r>
      <w:r w:rsidR="00C35D22" w:rsidRPr="004F7803">
        <w:rPr>
          <w:rFonts w:ascii="Times New Roman" w:eastAsia="Calibri" w:hAnsi="Times New Roman" w:cs="Times New Roman"/>
          <w:color w:val="auto"/>
          <w:sz w:val="28"/>
          <w:szCs w:val="28"/>
        </w:rPr>
        <w:t xml:space="preserve"> майно, що знаходилось в ньому на момент демонтажу. Для цього він повинен надати такі документи:</w:t>
      </w:r>
    </w:p>
    <w:p w14:paraId="73CD6087" w14:textId="1DC01A9D" w:rsidR="00C35D22" w:rsidRPr="004F7803" w:rsidRDefault="002831F1" w:rsidP="00972836">
      <w:pPr>
        <w:tabs>
          <w:tab w:val="left" w:pos="993"/>
        </w:tabs>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w:t>
      </w:r>
      <w:r w:rsidR="00C35D22" w:rsidRPr="004F7803">
        <w:rPr>
          <w:rFonts w:ascii="Times New Roman" w:eastAsia="Calibri" w:hAnsi="Times New Roman" w:cs="Times New Roman"/>
          <w:color w:val="auto"/>
          <w:sz w:val="28"/>
          <w:szCs w:val="28"/>
        </w:rPr>
        <w:tab/>
        <w:t>заяв</w:t>
      </w:r>
      <w:r w:rsidR="00F7082E" w:rsidRPr="004F7803">
        <w:rPr>
          <w:rFonts w:ascii="Times New Roman" w:eastAsia="Calibri" w:hAnsi="Times New Roman" w:cs="Times New Roman"/>
          <w:color w:val="auto"/>
          <w:sz w:val="28"/>
          <w:szCs w:val="28"/>
        </w:rPr>
        <w:t>у</w:t>
      </w:r>
      <w:r w:rsidR="00C35D22" w:rsidRPr="004F7803">
        <w:rPr>
          <w:rFonts w:ascii="Times New Roman" w:eastAsia="Calibri" w:hAnsi="Times New Roman" w:cs="Times New Roman"/>
          <w:color w:val="auto"/>
          <w:sz w:val="28"/>
          <w:szCs w:val="28"/>
        </w:rPr>
        <w:t xml:space="preserve"> про повернення ТС та/або об’єкта </w:t>
      </w:r>
      <w:r w:rsidR="00C35D22" w:rsidRPr="004F7803">
        <w:rPr>
          <w:rStyle w:val="22"/>
          <w:color w:val="auto"/>
        </w:rPr>
        <w:t>сфери споживчого ринку, відпо</w:t>
      </w:r>
      <w:r w:rsidR="00102EB7" w:rsidRPr="004F7803">
        <w:rPr>
          <w:rStyle w:val="22"/>
          <w:color w:val="auto"/>
        </w:rPr>
        <w:t>-</w:t>
      </w:r>
      <w:r w:rsidR="00C35D22" w:rsidRPr="004F7803">
        <w:rPr>
          <w:rStyle w:val="22"/>
          <w:color w:val="auto"/>
        </w:rPr>
        <w:t>чинку та послуг</w:t>
      </w:r>
      <w:r w:rsidR="00C35D22" w:rsidRPr="004F7803">
        <w:rPr>
          <w:rFonts w:ascii="Times New Roman" w:eastAsia="Calibri" w:hAnsi="Times New Roman" w:cs="Times New Roman"/>
          <w:color w:val="auto"/>
          <w:sz w:val="28"/>
          <w:szCs w:val="28"/>
        </w:rPr>
        <w:t xml:space="preserve"> </w:t>
      </w:r>
      <w:r w:rsidR="00F7082E" w:rsidRPr="004F7803">
        <w:rPr>
          <w:rFonts w:ascii="Times New Roman" w:eastAsia="Calibri" w:hAnsi="Times New Roman" w:cs="Times New Roman"/>
          <w:color w:val="auto"/>
          <w:sz w:val="28"/>
          <w:szCs w:val="28"/>
        </w:rPr>
        <w:t xml:space="preserve">і </w:t>
      </w:r>
      <w:r w:rsidR="00C35D22" w:rsidRPr="004F7803">
        <w:rPr>
          <w:rFonts w:ascii="Times New Roman" w:eastAsia="Calibri" w:hAnsi="Times New Roman" w:cs="Times New Roman"/>
          <w:color w:val="auto"/>
          <w:sz w:val="28"/>
          <w:szCs w:val="28"/>
        </w:rPr>
        <w:t>майн</w:t>
      </w:r>
      <w:r w:rsidR="00F7082E" w:rsidRPr="004F7803">
        <w:rPr>
          <w:rFonts w:ascii="Times New Roman" w:eastAsia="Calibri" w:hAnsi="Times New Roman" w:cs="Times New Roman"/>
          <w:color w:val="auto"/>
          <w:sz w:val="28"/>
          <w:szCs w:val="28"/>
        </w:rPr>
        <w:t>а</w:t>
      </w:r>
      <w:r w:rsidR="00C35D22" w:rsidRPr="004F7803">
        <w:rPr>
          <w:rFonts w:ascii="Times New Roman" w:eastAsia="Calibri" w:hAnsi="Times New Roman" w:cs="Times New Roman"/>
          <w:color w:val="auto"/>
          <w:sz w:val="28"/>
          <w:szCs w:val="28"/>
        </w:rPr>
        <w:t>, що знаходилось в ньому на момент демонтажу;</w:t>
      </w:r>
    </w:p>
    <w:p w14:paraId="1D6294D7" w14:textId="77777777" w:rsidR="00342313" w:rsidRPr="004F7803" w:rsidRDefault="002831F1" w:rsidP="00972836">
      <w:pPr>
        <w:tabs>
          <w:tab w:val="left" w:pos="993"/>
        </w:tabs>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w:t>
      </w:r>
      <w:r w:rsidR="00C35D22" w:rsidRPr="004F7803">
        <w:rPr>
          <w:rFonts w:ascii="Times New Roman" w:eastAsia="Calibri" w:hAnsi="Times New Roman" w:cs="Times New Roman"/>
          <w:color w:val="auto"/>
          <w:sz w:val="28"/>
          <w:szCs w:val="28"/>
        </w:rPr>
        <w:tab/>
        <w:t xml:space="preserve">документи, що підтверджують право власності (інше законне володіння) на ТС та/або об’єкт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w:t>
      </w:r>
      <w:r w:rsidR="00F7082E" w:rsidRPr="004F7803">
        <w:rPr>
          <w:rFonts w:ascii="Times New Roman" w:eastAsia="Calibri" w:hAnsi="Times New Roman" w:cs="Times New Roman"/>
          <w:color w:val="auto"/>
          <w:sz w:val="28"/>
          <w:szCs w:val="28"/>
        </w:rPr>
        <w:t>і</w:t>
      </w:r>
      <w:r w:rsidR="00C35D22" w:rsidRPr="004F7803">
        <w:rPr>
          <w:rFonts w:ascii="Times New Roman" w:eastAsia="Calibri" w:hAnsi="Times New Roman" w:cs="Times New Roman"/>
          <w:color w:val="auto"/>
          <w:sz w:val="28"/>
          <w:szCs w:val="28"/>
        </w:rPr>
        <w:t xml:space="preserve"> майно, що </w:t>
      </w:r>
    </w:p>
    <w:p w14:paraId="28FD00B9" w14:textId="69F4B353" w:rsidR="00C35D22" w:rsidRPr="004F7803" w:rsidRDefault="00C35D22" w:rsidP="00342313">
      <w:pPr>
        <w:tabs>
          <w:tab w:val="left" w:pos="993"/>
        </w:tabs>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перебувало в ньому на момент демонтажу;</w:t>
      </w:r>
    </w:p>
    <w:p w14:paraId="0D117F6B" w14:textId="23C57E25" w:rsidR="00C35D22" w:rsidRPr="004F7803" w:rsidRDefault="002831F1" w:rsidP="00972836">
      <w:pPr>
        <w:tabs>
          <w:tab w:val="left" w:pos="993"/>
        </w:tabs>
        <w:ind w:firstLine="567"/>
        <w:jc w:val="both"/>
        <w:rPr>
          <w:rFonts w:ascii="Times New Roman" w:eastAsia="Calibri" w:hAnsi="Times New Roman" w:cs="Times New Roman"/>
          <w:color w:val="auto"/>
          <w:sz w:val="28"/>
          <w:szCs w:val="28"/>
        </w:rPr>
      </w:pPr>
      <w:r w:rsidRPr="004F7803">
        <w:rPr>
          <w:rFonts w:ascii="Times New Roman" w:eastAsia="Times New Roman" w:hAnsi="Times New Roman" w:cs="Times New Roman"/>
          <w:color w:val="auto"/>
          <w:sz w:val="28"/>
          <w:szCs w:val="28"/>
        </w:rPr>
        <w:t>–</w:t>
      </w:r>
      <w:r w:rsidR="00C35D22" w:rsidRPr="004F7803">
        <w:rPr>
          <w:rFonts w:ascii="Times New Roman" w:eastAsia="Calibri" w:hAnsi="Times New Roman" w:cs="Times New Roman"/>
          <w:color w:val="auto"/>
          <w:sz w:val="28"/>
          <w:szCs w:val="28"/>
        </w:rPr>
        <w:tab/>
        <w:t>квитанці</w:t>
      </w:r>
      <w:r w:rsidR="00522BC0" w:rsidRPr="004F7803">
        <w:rPr>
          <w:rFonts w:ascii="Times New Roman" w:eastAsia="Calibri" w:hAnsi="Times New Roman" w:cs="Times New Roman"/>
          <w:color w:val="auto"/>
          <w:sz w:val="28"/>
          <w:szCs w:val="28"/>
        </w:rPr>
        <w:t>ї</w:t>
      </w:r>
      <w:r w:rsidR="00C35D22" w:rsidRPr="004F7803">
        <w:rPr>
          <w:rFonts w:ascii="Times New Roman" w:eastAsia="Calibri" w:hAnsi="Times New Roman" w:cs="Times New Roman"/>
          <w:color w:val="auto"/>
          <w:sz w:val="28"/>
          <w:szCs w:val="28"/>
        </w:rPr>
        <w:t xml:space="preserve"> про сплату </w:t>
      </w:r>
      <w:r w:rsidR="001D368F" w:rsidRPr="004F7803">
        <w:rPr>
          <w:rFonts w:ascii="Times New Roman" w:eastAsia="Calibri" w:hAnsi="Times New Roman" w:cs="Times New Roman"/>
          <w:color w:val="auto"/>
          <w:sz w:val="28"/>
          <w:szCs w:val="28"/>
        </w:rPr>
        <w:t xml:space="preserve">компенсації </w:t>
      </w:r>
      <w:r w:rsidR="00C35D22" w:rsidRPr="004F7803">
        <w:rPr>
          <w:rFonts w:ascii="Times New Roman" w:eastAsia="Calibri" w:hAnsi="Times New Roman" w:cs="Times New Roman"/>
          <w:color w:val="auto"/>
          <w:sz w:val="28"/>
          <w:szCs w:val="28"/>
        </w:rPr>
        <w:t xml:space="preserve">вартості проведених робіт із демонтажу, витрат, пов’язаних зі зберіганням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w:t>
      </w:r>
      <w:r w:rsidR="00F7082E" w:rsidRPr="004F7803">
        <w:rPr>
          <w:rFonts w:ascii="Times New Roman" w:eastAsia="Calibri" w:hAnsi="Times New Roman" w:cs="Times New Roman"/>
          <w:color w:val="auto"/>
          <w:sz w:val="28"/>
          <w:szCs w:val="28"/>
        </w:rPr>
        <w:t>і</w:t>
      </w:r>
      <w:r w:rsidR="00C35D22" w:rsidRPr="004F7803">
        <w:rPr>
          <w:rFonts w:ascii="Times New Roman" w:eastAsia="Calibri" w:hAnsi="Times New Roman" w:cs="Times New Roman"/>
          <w:color w:val="auto"/>
          <w:sz w:val="28"/>
          <w:szCs w:val="28"/>
        </w:rPr>
        <w:t xml:space="preserve"> майна, що перебувало в ньому на момент демонтажу, а також витрат з відновлення об’єкта благоустрою.</w:t>
      </w:r>
    </w:p>
    <w:p w14:paraId="4224C8D5" w14:textId="77777777" w:rsidR="008F1C34" w:rsidRPr="004F7803" w:rsidRDefault="008F1C34" w:rsidP="00972836">
      <w:pPr>
        <w:tabs>
          <w:tab w:val="left" w:pos="993"/>
        </w:tabs>
        <w:ind w:firstLine="567"/>
        <w:jc w:val="both"/>
        <w:rPr>
          <w:rFonts w:ascii="Times New Roman" w:eastAsia="Calibri" w:hAnsi="Times New Roman" w:cs="Times New Roman"/>
          <w:color w:val="auto"/>
          <w:sz w:val="28"/>
          <w:szCs w:val="28"/>
        </w:rPr>
      </w:pPr>
    </w:p>
    <w:p w14:paraId="7351E6E9" w14:textId="0EE32313" w:rsidR="00222B68"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522BC0" w:rsidRPr="004F7803">
        <w:rPr>
          <w:rFonts w:ascii="Times New Roman" w:eastAsia="Calibri" w:hAnsi="Times New Roman" w:cs="Times New Roman"/>
          <w:color w:val="auto"/>
          <w:sz w:val="28"/>
          <w:szCs w:val="28"/>
        </w:rPr>
        <w:t>3</w:t>
      </w:r>
      <w:r w:rsidR="00C35D22" w:rsidRPr="004F7803">
        <w:rPr>
          <w:rFonts w:ascii="Times New Roman" w:eastAsia="Calibri" w:hAnsi="Times New Roman" w:cs="Times New Roman"/>
          <w:color w:val="auto"/>
          <w:sz w:val="28"/>
          <w:szCs w:val="28"/>
        </w:rPr>
        <w:t xml:space="preserve">. Для власників ТС та/або об’єктів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розмір плати встановлюється та складається таким чином:</w:t>
      </w:r>
    </w:p>
    <w:p w14:paraId="50085DE6" w14:textId="77777777" w:rsidR="008B4621" w:rsidRPr="004F7803" w:rsidRDefault="008B4621" w:rsidP="00972836">
      <w:pPr>
        <w:ind w:firstLine="567"/>
        <w:jc w:val="both"/>
        <w:rPr>
          <w:rFonts w:ascii="Times New Roman" w:eastAsia="Calibri" w:hAnsi="Times New Roman" w:cs="Times New Roman"/>
          <w:color w:val="auto"/>
          <w:sz w:val="28"/>
          <w:szCs w:val="28"/>
        </w:rPr>
      </w:pPr>
    </w:p>
    <w:p w14:paraId="061D4A15" w14:textId="77777777" w:rsidR="008B4621" w:rsidRPr="004E5F15" w:rsidRDefault="007D1ABA" w:rsidP="00972836">
      <w:pPr>
        <w:ind w:firstLine="567"/>
        <w:jc w:val="both"/>
        <w:rPr>
          <w:rFonts w:ascii="Times New Roman" w:eastAsia="Calibri" w:hAnsi="Times New Roman" w:cs="Times New Roman"/>
          <w:color w:val="auto"/>
          <w:sz w:val="28"/>
          <w:szCs w:val="28"/>
          <w:lang w:val="ru-RU"/>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522BC0" w:rsidRPr="004F7803">
        <w:rPr>
          <w:rFonts w:ascii="Times New Roman" w:eastAsia="Calibri" w:hAnsi="Times New Roman" w:cs="Times New Roman"/>
          <w:color w:val="auto"/>
          <w:sz w:val="28"/>
          <w:szCs w:val="28"/>
        </w:rPr>
        <w:t>3</w:t>
      </w:r>
      <w:r w:rsidR="00C35D22" w:rsidRPr="004F7803">
        <w:rPr>
          <w:rFonts w:ascii="Times New Roman" w:eastAsia="Calibri" w:hAnsi="Times New Roman" w:cs="Times New Roman"/>
          <w:color w:val="auto"/>
          <w:sz w:val="28"/>
          <w:szCs w:val="28"/>
        </w:rPr>
        <w:t xml:space="preserve">.1. За демонтування, завантаження та доставку до місця зберігання ТС </w:t>
      </w:r>
    </w:p>
    <w:p w14:paraId="28147DF2" w14:textId="2CAFC945" w:rsidR="00C35D22" w:rsidRPr="004F7803" w:rsidRDefault="00C35D22" w:rsidP="008B4621">
      <w:pPr>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xml:space="preserve"> – згідно </w:t>
      </w:r>
      <w:r w:rsidR="002831F1" w:rsidRPr="004F7803">
        <w:rPr>
          <w:rFonts w:ascii="Times New Roman" w:eastAsia="Calibri" w:hAnsi="Times New Roman" w:cs="Times New Roman"/>
          <w:color w:val="auto"/>
          <w:sz w:val="28"/>
          <w:szCs w:val="28"/>
        </w:rPr>
        <w:t xml:space="preserve">з </w:t>
      </w:r>
      <w:r w:rsidR="00522BC0" w:rsidRPr="004F7803">
        <w:rPr>
          <w:rFonts w:ascii="Times New Roman" w:hAnsi="Times New Roman" w:cs="Times New Roman"/>
          <w:color w:val="auto"/>
          <w:sz w:val="28"/>
          <w:szCs w:val="28"/>
        </w:rPr>
        <w:t>рахунк</w:t>
      </w:r>
      <w:r w:rsidR="002831F1" w:rsidRPr="004F7803">
        <w:rPr>
          <w:rFonts w:ascii="Times New Roman" w:hAnsi="Times New Roman" w:cs="Times New Roman"/>
          <w:color w:val="auto"/>
          <w:sz w:val="28"/>
          <w:szCs w:val="28"/>
        </w:rPr>
        <w:t>ом</w:t>
      </w:r>
      <w:r w:rsidR="00522BC0" w:rsidRPr="004F7803">
        <w:rPr>
          <w:rFonts w:ascii="Times New Roman" w:eastAsia="Calibri" w:hAnsi="Times New Roman" w:cs="Times New Roman"/>
          <w:color w:val="auto"/>
          <w:sz w:val="28"/>
          <w:szCs w:val="28"/>
        </w:rPr>
        <w:t>,</w:t>
      </w:r>
      <w:r w:rsidRPr="004F7803">
        <w:rPr>
          <w:rFonts w:ascii="Times New Roman" w:eastAsia="Calibri" w:hAnsi="Times New Roman" w:cs="Times New Roman"/>
          <w:color w:val="auto"/>
          <w:sz w:val="28"/>
          <w:szCs w:val="28"/>
        </w:rPr>
        <w:t xml:space="preserve"> надано</w:t>
      </w:r>
      <w:r w:rsidR="00522BC0" w:rsidRPr="004F7803">
        <w:rPr>
          <w:rFonts w:ascii="Times New Roman" w:eastAsia="Calibri" w:hAnsi="Times New Roman" w:cs="Times New Roman"/>
          <w:color w:val="auto"/>
          <w:sz w:val="28"/>
          <w:szCs w:val="28"/>
        </w:rPr>
        <w:t>го</w:t>
      </w:r>
      <w:r w:rsidRPr="004F7803">
        <w:rPr>
          <w:rFonts w:ascii="Times New Roman" w:eastAsia="Calibri" w:hAnsi="Times New Roman" w:cs="Times New Roman"/>
          <w:color w:val="auto"/>
          <w:sz w:val="28"/>
          <w:szCs w:val="28"/>
        </w:rPr>
        <w:t xml:space="preserve"> суб’єктом господарювання, який безпосередньо здійснював демонтаж ТС та/або об’єкта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w:t>
      </w:r>
    </w:p>
    <w:p w14:paraId="10236F18" w14:textId="7A9F8540" w:rsidR="00C56BC5" w:rsidRPr="004F7803" w:rsidRDefault="007D1ABA" w:rsidP="008B07BC">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w:t>
      </w:r>
      <w:r w:rsidR="00522BC0" w:rsidRPr="004F7803">
        <w:rPr>
          <w:rFonts w:ascii="Times New Roman" w:eastAsia="Calibri" w:hAnsi="Times New Roman" w:cs="Times New Roman"/>
          <w:color w:val="auto"/>
          <w:sz w:val="28"/>
          <w:szCs w:val="28"/>
        </w:rPr>
        <w:t>13</w:t>
      </w:r>
      <w:r w:rsidR="00C35D22" w:rsidRPr="004F7803">
        <w:rPr>
          <w:rFonts w:ascii="Times New Roman" w:eastAsia="Calibri" w:hAnsi="Times New Roman" w:cs="Times New Roman"/>
          <w:color w:val="auto"/>
          <w:sz w:val="28"/>
          <w:szCs w:val="28"/>
        </w:rPr>
        <w:t xml:space="preserve">.2. За зберігання – в розмірі одного неоподаткованого мінімуму доходів громадян за добу зберігання за квадратний метр площі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w:t>
      </w:r>
    </w:p>
    <w:p w14:paraId="1CBDA4B1" w14:textId="2EA25127" w:rsidR="00C35D22" w:rsidRPr="004F7803" w:rsidRDefault="007D1ABA" w:rsidP="00972836">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522BC0" w:rsidRPr="004F7803">
        <w:rPr>
          <w:rFonts w:ascii="Times New Roman" w:eastAsia="Calibri" w:hAnsi="Times New Roman" w:cs="Times New Roman"/>
          <w:color w:val="auto"/>
          <w:sz w:val="28"/>
          <w:szCs w:val="28"/>
        </w:rPr>
        <w:t>3</w:t>
      </w:r>
      <w:r w:rsidR="00C35D22" w:rsidRPr="004F7803">
        <w:rPr>
          <w:rFonts w:ascii="Times New Roman" w:eastAsia="Calibri" w:hAnsi="Times New Roman" w:cs="Times New Roman"/>
          <w:color w:val="auto"/>
          <w:sz w:val="28"/>
          <w:szCs w:val="28"/>
        </w:rPr>
        <w:t xml:space="preserve">.3. За відновлення благоустрою на місці демонтажу ТС та/або об’єкта </w:t>
      </w:r>
      <w:r w:rsidR="00C35D22" w:rsidRPr="004F7803">
        <w:rPr>
          <w:rStyle w:val="22"/>
          <w:color w:val="auto"/>
        </w:rPr>
        <w:t>сфери споживчого ринку, відпочинку та послуг</w:t>
      </w:r>
      <w:r w:rsidR="00C35D22" w:rsidRPr="004F7803">
        <w:rPr>
          <w:rFonts w:ascii="Times New Roman" w:eastAsia="Calibri" w:hAnsi="Times New Roman" w:cs="Times New Roman"/>
          <w:color w:val="auto"/>
          <w:sz w:val="28"/>
          <w:szCs w:val="28"/>
        </w:rPr>
        <w:t xml:space="preserve"> – згідно з </w:t>
      </w:r>
      <w:r w:rsidR="001B31CC" w:rsidRPr="004F7803">
        <w:rPr>
          <w:rFonts w:ascii="Times New Roman" w:eastAsia="Calibri" w:hAnsi="Times New Roman" w:cs="Times New Roman"/>
          <w:color w:val="auto"/>
          <w:sz w:val="28"/>
          <w:szCs w:val="28"/>
        </w:rPr>
        <w:t xml:space="preserve">калькуляцією та/або </w:t>
      </w:r>
      <w:r w:rsidR="00522BC0" w:rsidRPr="004F7803">
        <w:rPr>
          <w:rFonts w:ascii="Times New Roman" w:hAnsi="Times New Roman" w:cs="Times New Roman"/>
          <w:color w:val="auto"/>
          <w:sz w:val="28"/>
          <w:szCs w:val="28"/>
        </w:rPr>
        <w:t>кошторисом витрат</w:t>
      </w:r>
      <w:r w:rsidR="00522BC0" w:rsidRPr="004F7803">
        <w:rPr>
          <w:rFonts w:ascii="Times New Roman" w:eastAsia="Calibri" w:hAnsi="Times New Roman" w:cs="Times New Roman"/>
          <w:color w:val="auto"/>
          <w:sz w:val="28"/>
          <w:szCs w:val="28"/>
        </w:rPr>
        <w:t>, надан</w:t>
      </w:r>
      <w:r w:rsidR="00522BC0" w:rsidRPr="004F7803">
        <w:rPr>
          <w:rFonts w:ascii="Times New Roman" w:hAnsi="Times New Roman" w:cs="Times New Roman"/>
          <w:color w:val="auto"/>
          <w:sz w:val="28"/>
          <w:szCs w:val="28"/>
        </w:rPr>
        <w:t>им</w:t>
      </w:r>
      <w:r w:rsidR="00522BC0" w:rsidRPr="004F7803">
        <w:rPr>
          <w:rFonts w:ascii="Times New Roman" w:eastAsia="Calibri" w:hAnsi="Times New Roman" w:cs="Times New Roman"/>
          <w:color w:val="auto"/>
          <w:sz w:val="28"/>
          <w:szCs w:val="28"/>
        </w:rPr>
        <w:t xml:space="preserve"> відповідним комунальним підприємством</w:t>
      </w:r>
      <w:r w:rsidR="00522BC0" w:rsidRPr="004F7803">
        <w:rPr>
          <w:rFonts w:ascii="Times New Roman" w:hAnsi="Times New Roman" w:cs="Times New Roman"/>
          <w:color w:val="auto"/>
          <w:sz w:val="28"/>
          <w:szCs w:val="28"/>
        </w:rPr>
        <w:t xml:space="preserve"> або підрядною організацією.</w:t>
      </w:r>
    </w:p>
    <w:p w14:paraId="6B4A7F21" w14:textId="77777777" w:rsidR="00015482" w:rsidRPr="004F7803" w:rsidRDefault="00015482" w:rsidP="00972836">
      <w:pPr>
        <w:ind w:firstLine="567"/>
        <w:jc w:val="both"/>
        <w:rPr>
          <w:rFonts w:ascii="Times New Roman" w:eastAsia="Calibri" w:hAnsi="Times New Roman" w:cs="Times New Roman"/>
          <w:color w:val="auto"/>
          <w:sz w:val="28"/>
          <w:szCs w:val="28"/>
        </w:rPr>
      </w:pPr>
    </w:p>
    <w:p w14:paraId="7D71329F" w14:textId="54C7DF16" w:rsidR="00A35DD5" w:rsidRDefault="007D1ABA" w:rsidP="00A9653F">
      <w:pPr>
        <w:ind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8</w:t>
      </w:r>
      <w:r w:rsidR="00C35D22" w:rsidRPr="004F7803">
        <w:rPr>
          <w:rFonts w:ascii="Times New Roman" w:eastAsia="Calibri" w:hAnsi="Times New Roman" w:cs="Times New Roman"/>
          <w:color w:val="auto"/>
          <w:sz w:val="28"/>
          <w:szCs w:val="28"/>
        </w:rPr>
        <w:t>.1</w:t>
      </w:r>
      <w:r w:rsidR="00522BC0" w:rsidRPr="004F7803">
        <w:rPr>
          <w:rFonts w:ascii="Times New Roman" w:eastAsia="Calibri" w:hAnsi="Times New Roman" w:cs="Times New Roman"/>
          <w:color w:val="auto"/>
          <w:sz w:val="28"/>
          <w:szCs w:val="28"/>
        </w:rPr>
        <w:t>4</w:t>
      </w:r>
      <w:r w:rsidR="00C35D22" w:rsidRPr="004F7803">
        <w:rPr>
          <w:rFonts w:ascii="Times New Roman" w:eastAsia="Calibri" w:hAnsi="Times New Roman" w:cs="Times New Roman"/>
          <w:color w:val="auto"/>
          <w:sz w:val="28"/>
          <w:szCs w:val="28"/>
        </w:rPr>
        <w:t xml:space="preserve">. </w:t>
      </w:r>
      <w:r w:rsidR="00A35DD5" w:rsidRPr="004F7803">
        <w:rPr>
          <w:rFonts w:ascii="Times New Roman" w:eastAsia="Calibri" w:hAnsi="Times New Roman" w:cs="Times New Roman"/>
          <w:color w:val="auto"/>
          <w:sz w:val="28"/>
          <w:szCs w:val="28"/>
        </w:rPr>
        <w:t xml:space="preserve">Демонтований ТС та/або об’єкт </w:t>
      </w:r>
      <w:r w:rsidR="00A35DD5" w:rsidRPr="004F7803">
        <w:rPr>
          <w:rStyle w:val="22"/>
          <w:color w:val="auto"/>
        </w:rPr>
        <w:t>сфери споживчого ринку, відпочинку та послуг</w:t>
      </w:r>
      <w:r w:rsidR="00A35DD5" w:rsidRPr="004F7803">
        <w:rPr>
          <w:rFonts w:ascii="Times New Roman" w:eastAsia="Calibri" w:hAnsi="Times New Roman" w:cs="Times New Roman"/>
          <w:color w:val="auto"/>
          <w:sz w:val="28"/>
          <w:szCs w:val="28"/>
        </w:rPr>
        <w:t xml:space="preserve"> (</w:t>
      </w:r>
      <w:r w:rsidR="00015482" w:rsidRPr="004F7803">
        <w:rPr>
          <w:rFonts w:ascii="Times New Roman" w:eastAsia="Calibri" w:hAnsi="Times New Roman" w:cs="Times New Roman"/>
          <w:color w:val="auto"/>
          <w:sz w:val="28"/>
          <w:szCs w:val="28"/>
        </w:rPr>
        <w:t xml:space="preserve">його </w:t>
      </w:r>
      <w:r w:rsidR="00A35DD5" w:rsidRPr="004F7803">
        <w:rPr>
          <w:rFonts w:ascii="Times New Roman" w:eastAsia="Calibri" w:hAnsi="Times New Roman" w:cs="Times New Roman"/>
          <w:color w:val="auto"/>
          <w:sz w:val="28"/>
          <w:szCs w:val="28"/>
        </w:rPr>
        <w:t xml:space="preserve">фрагменти) зберігається протягом шести місяців </w:t>
      </w:r>
      <w:r w:rsidR="00700351" w:rsidRPr="004F7803">
        <w:rPr>
          <w:rFonts w:ascii="Times New Roman" w:eastAsia="Calibri" w:hAnsi="Times New Roman" w:cs="Times New Roman"/>
          <w:color w:val="auto"/>
          <w:sz w:val="28"/>
          <w:szCs w:val="28"/>
        </w:rPr>
        <w:t>з дати проведення демонтажу, а після закінчення терміну зберігання передається до Комунального підприємства «Дніпроековторресурс» Дніпровської міської ради для утилізації.</w:t>
      </w:r>
    </w:p>
    <w:p w14:paraId="12C62C22" w14:textId="5797BF5C" w:rsidR="008B07BC" w:rsidRDefault="008B07BC" w:rsidP="00A9653F">
      <w:pPr>
        <w:ind w:firstLine="567"/>
        <w:jc w:val="both"/>
        <w:rPr>
          <w:rFonts w:ascii="Times New Roman" w:eastAsia="Calibri" w:hAnsi="Times New Roman" w:cs="Times New Roman"/>
          <w:color w:val="auto"/>
          <w:sz w:val="28"/>
          <w:szCs w:val="28"/>
        </w:rPr>
      </w:pPr>
    </w:p>
    <w:p w14:paraId="389F38AF" w14:textId="77777777" w:rsidR="008B07BC" w:rsidRPr="004F7803" w:rsidRDefault="008B07BC" w:rsidP="008B07BC">
      <w:pPr>
        <w:ind w:right="20"/>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lastRenderedPageBreak/>
        <w:t>23</w:t>
      </w:r>
    </w:p>
    <w:p w14:paraId="7395104C" w14:textId="0C25AE15" w:rsidR="008B07BC" w:rsidRPr="008B07BC" w:rsidRDefault="008B07BC" w:rsidP="008B07BC">
      <w:pPr>
        <w:widowControl/>
        <w:spacing w:after="200" w:line="276" w:lineRule="auto"/>
        <w:ind w:left="360"/>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2C334A01" w14:textId="780FA7D9" w:rsidR="004D687F" w:rsidRPr="004F7803" w:rsidRDefault="004D687F" w:rsidP="0000470E">
      <w:pPr>
        <w:ind w:left="19" w:firstLine="567"/>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 xml:space="preserve">Демонтований ТС та/або об’єкт </w:t>
      </w:r>
      <w:r w:rsidRPr="004F7803">
        <w:rPr>
          <w:rStyle w:val="22"/>
          <w:color w:val="auto"/>
        </w:rPr>
        <w:t>сфери споживчого ринку, відпочинку та послуг</w:t>
      </w:r>
      <w:r w:rsidRPr="004F7803">
        <w:rPr>
          <w:rFonts w:ascii="Times New Roman" w:eastAsia="Calibri" w:hAnsi="Times New Roman" w:cs="Times New Roman"/>
          <w:color w:val="auto"/>
          <w:sz w:val="28"/>
          <w:szCs w:val="28"/>
        </w:rPr>
        <w:t xml:space="preserve"> (його фрагменти), власник якого надав письмову відмову від н</w:t>
      </w:r>
      <w:r w:rsidR="0000470E" w:rsidRPr="004F7803">
        <w:rPr>
          <w:rFonts w:ascii="Times New Roman" w:eastAsia="Calibri" w:hAnsi="Times New Roman" w:cs="Times New Roman"/>
          <w:color w:val="auto"/>
          <w:sz w:val="28"/>
          <w:szCs w:val="28"/>
        </w:rPr>
        <w:t>ього</w:t>
      </w:r>
      <w:r w:rsidRPr="004F7803">
        <w:rPr>
          <w:rFonts w:ascii="Times New Roman" w:eastAsia="Calibri" w:hAnsi="Times New Roman" w:cs="Times New Roman"/>
          <w:color w:val="auto"/>
          <w:sz w:val="28"/>
          <w:szCs w:val="28"/>
        </w:rPr>
        <w:t>, та документи, які підтверджують</w:t>
      </w:r>
      <w:r w:rsidR="0000470E"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право власності,</w:t>
      </w:r>
      <w:r w:rsidR="0000470E"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підляга</w:t>
      </w:r>
      <w:r w:rsidR="0000470E" w:rsidRPr="004F7803">
        <w:rPr>
          <w:rFonts w:ascii="Times New Roman" w:eastAsia="Calibri" w:hAnsi="Times New Roman" w:cs="Times New Roman"/>
          <w:color w:val="auto"/>
          <w:sz w:val="28"/>
          <w:szCs w:val="28"/>
        </w:rPr>
        <w:t xml:space="preserve">є передачі для </w:t>
      </w:r>
      <w:r w:rsidRPr="004F7803">
        <w:rPr>
          <w:rFonts w:ascii="Times New Roman" w:eastAsia="Calibri" w:hAnsi="Times New Roman" w:cs="Times New Roman"/>
          <w:color w:val="auto"/>
          <w:sz w:val="28"/>
          <w:szCs w:val="28"/>
        </w:rPr>
        <w:t>утилізації з наступного</w:t>
      </w:r>
      <w:r w:rsidR="0000470E" w:rsidRPr="004F7803">
        <w:rPr>
          <w:rFonts w:ascii="Times New Roman" w:eastAsia="Calibri" w:hAnsi="Times New Roman" w:cs="Times New Roman"/>
          <w:color w:val="auto"/>
          <w:sz w:val="28"/>
          <w:szCs w:val="28"/>
        </w:rPr>
        <w:t xml:space="preserve"> </w:t>
      </w:r>
      <w:r w:rsidRPr="004F7803">
        <w:rPr>
          <w:rFonts w:ascii="Times New Roman" w:eastAsia="Calibri" w:hAnsi="Times New Roman" w:cs="Times New Roman"/>
          <w:color w:val="auto"/>
          <w:sz w:val="28"/>
          <w:szCs w:val="28"/>
        </w:rPr>
        <w:t>дня після отримання такої відмови та відповідних документів.</w:t>
      </w:r>
    </w:p>
    <w:p w14:paraId="66A972D8" w14:textId="77777777" w:rsidR="00E72F7E" w:rsidRPr="004F7803" w:rsidRDefault="00E72F7E" w:rsidP="00E72F7E">
      <w:pPr>
        <w:jc w:val="both"/>
        <w:rPr>
          <w:rFonts w:ascii="Times New Roman" w:hAnsi="Times New Roman" w:cs="Times New Roman"/>
          <w:color w:val="auto"/>
          <w:sz w:val="28"/>
          <w:szCs w:val="28"/>
        </w:rPr>
      </w:pPr>
    </w:p>
    <w:p w14:paraId="0DA7BD49" w14:textId="6109E20B" w:rsidR="00376CF1" w:rsidRPr="004F7803" w:rsidRDefault="007D1ABA" w:rsidP="00B56DD6">
      <w:pPr>
        <w:tabs>
          <w:tab w:val="left" w:pos="266"/>
        </w:tabs>
        <w:ind w:left="19" w:right="20"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9</w:t>
      </w:r>
      <w:r w:rsidR="00376CF1" w:rsidRPr="004F7803">
        <w:rPr>
          <w:rFonts w:ascii="Times New Roman" w:eastAsia="Times New Roman" w:hAnsi="Times New Roman" w:cs="Times New Roman"/>
          <w:color w:val="auto"/>
          <w:sz w:val="28"/>
          <w:szCs w:val="28"/>
        </w:rPr>
        <w:t>. Інші положення</w:t>
      </w:r>
    </w:p>
    <w:p w14:paraId="771553D0" w14:textId="77777777" w:rsidR="003C45EC" w:rsidRPr="004F7803" w:rsidRDefault="003C45EC" w:rsidP="00B56DD6">
      <w:pPr>
        <w:tabs>
          <w:tab w:val="left" w:pos="266"/>
        </w:tabs>
        <w:ind w:left="19" w:right="20" w:hanging="19"/>
        <w:jc w:val="center"/>
        <w:rPr>
          <w:rFonts w:ascii="Times New Roman" w:eastAsia="Times New Roman" w:hAnsi="Times New Roman" w:cs="Times New Roman"/>
          <w:color w:val="auto"/>
          <w:sz w:val="28"/>
          <w:szCs w:val="28"/>
        </w:rPr>
      </w:pPr>
    </w:p>
    <w:p w14:paraId="083D388B" w14:textId="3268A716" w:rsidR="00376CF1" w:rsidRPr="004F7803" w:rsidRDefault="007D1ABA" w:rsidP="00712BB2">
      <w:pPr>
        <w:tabs>
          <w:tab w:val="left" w:pos="1322"/>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9</w:t>
      </w:r>
      <w:r w:rsidR="00376CF1" w:rsidRPr="004F7803">
        <w:rPr>
          <w:rFonts w:ascii="Times New Roman" w:eastAsia="Times New Roman" w:hAnsi="Times New Roman" w:cs="Times New Roman"/>
          <w:color w:val="auto"/>
          <w:sz w:val="28"/>
          <w:szCs w:val="28"/>
        </w:rPr>
        <w:t xml:space="preserve">.1. Нарахування податку на додану вартість на Плату, обраховану відповідно до </w:t>
      </w:r>
      <w:r w:rsidR="00015482" w:rsidRPr="004F7803">
        <w:rPr>
          <w:rFonts w:ascii="Times New Roman" w:eastAsia="Times New Roman" w:hAnsi="Times New Roman" w:cs="Times New Roman"/>
          <w:color w:val="auto"/>
          <w:sz w:val="28"/>
          <w:szCs w:val="28"/>
        </w:rPr>
        <w:t>п.</w:t>
      </w:r>
      <w:r w:rsidR="00376CF1" w:rsidRPr="004F7803">
        <w:rPr>
          <w:rFonts w:ascii="Times New Roman" w:eastAsia="Times New Roman" w:hAnsi="Times New Roman" w:cs="Times New Roman"/>
          <w:color w:val="auto"/>
          <w:sz w:val="28"/>
          <w:szCs w:val="28"/>
        </w:rPr>
        <w:t>п.</w:t>
      </w:r>
      <w:r w:rsidR="00015482"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6.5 Порядку, здійснюється згідно з чинним законодавством України.</w:t>
      </w:r>
    </w:p>
    <w:p w14:paraId="1056A195" w14:textId="77777777" w:rsidR="00015482" w:rsidRPr="004F7803" w:rsidRDefault="00015482" w:rsidP="00712BB2">
      <w:pPr>
        <w:tabs>
          <w:tab w:val="left" w:pos="1322"/>
        </w:tabs>
        <w:ind w:left="19" w:right="20" w:firstLine="548"/>
        <w:jc w:val="both"/>
        <w:rPr>
          <w:rFonts w:ascii="Times New Roman" w:eastAsia="Times New Roman" w:hAnsi="Times New Roman" w:cs="Times New Roman"/>
          <w:color w:val="auto"/>
          <w:sz w:val="28"/>
          <w:szCs w:val="28"/>
        </w:rPr>
      </w:pPr>
    </w:p>
    <w:p w14:paraId="2FAEE837" w14:textId="43A867F3" w:rsidR="00376CF1" w:rsidRPr="004F7803" w:rsidRDefault="007D1ABA" w:rsidP="00712BB2">
      <w:pPr>
        <w:tabs>
          <w:tab w:val="left" w:pos="148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9</w:t>
      </w:r>
      <w:r w:rsidR="00376CF1" w:rsidRPr="004F7803">
        <w:rPr>
          <w:rFonts w:ascii="Times New Roman" w:eastAsia="Times New Roman" w:hAnsi="Times New Roman" w:cs="Times New Roman"/>
          <w:color w:val="auto"/>
          <w:sz w:val="28"/>
          <w:szCs w:val="28"/>
        </w:rPr>
        <w:t>.2. Плата та розрахована відповідно до Порядку майнова відповідальність сплачується Заявником на рахунок Органу контролю на підставі оформленого належним чином рахунку.</w:t>
      </w:r>
    </w:p>
    <w:p w14:paraId="120CF454" w14:textId="77777777" w:rsidR="00015482" w:rsidRPr="004F7803" w:rsidRDefault="00015482" w:rsidP="00712BB2">
      <w:pPr>
        <w:tabs>
          <w:tab w:val="left" w:pos="1487"/>
        </w:tabs>
        <w:ind w:left="19" w:right="20" w:firstLine="548"/>
        <w:jc w:val="both"/>
        <w:rPr>
          <w:rFonts w:ascii="Times New Roman" w:eastAsia="Times New Roman" w:hAnsi="Times New Roman" w:cs="Times New Roman"/>
          <w:color w:val="auto"/>
          <w:sz w:val="28"/>
          <w:szCs w:val="28"/>
        </w:rPr>
      </w:pPr>
    </w:p>
    <w:p w14:paraId="61328F46" w14:textId="685159D8" w:rsidR="00015482" w:rsidRPr="004F7803" w:rsidRDefault="007D1ABA" w:rsidP="00C56BC5">
      <w:pPr>
        <w:tabs>
          <w:tab w:val="left" w:pos="1307"/>
        </w:tabs>
        <w:ind w:left="19" w:right="20"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9</w:t>
      </w:r>
      <w:r w:rsidR="00376CF1" w:rsidRPr="004F7803">
        <w:rPr>
          <w:rFonts w:ascii="Times New Roman" w:eastAsia="Times New Roman" w:hAnsi="Times New Roman" w:cs="Times New Roman"/>
          <w:color w:val="auto"/>
          <w:sz w:val="28"/>
          <w:szCs w:val="28"/>
        </w:rPr>
        <w:t xml:space="preserve">.3. Оподаткування </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одержаних</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коштів </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здійснюється</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згідно</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 xml:space="preserve"> з </w:t>
      </w:r>
      <w:r w:rsidR="00347823" w:rsidRPr="004F7803">
        <w:rPr>
          <w:rFonts w:ascii="Times New Roman" w:eastAsia="Times New Roman" w:hAnsi="Times New Roman" w:cs="Times New Roman"/>
          <w:color w:val="auto"/>
          <w:sz w:val="28"/>
          <w:szCs w:val="28"/>
        </w:rPr>
        <w:t xml:space="preserve"> </w:t>
      </w:r>
      <w:r w:rsidR="00376CF1" w:rsidRPr="004F7803">
        <w:rPr>
          <w:rFonts w:ascii="Times New Roman" w:eastAsia="Times New Roman" w:hAnsi="Times New Roman" w:cs="Times New Roman"/>
          <w:color w:val="auto"/>
          <w:sz w:val="28"/>
          <w:szCs w:val="28"/>
        </w:rPr>
        <w:t>чинним законодавством України.</w:t>
      </w:r>
    </w:p>
    <w:p w14:paraId="4AB7CAF0" w14:textId="77777777" w:rsidR="00FA652E" w:rsidRPr="004F7803" w:rsidRDefault="00FA652E" w:rsidP="007D1ABA">
      <w:pPr>
        <w:tabs>
          <w:tab w:val="left" w:pos="1307"/>
        </w:tabs>
        <w:ind w:left="19" w:right="20" w:firstLine="548"/>
        <w:jc w:val="both"/>
        <w:rPr>
          <w:rFonts w:ascii="Times New Roman" w:eastAsia="Times New Roman" w:hAnsi="Times New Roman" w:cs="Times New Roman"/>
          <w:color w:val="auto"/>
          <w:sz w:val="28"/>
          <w:szCs w:val="28"/>
        </w:rPr>
      </w:pPr>
    </w:p>
    <w:p w14:paraId="1528C88E" w14:textId="1835176A" w:rsidR="00376CF1" w:rsidRPr="004F7803" w:rsidRDefault="007D1ABA" w:rsidP="002831F1">
      <w:pPr>
        <w:ind w:left="19" w:firstLine="548"/>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9</w:t>
      </w:r>
      <w:r w:rsidR="00162B1B" w:rsidRPr="004F7803">
        <w:rPr>
          <w:rFonts w:ascii="Times New Roman" w:eastAsia="Calibri" w:hAnsi="Times New Roman" w:cs="Times New Roman"/>
          <w:color w:val="auto"/>
          <w:sz w:val="28"/>
          <w:szCs w:val="28"/>
        </w:rPr>
        <w:t xml:space="preserve">.4. Кошти, що залишились в розпорядженні Органу контролю після оподаткування та сплати 15 % прибутку до загального фонду міського бюджету, розподіляються </w:t>
      </w:r>
      <w:r w:rsidR="004D24AD" w:rsidRPr="004F7803">
        <w:rPr>
          <w:rFonts w:ascii="Times New Roman" w:eastAsia="Calibri" w:hAnsi="Times New Roman" w:cs="Times New Roman"/>
          <w:color w:val="auto"/>
          <w:sz w:val="28"/>
          <w:szCs w:val="28"/>
        </w:rPr>
        <w:t>в порядку</w:t>
      </w:r>
      <w:r w:rsidR="002831F1" w:rsidRPr="004F7803">
        <w:rPr>
          <w:rFonts w:ascii="Times New Roman" w:eastAsia="Calibri" w:hAnsi="Times New Roman" w:cs="Times New Roman"/>
          <w:color w:val="auto"/>
          <w:sz w:val="28"/>
          <w:szCs w:val="28"/>
        </w:rPr>
        <w:t>,</w:t>
      </w:r>
      <w:r w:rsidR="004D24AD" w:rsidRPr="004F7803">
        <w:rPr>
          <w:rFonts w:ascii="Times New Roman" w:eastAsia="Calibri" w:hAnsi="Times New Roman" w:cs="Times New Roman"/>
          <w:color w:val="auto"/>
          <w:sz w:val="28"/>
          <w:szCs w:val="28"/>
        </w:rPr>
        <w:t xml:space="preserve"> встановленому міською радою.</w:t>
      </w:r>
    </w:p>
    <w:p w14:paraId="0482C240" w14:textId="77777777" w:rsidR="00F36D8D" w:rsidRPr="004F7803" w:rsidRDefault="00F36D8D" w:rsidP="002831F1">
      <w:pPr>
        <w:ind w:left="19" w:firstLine="548"/>
        <w:jc w:val="both"/>
        <w:rPr>
          <w:rFonts w:ascii="Times New Roman" w:eastAsia="Calibri" w:hAnsi="Times New Roman" w:cs="Times New Roman"/>
          <w:color w:val="auto"/>
          <w:sz w:val="28"/>
          <w:szCs w:val="28"/>
        </w:rPr>
      </w:pPr>
    </w:p>
    <w:p w14:paraId="58A2B172" w14:textId="759F6587" w:rsidR="00376CF1" w:rsidRPr="004F7803" w:rsidRDefault="007D1ABA" w:rsidP="004E0434">
      <w:pPr>
        <w:ind w:hanging="19"/>
        <w:jc w:val="center"/>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10</w:t>
      </w:r>
      <w:r w:rsidR="00376CF1" w:rsidRPr="004F7803">
        <w:rPr>
          <w:rFonts w:ascii="Times New Roman" w:eastAsia="Times New Roman" w:hAnsi="Times New Roman" w:cs="Times New Roman"/>
          <w:color w:val="auto"/>
          <w:sz w:val="28"/>
          <w:szCs w:val="28"/>
        </w:rPr>
        <w:t>. Порядок оскарження дій Органу контролю</w:t>
      </w:r>
    </w:p>
    <w:p w14:paraId="3F218E98" w14:textId="77777777" w:rsidR="00FB01CF" w:rsidRPr="004F7803" w:rsidRDefault="00FB01CF" w:rsidP="00FB01CF">
      <w:pPr>
        <w:pStyle w:val="a7"/>
        <w:ind w:left="567" w:right="20"/>
        <w:jc w:val="both"/>
        <w:rPr>
          <w:rFonts w:ascii="Times New Roman" w:eastAsia="Times New Roman" w:hAnsi="Times New Roman" w:cs="Times New Roman"/>
          <w:color w:val="auto"/>
          <w:sz w:val="28"/>
          <w:szCs w:val="28"/>
        </w:rPr>
      </w:pPr>
    </w:p>
    <w:p w14:paraId="2DA8CF72" w14:textId="1DC5854A" w:rsidR="00376CF1" w:rsidRPr="004F7803" w:rsidRDefault="00376CF1" w:rsidP="004E0434">
      <w:pPr>
        <w:ind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Оскарження рішень, дій або бездіяльності Органу контролю здійснюється у встановленому законом порядку.</w:t>
      </w:r>
    </w:p>
    <w:p w14:paraId="402B11EB" w14:textId="77777777" w:rsidR="00376CF1" w:rsidRPr="004F7803" w:rsidRDefault="00376CF1" w:rsidP="004E0434">
      <w:pPr>
        <w:ind w:firstLine="548"/>
        <w:jc w:val="both"/>
        <w:rPr>
          <w:rFonts w:ascii="Times New Roman" w:eastAsia="Times New Roman" w:hAnsi="Times New Roman" w:cs="Times New Roman"/>
          <w:color w:val="auto"/>
          <w:sz w:val="28"/>
          <w:szCs w:val="28"/>
        </w:rPr>
      </w:pPr>
    </w:p>
    <w:p w14:paraId="11CB6AE9" w14:textId="77777777" w:rsidR="00811D5B" w:rsidRPr="004F7803" w:rsidRDefault="00811D5B" w:rsidP="00811D5B">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Директор департаменту торгівлі та </w:t>
      </w:r>
    </w:p>
    <w:p w14:paraId="49B00C96" w14:textId="1B51F5A3" w:rsidR="006A7E77" w:rsidRPr="004F7803" w:rsidRDefault="00811D5B" w:rsidP="008A316A">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реклами Дніпровської міської ради</w:t>
      </w:r>
      <w:r w:rsidR="007E71F1" w:rsidRPr="004F7803">
        <w:rPr>
          <w:rFonts w:ascii="Times New Roman" w:hAnsi="Times New Roman" w:cs="Times New Roman"/>
          <w:color w:val="auto"/>
          <w:sz w:val="28"/>
          <w:szCs w:val="28"/>
        </w:rPr>
        <w:tab/>
      </w:r>
      <w:r w:rsidR="007E71F1" w:rsidRPr="004F7803">
        <w:rPr>
          <w:rFonts w:ascii="Times New Roman" w:hAnsi="Times New Roman" w:cs="Times New Roman"/>
          <w:color w:val="auto"/>
          <w:sz w:val="28"/>
          <w:szCs w:val="28"/>
        </w:rPr>
        <w:tab/>
        <w:t xml:space="preserve">                         </w:t>
      </w:r>
      <w:r w:rsidRPr="004F7803">
        <w:rPr>
          <w:rFonts w:ascii="Times New Roman" w:hAnsi="Times New Roman" w:cs="Times New Roman"/>
          <w:color w:val="auto"/>
          <w:sz w:val="28"/>
          <w:szCs w:val="28"/>
        </w:rPr>
        <w:t xml:space="preserve">         Андрій ПИЛЬЧЕНКО</w:t>
      </w:r>
    </w:p>
    <w:p w14:paraId="32494129" w14:textId="3F559EA8" w:rsidR="00694934" w:rsidRPr="004F7803" w:rsidRDefault="00694934" w:rsidP="008A316A">
      <w:pPr>
        <w:pStyle w:val="aa"/>
        <w:spacing w:after="0"/>
        <w:rPr>
          <w:rFonts w:ascii="Times New Roman" w:hAnsi="Times New Roman" w:cs="Times New Roman"/>
          <w:color w:val="auto"/>
          <w:sz w:val="28"/>
          <w:szCs w:val="28"/>
        </w:rPr>
      </w:pPr>
    </w:p>
    <w:p w14:paraId="6E03C137" w14:textId="3E08C85A" w:rsidR="00694934" w:rsidRPr="004F7803" w:rsidRDefault="00694934" w:rsidP="00694934">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Кодифікацію проведено станом на 2</w:t>
      </w:r>
      <w:r w:rsidR="00581690" w:rsidRPr="00317894">
        <w:rPr>
          <w:rStyle w:val="a9"/>
          <w:bCs/>
          <w:i w:val="0"/>
          <w:color w:val="000000"/>
          <w:sz w:val="28"/>
          <w:szCs w:val="28"/>
        </w:rPr>
        <w:t>7</w:t>
      </w:r>
      <w:r w:rsidRPr="004F7803">
        <w:rPr>
          <w:rStyle w:val="a9"/>
          <w:bCs/>
          <w:i w:val="0"/>
          <w:color w:val="000000"/>
          <w:sz w:val="28"/>
          <w:szCs w:val="28"/>
          <w:lang w:val="uk-UA"/>
        </w:rPr>
        <w:t>.05.2025</w:t>
      </w:r>
    </w:p>
    <w:p w14:paraId="21185E2F" w14:textId="77777777" w:rsidR="00694934" w:rsidRPr="004F7803" w:rsidRDefault="00694934" w:rsidP="00694934">
      <w:pPr>
        <w:ind w:hanging="19"/>
        <w:outlineLvl w:val="3"/>
        <w:rPr>
          <w:rFonts w:ascii="Times New Roman" w:hAnsi="Times New Roman"/>
          <w:bCs/>
          <w:sz w:val="28"/>
          <w:szCs w:val="28"/>
        </w:rPr>
      </w:pPr>
    </w:p>
    <w:p w14:paraId="3EE1E6A6" w14:textId="77777777" w:rsidR="00694934" w:rsidRPr="004F7803" w:rsidRDefault="00694934" w:rsidP="00694934">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7B5A4345" w14:textId="77777777" w:rsidR="00694934" w:rsidRPr="004F7803" w:rsidRDefault="00694934" w:rsidP="00694934">
      <w:pPr>
        <w:pStyle w:val="aa"/>
        <w:spacing w:after="0"/>
        <w:rPr>
          <w:rFonts w:ascii="Times New Roman" w:hAnsi="Times New Roman" w:cs="Times New Roman"/>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p w14:paraId="52B467ED" w14:textId="77777777" w:rsidR="00694934" w:rsidRPr="004F7803" w:rsidRDefault="00694934" w:rsidP="008A316A">
      <w:pPr>
        <w:pStyle w:val="aa"/>
        <w:spacing w:after="0"/>
        <w:rPr>
          <w:rFonts w:ascii="Times New Roman" w:hAnsi="Times New Roman" w:cs="Times New Roman"/>
          <w:color w:val="auto"/>
          <w:sz w:val="28"/>
          <w:szCs w:val="28"/>
        </w:rPr>
      </w:pPr>
    </w:p>
    <w:p w14:paraId="2BA7D286" w14:textId="1C941BD8" w:rsidR="00C326B8" w:rsidRDefault="00C326B8" w:rsidP="00811D5B">
      <w:pPr>
        <w:pStyle w:val="a8"/>
        <w:spacing w:before="0" w:beforeAutospacing="0" w:after="0" w:afterAutospacing="0"/>
        <w:ind w:hanging="19"/>
        <w:jc w:val="both"/>
        <w:rPr>
          <w:sz w:val="28"/>
          <w:szCs w:val="28"/>
          <w:lang w:val="uk-UA"/>
        </w:rPr>
      </w:pPr>
    </w:p>
    <w:p w14:paraId="78FCFA7E" w14:textId="1C22A97D" w:rsidR="008B07BC" w:rsidRDefault="008B07BC" w:rsidP="00811D5B">
      <w:pPr>
        <w:pStyle w:val="a8"/>
        <w:spacing w:before="0" w:beforeAutospacing="0" w:after="0" w:afterAutospacing="0"/>
        <w:ind w:hanging="19"/>
        <w:jc w:val="both"/>
        <w:rPr>
          <w:sz w:val="28"/>
          <w:szCs w:val="28"/>
          <w:lang w:val="uk-UA"/>
        </w:rPr>
      </w:pPr>
    </w:p>
    <w:p w14:paraId="78CCE1AB" w14:textId="66FA6557" w:rsidR="008B07BC" w:rsidRDefault="008B07BC" w:rsidP="00811D5B">
      <w:pPr>
        <w:pStyle w:val="a8"/>
        <w:spacing w:before="0" w:beforeAutospacing="0" w:after="0" w:afterAutospacing="0"/>
        <w:ind w:hanging="19"/>
        <w:jc w:val="both"/>
        <w:rPr>
          <w:sz w:val="28"/>
          <w:szCs w:val="28"/>
          <w:lang w:val="uk-UA"/>
        </w:rPr>
      </w:pPr>
    </w:p>
    <w:p w14:paraId="2F0E9D23" w14:textId="5EAF1C15" w:rsidR="008B07BC" w:rsidRDefault="008B07BC" w:rsidP="00811D5B">
      <w:pPr>
        <w:pStyle w:val="a8"/>
        <w:spacing w:before="0" w:beforeAutospacing="0" w:after="0" w:afterAutospacing="0"/>
        <w:ind w:hanging="19"/>
        <w:jc w:val="both"/>
        <w:rPr>
          <w:sz w:val="28"/>
          <w:szCs w:val="28"/>
          <w:lang w:val="uk-UA"/>
        </w:rPr>
      </w:pPr>
    </w:p>
    <w:p w14:paraId="7ED53FB2" w14:textId="55F98959" w:rsidR="008B07BC" w:rsidRDefault="008B07BC" w:rsidP="00811D5B">
      <w:pPr>
        <w:pStyle w:val="a8"/>
        <w:spacing w:before="0" w:beforeAutospacing="0" w:after="0" w:afterAutospacing="0"/>
        <w:ind w:hanging="19"/>
        <w:jc w:val="both"/>
        <w:rPr>
          <w:sz w:val="28"/>
          <w:szCs w:val="28"/>
          <w:lang w:val="uk-UA"/>
        </w:rPr>
      </w:pPr>
    </w:p>
    <w:p w14:paraId="6116F492" w14:textId="48B16BB1" w:rsidR="008B07BC" w:rsidRDefault="008B07BC" w:rsidP="00811D5B">
      <w:pPr>
        <w:pStyle w:val="a8"/>
        <w:spacing w:before="0" w:beforeAutospacing="0" w:after="0" w:afterAutospacing="0"/>
        <w:ind w:hanging="19"/>
        <w:jc w:val="both"/>
        <w:rPr>
          <w:sz w:val="28"/>
          <w:szCs w:val="28"/>
          <w:lang w:val="uk-UA"/>
        </w:rPr>
      </w:pPr>
    </w:p>
    <w:p w14:paraId="597D394B" w14:textId="340BE3D7" w:rsidR="008B07BC" w:rsidRDefault="008B07BC" w:rsidP="00811D5B">
      <w:pPr>
        <w:pStyle w:val="a8"/>
        <w:spacing w:before="0" w:beforeAutospacing="0" w:after="0" w:afterAutospacing="0"/>
        <w:ind w:hanging="19"/>
        <w:jc w:val="both"/>
        <w:rPr>
          <w:sz w:val="28"/>
          <w:szCs w:val="28"/>
          <w:lang w:val="uk-UA"/>
        </w:rPr>
      </w:pPr>
    </w:p>
    <w:p w14:paraId="473070AB" w14:textId="285F277D" w:rsidR="008B07BC" w:rsidRDefault="008B07BC" w:rsidP="00811D5B">
      <w:pPr>
        <w:pStyle w:val="a8"/>
        <w:spacing w:before="0" w:beforeAutospacing="0" w:after="0" w:afterAutospacing="0"/>
        <w:ind w:hanging="19"/>
        <w:jc w:val="both"/>
        <w:rPr>
          <w:sz w:val="28"/>
          <w:szCs w:val="28"/>
          <w:lang w:val="uk-UA"/>
        </w:rPr>
      </w:pPr>
    </w:p>
    <w:p w14:paraId="657AB84E" w14:textId="77777777" w:rsidR="008B07BC" w:rsidRPr="004F7803" w:rsidRDefault="008B07BC" w:rsidP="00811D5B">
      <w:pPr>
        <w:pStyle w:val="a8"/>
        <w:spacing w:before="0" w:beforeAutospacing="0" w:after="0" w:afterAutospacing="0"/>
        <w:ind w:hanging="19"/>
        <w:jc w:val="both"/>
        <w:rPr>
          <w:sz w:val="28"/>
          <w:szCs w:val="28"/>
          <w:lang w:val="uk-UA"/>
        </w:rPr>
      </w:pPr>
    </w:p>
    <w:p w14:paraId="7CD9A584" w14:textId="0CEF2359" w:rsidR="00C326B8" w:rsidRPr="004F7803" w:rsidRDefault="00C326B8" w:rsidP="00811D5B">
      <w:pPr>
        <w:pStyle w:val="a8"/>
        <w:spacing w:before="0" w:beforeAutospacing="0" w:after="0" w:afterAutospacing="0"/>
        <w:ind w:hanging="19"/>
        <w:jc w:val="both"/>
        <w:rPr>
          <w:sz w:val="28"/>
          <w:szCs w:val="28"/>
          <w:lang w:val="uk-UA"/>
        </w:rPr>
      </w:pPr>
    </w:p>
    <w:p w14:paraId="63B4A01B" w14:textId="2FFD76A2" w:rsidR="00694934" w:rsidRDefault="00694934" w:rsidP="00855A14">
      <w:pPr>
        <w:ind w:left="5529" w:right="20"/>
        <w:jc w:val="both"/>
        <w:rPr>
          <w:rFonts w:ascii="Times New Roman" w:eastAsia="Times New Roman" w:hAnsi="Times New Roman" w:cs="Times New Roman"/>
          <w:color w:val="auto"/>
          <w:sz w:val="28"/>
          <w:szCs w:val="28"/>
        </w:rPr>
      </w:pPr>
    </w:p>
    <w:p w14:paraId="29BCE6B7" w14:textId="77777777" w:rsidR="008B07BC" w:rsidRPr="004F7803" w:rsidRDefault="008B07BC" w:rsidP="00855A14">
      <w:pPr>
        <w:ind w:left="5529" w:right="20"/>
        <w:jc w:val="both"/>
        <w:rPr>
          <w:rFonts w:ascii="Times New Roman" w:eastAsia="Times New Roman" w:hAnsi="Times New Roman" w:cs="Times New Roman"/>
          <w:color w:val="auto"/>
          <w:sz w:val="28"/>
          <w:szCs w:val="28"/>
        </w:rPr>
      </w:pPr>
    </w:p>
    <w:p w14:paraId="3E4E6535" w14:textId="50D3AD85" w:rsidR="00855A14" w:rsidRPr="004F7803" w:rsidRDefault="00855A14" w:rsidP="00855A14">
      <w:pPr>
        <w:ind w:left="5529" w:right="20"/>
        <w:jc w:val="both"/>
        <w:rPr>
          <w:rFonts w:ascii="Times New Roman" w:eastAsia="Times New Roman" w:hAnsi="Times New Roman" w:cs="Times New Roman"/>
          <w:color w:val="auto"/>
          <w:sz w:val="28"/>
          <w:szCs w:val="28"/>
          <w:lang w:eastAsia="zh-CN"/>
        </w:rPr>
      </w:pPr>
      <w:r w:rsidRPr="004F7803">
        <w:rPr>
          <w:rFonts w:ascii="Times New Roman" w:eastAsia="Times New Roman" w:hAnsi="Times New Roman" w:cs="Times New Roman"/>
          <w:color w:val="auto"/>
          <w:sz w:val="28"/>
          <w:szCs w:val="28"/>
        </w:rPr>
        <w:t xml:space="preserve">Додаток 1 до Порядку передачі об’єктів (елементів) благоустрою м. Дніпра в тимчасове вико-ристання </w:t>
      </w:r>
      <w:r w:rsidRPr="004F7803">
        <w:rPr>
          <w:rFonts w:ascii="Times New Roman" w:eastAsia="Times New Roman" w:hAnsi="Times New Roman" w:cs="Times New Roman"/>
          <w:color w:val="auto"/>
          <w:sz w:val="28"/>
          <w:szCs w:val="28"/>
          <w:lang w:eastAsia="zh-CN"/>
        </w:rPr>
        <w:t>для реалізації потреб у сфері споживчого ринку, відпо-чинку та послуг</w:t>
      </w:r>
    </w:p>
    <w:p w14:paraId="608D866E" w14:textId="7120F3BB" w:rsidR="00855A14" w:rsidRPr="004F7803" w:rsidRDefault="00855A14" w:rsidP="00855A14">
      <w:pPr>
        <w:ind w:left="19" w:firstLine="548"/>
        <w:jc w:val="center"/>
        <w:rPr>
          <w:rFonts w:ascii="Times New Roman" w:hAnsi="Times New Roman" w:cs="Times New Roman"/>
          <w:color w:val="auto"/>
          <w:sz w:val="28"/>
          <w:szCs w:val="28"/>
        </w:rPr>
      </w:pPr>
    </w:p>
    <w:p w14:paraId="18334160" w14:textId="015FBDD8" w:rsidR="00694934" w:rsidRPr="004F7803" w:rsidRDefault="00694934" w:rsidP="00855A14">
      <w:pPr>
        <w:ind w:left="19" w:firstLine="548"/>
        <w:jc w:val="center"/>
        <w:rPr>
          <w:rFonts w:ascii="Times New Roman" w:hAnsi="Times New Roman" w:cs="Times New Roman"/>
          <w:color w:val="auto"/>
          <w:sz w:val="28"/>
          <w:szCs w:val="28"/>
        </w:rPr>
      </w:pPr>
    </w:p>
    <w:p w14:paraId="5102C343" w14:textId="77777777" w:rsidR="00694934" w:rsidRPr="004F7803" w:rsidRDefault="00694934" w:rsidP="00855A14">
      <w:pPr>
        <w:ind w:left="19" w:firstLine="548"/>
        <w:jc w:val="center"/>
        <w:rPr>
          <w:rFonts w:ascii="Times New Roman" w:hAnsi="Times New Roman" w:cs="Times New Roman"/>
          <w:color w:val="auto"/>
          <w:sz w:val="28"/>
          <w:szCs w:val="28"/>
        </w:rPr>
      </w:pPr>
    </w:p>
    <w:p w14:paraId="306B248B" w14:textId="77777777" w:rsidR="00855A14" w:rsidRPr="004F7803" w:rsidRDefault="00855A14" w:rsidP="00855A14">
      <w:pPr>
        <w:ind w:left="19" w:firstLine="548"/>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Зони міста відповідно до економічної та інвестиційної</w:t>
      </w:r>
      <w:r w:rsidRPr="004F7803">
        <w:rPr>
          <w:rFonts w:ascii="Times New Roman" w:hAnsi="Times New Roman" w:cs="Times New Roman"/>
          <w:color w:val="auto"/>
          <w:sz w:val="28"/>
          <w:szCs w:val="28"/>
        </w:rPr>
        <w:br/>
        <w:t>привабливості території</w:t>
      </w:r>
    </w:p>
    <w:p w14:paraId="1965C8A2" w14:textId="77777777" w:rsidR="00855A14" w:rsidRPr="004F7803" w:rsidRDefault="00855A14" w:rsidP="00855A14">
      <w:pPr>
        <w:ind w:left="19" w:firstLine="548"/>
        <w:jc w:val="both"/>
        <w:rPr>
          <w:rFonts w:ascii="Times New Roman" w:hAnsi="Times New Roman" w:cs="Times New Roman"/>
          <w:color w:val="auto"/>
          <w:sz w:val="20"/>
          <w:szCs w:val="28"/>
        </w:rPr>
      </w:pPr>
    </w:p>
    <w:p w14:paraId="70CEA40C" w14:textId="77777777" w:rsidR="00855A14" w:rsidRPr="004F7803" w:rsidRDefault="00855A14" w:rsidP="00855A14">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У межі зони входять проїзна частина вулиць (проспектів, площ та ін.), тротуарна, бульварна частини та зона шириною 50 метрів вглиб від габаритів червоних ліній зазначених об’єктів.</w:t>
      </w:r>
    </w:p>
    <w:p w14:paraId="1EE98864" w14:textId="77777777" w:rsidR="00855A14" w:rsidRPr="004F7803" w:rsidRDefault="00855A14" w:rsidP="00855A14">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Зона 1:</w:t>
      </w:r>
    </w:p>
    <w:p w14:paraId="00221BC7"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Просп. Дмитра Яворницького.</w:t>
      </w:r>
    </w:p>
    <w:p w14:paraId="379064A8"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Бульв. Європейський.</w:t>
      </w:r>
    </w:p>
    <w:p w14:paraId="39723FD3"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Європейська.</w:t>
      </w:r>
    </w:p>
    <w:p w14:paraId="6F074BC1"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 Вул. Харківська.</w:t>
      </w:r>
    </w:p>
    <w:p w14:paraId="05F21D9C"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Королеви Єлизавети ІІ.</w:t>
      </w:r>
    </w:p>
    <w:p w14:paraId="34668BC4"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Пл. Героїв Майдану.</w:t>
      </w:r>
    </w:p>
    <w:p w14:paraId="5D0CAA7B"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Центральна.</w:t>
      </w:r>
    </w:p>
    <w:p w14:paraId="49F50713" w14:textId="77777777" w:rsidR="00855A14" w:rsidRPr="004F7803" w:rsidRDefault="00855A14" w:rsidP="00855A14">
      <w:pPr>
        <w:pStyle w:val="a7"/>
        <w:numPr>
          <w:ilvl w:val="0"/>
          <w:numId w:val="9"/>
        </w:numPr>
        <w:rPr>
          <w:rFonts w:ascii="Times New Roman" w:hAnsi="Times New Roman" w:cs="Times New Roman"/>
          <w:color w:val="auto"/>
          <w:sz w:val="28"/>
          <w:szCs w:val="28"/>
        </w:rPr>
      </w:pPr>
      <w:r w:rsidRPr="004F7803">
        <w:rPr>
          <w:rFonts w:ascii="Times New Roman" w:hAnsi="Times New Roman" w:cs="Times New Roman"/>
          <w:color w:val="auto"/>
          <w:sz w:val="28"/>
          <w:szCs w:val="28"/>
        </w:rPr>
        <w:t>Вул. Володимира Мономаха.</w:t>
      </w:r>
    </w:p>
    <w:p w14:paraId="581D4E4D"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В’ячеслава Липинського.</w:t>
      </w:r>
    </w:p>
    <w:p w14:paraId="7751B71C"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Шолом-Алейхема.</w:t>
      </w:r>
    </w:p>
    <w:p w14:paraId="14EAB6E5"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Вул. Михайла Коцюбинського.</w:t>
      </w:r>
    </w:p>
    <w:p w14:paraId="0B771D47"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Пл. Вокзальна.</w:t>
      </w:r>
    </w:p>
    <w:p w14:paraId="73AAD51A"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Пл. Старомостова.</w:t>
      </w:r>
    </w:p>
    <w:p w14:paraId="7BBE3C01" w14:textId="77777777" w:rsidR="00855A14" w:rsidRPr="004F7803" w:rsidRDefault="00855A14" w:rsidP="00855A14">
      <w:pPr>
        <w:pStyle w:val="a7"/>
        <w:numPr>
          <w:ilvl w:val="0"/>
          <w:numId w:val="9"/>
        </w:numPr>
        <w:spacing w:after="160" w:line="259" w:lineRule="auto"/>
        <w:rPr>
          <w:rFonts w:ascii="Times New Roman" w:hAnsi="Times New Roman" w:cs="Times New Roman"/>
          <w:color w:val="auto"/>
          <w:sz w:val="28"/>
          <w:szCs w:val="28"/>
        </w:rPr>
      </w:pPr>
      <w:r w:rsidRPr="004F7803">
        <w:rPr>
          <w:rFonts w:ascii="Times New Roman" w:hAnsi="Times New Roman" w:cs="Times New Roman"/>
          <w:color w:val="auto"/>
          <w:sz w:val="28"/>
          <w:szCs w:val="28"/>
        </w:rPr>
        <w:t>Пл. Успенська.</w:t>
      </w:r>
    </w:p>
    <w:p w14:paraId="4C10F26A" w14:textId="77777777" w:rsidR="00855A14" w:rsidRPr="004F7803" w:rsidRDefault="00855A14" w:rsidP="00855A14">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Зона 2:</w:t>
      </w:r>
    </w:p>
    <w:p w14:paraId="4130B6AE"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 Просп. Олександра Поля.</w:t>
      </w:r>
    </w:p>
    <w:p w14:paraId="04DD19D1"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 Вул. Робоча.</w:t>
      </w:r>
    </w:p>
    <w:p w14:paraId="313409EB"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3. Вул. Набережна Заводська.</w:t>
      </w:r>
    </w:p>
    <w:p w14:paraId="346D4F8B"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4. Вул. Січеславська Набережна.</w:t>
      </w:r>
    </w:p>
    <w:p w14:paraId="609152CC"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5. Вул. Набережна Перемоги.</w:t>
      </w:r>
    </w:p>
    <w:p w14:paraId="42224B01"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6. Просп. Лесі Українки.</w:t>
      </w:r>
    </w:p>
    <w:p w14:paraId="38A4389C"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7. Пл. Соборна.</w:t>
      </w:r>
    </w:p>
    <w:p w14:paraId="0F1C8AF2"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8. Просп. Науки.</w:t>
      </w:r>
    </w:p>
    <w:p w14:paraId="550B2A53"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9. Просп. Героїв.</w:t>
      </w:r>
    </w:p>
    <w:p w14:paraId="286385C6"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10. Бульв. Слави.</w:t>
      </w:r>
    </w:p>
    <w:p w14:paraId="0D0FCBAF"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11. Шосе Запорізьке.</w:t>
      </w:r>
    </w:p>
    <w:p w14:paraId="3205A861"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12. Шосе Донецьке.</w:t>
      </w:r>
    </w:p>
    <w:p w14:paraId="1E1966BC"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13. Просп. Богдана Хмельницького.</w:t>
      </w:r>
    </w:p>
    <w:p w14:paraId="769FD2CF" w14:textId="77777777" w:rsidR="00694934" w:rsidRPr="004F7803" w:rsidRDefault="00694934" w:rsidP="00855A14">
      <w:pPr>
        <w:pStyle w:val="ac"/>
        <w:jc w:val="right"/>
        <w:rPr>
          <w:rFonts w:ascii="Times New Roman" w:hAnsi="Times New Roman" w:cs="Times New Roman"/>
          <w:color w:val="auto"/>
          <w:sz w:val="28"/>
          <w:szCs w:val="28"/>
        </w:rPr>
      </w:pPr>
    </w:p>
    <w:p w14:paraId="4FD73156" w14:textId="77777777" w:rsidR="00694934" w:rsidRPr="004F7803" w:rsidRDefault="00694934" w:rsidP="00855A14">
      <w:pPr>
        <w:pStyle w:val="ac"/>
        <w:jc w:val="right"/>
        <w:rPr>
          <w:rFonts w:ascii="Times New Roman" w:hAnsi="Times New Roman" w:cs="Times New Roman"/>
          <w:color w:val="auto"/>
          <w:sz w:val="28"/>
          <w:szCs w:val="28"/>
        </w:rPr>
      </w:pPr>
    </w:p>
    <w:p w14:paraId="24FF4C5B" w14:textId="7209B93B" w:rsidR="00694934" w:rsidRPr="004F7803" w:rsidRDefault="00694934" w:rsidP="00694934">
      <w:pPr>
        <w:pStyle w:val="ac"/>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lastRenderedPageBreak/>
        <w:t>2</w:t>
      </w:r>
    </w:p>
    <w:p w14:paraId="4F86F770" w14:textId="1B805310" w:rsidR="00855A14" w:rsidRPr="004F7803" w:rsidRDefault="00855A14" w:rsidP="00855A14">
      <w:pPr>
        <w:pStyle w:val="ac"/>
        <w:jc w:val="right"/>
        <w:rPr>
          <w:rFonts w:ascii="Times New Roman" w:hAnsi="Times New Roman" w:cs="Times New Roman"/>
          <w:color w:val="auto"/>
          <w:sz w:val="28"/>
          <w:szCs w:val="28"/>
        </w:rPr>
      </w:pPr>
      <w:r w:rsidRPr="004F7803">
        <w:rPr>
          <w:rFonts w:ascii="Times New Roman" w:hAnsi="Times New Roman" w:cs="Times New Roman"/>
          <w:color w:val="auto"/>
          <w:sz w:val="28"/>
          <w:szCs w:val="28"/>
        </w:rPr>
        <w:t>Продовження додатка</w:t>
      </w:r>
    </w:p>
    <w:p w14:paraId="07CF65EC" w14:textId="77777777" w:rsidR="00855A14" w:rsidRPr="004F7803" w:rsidRDefault="00855A14" w:rsidP="00855A14">
      <w:pPr>
        <w:ind w:left="19" w:right="20"/>
        <w:jc w:val="both"/>
        <w:rPr>
          <w:rFonts w:ascii="Times New Roman" w:eastAsia="Times New Roman" w:hAnsi="Times New Roman" w:cs="Times New Roman"/>
          <w:color w:val="auto"/>
          <w:sz w:val="28"/>
          <w:szCs w:val="28"/>
        </w:rPr>
      </w:pPr>
    </w:p>
    <w:p w14:paraId="3A85C73B"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14. Просп. Івана Мазепи.</w:t>
      </w:r>
    </w:p>
    <w:p w14:paraId="3938FAA0"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15. Вул. Незалежності.</w:t>
      </w:r>
    </w:p>
    <w:p w14:paraId="59F39DF2"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16. Просп. Слобожанський.</w:t>
      </w:r>
    </w:p>
    <w:p w14:paraId="71FF343D"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17. Вул. Калинова.</w:t>
      </w:r>
    </w:p>
    <w:p w14:paraId="6683F481"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18. Просп. Мануйлівський.</w:t>
      </w:r>
    </w:p>
    <w:p w14:paraId="6F47EBE0"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19. Вул. Сонячна Набережна.</w:t>
      </w:r>
    </w:p>
    <w:p w14:paraId="3530E99C"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20. Вул. Космічна.</w:t>
      </w:r>
    </w:p>
    <w:p w14:paraId="307EDB9E"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21. Вул. Юрія Кондратюка.</w:t>
      </w:r>
    </w:p>
    <w:p w14:paraId="0DBBFCFD"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22. Вул. Метробудівська.</w:t>
      </w:r>
    </w:p>
    <w:p w14:paraId="7FE53F69"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23. Пров. Парусний.</w:t>
      </w:r>
    </w:p>
    <w:p w14:paraId="18BEA69E"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24. Вул. Пастера.</w:t>
      </w:r>
    </w:p>
    <w:p w14:paraId="650ABE75"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25. Вул. Лазаря Глоби.</w:t>
      </w:r>
    </w:p>
    <w:p w14:paraId="68397E25"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26. Вул. Юліуша Словацького.</w:t>
      </w:r>
    </w:p>
    <w:p w14:paraId="00A94403"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27. Вул. Степана Бандери.</w:t>
      </w:r>
    </w:p>
    <w:p w14:paraId="78A2D026"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28. Вул. Воскресенська.</w:t>
      </w:r>
    </w:p>
    <w:p w14:paraId="19183054" w14:textId="77777777" w:rsidR="00855A14" w:rsidRPr="004F7803" w:rsidRDefault="00855A14" w:rsidP="00855A14">
      <w:pPr>
        <w:jc w:val="both"/>
        <w:rPr>
          <w:rFonts w:ascii="Times New Roman" w:hAnsi="Times New Roman" w:cs="Times New Roman"/>
          <w:color w:val="auto"/>
          <w:sz w:val="28"/>
          <w:szCs w:val="28"/>
        </w:rPr>
      </w:pPr>
    </w:p>
    <w:p w14:paraId="5002C288" w14:textId="77777777" w:rsidR="00855A14" w:rsidRPr="004F7803" w:rsidRDefault="00855A14" w:rsidP="00855A14">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Зона 3:</w:t>
      </w:r>
    </w:p>
    <w:p w14:paraId="14EDC835" w14:textId="77777777" w:rsidR="00855A14" w:rsidRPr="004F7803" w:rsidRDefault="00855A14" w:rsidP="00855A14">
      <w:pPr>
        <w:ind w:left="19" w:firstLine="548"/>
        <w:rPr>
          <w:rFonts w:ascii="Times New Roman" w:hAnsi="Times New Roman" w:cs="Times New Roman"/>
          <w:color w:val="auto"/>
          <w:sz w:val="28"/>
          <w:szCs w:val="28"/>
        </w:rPr>
      </w:pPr>
      <w:r w:rsidRPr="004F7803">
        <w:rPr>
          <w:rFonts w:ascii="Times New Roman" w:hAnsi="Times New Roman" w:cs="Times New Roman"/>
          <w:color w:val="auto"/>
          <w:sz w:val="28"/>
          <w:szCs w:val="28"/>
        </w:rPr>
        <w:t>Інші вулиці (проспекти, площі тощо), що не увійшли в Зони 1 та 2.</w:t>
      </w:r>
    </w:p>
    <w:p w14:paraId="012642D8" w14:textId="77777777" w:rsidR="00855A14" w:rsidRPr="004F7803" w:rsidRDefault="00855A14" w:rsidP="00855A14">
      <w:pPr>
        <w:outlineLvl w:val="3"/>
        <w:rPr>
          <w:rFonts w:ascii="Times New Roman" w:hAnsi="Times New Roman"/>
          <w:bCs/>
          <w:color w:val="auto"/>
          <w:sz w:val="28"/>
          <w:szCs w:val="28"/>
        </w:rPr>
      </w:pPr>
    </w:p>
    <w:p w14:paraId="33DF04AD" w14:textId="7A13F435" w:rsidR="00855A14" w:rsidRPr="004F7803" w:rsidRDefault="00855A14" w:rsidP="00855A14">
      <w:pPr>
        <w:outlineLvl w:val="3"/>
        <w:rPr>
          <w:rFonts w:ascii="Times New Roman" w:hAnsi="Times New Roman"/>
          <w:bCs/>
          <w:color w:val="auto"/>
          <w:sz w:val="28"/>
          <w:szCs w:val="28"/>
        </w:rPr>
      </w:pPr>
    </w:p>
    <w:p w14:paraId="6A8C851F" w14:textId="77777777" w:rsidR="00694934" w:rsidRPr="004F7803" w:rsidRDefault="00694934" w:rsidP="00855A14">
      <w:pPr>
        <w:outlineLvl w:val="3"/>
        <w:rPr>
          <w:rFonts w:ascii="Times New Roman" w:hAnsi="Times New Roman"/>
          <w:bCs/>
          <w:color w:val="auto"/>
          <w:sz w:val="28"/>
          <w:szCs w:val="28"/>
        </w:rPr>
      </w:pPr>
    </w:p>
    <w:p w14:paraId="0DC34123" w14:textId="77777777" w:rsidR="00855A14" w:rsidRPr="004F7803" w:rsidRDefault="00855A14" w:rsidP="00855A14">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Директор департаменту торгівлі та </w:t>
      </w:r>
    </w:p>
    <w:p w14:paraId="16A683FE" w14:textId="69561C15" w:rsidR="00855A14" w:rsidRPr="004F7803" w:rsidRDefault="00855A14" w:rsidP="00855A14">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реклами Дніпровської міської ради</w:t>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t xml:space="preserve">                                 Андрій ПИЛЬЧЕНКО</w:t>
      </w:r>
    </w:p>
    <w:p w14:paraId="278051FC" w14:textId="00D5E9CC" w:rsidR="00694934" w:rsidRPr="004F7803" w:rsidRDefault="00694934" w:rsidP="00855A14">
      <w:pPr>
        <w:pStyle w:val="aa"/>
        <w:spacing w:after="0"/>
        <w:rPr>
          <w:rFonts w:ascii="Times New Roman" w:hAnsi="Times New Roman" w:cs="Times New Roman"/>
          <w:color w:val="auto"/>
          <w:sz w:val="28"/>
          <w:szCs w:val="28"/>
        </w:rPr>
      </w:pPr>
    </w:p>
    <w:p w14:paraId="2976E1E5" w14:textId="50C4DD2B" w:rsidR="00694934" w:rsidRPr="004F7803" w:rsidRDefault="00694934" w:rsidP="00855A14">
      <w:pPr>
        <w:pStyle w:val="aa"/>
        <w:spacing w:after="0"/>
        <w:rPr>
          <w:rFonts w:ascii="Times New Roman" w:hAnsi="Times New Roman" w:cs="Times New Roman"/>
          <w:color w:val="auto"/>
          <w:sz w:val="28"/>
          <w:szCs w:val="28"/>
        </w:rPr>
      </w:pPr>
    </w:p>
    <w:p w14:paraId="2B658AD5" w14:textId="75E1D220" w:rsidR="00694934" w:rsidRPr="004F7803" w:rsidRDefault="00694934" w:rsidP="00855A14">
      <w:pPr>
        <w:pStyle w:val="aa"/>
        <w:spacing w:after="0"/>
        <w:rPr>
          <w:rFonts w:ascii="Times New Roman" w:hAnsi="Times New Roman" w:cs="Times New Roman"/>
          <w:color w:val="auto"/>
          <w:sz w:val="28"/>
          <w:szCs w:val="28"/>
        </w:rPr>
      </w:pPr>
    </w:p>
    <w:p w14:paraId="734700FF" w14:textId="77777777" w:rsidR="00694934" w:rsidRPr="004F7803" w:rsidRDefault="00694934" w:rsidP="00855A14">
      <w:pPr>
        <w:pStyle w:val="aa"/>
        <w:spacing w:after="0"/>
        <w:rPr>
          <w:rFonts w:ascii="Times New Roman" w:hAnsi="Times New Roman" w:cs="Times New Roman"/>
          <w:color w:val="auto"/>
          <w:sz w:val="28"/>
          <w:szCs w:val="28"/>
        </w:rPr>
      </w:pPr>
    </w:p>
    <w:p w14:paraId="1EE48482" w14:textId="3FBC44DF" w:rsidR="00694934" w:rsidRPr="004F7803" w:rsidRDefault="00694934" w:rsidP="00855A14">
      <w:pPr>
        <w:pStyle w:val="aa"/>
        <w:spacing w:after="0"/>
        <w:rPr>
          <w:rFonts w:ascii="Times New Roman" w:hAnsi="Times New Roman" w:cs="Times New Roman"/>
          <w:color w:val="auto"/>
          <w:sz w:val="28"/>
          <w:szCs w:val="28"/>
        </w:rPr>
      </w:pPr>
    </w:p>
    <w:p w14:paraId="1BE34E59" w14:textId="5504AE3D" w:rsidR="00694934" w:rsidRPr="004F7803" w:rsidRDefault="00694934" w:rsidP="00694934">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Кодифікацію проведено станом на 2</w:t>
      </w:r>
      <w:r w:rsidR="00581690" w:rsidRPr="00317894">
        <w:rPr>
          <w:rStyle w:val="a9"/>
          <w:bCs/>
          <w:i w:val="0"/>
          <w:color w:val="000000"/>
          <w:sz w:val="28"/>
          <w:szCs w:val="28"/>
        </w:rPr>
        <w:t>7</w:t>
      </w:r>
      <w:r w:rsidRPr="004F7803">
        <w:rPr>
          <w:rStyle w:val="a9"/>
          <w:bCs/>
          <w:i w:val="0"/>
          <w:color w:val="000000"/>
          <w:sz w:val="28"/>
          <w:szCs w:val="28"/>
          <w:lang w:val="uk-UA"/>
        </w:rPr>
        <w:t>.05.2025</w:t>
      </w:r>
    </w:p>
    <w:p w14:paraId="7A416593" w14:textId="77777777" w:rsidR="00694934" w:rsidRPr="004F7803" w:rsidRDefault="00694934" w:rsidP="00694934">
      <w:pPr>
        <w:ind w:hanging="19"/>
        <w:outlineLvl w:val="3"/>
        <w:rPr>
          <w:rFonts w:ascii="Times New Roman" w:hAnsi="Times New Roman"/>
          <w:bCs/>
          <w:sz w:val="28"/>
          <w:szCs w:val="28"/>
        </w:rPr>
      </w:pPr>
    </w:p>
    <w:p w14:paraId="39E2AFEA" w14:textId="77777777" w:rsidR="00694934" w:rsidRPr="004F7803" w:rsidRDefault="00694934" w:rsidP="00694934">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4883730F" w14:textId="77777777" w:rsidR="00694934" w:rsidRPr="004F7803" w:rsidRDefault="00694934" w:rsidP="00694934">
      <w:pPr>
        <w:pStyle w:val="aa"/>
        <w:spacing w:after="0"/>
        <w:rPr>
          <w:rFonts w:ascii="Times New Roman" w:hAnsi="Times New Roman" w:cs="Times New Roman"/>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p w14:paraId="34AAEA17" w14:textId="77777777" w:rsidR="00694934" w:rsidRPr="004F7803" w:rsidRDefault="00694934" w:rsidP="00855A14">
      <w:pPr>
        <w:pStyle w:val="aa"/>
        <w:spacing w:after="0"/>
        <w:rPr>
          <w:rFonts w:ascii="Times New Roman" w:hAnsi="Times New Roman" w:cs="Times New Roman"/>
          <w:color w:val="auto"/>
          <w:sz w:val="28"/>
          <w:szCs w:val="28"/>
        </w:rPr>
      </w:pPr>
    </w:p>
    <w:p w14:paraId="0D225FCF" w14:textId="77777777" w:rsidR="00855A14" w:rsidRPr="004F7803" w:rsidRDefault="00855A14" w:rsidP="00855A14">
      <w:pPr>
        <w:widowControl/>
        <w:spacing w:after="200" w:line="276" w:lineRule="auto"/>
        <w:rPr>
          <w:rFonts w:ascii="Times New Roman" w:eastAsia="Times New Roman" w:hAnsi="Times New Roman" w:cs="Times New Roman"/>
          <w:color w:val="auto"/>
          <w:lang w:eastAsia="en-US"/>
        </w:rPr>
      </w:pPr>
    </w:p>
    <w:p w14:paraId="605A31DE" w14:textId="4BEE9903" w:rsidR="00855A14" w:rsidRPr="004F7803" w:rsidRDefault="00855A14" w:rsidP="00811D5B">
      <w:pPr>
        <w:pStyle w:val="a8"/>
        <w:spacing w:before="0" w:beforeAutospacing="0" w:after="0" w:afterAutospacing="0"/>
        <w:ind w:hanging="19"/>
        <w:jc w:val="both"/>
        <w:rPr>
          <w:sz w:val="28"/>
          <w:szCs w:val="28"/>
          <w:lang w:val="uk-UA"/>
        </w:rPr>
      </w:pPr>
    </w:p>
    <w:p w14:paraId="1B70E2E8" w14:textId="6F0B2BC7" w:rsidR="00855A14" w:rsidRPr="004F7803" w:rsidRDefault="00855A14" w:rsidP="00811D5B">
      <w:pPr>
        <w:pStyle w:val="a8"/>
        <w:spacing w:before="0" w:beforeAutospacing="0" w:after="0" w:afterAutospacing="0"/>
        <w:ind w:hanging="19"/>
        <w:jc w:val="both"/>
        <w:rPr>
          <w:sz w:val="28"/>
          <w:szCs w:val="28"/>
          <w:lang w:val="uk-UA"/>
        </w:rPr>
      </w:pPr>
    </w:p>
    <w:p w14:paraId="1A9B576C" w14:textId="258D2F82" w:rsidR="00855A14" w:rsidRPr="004F7803" w:rsidRDefault="00855A14" w:rsidP="00811D5B">
      <w:pPr>
        <w:pStyle w:val="a8"/>
        <w:spacing w:before="0" w:beforeAutospacing="0" w:after="0" w:afterAutospacing="0"/>
        <w:ind w:hanging="19"/>
        <w:jc w:val="both"/>
        <w:rPr>
          <w:sz w:val="28"/>
          <w:szCs w:val="28"/>
          <w:lang w:val="uk-UA"/>
        </w:rPr>
      </w:pPr>
    </w:p>
    <w:p w14:paraId="34645ACE" w14:textId="1896864E" w:rsidR="00855A14" w:rsidRPr="004F7803" w:rsidRDefault="00855A14" w:rsidP="00811D5B">
      <w:pPr>
        <w:pStyle w:val="a8"/>
        <w:spacing w:before="0" w:beforeAutospacing="0" w:after="0" w:afterAutospacing="0"/>
        <w:ind w:hanging="19"/>
        <w:jc w:val="both"/>
        <w:rPr>
          <w:sz w:val="28"/>
          <w:szCs w:val="28"/>
          <w:lang w:val="uk-UA"/>
        </w:rPr>
      </w:pPr>
    </w:p>
    <w:p w14:paraId="61AB2691" w14:textId="08664B4F" w:rsidR="00855A14" w:rsidRPr="004F7803" w:rsidRDefault="00855A14" w:rsidP="00811D5B">
      <w:pPr>
        <w:pStyle w:val="a8"/>
        <w:spacing w:before="0" w:beforeAutospacing="0" w:after="0" w:afterAutospacing="0"/>
        <w:ind w:hanging="19"/>
        <w:jc w:val="both"/>
        <w:rPr>
          <w:sz w:val="28"/>
          <w:szCs w:val="28"/>
          <w:lang w:val="uk-UA"/>
        </w:rPr>
      </w:pPr>
    </w:p>
    <w:p w14:paraId="5763BACA" w14:textId="695E11B3" w:rsidR="00855A14" w:rsidRPr="004F7803" w:rsidRDefault="00855A14" w:rsidP="00811D5B">
      <w:pPr>
        <w:pStyle w:val="a8"/>
        <w:spacing w:before="0" w:beforeAutospacing="0" w:after="0" w:afterAutospacing="0"/>
        <w:ind w:hanging="19"/>
        <w:jc w:val="both"/>
        <w:rPr>
          <w:sz w:val="28"/>
          <w:szCs w:val="28"/>
          <w:lang w:val="uk-UA"/>
        </w:rPr>
      </w:pPr>
    </w:p>
    <w:p w14:paraId="58D9FFDB" w14:textId="70743117" w:rsidR="00855A14" w:rsidRPr="004F7803" w:rsidRDefault="00855A14" w:rsidP="00811D5B">
      <w:pPr>
        <w:pStyle w:val="a8"/>
        <w:spacing w:before="0" w:beforeAutospacing="0" w:after="0" w:afterAutospacing="0"/>
        <w:ind w:hanging="19"/>
        <w:jc w:val="both"/>
        <w:rPr>
          <w:sz w:val="28"/>
          <w:szCs w:val="28"/>
          <w:lang w:val="uk-UA"/>
        </w:rPr>
      </w:pPr>
    </w:p>
    <w:p w14:paraId="348C3D50" w14:textId="122948DE" w:rsidR="00855A14" w:rsidRPr="004F7803" w:rsidRDefault="00855A14" w:rsidP="00811D5B">
      <w:pPr>
        <w:pStyle w:val="a8"/>
        <w:spacing w:before="0" w:beforeAutospacing="0" w:after="0" w:afterAutospacing="0"/>
        <w:ind w:hanging="19"/>
        <w:jc w:val="both"/>
        <w:rPr>
          <w:sz w:val="28"/>
          <w:szCs w:val="28"/>
          <w:lang w:val="uk-UA"/>
        </w:rPr>
      </w:pPr>
    </w:p>
    <w:p w14:paraId="54DD27EA" w14:textId="30F560E7" w:rsidR="00855A14" w:rsidRPr="004F7803" w:rsidRDefault="00855A14" w:rsidP="00811D5B">
      <w:pPr>
        <w:pStyle w:val="a8"/>
        <w:spacing w:before="0" w:beforeAutospacing="0" w:after="0" w:afterAutospacing="0"/>
        <w:ind w:hanging="19"/>
        <w:jc w:val="both"/>
        <w:rPr>
          <w:sz w:val="28"/>
          <w:szCs w:val="28"/>
          <w:lang w:val="uk-UA"/>
        </w:rPr>
      </w:pPr>
    </w:p>
    <w:p w14:paraId="50933B6F" w14:textId="2B13E0F9" w:rsidR="00855A14" w:rsidRPr="004F7803" w:rsidRDefault="00855A14" w:rsidP="00811D5B">
      <w:pPr>
        <w:pStyle w:val="a8"/>
        <w:spacing w:before="0" w:beforeAutospacing="0" w:after="0" w:afterAutospacing="0"/>
        <w:ind w:hanging="19"/>
        <w:jc w:val="both"/>
        <w:rPr>
          <w:sz w:val="28"/>
          <w:szCs w:val="28"/>
          <w:lang w:val="uk-UA"/>
        </w:rPr>
      </w:pPr>
    </w:p>
    <w:p w14:paraId="34AA7FCF" w14:textId="10893677" w:rsidR="00855A14" w:rsidRPr="004F7803" w:rsidRDefault="00855A14" w:rsidP="00811D5B">
      <w:pPr>
        <w:pStyle w:val="a8"/>
        <w:spacing w:before="0" w:beforeAutospacing="0" w:after="0" w:afterAutospacing="0"/>
        <w:ind w:hanging="19"/>
        <w:jc w:val="both"/>
        <w:rPr>
          <w:sz w:val="28"/>
          <w:szCs w:val="28"/>
          <w:lang w:val="uk-UA"/>
        </w:rPr>
      </w:pPr>
    </w:p>
    <w:p w14:paraId="007A16AC" w14:textId="77777777" w:rsidR="00694934" w:rsidRPr="004F7803" w:rsidRDefault="00694934" w:rsidP="00855A14">
      <w:pPr>
        <w:spacing w:line="317" w:lineRule="exact"/>
        <w:ind w:left="5529" w:right="20"/>
        <w:jc w:val="both"/>
        <w:rPr>
          <w:rFonts w:ascii="Times New Roman" w:eastAsia="Times New Roman" w:hAnsi="Times New Roman" w:cs="Times New Roman"/>
          <w:color w:val="auto"/>
          <w:sz w:val="28"/>
          <w:szCs w:val="28"/>
          <w:lang w:eastAsia="en-US"/>
        </w:rPr>
      </w:pPr>
    </w:p>
    <w:p w14:paraId="5F39A228" w14:textId="05FE1BB8" w:rsidR="00855A14" w:rsidRPr="004F7803" w:rsidRDefault="00855A14" w:rsidP="00855A14">
      <w:pPr>
        <w:spacing w:line="317" w:lineRule="exact"/>
        <w:ind w:left="5529" w:right="20"/>
        <w:jc w:val="both"/>
        <w:rPr>
          <w:rFonts w:ascii="Times New Roman" w:eastAsia="Times New Roman" w:hAnsi="Times New Roman" w:cs="Times New Roman"/>
          <w:color w:val="auto"/>
          <w:sz w:val="28"/>
          <w:szCs w:val="28"/>
          <w:lang w:eastAsia="en-US"/>
        </w:rPr>
      </w:pPr>
      <w:r w:rsidRPr="004F7803">
        <w:rPr>
          <w:rFonts w:ascii="Times New Roman" w:eastAsia="Times New Roman" w:hAnsi="Times New Roman" w:cs="Times New Roman"/>
          <w:color w:val="auto"/>
          <w:sz w:val="28"/>
          <w:szCs w:val="28"/>
          <w:lang w:eastAsia="en-US"/>
        </w:rPr>
        <w:t>Додаток 2 до Порядку передачі об’єктів (елементів) благоустрою м. Дніпра в тимчасове вико-ристання для реалізації потреб у сфері споживчого ринку, відпо-чинку та послуг</w:t>
      </w:r>
    </w:p>
    <w:p w14:paraId="410ED224" w14:textId="77777777" w:rsidR="00855A14" w:rsidRPr="004F7803" w:rsidRDefault="00855A14" w:rsidP="00855A14">
      <w:pPr>
        <w:widowControl/>
        <w:ind w:left="19" w:firstLine="548"/>
        <w:jc w:val="center"/>
        <w:rPr>
          <w:rFonts w:ascii="Times New Roman" w:eastAsiaTheme="minorHAnsi" w:hAnsi="Times New Roman" w:cs="Times New Roman"/>
          <w:b/>
          <w:color w:val="auto"/>
          <w:lang w:eastAsia="en-US"/>
        </w:rPr>
      </w:pPr>
    </w:p>
    <w:p w14:paraId="70A08159" w14:textId="77777777" w:rsidR="00855A14" w:rsidRPr="004F7803" w:rsidRDefault="00855A14" w:rsidP="00855A14">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Форма</w:t>
      </w:r>
    </w:p>
    <w:p w14:paraId="1A8E464B" w14:textId="77777777" w:rsidR="00694934" w:rsidRPr="004F7803" w:rsidRDefault="00694934" w:rsidP="00855A14">
      <w:pPr>
        <w:widowControl/>
        <w:ind w:left="19" w:firstLine="548"/>
        <w:jc w:val="center"/>
        <w:rPr>
          <w:rFonts w:ascii="Times New Roman" w:eastAsiaTheme="minorHAnsi" w:hAnsi="Times New Roman" w:cs="Times New Roman"/>
          <w:b/>
          <w:color w:val="auto"/>
          <w:sz w:val="28"/>
          <w:szCs w:val="28"/>
          <w:lang w:eastAsia="en-US"/>
        </w:rPr>
      </w:pPr>
    </w:p>
    <w:p w14:paraId="0582C582" w14:textId="77777777" w:rsidR="00855A14" w:rsidRPr="004F7803" w:rsidRDefault="00855A14" w:rsidP="00855A14">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 xml:space="preserve">ДОГОВІР № __________ </w:t>
      </w:r>
    </w:p>
    <w:p w14:paraId="04DFBB96" w14:textId="77777777" w:rsidR="00855A14" w:rsidRPr="004F7803" w:rsidRDefault="00855A14" w:rsidP="00855A14">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 xml:space="preserve">про використання об’єктів благоустрою міста для реалізації </w:t>
      </w:r>
    </w:p>
    <w:p w14:paraId="162C152E" w14:textId="77777777" w:rsidR="00855A14" w:rsidRPr="004F7803" w:rsidRDefault="00855A14" w:rsidP="00855A14">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потреб у сфері споживчого ринку, відпочинку та послуг</w:t>
      </w:r>
    </w:p>
    <w:p w14:paraId="78475EF6" w14:textId="77777777" w:rsidR="00855A14" w:rsidRPr="004F7803" w:rsidRDefault="00855A14" w:rsidP="00855A14">
      <w:pPr>
        <w:widowControl/>
        <w:ind w:left="19" w:firstLine="548"/>
        <w:jc w:val="center"/>
        <w:rPr>
          <w:rFonts w:ascii="Times New Roman" w:eastAsiaTheme="minorHAnsi" w:hAnsi="Times New Roman" w:cs="Times New Roman"/>
          <w:bCs/>
          <w:color w:val="auto"/>
          <w:lang w:eastAsia="en-US"/>
        </w:rPr>
      </w:pPr>
    </w:p>
    <w:p w14:paraId="6512F75B" w14:textId="77777777" w:rsidR="00855A14" w:rsidRPr="004F7803" w:rsidRDefault="00855A14" w:rsidP="00855A14">
      <w:pPr>
        <w:widowControl/>
        <w:ind w:left="19" w:hanging="19"/>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 Дніпро</w:t>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t xml:space="preserve">                                                                </w:t>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t>_________ р.</w:t>
      </w:r>
    </w:p>
    <w:p w14:paraId="23A83ECB" w14:textId="77777777" w:rsidR="00855A14" w:rsidRPr="004F7803" w:rsidRDefault="00855A14" w:rsidP="00855A14">
      <w:pPr>
        <w:widowControl/>
        <w:ind w:left="19" w:hanging="19"/>
        <w:rPr>
          <w:rFonts w:ascii="Times New Roman" w:eastAsiaTheme="minorHAnsi" w:hAnsi="Times New Roman" w:cs="Times New Roman"/>
          <w:color w:val="auto"/>
          <w:sz w:val="28"/>
          <w:szCs w:val="28"/>
          <w:lang w:eastAsia="en-US"/>
        </w:rPr>
      </w:pPr>
    </w:p>
    <w:p w14:paraId="087DB855"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Комунальне підприємство </w:t>
      </w:r>
      <w:r w:rsidRPr="004F7803">
        <w:rPr>
          <w:rFonts w:ascii="Times New Roman" w:hAnsi="Times New Roman" w:cs="Times New Roman"/>
          <w:color w:val="auto"/>
          <w:sz w:val="28"/>
          <w:szCs w:val="28"/>
        </w:rPr>
        <w:t>«Дніпровські активи»</w:t>
      </w:r>
      <w:r w:rsidRPr="004F7803">
        <w:rPr>
          <w:rFonts w:ascii="Times New Roman" w:eastAsiaTheme="minorHAnsi" w:hAnsi="Times New Roman" w:cs="Times New Roman"/>
          <w:color w:val="auto"/>
          <w:sz w:val="28"/>
          <w:szCs w:val="28"/>
          <w:lang w:eastAsia="en-US"/>
        </w:rPr>
        <w:t xml:space="preserve"> Дніпровської міської ради (далі – Орган контролю), в особі директора ____________________________, який діє на підставі Статуту, з одного боку, та ______________________________ (далі – Користувач), що діє на підставі _______________________, з іншого боку, які далі іменуються - Сторони, уклали цей договір про таке:</w:t>
      </w:r>
    </w:p>
    <w:p w14:paraId="5A154C6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7E20D5BE" w14:textId="77777777" w:rsidR="00855A14" w:rsidRPr="004F7803" w:rsidRDefault="00855A14" w:rsidP="00855A14">
      <w:pPr>
        <w:widowControl/>
        <w:ind w:left="19" w:firstLine="548"/>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Визначення термінів:</w:t>
      </w:r>
    </w:p>
    <w:p w14:paraId="4CB4E16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об’єкт благоустрою: (далі – ОБ)</w:t>
      </w:r>
      <w:r w:rsidRPr="004F7803">
        <w:rPr>
          <w:rFonts w:ascii="Times New Roman" w:eastAsiaTheme="minorHAnsi" w:hAnsi="Times New Roman" w:cs="Times New Roman"/>
          <w:color w:val="auto"/>
          <w:sz w:val="28"/>
          <w:szCs w:val="28"/>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14:paraId="5238A86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використання або використання об’єкта благоустрою для реалізації потреб у сфері споживчого ринку, відпочинку та послуг</w:t>
      </w:r>
      <w:r w:rsidRPr="004F7803">
        <w:rPr>
          <w:rFonts w:ascii="Times New Roman" w:eastAsiaTheme="minorHAnsi" w:hAnsi="Times New Roman" w:cs="Times New Roman"/>
          <w:b/>
          <w:color w:val="auto"/>
          <w:sz w:val="28"/>
          <w:szCs w:val="28"/>
          <w:lang w:eastAsia="en-US"/>
        </w:rPr>
        <w:t xml:space="preserve"> </w:t>
      </w:r>
      <w:r w:rsidRPr="004F7803">
        <w:rPr>
          <w:rFonts w:ascii="Times New Roman" w:eastAsiaTheme="minorHAnsi" w:hAnsi="Times New Roman" w:cs="Times New Roman"/>
          <w:color w:val="auto"/>
          <w:sz w:val="28"/>
          <w:szCs w:val="28"/>
          <w:lang w:eastAsia="en-US"/>
        </w:rPr>
        <w:t>– вчинення дій стосовно об’єкта благоустрою, які викликають тимчасову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створення перешкод у користуванні та обмеження доступу до об’єкта благоустрою або його елементів;</w:t>
      </w:r>
    </w:p>
    <w:p w14:paraId="62A14BC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сфера контролю</w:t>
      </w:r>
      <w:r w:rsidRPr="004F7803">
        <w:rPr>
          <w:rFonts w:ascii="Times New Roman" w:eastAsiaTheme="minorHAnsi" w:hAnsi="Times New Roman" w:cs="Times New Roman"/>
          <w:color w:val="auto"/>
          <w:sz w:val="28"/>
          <w:szCs w:val="28"/>
          <w:lang w:eastAsia="en-US"/>
        </w:rPr>
        <w:t xml:space="preserve"> – сфера споживчого ринку, відпочинку та послуг;</w:t>
      </w:r>
    </w:p>
    <w:p w14:paraId="60E54C1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порядок</w:t>
      </w:r>
      <w:r w:rsidRPr="004F7803">
        <w:rPr>
          <w:rFonts w:ascii="Times New Roman" w:eastAsiaTheme="minorHAnsi" w:hAnsi="Times New Roman" w:cs="Times New Roman"/>
          <w:color w:val="auto"/>
          <w:sz w:val="28"/>
          <w:szCs w:val="28"/>
          <w:lang w:eastAsia="en-US"/>
        </w:rPr>
        <w:t xml:space="preserve"> – Порядок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затверджений рішенням Дніпровської міської ради від _________ № ______.</w:t>
      </w:r>
    </w:p>
    <w:p w14:paraId="57A4E1A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6B728316" w14:textId="33CB3A44" w:rsidR="00855A14" w:rsidRPr="004F7803" w:rsidRDefault="00855A14" w:rsidP="00694934">
      <w:pPr>
        <w:pStyle w:val="a7"/>
        <w:widowControl/>
        <w:numPr>
          <w:ilvl w:val="0"/>
          <w:numId w:val="10"/>
        </w:numPr>
        <w:ind w:left="0" w:firstLine="0"/>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Предмет договору</w:t>
      </w:r>
    </w:p>
    <w:p w14:paraId="168704B8" w14:textId="77777777" w:rsidR="00694934" w:rsidRPr="004F7803" w:rsidRDefault="00694934" w:rsidP="00694934">
      <w:pPr>
        <w:pStyle w:val="a7"/>
        <w:widowControl/>
        <w:rPr>
          <w:rFonts w:ascii="Times New Roman" w:eastAsiaTheme="minorHAnsi" w:hAnsi="Times New Roman" w:cs="Times New Roman"/>
          <w:bCs/>
          <w:color w:val="auto"/>
          <w:sz w:val="28"/>
          <w:szCs w:val="28"/>
          <w:lang w:eastAsia="en-US"/>
        </w:rPr>
      </w:pPr>
    </w:p>
    <w:p w14:paraId="68FFAE36" w14:textId="59D818CE" w:rsidR="00694934" w:rsidRPr="004F7803" w:rsidRDefault="00855A14" w:rsidP="008B07BC">
      <w:pPr>
        <w:widowControl/>
        <w:ind w:left="19" w:firstLine="548"/>
        <w:jc w:val="both"/>
        <w:rPr>
          <w:rFonts w:ascii="Times New Roman" w:hAnsi="Times New Roman"/>
          <w:color w:val="auto"/>
          <w:sz w:val="28"/>
          <w:szCs w:val="28"/>
          <w:lang w:eastAsia="zh-CN"/>
        </w:rPr>
      </w:pPr>
      <w:r w:rsidRPr="004F7803">
        <w:rPr>
          <w:rFonts w:ascii="Times New Roman" w:eastAsiaTheme="minorHAnsi" w:hAnsi="Times New Roman" w:cs="Times New Roman"/>
          <w:color w:val="auto"/>
          <w:sz w:val="28"/>
          <w:szCs w:val="28"/>
          <w:lang w:eastAsia="en-US"/>
        </w:rPr>
        <w:t xml:space="preserve">1.1. Орган контролю, що діє від власного імені, на підставі повноважень, наданих </w:t>
      </w:r>
      <w:r w:rsidRPr="004F7803">
        <w:rPr>
          <w:rFonts w:ascii="Times New Roman" w:hAnsi="Times New Roman"/>
          <w:color w:val="auto"/>
          <w:sz w:val="28"/>
          <w:szCs w:val="28"/>
          <w:lang w:eastAsia="zh-CN"/>
        </w:rPr>
        <w:t xml:space="preserve">Дніпровською міською територіальною громадою в особі Дніпровської </w:t>
      </w:r>
    </w:p>
    <w:p w14:paraId="2B360A70" w14:textId="533B310B" w:rsidR="008B07BC"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hAnsi="Times New Roman"/>
          <w:color w:val="auto"/>
          <w:sz w:val="28"/>
          <w:szCs w:val="28"/>
          <w:lang w:eastAsia="zh-CN"/>
        </w:rPr>
        <w:t>міської ради</w:t>
      </w:r>
      <w:r w:rsidRPr="004F7803">
        <w:rPr>
          <w:rFonts w:ascii="Times New Roman" w:eastAsiaTheme="minorHAnsi" w:hAnsi="Times New Roman" w:cs="Times New Roman"/>
          <w:color w:val="auto"/>
          <w:sz w:val="28"/>
          <w:szCs w:val="28"/>
          <w:lang w:eastAsia="en-US"/>
        </w:rPr>
        <w:t xml:space="preserve">,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під  реалізацію потреб </w:t>
      </w:r>
      <w:r w:rsidR="008B07BC">
        <w:rPr>
          <w:rFonts w:ascii="Times New Roman" w:eastAsiaTheme="minorHAnsi" w:hAnsi="Times New Roman" w:cs="Times New Roman"/>
          <w:color w:val="auto"/>
          <w:sz w:val="28"/>
          <w:szCs w:val="28"/>
          <w:lang w:eastAsia="en-US"/>
        </w:rPr>
        <w:br/>
      </w:r>
    </w:p>
    <w:p w14:paraId="352A7A4C" w14:textId="77777777" w:rsidR="008B07BC" w:rsidRPr="004F7803" w:rsidRDefault="008B07BC" w:rsidP="008B07BC">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2</w:t>
      </w:r>
    </w:p>
    <w:p w14:paraId="39A29585" w14:textId="77777777" w:rsidR="008B07BC" w:rsidRPr="004F7803" w:rsidRDefault="008B07BC" w:rsidP="008B07B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20D56257" w14:textId="77777777" w:rsidR="008B07BC" w:rsidRDefault="008B07BC" w:rsidP="00855A14">
      <w:pPr>
        <w:widowControl/>
        <w:ind w:left="19"/>
        <w:jc w:val="both"/>
        <w:rPr>
          <w:rFonts w:ascii="Times New Roman" w:eastAsiaTheme="minorHAnsi" w:hAnsi="Times New Roman" w:cs="Times New Roman"/>
          <w:color w:val="auto"/>
          <w:sz w:val="28"/>
          <w:szCs w:val="28"/>
          <w:lang w:eastAsia="en-US"/>
        </w:rPr>
      </w:pPr>
    </w:p>
    <w:p w14:paraId="709965B7" w14:textId="76F18987" w:rsidR="00855A14" w:rsidRPr="004F7803"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у сфері споживчого ринку, відпочинку та послуг,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відповідно до умов цього договору, виконувати інші обов’язки згідно з цим договором.</w:t>
      </w:r>
    </w:p>
    <w:p w14:paraId="47E009A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78E016C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1.2. Найменування ОБ, який надається для використання: частина території загального користування – «____________________», з видом покриття «__________________________» площею ____ кв. м.</w:t>
      </w:r>
    </w:p>
    <w:p w14:paraId="47D69D78"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Спосіб, в який об’єкт благоустрою буде використано </w:t>
      </w:r>
      <w:r w:rsidRPr="004F7803">
        <w:rPr>
          <w:rFonts w:ascii="Times New Roman" w:eastAsiaTheme="minorHAnsi" w:hAnsi="Times New Roman" w:cs="Times New Roman"/>
          <w:bCs/>
          <w:color w:val="auto"/>
          <w:sz w:val="28"/>
          <w:szCs w:val="28"/>
          <w:lang w:eastAsia="en-US"/>
        </w:rPr>
        <w:t>для реалізації потреб у сфері споживчого ринку, відпочинку та послуг</w:t>
      </w:r>
      <w:r w:rsidRPr="004F7803">
        <w:rPr>
          <w:rFonts w:ascii="Times New Roman" w:eastAsiaTheme="minorHAnsi" w:hAnsi="Times New Roman" w:cs="Times New Roman"/>
          <w:color w:val="auto"/>
          <w:sz w:val="28"/>
          <w:szCs w:val="28"/>
          <w:lang w:eastAsia="en-US"/>
        </w:rPr>
        <w:t xml:space="preserve"> – встановлення не властивих об’єкту благоустрою елементів, які призначені і використовуються для викладення, демонстрації товарів, обслуговування покупців і проведення грошових розрахунків з покупцями під час продажу товарів, надання послуг у разі здійснення діяльності поза стаціонарними торговельними об'єктами.</w:t>
      </w:r>
    </w:p>
    <w:p w14:paraId="0F63E208"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Місцезнаходження ОБ – вулиця _________ ________ р-н у межах, визначених схемою ОБ (додаток 1), що є невід’ємною частиною цього договору.</w:t>
      </w:r>
    </w:p>
    <w:p w14:paraId="05E313C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737AFFC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1.3. Право на використання ОБ виникає у Користувача з моменту підписання сторонами цього договору та акта приймання-передачі ОБ у використання і діє строком до _________________.</w:t>
      </w:r>
    </w:p>
    <w:p w14:paraId="50B3558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0AE3F20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1.4. Зовнішній вигляд об’єкта сфери споживчого ринку, відпочинку та послуг повинен відповідати фотовізуалізації, наданій Користувачем під час оформлення цього договору. Доповнення або зміни до зовнішнього вигляду об’єкта сфери споживчого ринку, відпочинку та послуг здійснюються виключно після попереднього письмового погодження з Органом контролю.</w:t>
      </w:r>
    </w:p>
    <w:p w14:paraId="65C8F14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68DCF87F"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1.5. Виконання цього договору та використання ОБ не може бути наслідком виникнення у Користувача права власності на зазначені існуючі або відновлені об’єкти благоустрою та їх частини.</w:t>
      </w:r>
    </w:p>
    <w:p w14:paraId="003619D3" w14:textId="77777777" w:rsidR="00855A14" w:rsidRPr="004F7803" w:rsidRDefault="00855A14" w:rsidP="00855A14">
      <w:pPr>
        <w:widowControl/>
        <w:ind w:left="19" w:firstLine="548"/>
        <w:jc w:val="both"/>
        <w:rPr>
          <w:rFonts w:ascii="Times New Roman" w:eastAsiaTheme="minorHAnsi" w:hAnsi="Times New Roman" w:cs="Times New Roman"/>
          <w:color w:val="auto"/>
          <w:lang w:eastAsia="en-US"/>
        </w:rPr>
      </w:pP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p>
    <w:p w14:paraId="36896688" w14:textId="77777777" w:rsidR="00855A14" w:rsidRPr="004F7803" w:rsidRDefault="00855A14" w:rsidP="00694934">
      <w:pPr>
        <w:pStyle w:val="a7"/>
        <w:widowControl/>
        <w:numPr>
          <w:ilvl w:val="0"/>
          <w:numId w:val="10"/>
        </w:numPr>
        <w:ind w:left="0" w:firstLine="0"/>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Обов’язки Сторін</w:t>
      </w:r>
    </w:p>
    <w:p w14:paraId="502F2FB2" w14:textId="77777777" w:rsidR="00855A14" w:rsidRPr="008B07BC" w:rsidRDefault="00855A14" w:rsidP="00855A14">
      <w:pPr>
        <w:widowControl/>
        <w:ind w:left="360"/>
        <w:rPr>
          <w:rFonts w:ascii="Times New Roman" w:eastAsiaTheme="minorHAnsi" w:hAnsi="Times New Roman" w:cs="Times New Roman"/>
          <w:bCs/>
          <w:color w:val="auto"/>
          <w:sz w:val="28"/>
          <w:szCs w:val="28"/>
          <w:lang w:eastAsia="en-US"/>
        </w:rPr>
      </w:pPr>
    </w:p>
    <w:p w14:paraId="3D45A20C" w14:textId="77777777" w:rsidR="00855A14" w:rsidRPr="004F7803" w:rsidRDefault="00855A14" w:rsidP="00855A14">
      <w:pPr>
        <w:pStyle w:val="a7"/>
        <w:widowControl/>
        <w:numPr>
          <w:ilvl w:val="1"/>
          <w:numId w:val="10"/>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Орган контролю зобов’язаний:</w:t>
      </w:r>
    </w:p>
    <w:p w14:paraId="33666CCB" w14:textId="77777777" w:rsidR="00855A14" w:rsidRPr="004F7803" w:rsidRDefault="00855A14" w:rsidP="00855A14">
      <w:pPr>
        <w:widowControl/>
        <w:ind w:left="567"/>
        <w:jc w:val="both"/>
        <w:rPr>
          <w:rFonts w:ascii="Times New Roman" w:eastAsiaTheme="minorHAnsi" w:hAnsi="Times New Roman" w:cs="Times New Roman"/>
          <w:color w:val="auto"/>
          <w:sz w:val="28"/>
          <w:szCs w:val="28"/>
          <w:lang w:eastAsia="en-US"/>
        </w:rPr>
      </w:pPr>
    </w:p>
    <w:p w14:paraId="07C35896" w14:textId="791A5D97" w:rsidR="00855A14" w:rsidRPr="004F7803" w:rsidRDefault="00855A14" w:rsidP="008D1245">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2.1.1. Контролювати відповідність обсягів, строків, інших факторів тимча</w:t>
      </w:r>
      <w:r w:rsidR="008D1245" w:rsidRPr="004F7803">
        <w:rPr>
          <w:rFonts w:ascii="Times New Roman" w:eastAsiaTheme="minorHAnsi" w:hAnsi="Times New Roman" w:cs="Times New Roman"/>
          <w:color w:val="auto"/>
          <w:sz w:val="28"/>
          <w:szCs w:val="28"/>
          <w:lang w:eastAsia="en-US"/>
        </w:rPr>
        <w:t>-</w:t>
      </w:r>
      <w:r w:rsidRPr="004F7803">
        <w:rPr>
          <w:rFonts w:ascii="Times New Roman" w:eastAsiaTheme="minorHAnsi" w:hAnsi="Times New Roman" w:cs="Times New Roman"/>
          <w:color w:val="auto"/>
          <w:sz w:val="28"/>
          <w:szCs w:val="28"/>
          <w:lang w:eastAsia="en-US"/>
        </w:rPr>
        <w:t xml:space="preserve">сового використання об’єктів благоустрою умовам договору, </w:t>
      </w:r>
      <w:r w:rsidR="008D1245" w:rsidRPr="004F7803">
        <w:rPr>
          <w:rFonts w:ascii="Times New Roman" w:eastAsiaTheme="minorHAnsi" w:hAnsi="Times New Roman" w:cs="Times New Roman"/>
          <w:color w:val="auto"/>
          <w:sz w:val="28"/>
          <w:szCs w:val="28"/>
          <w:lang w:eastAsia="en-US"/>
        </w:rPr>
        <w:t>п</w:t>
      </w:r>
      <w:r w:rsidRPr="004F7803">
        <w:rPr>
          <w:rFonts w:ascii="Times New Roman" w:eastAsiaTheme="minorHAnsi" w:hAnsi="Times New Roman" w:cs="Times New Roman"/>
          <w:color w:val="auto"/>
          <w:sz w:val="28"/>
          <w:szCs w:val="28"/>
          <w:lang w:eastAsia="en-US"/>
        </w:rPr>
        <w:t>равовстанов</w:t>
      </w:r>
      <w:r w:rsidR="008D1245" w:rsidRPr="004F7803">
        <w:rPr>
          <w:rFonts w:ascii="Times New Roman" w:eastAsiaTheme="minorHAnsi" w:hAnsi="Times New Roman" w:cs="Times New Roman"/>
          <w:color w:val="auto"/>
          <w:sz w:val="28"/>
          <w:szCs w:val="28"/>
          <w:lang w:eastAsia="en-US"/>
        </w:rPr>
        <w:t>-</w:t>
      </w:r>
      <w:r w:rsidRPr="004F7803">
        <w:rPr>
          <w:rFonts w:ascii="Times New Roman" w:eastAsiaTheme="minorHAnsi" w:hAnsi="Times New Roman" w:cs="Times New Roman"/>
          <w:color w:val="auto"/>
          <w:sz w:val="28"/>
          <w:szCs w:val="28"/>
          <w:lang w:eastAsia="en-US"/>
        </w:rPr>
        <w:t>люючим, погоджувальним та дозвільним документам, які були підставою для оформлення договору.</w:t>
      </w:r>
    </w:p>
    <w:p w14:paraId="358536CD" w14:textId="52941BA1" w:rsidR="005F717F" w:rsidRPr="004F7803" w:rsidRDefault="005F717F" w:rsidP="008B07BC">
      <w:pPr>
        <w:widowControl/>
        <w:jc w:val="both"/>
        <w:rPr>
          <w:rFonts w:ascii="Times New Roman" w:eastAsiaTheme="minorHAnsi" w:hAnsi="Times New Roman" w:cs="Times New Roman"/>
          <w:color w:val="auto"/>
          <w:sz w:val="28"/>
          <w:szCs w:val="28"/>
          <w:lang w:eastAsia="en-US"/>
        </w:rPr>
      </w:pPr>
    </w:p>
    <w:p w14:paraId="265E9F85"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 Дніпра (далі – Правила благоустрою території міста), </w:t>
      </w:r>
      <w:r w:rsidRPr="004F7803">
        <w:rPr>
          <w:rFonts w:ascii="Times New Roman" w:hAnsi="Times New Roman"/>
          <w:color w:val="auto"/>
          <w:sz w:val="28"/>
          <w:szCs w:val="28"/>
        </w:rPr>
        <w:t>затверджених рішенням міської ради від 27.11.2013 № 44/43 (зі змінами)</w:t>
      </w:r>
      <w:r w:rsidRPr="004F7803">
        <w:rPr>
          <w:rFonts w:ascii="Times New Roman" w:eastAsiaTheme="minorHAnsi" w:hAnsi="Times New Roman" w:cs="Times New Roman"/>
          <w:color w:val="auto"/>
          <w:sz w:val="28"/>
          <w:szCs w:val="28"/>
          <w:lang w:eastAsia="en-US"/>
        </w:rPr>
        <w:t>.</w:t>
      </w:r>
    </w:p>
    <w:p w14:paraId="171A7A86" w14:textId="215A4146" w:rsidR="00855A14"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35B861E4" w14:textId="77777777" w:rsidR="008B07BC" w:rsidRPr="004F7803" w:rsidRDefault="008B07BC" w:rsidP="008B07BC">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3</w:t>
      </w:r>
    </w:p>
    <w:p w14:paraId="1E86D57A" w14:textId="57AFB972" w:rsidR="008B07BC" w:rsidRDefault="008B07BC" w:rsidP="008B07B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0B6A3A36" w14:textId="77777777" w:rsidR="008B07BC" w:rsidRPr="008B07BC" w:rsidRDefault="008B07BC" w:rsidP="008B07BC">
      <w:pPr>
        <w:widowControl/>
        <w:jc w:val="right"/>
        <w:rPr>
          <w:rFonts w:ascii="Times New Roman" w:hAnsi="Times New Roman"/>
          <w:color w:val="auto"/>
          <w:sz w:val="28"/>
          <w:szCs w:val="28"/>
          <w:lang w:eastAsia="zh-CN"/>
        </w:rPr>
      </w:pPr>
    </w:p>
    <w:p w14:paraId="6DDB2BE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2.1.3. Вести листування, надавати відповіді на звернення Користувача з питань, що стосуються укладеного договору.</w:t>
      </w:r>
    </w:p>
    <w:p w14:paraId="0C30838E"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3C33A67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 Користувач зобов’язаний:</w:t>
      </w:r>
    </w:p>
    <w:p w14:paraId="24851E4F"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21E88DB3"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2.2.1. У день підписання договору прийняти ОБ та в той же день підписати акт приймання-передачі ОБ у використання та укласти договір про вивіз твердих побутових відходів (ТПВ) і надати його копію Органу контролю.</w:t>
      </w:r>
    </w:p>
    <w:p w14:paraId="7190CD1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B17D22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2.2.2. Утримувати та експлуатувати прийнятий ОБ згідно з вимогами правил і норм пожежної безпеки, забезпечити виконання норм і правил техніки безпеки, містобудівних, санітарних, будівельних норм, державних стандартів та інших вимог, підтримувати об’єкт в належному стані, вести всі витрати щодо його експлуатації, нести відповідальність за будь-які порушення норм безпеки, несправності та аварійні ситуації, що виникають з його вини.</w:t>
      </w:r>
    </w:p>
    <w:p w14:paraId="3BE50472"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BE855B1" w14:textId="77777777" w:rsidR="00855A14" w:rsidRPr="004F7803" w:rsidRDefault="00855A14" w:rsidP="00855A14">
      <w:pPr>
        <w:widowControl/>
        <w:ind w:left="19" w:firstLine="548"/>
        <w:jc w:val="both"/>
        <w:rPr>
          <w:rFonts w:ascii="Times New Roman" w:hAnsi="Times New Roman"/>
          <w:color w:val="auto"/>
          <w:sz w:val="28"/>
          <w:szCs w:val="28"/>
        </w:rPr>
      </w:pPr>
      <w:r w:rsidRPr="004F7803">
        <w:rPr>
          <w:rFonts w:ascii="Times New Roman" w:eastAsiaTheme="minorHAnsi" w:hAnsi="Times New Roman" w:cs="Times New Roman"/>
          <w:color w:val="auto"/>
          <w:sz w:val="28"/>
          <w:szCs w:val="28"/>
          <w:lang w:eastAsia="en-US"/>
        </w:rPr>
        <w:t>2.2.3. Встановити урну (-и) для сміття, з</w:t>
      </w:r>
      <w:r w:rsidRPr="004F7803">
        <w:rPr>
          <w:rFonts w:ascii="Times New Roman" w:hAnsi="Times New Roman"/>
          <w:color w:val="auto"/>
          <w:sz w:val="28"/>
          <w:szCs w:val="28"/>
        </w:rPr>
        <w:t xml:space="preserve">абезпечити своєчасне прибирання, збирання (вивезення) сміття та снігу, не допускати його накопичення, забезпечити прибирання територій, прилеглих до об’єкта відповідно до вимог Правил </w:t>
      </w:r>
      <w:r w:rsidRPr="004F7803">
        <w:rPr>
          <w:rFonts w:ascii="Times New Roman" w:eastAsiaTheme="minorHAnsi" w:hAnsi="Times New Roman" w:cs="Times New Roman"/>
          <w:color w:val="auto"/>
          <w:sz w:val="28"/>
          <w:szCs w:val="28"/>
          <w:lang w:eastAsia="en-US"/>
        </w:rPr>
        <w:t>благоустрою території міста</w:t>
      </w:r>
      <w:r w:rsidRPr="004F7803">
        <w:rPr>
          <w:rFonts w:ascii="Times New Roman" w:hAnsi="Times New Roman"/>
          <w:color w:val="auto"/>
          <w:sz w:val="28"/>
          <w:szCs w:val="28"/>
        </w:rPr>
        <w:t>.</w:t>
      </w:r>
    </w:p>
    <w:p w14:paraId="7B2C3DB1" w14:textId="77777777" w:rsidR="00855A14" w:rsidRPr="004F7803" w:rsidRDefault="00855A14" w:rsidP="00855A14">
      <w:pPr>
        <w:widowControl/>
        <w:ind w:left="19" w:firstLine="548"/>
        <w:jc w:val="both"/>
        <w:rPr>
          <w:rFonts w:ascii="Times New Roman" w:hAnsi="Times New Roman"/>
          <w:color w:val="auto"/>
          <w:sz w:val="28"/>
          <w:szCs w:val="28"/>
        </w:rPr>
      </w:pPr>
    </w:p>
    <w:p w14:paraId="6B4799B2" w14:textId="77777777" w:rsidR="00855A14" w:rsidRPr="004F7803" w:rsidRDefault="00855A14" w:rsidP="00855A14">
      <w:pPr>
        <w:widowControl/>
        <w:ind w:left="19" w:firstLine="548"/>
        <w:jc w:val="both"/>
        <w:rPr>
          <w:rFonts w:ascii="Times New Roman" w:hAnsi="Times New Roman"/>
          <w:color w:val="auto"/>
          <w:sz w:val="28"/>
          <w:szCs w:val="28"/>
        </w:rPr>
      </w:pPr>
      <w:r w:rsidRPr="004F7803">
        <w:rPr>
          <w:rFonts w:ascii="Times New Roman" w:eastAsiaTheme="minorHAnsi" w:hAnsi="Times New Roman" w:cs="Times New Roman"/>
          <w:color w:val="auto"/>
          <w:sz w:val="28"/>
          <w:szCs w:val="28"/>
          <w:lang w:eastAsia="en-US"/>
        </w:rPr>
        <w:t xml:space="preserve">2.2.4. Невідкладно та за власний рахунок виконувати вимоги, зазначені у приписі Органу контролю про </w:t>
      </w:r>
      <w:r w:rsidRPr="004F7803">
        <w:rPr>
          <w:rFonts w:ascii="Times New Roman" w:hAnsi="Times New Roman"/>
          <w:color w:val="auto"/>
          <w:sz w:val="28"/>
          <w:szCs w:val="28"/>
        </w:rPr>
        <w:t>необхідність усунення порушень та/або недоліків зовнішнього вигляду чи санітарно-технічного, експлуатаційного стану об’єкта або прилеглої території.</w:t>
      </w:r>
    </w:p>
    <w:p w14:paraId="34E03F2C"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19E4380E" w14:textId="7D490013" w:rsidR="00855A14"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2.2.5. У будь-який погоджений спосіб сповістити Орган контролю про завершення використання ОБ, визначених договором, і відновлення благоустрою.</w:t>
      </w:r>
    </w:p>
    <w:p w14:paraId="7494D5F4" w14:textId="77777777" w:rsidR="0077072A" w:rsidRPr="004F7803" w:rsidRDefault="0077072A" w:rsidP="00855A14">
      <w:pPr>
        <w:widowControl/>
        <w:ind w:left="19" w:firstLine="548"/>
        <w:jc w:val="both"/>
        <w:rPr>
          <w:rFonts w:ascii="Times New Roman" w:eastAsiaTheme="minorHAnsi" w:hAnsi="Times New Roman" w:cs="Times New Roman"/>
          <w:color w:val="auto"/>
          <w:sz w:val="28"/>
          <w:szCs w:val="28"/>
          <w:lang w:eastAsia="en-US"/>
        </w:rPr>
      </w:pPr>
    </w:p>
    <w:p w14:paraId="3B89178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2.2.6. Своєчасно здійснювати плату за тимчасове використання ОБ відповідно до умов договору. У разі коригування вартості плати згідно з фактичними  умовами  виконання  робіт  (використання  об’єктів  благоустрою) </w:t>
      </w:r>
    </w:p>
    <w:p w14:paraId="4E8985B0" w14:textId="77777777" w:rsidR="00855A14" w:rsidRPr="004F7803"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підписати додаткову угоду до договору не пізніше десяти календарних днів з дати надіслання запропонованих змін та калькуляції за повідомленою адресою (зокрема електронною), зазначеною у наявних в Органі контролю документах. У випадку непідписання Користувачем проєкту додаткової угоди у вищезазначений термін договір підлягає розірванню в односторонньому порядку у зв’язку із недосягненням домовленості щодо плати.</w:t>
      </w:r>
    </w:p>
    <w:p w14:paraId="0436136D" w14:textId="77777777" w:rsidR="005F717F" w:rsidRPr="004F7803" w:rsidRDefault="005F717F" w:rsidP="0077072A">
      <w:pPr>
        <w:widowControl/>
        <w:jc w:val="both"/>
        <w:rPr>
          <w:rFonts w:ascii="Times New Roman" w:eastAsiaTheme="minorHAnsi" w:hAnsi="Times New Roman" w:cs="Times New Roman"/>
          <w:color w:val="auto"/>
          <w:sz w:val="28"/>
          <w:szCs w:val="28"/>
          <w:lang w:eastAsia="en-US"/>
        </w:rPr>
      </w:pPr>
    </w:p>
    <w:p w14:paraId="39C5468A"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2.2.7. Забезпечити відновлення первісного стану об’єкта (об’єктів) благоустрою до дати припинення дії договору.</w:t>
      </w:r>
    </w:p>
    <w:p w14:paraId="602FF18D" w14:textId="77777777" w:rsidR="00855A14" w:rsidRPr="004F7803" w:rsidRDefault="00855A14" w:rsidP="00855A14">
      <w:pPr>
        <w:pStyle w:val="a7"/>
        <w:ind w:left="567" w:right="20"/>
        <w:jc w:val="both"/>
        <w:rPr>
          <w:rFonts w:ascii="Times New Roman" w:eastAsia="Times New Roman" w:hAnsi="Times New Roman" w:cs="Times New Roman"/>
          <w:color w:val="auto"/>
          <w:sz w:val="28"/>
          <w:szCs w:val="28"/>
        </w:rPr>
      </w:pPr>
    </w:p>
    <w:p w14:paraId="2A528AC3"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2.2.8. За власні кошти усунути виявлені Органом контролю недоліки у відновленні благоустрою (стану ОБ) протягом семи календарних днів з дня отримання відповідної вимоги Органу контролю.</w:t>
      </w:r>
    </w:p>
    <w:p w14:paraId="7FB7B25E"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4</w:t>
      </w:r>
    </w:p>
    <w:p w14:paraId="4542CF56" w14:textId="77777777" w:rsidR="0077072A" w:rsidRPr="004F7803"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3BA21AD4"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4EC1580" w14:textId="77777777" w:rsidR="00855A14" w:rsidRPr="004F7803" w:rsidRDefault="00855A14" w:rsidP="00855A14">
      <w:pPr>
        <w:widowControl/>
        <w:ind w:left="19" w:firstLine="548"/>
        <w:jc w:val="both"/>
        <w:rPr>
          <w:rFonts w:ascii="Times New Roman" w:eastAsiaTheme="minorHAnsi" w:hAnsi="Times New Roman" w:cs="Times New Roman"/>
          <w:strike/>
          <w:color w:val="auto"/>
          <w:sz w:val="28"/>
          <w:szCs w:val="28"/>
          <w:lang w:eastAsia="en-US"/>
        </w:rPr>
      </w:pPr>
      <w:r w:rsidRPr="004F7803">
        <w:rPr>
          <w:rFonts w:ascii="Times New Roman" w:eastAsiaTheme="minorHAnsi" w:hAnsi="Times New Roman" w:cs="Times New Roman"/>
          <w:color w:val="auto"/>
          <w:sz w:val="28"/>
          <w:szCs w:val="28"/>
          <w:lang w:eastAsia="en-US"/>
        </w:rPr>
        <w:t xml:space="preserve">2.2.9. Звільнити та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пункті 1.3 договору, або у разі дострокового припинення договору за будь-яких інших підстав – протягом семи календарних днів з дати припинення договору. ОБ вважається поверненим з моменту підписання Сторонами акта приймання-передачі ОБ. Обов’язок щодо складання акта приймання-передачі у разі повернення ОБ з використання покладається на Користувача. </w:t>
      </w:r>
    </w:p>
    <w:p w14:paraId="0001AB3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B121D0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2.2.10. Забезпечити безперешкодний доступ Органу контролю, інженерним службам до території ОБ. У разі виникнення аварійної ситуації, проведення аварійно-відновлювальних робіт, ремонтних робіт інженерних мереж, зміни містобудівної ситуації, проведення реконструкції, ремонту чи будівництва на місці розташування об’єкта благоустрою забезпечити самостійний (за власний рахунок) демонтаж або у разі невиконання своїх зобов’язань компенсувати витрати за примусовий демонтаж.</w:t>
      </w:r>
    </w:p>
    <w:p w14:paraId="60F11473"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1BAA653C"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2.2.11. У разі зміни свого найменування, керівника юридичної особи, статусу платника ПДВ, юридичної, поштової або електронної адреси, номера телефону, банківських реквізитів, а також припинення діяльності суб’єкта підприємницької діяльності, повідомити про це Органу контролю в письмовій формі протягом трьох днів з дня настання цих змін.</w:t>
      </w:r>
    </w:p>
    <w:p w14:paraId="72FA6006" w14:textId="77777777" w:rsidR="00855A14" w:rsidRPr="004F7803" w:rsidRDefault="00855A14" w:rsidP="00855A14">
      <w:pPr>
        <w:widowControl/>
        <w:jc w:val="both"/>
        <w:rPr>
          <w:rFonts w:ascii="Times New Roman" w:eastAsiaTheme="minorHAnsi" w:hAnsi="Times New Roman" w:cs="Times New Roman"/>
          <w:color w:val="auto"/>
          <w:lang w:eastAsia="en-US"/>
        </w:rPr>
      </w:pPr>
    </w:p>
    <w:p w14:paraId="0A42ACFC" w14:textId="77777777" w:rsidR="00855A14" w:rsidRPr="004F7803" w:rsidRDefault="00855A14" w:rsidP="00855A14">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Права Сторін</w:t>
      </w:r>
    </w:p>
    <w:p w14:paraId="3AF2FB1E" w14:textId="77777777" w:rsidR="00855A14" w:rsidRPr="004F7803" w:rsidRDefault="00855A14" w:rsidP="00855A14">
      <w:pPr>
        <w:pStyle w:val="a7"/>
        <w:widowControl/>
        <w:rPr>
          <w:rFonts w:ascii="Times New Roman" w:eastAsiaTheme="minorHAnsi" w:hAnsi="Times New Roman" w:cs="Times New Roman"/>
          <w:bCs/>
          <w:color w:val="auto"/>
          <w:sz w:val="28"/>
          <w:szCs w:val="28"/>
          <w:lang w:eastAsia="en-US"/>
        </w:rPr>
      </w:pPr>
    </w:p>
    <w:p w14:paraId="169870E3" w14:textId="77777777" w:rsidR="00855A14" w:rsidRPr="004F7803" w:rsidRDefault="00855A14" w:rsidP="00855A14">
      <w:pPr>
        <w:pStyle w:val="a7"/>
        <w:widowControl/>
        <w:numPr>
          <w:ilvl w:val="1"/>
          <w:numId w:val="10"/>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Орган контролю має право:</w:t>
      </w:r>
    </w:p>
    <w:p w14:paraId="36C1ADFE" w14:textId="77777777" w:rsidR="005F717F" w:rsidRPr="004F7803" w:rsidRDefault="005F717F" w:rsidP="005F717F">
      <w:pPr>
        <w:widowControl/>
        <w:ind w:firstLine="567"/>
        <w:jc w:val="both"/>
        <w:rPr>
          <w:rFonts w:ascii="Times New Roman" w:eastAsiaTheme="minorHAnsi" w:hAnsi="Times New Roman" w:cs="Times New Roman"/>
          <w:color w:val="auto"/>
          <w:sz w:val="28"/>
          <w:szCs w:val="28"/>
          <w:lang w:eastAsia="en-US"/>
        </w:rPr>
      </w:pPr>
    </w:p>
    <w:p w14:paraId="19F79375" w14:textId="04F7F013" w:rsidR="00855A14" w:rsidRPr="004F7803" w:rsidRDefault="00855A14" w:rsidP="005F717F">
      <w:pPr>
        <w:widowControl/>
        <w:ind w:firstLine="567"/>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3.1.1. Вимагати від Користувача своєчасної оплати за тимчасове вико</w:t>
      </w:r>
      <w:r w:rsidR="005F717F" w:rsidRPr="004F7803">
        <w:rPr>
          <w:rFonts w:ascii="Times New Roman" w:eastAsiaTheme="minorHAnsi" w:hAnsi="Times New Roman" w:cs="Times New Roman"/>
          <w:color w:val="auto"/>
          <w:sz w:val="28"/>
          <w:szCs w:val="28"/>
          <w:lang w:eastAsia="en-US"/>
        </w:rPr>
        <w:t>-</w:t>
      </w:r>
      <w:r w:rsidRPr="004F7803">
        <w:rPr>
          <w:rFonts w:ascii="Times New Roman" w:eastAsiaTheme="minorHAnsi" w:hAnsi="Times New Roman" w:cs="Times New Roman"/>
          <w:color w:val="auto"/>
          <w:sz w:val="28"/>
          <w:szCs w:val="28"/>
          <w:lang w:eastAsia="en-US"/>
        </w:rPr>
        <w:t>ристання об’єкта (об’єктів) благоустрою відповідно до умов договору, а також коригувати вартість плати у випадках, визначених договором та Порядком.</w:t>
      </w:r>
    </w:p>
    <w:p w14:paraId="49E0B483"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4C79EA98"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3.1.2. У випадку звернення Користувача з письмовою заявою про продовження дії договору, здійснити обстеження ОБ (умов використання об’єкта (об’єктів) благоустрою), та не пізніше десяти робочих днів з дня її реєстрації, прийняти одне з таких рішень:</w:t>
      </w:r>
    </w:p>
    <w:p w14:paraId="7C299D5C"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про оформлення додаткової угоди до договору із Користувачем про продовження строку дії договору;</w:t>
      </w:r>
    </w:p>
    <w:p w14:paraId="6386D1F3" w14:textId="19D88A91"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про відмову в продовженні строку дії договору.</w:t>
      </w:r>
    </w:p>
    <w:p w14:paraId="48A22010" w14:textId="77777777" w:rsidR="005F717F" w:rsidRPr="004F7803" w:rsidRDefault="005F717F" w:rsidP="0077072A">
      <w:pPr>
        <w:widowControl/>
        <w:jc w:val="both"/>
        <w:rPr>
          <w:rFonts w:ascii="Times New Roman" w:eastAsiaTheme="minorHAnsi" w:hAnsi="Times New Roman" w:cs="Times New Roman"/>
          <w:color w:val="auto"/>
          <w:sz w:val="28"/>
          <w:szCs w:val="28"/>
          <w:lang w:eastAsia="en-US"/>
        </w:rPr>
      </w:pPr>
    </w:p>
    <w:p w14:paraId="691C133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3.1.3. У випадку порушення Користувачем своїх зобов’язань щодо звільнення, відновлення та повернення ОБ за умовами договору здійснити заходи щодо звільнення ОБ в порядку, встановленому виконавчим комітетом міської ради. </w:t>
      </w:r>
    </w:p>
    <w:p w14:paraId="751A5AAE"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0F15B169" w14:textId="1AD45FCE" w:rsidR="00855A14"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3.1.4. В односторонньому порядку розірвати договір з Користувачем, в тому числі за таких підстав:</w:t>
      </w:r>
    </w:p>
    <w:p w14:paraId="2F1E1CDB"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5</w:t>
      </w:r>
    </w:p>
    <w:p w14:paraId="3145BCB9" w14:textId="77777777" w:rsidR="0077072A" w:rsidRPr="004F7803"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606C2040" w14:textId="77777777" w:rsidR="0077072A" w:rsidRPr="004F7803" w:rsidRDefault="0077072A" w:rsidP="00855A14">
      <w:pPr>
        <w:widowControl/>
        <w:ind w:left="19" w:firstLine="548"/>
        <w:jc w:val="both"/>
        <w:rPr>
          <w:rFonts w:ascii="Times New Roman" w:eastAsiaTheme="minorHAnsi" w:hAnsi="Times New Roman" w:cs="Times New Roman"/>
          <w:color w:val="auto"/>
          <w:sz w:val="28"/>
          <w:szCs w:val="28"/>
          <w:lang w:eastAsia="en-US"/>
        </w:rPr>
      </w:pPr>
    </w:p>
    <w:p w14:paraId="4E43C7B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виникнення ситуації внаслідок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14:paraId="19515E4C"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визнання у встановленому порядку такими, що втратили чинність, документів, на підставі яких було укладено договір;</w:t>
      </w:r>
    </w:p>
    <w:p w14:paraId="619B4088" w14:textId="77777777" w:rsidR="00855A14" w:rsidRPr="004F7803" w:rsidRDefault="00855A14" w:rsidP="00855A14">
      <w:pPr>
        <w:widowControl/>
        <w:ind w:left="19"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w:t>
      </w:r>
      <w:r w:rsidRPr="004F7803">
        <w:rPr>
          <w:rFonts w:ascii="Times New Roman" w:eastAsia="Times New Roman" w:hAnsi="Times New Roman" w:cs="Times New Roman"/>
          <w:color w:val="auto"/>
          <w:sz w:val="28"/>
          <w:szCs w:val="28"/>
        </w:rPr>
        <w:t>на підставі рішень Дніпровської міської ради та виконавчого комітету Дніпровської міської ради;</w:t>
      </w:r>
    </w:p>
    <w:p w14:paraId="1C0780B8" w14:textId="77777777" w:rsidR="00855A14" w:rsidRPr="004F7803" w:rsidRDefault="00855A14" w:rsidP="00855A14">
      <w:pPr>
        <w:tabs>
          <w:tab w:val="left" w:pos="993"/>
          <w:tab w:val="left" w:pos="1232"/>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у випадку зміни містобудівної ситуації, виникнення потреби у проведенні реконструкції, ремонту чи будівництва на місці розташування об’єкта благоустрою; </w:t>
      </w:r>
    </w:p>
    <w:p w14:paraId="66E1C81E" w14:textId="77777777" w:rsidR="00855A14" w:rsidRPr="004F7803" w:rsidRDefault="00855A14" w:rsidP="00855A14">
      <w:pPr>
        <w:tabs>
          <w:tab w:val="left" w:pos="851"/>
          <w:tab w:val="left" w:pos="1232"/>
        </w:tabs>
        <w:ind w:left="567" w:right="20"/>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на підставі рішення суду;</w:t>
      </w:r>
    </w:p>
    <w:p w14:paraId="7EC7065B" w14:textId="77777777" w:rsidR="00855A14" w:rsidRPr="004F7803" w:rsidRDefault="00855A14" w:rsidP="00855A14">
      <w:pPr>
        <w:pStyle w:val="a7"/>
        <w:numPr>
          <w:ilvl w:val="0"/>
          <w:numId w:val="12"/>
        </w:numPr>
        <w:tabs>
          <w:tab w:val="left" w:pos="851"/>
          <w:tab w:val="left" w:pos="141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випадку встановлення судовим рішенням у цивільній, господарській або адміністративній справі, справі про адміністративне правопорушення, що набрало законної сили, вироком у кримінальній справі, що набрав законної сили, факту фальсифікації (підроблення, отримання з порушенням встановленого Законом порядку) документів, наданих для оформлення договору або продовження його дії;</w:t>
      </w:r>
    </w:p>
    <w:p w14:paraId="344BBAA2" w14:textId="77777777" w:rsidR="00855A14" w:rsidRPr="004F7803" w:rsidRDefault="00855A14" w:rsidP="00855A14">
      <w:pPr>
        <w:pStyle w:val="a7"/>
        <w:numPr>
          <w:ilvl w:val="0"/>
          <w:numId w:val="12"/>
        </w:numPr>
        <w:tabs>
          <w:tab w:val="left" w:pos="851"/>
          <w:tab w:val="left" w:pos="141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порушення Користувачем умов договору, зокрема, але не виключно, щодо невідповідності зовнішнього вигляду об’єкта </w:t>
      </w:r>
      <w:r w:rsidRPr="004F7803">
        <w:rPr>
          <w:rStyle w:val="22"/>
          <w:color w:val="auto"/>
        </w:rPr>
        <w:t xml:space="preserve">сфери споживчого ринку, відпочинку та </w:t>
      </w:r>
      <w:r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xml:space="preserve"> фотовізуалізації, </w:t>
      </w:r>
      <w:r w:rsidRPr="004F7803">
        <w:rPr>
          <w:rStyle w:val="22"/>
          <w:rFonts w:eastAsiaTheme="majorEastAsia"/>
          <w:color w:val="auto"/>
        </w:rPr>
        <w:t xml:space="preserve">наданої під час оформлення договору, невнесення плати за використання </w:t>
      </w:r>
      <w:r w:rsidRPr="004F7803">
        <w:rPr>
          <w:rFonts w:ascii="Times New Roman" w:eastAsia="Times New Roman" w:hAnsi="Times New Roman" w:cs="Times New Roman"/>
          <w:color w:val="auto"/>
          <w:sz w:val="28"/>
          <w:szCs w:val="28"/>
        </w:rPr>
        <w:t>об’єкта благоустрою протягом двох місяців поспіль, у зв’язку із недосягненням домовленості щодо розміру плати;</w:t>
      </w:r>
    </w:p>
    <w:p w14:paraId="12FB7C0D" w14:textId="77777777" w:rsidR="00855A14" w:rsidRPr="004F7803" w:rsidRDefault="00855A14" w:rsidP="00855A14">
      <w:pPr>
        <w:pStyle w:val="a7"/>
        <w:numPr>
          <w:ilvl w:val="0"/>
          <w:numId w:val="12"/>
        </w:numPr>
        <w:tabs>
          <w:tab w:val="left" w:pos="851"/>
          <w:tab w:val="left" w:pos="141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за наявності </w:t>
      </w:r>
      <w:bookmarkStart w:id="1" w:name="_Hlk186727474"/>
      <w:r w:rsidRPr="004F7803">
        <w:rPr>
          <w:rFonts w:ascii="Times New Roman" w:eastAsia="Times New Roman" w:hAnsi="Times New Roman" w:cs="Times New Roman"/>
          <w:color w:val="auto"/>
          <w:sz w:val="28"/>
          <w:szCs w:val="28"/>
        </w:rPr>
        <w:t>обґрунтованих</w:t>
      </w:r>
      <w:bookmarkEnd w:id="1"/>
      <w:r w:rsidRPr="004F7803">
        <w:rPr>
          <w:rFonts w:ascii="Times New Roman" w:eastAsia="Times New Roman" w:hAnsi="Times New Roman" w:cs="Times New Roman"/>
          <w:color w:val="auto"/>
          <w:sz w:val="28"/>
          <w:szCs w:val="28"/>
        </w:rPr>
        <w:t xml:space="preserve"> скарг з боку третіх осіб на порушення їх прав та законних інтересів.</w:t>
      </w:r>
    </w:p>
    <w:p w14:paraId="54D2C64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Рішення про припинення договору приймається керівником Органу контролю, оформлюється письмовим повідомленням про розірвання договору та надсилається за повідомленою Користувачем адресою (зокрема електронною), зазначеною у наявних в Органі контролю документах. У разі відсутності Заявника за цією адресою або неотримання ним кореспонденції з інших причин вважається, що повідомлення направлено йому належним чином.</w:t>
      </w:r>
    </w:p>
    <w:p w14:paraId="350D7D8A"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6195F89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3.2. Користувач має право:</w:t>
      </w:r>
    </w:p>
    <w:p w14:paraId="516F84F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2FC2AA6E" w14:textId="17C49869" w:rsidR="005F717F" w:rsidRPr="004F7803" w:rsidRDefault="00855A14" w:rsidP="0077072A">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3.2.1. Вносити на розгляд Органу контролю пропозиції щодо змін і доповнень до цього договору.</w:t>
      </w:r>
    </w:p>
    <w:p w14:paraId="7C006D24"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3768089F"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3.2.2. У разі відсутності зауважень після завершення використання ОБ і відновлення   благоустрою,   звертатись   до   Органу   контролю   з   пропозицією </w:t>
      </w:r>
    </w:p>
    <w:p w14:paraId="2D1F900F" w14:textId="77777777" w:rsidR="00855A14" w:rsidRPr="004F7803"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припинити дію договору до закінчення строку його дії відповідною угодою про припинення дії договору.</w:t>
      </w:r>
    </w:p>
    <w:p w14:paraId="2EE6503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49F18E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3.2.3. Передавати ОБ у використання (піднайм, суборенду) іншій(им) особі(ам) тільки за письмовою згодою Органу контролю на строк, що не перевищує строку дії цього договору. Умови договору піднайму, суборенди не можуть суперечити умовам цього договору.</w:t>
      </w:r>
    </w:p>
    <w:p w14:paraId="768A489A" w14:textId="6C17B39B" w:rsidR="00855A14"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41CABA5F"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6</w:t>
      </w:r>
    </w:p>
    <w:p w14:paraId="195C99E4" w14:textId="77777777" w:rsidR="0077072A" w:rsidRPr="004F7803"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64523BBD" w14:textId="77777777" w:rsidR="0077072A" w:rsidRPr="004F7803" w:rsidRDefault="0077072A" w:rsidP="00855A14">
      <w:pPr>
        <w:widowControl/>
        <w:ind w:left="19" w:firstLine="548"/>
        <w:jc w:val="both"/>
        <w:rPr>
          <w:rFonts w:ascii="Times New Roman" w:eastAsiaTheme="minorHAnsi" w:hAnsi="Times New Roman" w:cs="Times New Roman"/>
          <w:color w:val="auto"/>
          <w:sz w:val="28"/>
          <w:szCs w:val="28"/>
          <w:lang w:eastAsia="en-US"/>
        </w:rPr>
      </w:pPr>
    </w:p>
    <w:p w14:paraId="3210261F"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3.2.4. Виконувати з попереднього письмового дозволу Органу контролю реконструкцію, технічне переобладнання та поліпшення ОБ або вносити доповнення чи зміни до зовнішнього вигляду об’єкта сфери споживчого ринку, відпочинку та послуг.</w:t>
      </w:r>
    </w:p>
    <w:p w14:paraId="30933593" w14:textId="77777777" w:rsidR="00855A14" w:rsidRPr="004F7803" w:rsidRDefault="00855A14" w:rsidP="00855A14">
      <w:pPr>
        <w:widowControl/>
        <w:ind w:left="19" w:firstLine="548"/>
        <w:jc w:val="both"/>
        <w:rPr>
          <w:rFonts w:ascii="Times New Roman" w:eastAsiaTheme="minorHAnsi" w:hAnsi="Times New Roman" w:cs="Times New Roman"/>
          <w:color w:val="auto"/>
          <w:sz w:val="20"/>
          <w:szCs w:val="28"/>
          <w:lang w:eastAsia="en-US"/>
        </w:rPr>
      </w:pPr>
    </w:p>
    <w:p w14:paraId="1A7B18BA" w14:textId="77777777" w:rsidR="00855A14" w:rsidRPr="004F7803" w:rsidRDefault="00855A14" w:rsidP="00855A14">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Порядок розрахунків</w:t>
      </w:r>
    </w:p>
    <w:p w14:paraId="7F70669E" w14:textId="77777777" w:rsidR="00855A14" w:rsidRPr="004F7803" w:rsidRDefault="00855A14" w:rsidP="00855A14">
      <w:pPr>
        <w:pStyle w:val="a7"/>
        <w:widowControl/>
        <w:rPr>
          <w:rFonts w:ascii="Times New Roman" w:eastAsiaTheme="minorHAnsi" w:hAnsi="Times New Roman" w:cs="Times New Roman"/>
          <w:bCs/>
          <w:color w:val="auto"/>
          <w:sz w:val="28"/>
          <w:szCs w:val="28"/>
          <w:lang w:eastAsia="en-US"/>
        </w:rPr>
      </w:pPr>
    </w:p>
    <w:p w14:paraId="161DAD7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4.1. Плата за отримане на підставі цього договору право використання ОБ розраховується виходячи з конкретних умов використання ОБ.</w:t>
      </w:r>
    </w:p>
    <w:p w14:paraId="0B938D3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369D1D32"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4.2. Орган контролю визначає плату під час оформлення договору та має право її змінювати протягом дії договору у разі зокрема, але не виключно, внесення змін до розрахункових даних, а також внесення змін до вимог Порядку.</w:t>
      </w:r>
    </w:p>
    <w:p w14:paraId="4475D31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772F0D1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14:paraId="4E3B8997" w14:textId="77777777" w:rsidR="005F717F" w:rsidRPr="004F7803" w:rsidRDefault="005F717F" w:rsidP="00855A14">
      <w:pPr>
        <w:widowControl/>
        <w:ind w:left="19" w:firstLine="548"/>
        <w:jc w:val="both"/>
        <w:rPr>
          <w:rFonts w:ascii="Times New Roman" w:eastAsiaTheme="minorHAnsi" w:hAnsi="Times New Roman" w:cs="Times New Roman"/>
          <w:color w:val="auto"/>
          <w:sz w:val="28"/>
          <w:szCs w:val="28"/>
          <w:lang w:eastAsia="en-US"/>
        </w:rPr>
      </w:pPr>
    </w:p>
    <w:p w14:paraId="5361CC39" w14:textId="0F29B619"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4.4. Розмір плати розраховується відповідно до калькуляції вартості плати за тимчасове використання об’єктів благоустрою м. Дніпра (додаток 2), що є невід’ємною частиною цього договору.</w:t>
      </w:r>
    </w:p>
    <w:p w14:paraId="69E484D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Користувач під час здійснення оплати за використання ОБ зобов’язаний у призначенні платежу у платіжному дорученні зазначити таке: #_______#ІПН# примітка.</w:t>
      </w:r>
    </w:p>
    <w:p w14:paraId="7EC82528"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Плата за використання ОБ здійснюється щомісячно. 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14:paraId="5F466A90"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Нарахування ПДВ на суму плати за цим договором здійснюється згідно з чинним законодавством.</w:t>
      </w:r>
    </w:p>
    <w:p w14:paraId="2B72FA0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526F2852" w14:textId="36285E3A" w:rsidR="005F717F" w:rsidRPr="004F7803" w:rsidRDefault="00855A14" w:rsidP="0077072A">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4.5. Користувач протягом 5 календарних днів від дати укладання цього договору здійснює оплату за використання ОБ за період дії договору з дати його укладення по останнє число першого календарного місяця дії договору.</w:t>
      </w:r>
    </w:p>
    <w:p w14:paraId="1AC7801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Оплата за використання ОБ у другому та кожному наступному місяці дії договору здійснюється Користувачем щомісячно до 15 числа кожного поточного </w:t>
      </w:r>
    </w:p>
    <w:p w14:paraId="7288BF33" w14:textId="77777777" w:rsidR="00855A14" w:rsidRPr="004F7803"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місяця і не залежить від наслідків господарської діяльності Користувача. Перерахування плати здійснюється Користувачем на поточний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Оплата за використання ОБ здійснюється за весь час фактичного використання ОБ до дати підписання акта приймання-передачі ОБ Органу контролю включно.</w:t>
      </w:r>
    </w:p>
    <w:p w14:paraId="031BFC1F" w14:textId="45B397F5" w:rsidR="00855A14"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15D97763" w14:textId="52C5BB39" w:rsidR="0077072A" w:rsidRDefault="0077072A" w:rsidP="00855A14">
      <w:pPr>
        <w:widowControl/>
        <w:ind w:left="19" w:firstLine="548"/>
        <w:jc w:val="both"/>
        <w:rPr>
          <w:rFonts w:ascii="Times New Roman" w:eastAsiaTheme="minorHAnsi" w:hAnsi="Times New Roman" w:cs="Times New Roman"/>
          <w:color w:val="auto"/>
          <w:sz w:val="28"/>
          <w:szCs w:val="28"/>
          <w:lang w:eastAsia="en-US"/>
        </w:rPr>
      </w:pPr>
    </w:p>
    <w:p w14:paraId="1E9D560C"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7</w:t>
      </w:r>
    </w:p>
    <w:p w14:paraId="14FAD0DF" w14:textId="77777777" w:rsidR="0077072A" w:rsidRPr="004F7803"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06AC64A2" w14:textId="77777777" w:rsidR="0077072A" w:rsidRPr="004F7803" w:rsidRDefault="0077072A" w:rsidP="00855A14">
      <w:pPr>
        <w:widowControl/>
        <w:ind w:left="19" w:firstLine="548"/>
        <w:jc w:val="both"/>
        <w:rPr>
          <w:rFonts w:ascii="Times New Roman" w:eastAsiaTheme="minorHAnsi" w:hAnsi="Times New Roman" w:cs="Times New Roman"/>
          <w:color w:val="auto"/>
          <w:sz w:val="28"/>
          <w:szCs w:val="28"/>
          <w:lang w:eastAsia="en-US"/>
        </w:rPr>
      </w:pPr>
    </w:p>
    <w:p w14:paraId="63A3D6A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4.6. 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ремонту, реконструкції, будівництва тощо на місці розташування ОБ. У такому разі Користувач звертається до Органу контролю з відповідним письмовим зверненням про призупинення використання ОБ та оформлення відповідної додаткової угоди, обов’язково звільняє ОБ на період з початку проведення робіт до дати їх закінчення (обидві дати підтверджуються документально).</w:t>
      </w:r>
    </w:p>
    <w:p w14:paraId="1F6E90A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6FB001D3" w14:textId="77777777" w:rsidR="00855A14" w:rsidRPr="004F7803" w:rsidRDefault="00855A14" w:rsidP="00855A14">
      <w:pPr>
        <w:widowControl/>
        <w:ind w:left="19" w:firstLine="548"/>
        <w:jc w:val="both"/>
        <w:rPr>
          <w:rFonts w:ascii="Times New Roman" w:eastAsia="Times New Roman"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4.7. </w:t>
      </w:r>
      <w:r w:rsidRPr="004F7803">
        <w:rPr>
          <w:rFonts w:ascii="Times New Roman" w:eastAsia="Times New Roman" w:hAnsi="Times New Roman" w:cs="Times New Roman"/>
          <w:color w:val="auto"/>
          <w:sz w:val="28"/>
          <w:szCs w:val="28"/>
        </w:rPr>
        <w:t xml:space="preserve">У разі тимчасового призупинення робіт (дій), пов’язаних з використанням об’єктів благоустрою на підставі договору, через обставини, що виникли з ініціативи Користувача, зокрема тимчасового припинення господарської діяльності (закриття об’єкта сфери споживчого ринку, відпочинку та послуг, проведення ремонту, реконструкції, будівництва тощо на місці розташування об’єкта благоустрою з можливістю подальшого поновлення робіт </w:t>
      </w:r>
    </w:p>
    <w:p w14:paraId="62A96FDD" w14:textId="77777777" w:rsidR="00855A14" w:rsidRPr="004F7803" w:rsidRDefault="00855A14" w:rsidP="00855A14">
      <w:pPr>
        <w:widowControl/>
        <w:ind w:left="19"/>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(дій), Користувач звертається до Органу контролю з відповідним письмовим зверненням про консервацію об’єкта благоустрою із документами, які це підтверджують (актами, доказами, фотофіксацією тощо) </w:t>
      </w:r>
      <w:r w:rsidRPr="004F7803">
        <w:rPr>
          <w:rFonts w:ascii="Times New Roman" w:eastAsiaTheme="minorHAnsi" w:hAnsi="Times New Roman" w:cs="Times New Roman"/>
          <w:color w:val="auto"/>
          <w:sz w:val="28"/>
          <w:szCs w:val="28"/>
          <w:lang w:eastAsia="en-US"/>
        </w:rPr>
        <w:t>та оформлення відповідної додаткової угоди</w:t>
      </w:r>
      <w:r w:rsidRPr="004F7803">
        <w:rPr>
          <w:rFonts w:ascii="Times New Roman" w:eastAsia="Times New Roman" w:hAnsi="Times New Roman" w:cs="Times New Roman"/>
          <w:color w:val="auto"/>
          <w:sz w:val="28"/>
          <w:szCs w:val="28"/>
        </w:rPr>
        <w:t>. При цьому об’єкт благоустрою звільняється за необхідності, а плата за договором обраховується із застосуванням додаткового коригуючого коефіцієнту.</w:t>
      </w:r>
    </w:p>
    <w:p w14:paraId="193561E8" w14:textId="77777777" w:rsidR="00855A14" w:rsidRPr="004F7803" w:rsidRDefault="00855A14" w:rsidP="00855A14">
      <w:pPr>
        <w:widowControl/>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p>
    <w:p w14:paraId="2FF9B4FC" w14:textId="77777777" w:rsidR="00855A14" w:rsidRPr="004F7803" w:rsidRDefault="00855A14" w:rsidP="00855A14">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Відповідальність Сторін</w:t>
      </w:r>
    </w:p>
    <w:p w14:paraId="19A0E7C3" w14:textId="77777777" w:rsidR="00855A14" w:rsidRPr="004F7803" w:rsidRDefault="00855A14" w:rsidP="00855A14">
      <w:pPr>
        <w:pStyle w:val="a7"/>
        <w:widowControl/>
        <w:rPr>
          <w:rFonts w:ascii="Times New Roman" w:eastAsiaTheme="minorHAnsi" w:hAnsi="Times New Roman" w:cs="Times New Roman"/>
          <w:bCs/>
          <w:color w:val="auto"/>
          <w:sz w:val="28"/>
          <w:szCs w:val="28"/>
          <w:lang w:eastAsia="en-US"/>
        </w:rPr>
      </w:pPr>
    </w:p>
    <w:p w14:paraId="4CE7F0DE"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14:paraId="791043FF"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000D753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5.2. У випадку використання ОБ з перевищенням встановлених цим договором обсягів використання (площі) або дислокації, порушення умов цього 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14:paraId="4D89FCEB" w14:textId="77777777" w:rsidR="005F717F" w:rsidRPr="004F7803" w:rsidRDefault="005F717F" w:rsidP="0077072A">
      <w:pPr>
        <w:widowControl/>
        <w:jc w:val="both"/>
        <w:rPr>
          <w:rFonts w:ascii="Times New Roman" w:eastAsiaTheme="minorHAnsi" w:hAnsi="Times New Roman" w:cs="Times New Roman"/>
          <w:color w:val="auto"/>
          <w:sz w:val="28"/>
          <w:szCs w:val="28"/>
          <w:lang w:eastAsia="en-US"/>
        </w:rPr>
      </w:pPr>
    </w:p>
    <w:p w14:paraId="30214F6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5.3. За порушення, зазначені в п. 5.2 договору, крім визначеного пунктом 5.2 штрафу,   Користувач   зобов’язаний   сплатити   на   користь   Органу   контролю </w:t>
      </w:r>
    </w:p>
    <w:p w14:paraId="08EFC783" w14:textId="77777777" w:rsidR="00855A14" w:rsidRPr="004F7803" w:rsidRDefault="00855A14" w:rsidP="00855A14">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неустойку в розмірі 5 відсотків від визначеної пунктом 4.4 договору плати за кожен день від дати початку порушення до дати його повного припинення.</w:t>
      </w:r>
    </w:p>
    <w:p w14:paraId="71C59CB1"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451923A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5.4. У разі виявлення Органом контролю недостовірної інформації, наведеної в наданих Користувачем документах, у випадках, передбачених пунктами 4.6 та 4.7 договору, або самовільного поновлення останнім використання об’єкта благоустрою, Користувач зобов’язаний внести плату за весь час користування об’єктом благоустрою, що дорівнює розміру плати, визначеної пунктом 4.4. договору.</w:t>
      </w:r>
    </w:p>
    <w:p w14:paraId="687BB45B"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8</w:t>
      </w:r>
    </w:p>
    <w:p w14:paraId="6CC2F400" w14:textId="77777777" w:rsidR="0077072A" w:rsidRPr="004F7803"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707A2A3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19B26AAE"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5.5.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14:paraId="6CB361DC"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38BE2E28" w14:textId="77777777" w:rsidR="00855A14" w:rsidRPr="004F7803" w:rsidRDefault="00855A14" w:rsidP="005F717F">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5.6.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14:paraId="72FD8A79" w14:textId="77777777" w:rsidR="00855A14" w:rsidRPr="004F7803" w:rsidRDefault="00855A14" w:rsidP="005F717F">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03B62AEA" w14:textId="77777777" w:rsidR="00855A14" w:rsidRPr="004F7803" w:rsidRDefault="00855A14" w:rsidP="005F717F">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Вирішення спорів</w:t>
      </w:r>
    </w:p>
    <w:p w14:paraId="11774E3F" w14:textId="77777777" w:rsidR="005F717F" w:rsidRPr="004F7803" w:rsidRDefault="005F717F" w:rsidP="005F717F">
      <w:pPr>
        <w:widowControl/>
        <w:rPr>
          <w:rFonts w:ascii="Times New Roman" w:eastAsiaTheme="minorHAnsi" w:hAnsi="Times New Roman" w:cs="Times New Roman"/>
          <w:bCs/>
          <w:color w:val="auto"/>
          <w:sz w:val="28"/>
          <w:szCs w:val="28"/>
          <w:lang w:eastAsia="en-US"/>
        </w:rPr>
      </w:pPr>
    </w:p>
    <w:p w14:paraId="3C114FF7" w14:textId="3E139CE8" w:rsidR="00855A14" w:rsidRPr="004F7803" w:rsidRDefault="00855A14" w:rsidP="005F717F">
      <w:pPr>
        <w:widowControl/>
        <w:ind w:firstLine="567"/>
        <w:jc w:val="both"/>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color w:val="auto"/>
          <w:sz w:val="28"/>
          <w:szCs w:val="28"/>
          <w:lang w:eastAsia="en-US"/>
        </w:rPr>
        <w:t>6.1. Всі спори, що виникають з цього договору або пов’язані з ним, вирішуються шляхом переговорів між Сторонами.</w:t>
      </w:r>
    </w:p>
    <w:p w14:paraId="7F359A28" w14:textId="77777777" w:rsidR="00855A14" w:rsidRPr="004F7803" w:rsidRDefault="00855A14" w:rsidP="005F717F">
      <w:pPr>
        <w:widowControl/>
        <w:ind w:left="19" w:firstLine="548"/>
        <w:jc w:val="both"/>
        <w:rPr>
          <w:rFonts w:ascii="Times New Roman" w:eastAsiaTheme="minorHAnsi" w:hAnsi="Times New Roman" w:cs="Times New Roman"/>
          <w:color w:val="auto"/>
          <w:sz w:val="28"/>
          <w:szCs w:val="28"/>
          <w:lang w:eastAsia="en-US"/>
        </w:rPr>
      </w:pPr>
    </w:p>
    <w:p w14:paraId="4667F228" w14:textId="77777777" w:rsidR="00855A14" w:rsidRPr="004F7803" w:rsidRDefault="00855A14" w:rsidP="005F717F">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1CC1CBAA" w14:textId="77777777" w:rsidR="00855A14" w:rsidRPr="004F7803" w:rsidRDefault="00855A14" w:rsidP="005F717F">
      <w:pPr>
        <w:widowControl/>
        <w:ind w:left="19" w:firstLine="548"/>
        <w:jc w:val="both"/>
        <w:rPr>
          <w:rFonts w:ascii="Times New Roman" w:eastAsiaTheme="minorHAnsi" w:hAnsi="Times New Roman" w:cs="Times New Roman"/>
          <w:color w:val="auto"/>
          <w:sz w:val="28"/>
          <w:szCs w:val="28"/>
          <w:lang w:eastAsia="en-US"/>
        </w:rPr>
      </w:pPr>
    </w:p>
    <w:p w14:paraId="51AEF825" w14:textId="77777777" w:rsidR="00855A14" w:rsidRPr="004F7803" w:rsidRDefault="00855A14" w:rsidP="005F717F">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Форс-мажор</w:t>
      </w:r>
    </w:p>
    <w:p w14:paraId="407296E8" w14:textId="77777777" w:rsidR="00855A14" w:rsidRPr="004F7803" w:rsidRDefault="00855A14" w:rsidP="005F717F">
      <w:pPr>
        <w:pStyle w:val="a7"/>
        <w:widowControl/>
        <w:rPr>
          <w:rFonts w:ascii="Times New Roman" w:eastAsiaTheme="minorHAnsi" w:hAnsi="Times New Roman" w:cs="Times New Roman"/>
          <w:bCs/>
          <w:color w:val="auto"/>
          <w:sz w:val="28"/>
          <w:szCs w:val="28"/>
          <w:lang w:eastAsia="en-US"/>
        </w:rPr>
      </w:pPr>
    </w:p>
    <w:p w14:paraId="0714189A"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14:paraId="29008903"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p>
    <w:p w14:paraId="1495135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14:paraId="361446A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42E832AA" w14:textId="77777777" w:rsidR="00855A14" w:rsidRPr="004F7803" w:rsidRDefault="00855A14" w:rsidP="00855A14">
      <w:pPr>
        <w:pStyle w:val="a7"/>
        <w:widowControl/>
        <w:numPr>
          <w:ilvl w:val="0"/>
          <w:numId w:val="10"/>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Конфіденційність</w:t>
      </w:r>
    </w:p>
    <w:p w14:paraId="60EC7919" w14:textId="77777777" w:rsidR="00855A14" w:rsidRPr="004F7803" w:rsidRDefault="00855A14" w:rsidP="00855A14">
      <w:pPr>
        <w:widowControl/>
        <w:ind w:left="360"/>
        <w:rPr>
          <w:rFonts w:ascii="Times New Roman" w:eastAsiaTheme="minorHAnsi" w:hAnsi="Times New Roman" w:cs="Times New Roman"/>
          <w:bCs/>
          <w:color w:val="auto"/>
          <w:sz w:val="28"/>
          <w:szCs w:val="28"/>
          <w:lang w:eastAsia="en-US"/>
        </w:rPr>
      </w:pPr>
    </w:p>
    <w:p w14:paraId="0167CF51" w14:textId="244813AC" w:rsidR="005F717F" w:rsidRPr="0077072A" w:rsidRDefault="00855A14" w:rsidP="0077072A">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Сторони погоджуються, що інформація за цим договором може надаватись без попереднього письмового дозволу іншої Сторони</w:t>
      </w:r>
      <w:r w:rsidR="005F717F" w:rsidRPr="004F7803">
        <w:rPr>
          <w:rFonts w:ascii="Times New Roman" w:eastAsiaTheme="minorHAnsi" w:hAnsi="Times New Roman" w:cs="Times New Roman"/>
          <w:color w:val="auto"/>
          <w:sz w:val="28"/>
          <w:szCs w:val="28"/>
          <w:lang w:eastAsia="en-US"/>
        </w:rPr>
        <w:t xml:space="preserve"> </w:t>
      </w:r>
      <w:r w:rsidRPr="004F7803">
        <w:rPr>
          <w:rFonts w:ascii="Times New Roman" w:eastAsiaTheme="minorHAnsi" w:hAnsi="Times New Roman" w:cs="Times New Roman"/>
          <w:color w:val="auto"/>
          <w:sz w:val="28"/>
          <w:szCs w:val="28"/>
          <w:lang w:eastAsia="en-US"/>
        </w:rPr>
        <w:t xml:space="preserve"> структурним </w:t>
      </w:r>
      <w:r w:rsidR="005F717F" w:rsidRPr="004F7803">
        <w:rPr>
          <w:rFonts w:ascii="Times New Roman" w:eastAsiaTheme="minorHAnsi" w:hAnsi="Times New Roman" w:cs="Times New Roman"/>
          <w:color w:val="auto"/>
          <w:sz w:val="28"/>
          <w:szCs w:val="28"/>
          <w:lang w:eastAsia="en-US"/>
        </w:rPr>
        <w:t xml:space="preserve"> </w:t>
      </w:r>
      <w:r w:rsidRPr="004F7803">
        <w:rPr>
          <w:rFonts w:ascii="Times New Roman" w:eastAsiaTheme="minorHAnsi" w:hAnsi="Times New Roman" w:cs="Times New Roman"/>
          <w:color w:val="auto"/>
          <w:sz w:val="28"/>
          <w:szCs w:val="28"/>
          <w:lang w:eastAsia="en-US"/>
        </w:rPr>
        <w:t xml:space="preserve">підрозділам </w:t>
      </w:r>
    </w:p>
    <w:p w14:paraId="6AEEB003" w14:textId="64F7C169" w:rsidR="00855A14" w:rsidRPr="004F7803" w:rsidRDefault="00855A14" w:rsidP="005F717F">
      <w:pPr>
        <w:widowControl/>
        <w:ind w:left="17"/>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14:paraId="61E34D90" w14:textId="77777777" w:rsidR="00855A14" w:rsidRPr="004F7803" w:rsidRDefault="00855A14" w:rsidP="005F717F">
      <w:pPr>
        <w:widowControl/>
        <w:ind w:left="17"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68236B7F" w14:textId="77777777" w:rsidR="00855A14" w:rsidRPr="004F7803" w:rsidRDefault="00855A14" w:rsidP="005F717F">
      <w:pPr>
        <w:widowControl/>
        <w:ind w:left="17"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9. Строк дії договору</w:t>
      </w:r>
    </w:p>
    <w:p w14:paraId="31DFCD57" w14:textId="77777777" w:rsidR="00855A14" w:rsidRPr="004F7803" w:rsidRDefault="00855A14" w:rsidP="005F717F">
      <w:pPr>
        <w:widowControl/>
        <w:ind w:left="17" w:hanging="19"/>
        <w:jc w:val="center"/>
        <w:rPr>
          <w:rFonts w:ascii="Times New Roman" w:eastAsiaTheme="minorHAnsi" w:hAnsi="Times New Roman" w:cs="Times New Roman"/>
          <w:bCs/>
          <w:color w:val="auto"/>
          <w:sz w:val="32"/>
          <w:szCs w:val="32"/>
          <w:lang w:eastAsia="en-US"/>
        </w:rPr>
      </w:pPr>
    </w:p>
    <w:p w14:paraId="71D55327" w14:textId="77777777" w:rsidR="00855A14" w:rsidRPr="004F7803" w:rsidRDefault="00855A14" w:rsidP="005F717F">
      <w:pPr>
        <w:widowControl/>
        <w:ind w:left="17"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14:paraId="3F5CDC50" w14:textId="77777777" w:rsidR="0077072A" w:rsidRPr="004F7803" w:rsidRDefault="0077072A" w:rsidP="005F717F">
      <w:pPr>
        <w:widowControl/>
        <w:ind w:left="17" w:firstLine="548"/>
        <w:jc w:val="both"/>
        <w:rPr>
          <w:rFonts w:ascii="Times New Roman" w:eastAsiaTheme="minorHAnsi" w:hAnsi="Times New Roman" w:cs="Times New Roman"/>
          <w:color w:val="auto"/>
          <w:sz w:val="28"/>
          <w:szCs w:val="28"/>
          <w:lang w:eastAsia="en-US"/>
        </w:rPr>
      </w:pPr>
    </w:p>
    <w:p w14:paraId="399018C9" w14:textId="7AAF354E" w:rsidR="0077072A" w:rsidRDefault="0077072A" w:rsidP="0077072A">
      <w:pPr>
        <w:widowControl/>
        <w:jc w:val="both"/>
        <w:rPr>
          <w:rFonts w:ascii="Times New Roman" w:eastAsiaTheme="minorHAnsi" w:hAnsi="Times New Roman" w:cs="Times New Roman"/>
          <w:color w:val="auto"/>
          <w:sz w:val="28"/>
          <w:szCs w:val="28"/>
          <w:lang w:eastAsia="en-US"/>
        </w:rPr>
      </w:pPr>
    </w:p>
    <w:p w14:paraId="2E9CE6FA" w14:textId="77777777" w:rsidR="00F46B37" w:rsidRDefault="00F46B37" w:rsidP="0077072A">
      <w:pPr>
        <w:widowControl/>
        <w:jc w:val="both"/>
        <w:rPr>
          <w:rFonts w:ascii="Times New Roman" w:eastAsiaTheme="minorHAnsi" w:hAnsi="Times New Roman" w:cs="Times New Roman"/>
          <w:color w:val="auto"/>
          <w:sz w:val="28"/>
          <w:szCs w:val="28"/>
          <w:lang w:eastAsia="en-US"/>
        </w:rPr>
      </w:pPr>
    </w:p>
    <w:p w14:paraId="6813AB50" w14:textId="77777777" w:rsidR="0077072A" w:rsidRPr="004F7803" w:rsidRDefault="0077072A" w:rsidP="0077072A">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t>9</w:t>
      </w:r>
    </w:p>
    <w:p w14:paraId="55A0032A" w14:textId="76A639B2" w:rsidR="0077072A" w:rsidRDefault="0077072A" w:rsidP="0077072A">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620060E4" w14:textId="77777777" w:rsidR="0077072A" w:rsidRPr="004F7803" w:rsidRDefault="0077072A" w:rsidP="0077072A">
      <w:pPr>
        <w:widowControl/>
        <w:jc w:val="right"/>
        <w:rPr>
          <w:rFonts w:ascii="Times New Roman" w:hAnsi="Times New Roman"/>
          <w:color w:val="auto"/>
          <w:sz w:val="28"/>
          <w:szCs w:val="28"/>
          <w:lang w:eastAsia="zh-CN"/>
        </w:rPr>
      </w:pPr>
    </w:p>
    <w:p w14:paraId="048D0218" w14:textId="1860184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 </w:t>
      </w:r>
    </w:p>
    <w:p w14:paraId="3096006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14:paraId="73344AF6" w14:textId="77777777" w:rsidR="00855A14" w:rsidRPr="00F46B37" w:rsidRDefault="00855A14" w:rsidP="00855A14">
      <w:pPr>
        <w:pStyle w:val="a7"/>
        <w:ind w:left="567" w:right="20"/>
        <w:jc w:val="both"/>
        <w:rPr>
          <w:rFonts w:ascii="Times New Roman" w:eastAsia="Times New Roman" w:hAnsi="Times New Roman" w:cs="Times New Roman"/>
          <w:color w:val="auto"/>
          <w:sz w:val="32"/>
          <w:szCs w:val="32"/>
        </w:rPr>
      </w:pPr>
    </w:p>
    <w:p w14:paraId="382CB41B"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14:paraId="260649A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14:paraId="5A4436FA" w14:textId="77777777" w:rsidR="00855A14" w:rsidRPr="00F46B37" w:rsidRDefault="00855A14" w:rsidP="00855A14">
      <w:pPr>
        <w:widowControl/>
        <w:ind w:left="19" w:firstLine="548"/>
        <w:jc w:val="both"/>
        <w:rPr>
          <w:rFonts w:ascii="Times New Roman" w:eastAsiaTheme="minorHAnsi" w:hAnsi="Times New Roman" w:cs="Times New Roman"/>
          <w:color w:val="auto"/>
          <w:sz w:val="32"/>
          <w:szCs w:val="32"/>
          <w:lang w:eastAsia="en-US"/>
        </w:rPr>
      </w:pPr>
    </w:p>
    <w:p w14:paraId="05FDEE3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14:paraId="79A85BD7" w14:textId="77777777" w:rsidR="00855A14" w:rsidRPr="00F46B37" w:rsidRDefault="00855A14" w:rsidP="00855A14">
      <w:pPr>
        <w:widowControl/>
        <w:ind w:left="19" w:firstLine="548"/>
        <w:jc w:val="both"/>
        <w:rPr>
          <w:rFonts w:ascii="Times New Roman" w:eastAsiaTheme="minorHAnsi" w:hAnsi="Times New Roman" w:cs="Times New Roman"/>
          <w:color w:val="auto"/>
          <w:sz w:val="32"/>
          <w:szCs w:val="32"/>
          <w:lang w:eastAsia="en-US"/>
        </w:rPr>
      </w:pPr>
    </w:p>
    <w:p w14:paraId="4AD8393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14:paraId="64180BC2" w14:textId="77777777" w:rsidR="00855A14" w:rsidRPr="00F46B37" w:rsidRDefault="00855A14" w:rsidP="00855A14">
      <w:pPr>
        <w:widowControl/>
        <w:ind w:left="19" w:firstLine="548"/>
        <w:jc w:val="both"/>
        <w:rPr>
          <w:rFonts w:ascii="Times New Roman" w:eastAsiaTheme="minorHAnsi" w:hAnsi="Times New Roman" w:cs="Times New Roman"/>
          <w:color w:val="auto"/>
          <w:sz w:val="32"/>
          <w:szCs w:val="32"/>
          <w:lang w:eastAsia="en-US"/>
        </w:rPr>
      </w:pPr>
    </w:p>
    <w:p w14:paraId="0987F955" w14:textId="11707870" w:rsidR="00855A14" w:rsidRPr="004F7803" w:rsidRDefault="00855A14" w:rsidP="005F717F">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10. Додаткові умови</w:t>
      </w:r>
    </w:p>
    <w:p w14:paraId="4074DBEA" w14:textId="77777777" w:rsidR="00855A14" w:rsidRPr="00F46B37" w:rsidRDefault="00855A14" w:rsidP="00855A14">
      <w:pPr>
        <w:widowControl/>
        <w:ind w:left="19" w:hanging="19"/>
        <w:jc w:val="center"/>
        <w:rPr>
          <w:rFonts w:ascii="Times New Roman" w:eastAsiaTheme="minorHAnsi" w:hAnsi="Times New Roman" w:cs="Times New Roman"/>
          <w:bCs/>
          <w:color w:val="auto"/>
          <w:sz w:val="32"/>
          <w:szCs w:val="32"/>
          <w:lang w:eastAsia="en-US"/>
        </w:rPr>
      </w:pPr>
    </w:p>
    <w:p w14:paraId="5E25760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10.1. Система оподаткування Користувача: _________________________.</w:t>
      </w:r>
    </w:p>
    <w:p w14:paraId="5E2DB219" w14:textId="77777777" w:rsidR="00855A14" w:rsidRPr="00F46B37" w:rsidRDefault="00855A14" w:rsidP="00855A14">
      <w:pPr>
        <w:widowControl/>
        <w:ind w:left="19" w:firstLine="548"/>
        <w:jc w:val="both"/>
        <w:rPr>
          <w:rFonts w:ascii="Times New Roman" w:eastAsiaTheme="minorHAnsi" w:hAnsi="Times New Roman" w:cs="Times New Roman"/>
          <w:color w:val="auto"/>
          <w:sz w:val="32"/>
          <w:szCs w:val="32"/>
          <w:lang w:eastAsia="en-US"/>
        </w:rPr>
      </w:pPr>
    </w:p>
    <w:p w14:paraId="1A1654D5"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10.2. Орган контролю є платником податку на прибуток на загальних умовах та є платником ПДВ.</w:t>
      </w:r>
    </w:p>
    <w:p w14:paraId="65C12A7F" w14:textId="77777777" w:rsidR="00855A14" w:rsidRPr="00F46B37" w:rsidRDefault="00855A14" w:rsidP="00855A14">
      <w:pPr>
        <w:widowControl/>
        <w:ind w:left="19" w:firstLine="548"/>
        <w:jc w:val="both"/>
        <w:rPr>
          <w:rFonts w:ascii="Times New Roman" w:eastAsiaTheme="minorHAnsi" w:hAnsi="Times New Roman" w:cs="Times New Roman"/>
          <w:color w:val="auto"/>
          <w:sz w:val="32"/>
          <w:szCs w:val="32"/>
          <w:lang w:eastAsia="en-US"/>
        </w:rPr>
      </w:pPr>
    </w:p>
    <w:p w14:paraId="3E88300A"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10.3. 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14:paraId="18A9CED4" w14:textId="7532378C" w:rsidR="005F717F" w:rsidRPr="00F46B37" w:rsidRDefault="00855A14" w:rsidP="0077072A">
      <w:pPr>
        <w:widowControl/>
        <w:ind w:left="19" w:firstLine="548"/>
        <w:jc w:val="both"/>
        <w:rPr>
          <w:rFonts w:ascii="Times New Roman" w:eastAsiaTheme="minorHAnsi" w:hAnsi="Times New Roman" w:cs="Times New Roman"/>
          <w:color w:val="auto"/>
          <w:sz w:val="32"/>
          <w:szCs w:val="32"/>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0516F690" w14:textId="77777777" w:rsidR="00855A14" w:rsidRPr="004F7803" w:rsidRDefault="00855A14" w:rsidP="00855A14">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11. Прикінцеві положення</w:t>
      </w:r>
    </w:p>
    <w:p w14:paraId="5CFDB020" w14:textId="77777777" w:rsidR="00855A14" w:rsidRPr="004F7803" w:rsidRDefault="00855A14" w:rsidP="00855A14">
      <w:pPr>
        <w:widowControl/>
        <w:ind w:left="19" w:hanging="19"/>
        <w:jc w:val="center"/>
        <w:rPr>
          <w:rFonts w:ascii="Times New Roman" w:eastAsiaTheme="minorHAnsi" w:hAnsi="Times New Roman" w:cs="Times New Roman"/>
          <w:b/>
          <w:color w:val="auto"/>
          <w:sz w:val="28"/>
          <w:szCs w:val="28"/>
          <w:lang w:eastAsia="en-US"/>
        </w:rPr>
      </w:pPr>
    </w:p>
    <w:p w14:paraId="0B5AB636"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11.1. Цей договір укладений у двох примірниках, які мають однакову юридичну силу, по одному для кожної із Сторін.</w:t>
      </w:r>
    </w:p>
    <w:p w14:paraId="0FAF81CA" w14:textId="77777777" w:rsidR="005F717F" w:rsidRPr="00F46B37" w:rsidRDefault="005F717F" w:rsidP="0077072A">
      <w:pPr>
        <w:widowControl/>
        <w:jc w:val="both"/>
        <w:rPr>
          <w:rFonts w:ascii="Times New Roman" w:eastAsiaTheme="minorHAnsi" w:hAnsi="Times New Roman" w:cs="Times New Roman"/>
          <w:color w:val="auto"/>
          <w:sz w:val="32"/>
          <w:szCs w:val="32"/>
          <w:lang w:eastAsia="en-US"/>
        </w:rPr>
      </w:pPr>
    </w:p>
    <w:p w14:paraId="3548848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11.2. Додатки, зміни і доповнення до договору, підписані Сторонами, є його невід’ємною частиною.</w:t>
      </w:r>
    </w:p>
    <w:p w14:paraId="7E7A9561" w14:textId="149B6F46" w:rsidR="005F717F" w:rsidRDefault="005F717F" w:rsidP="0077072A">
      <w:pPr>
        <w:widowControl/>
        <w:jc w:val="both"/>
        <w:rPr>
          <w:rFonts w:ascii="Times New Roman" w:eastAsiaTheme="minorHAnsi" w:hAnsi="Times New Roman" w:cs="Times New Roman"/>
          <w:color w:val="auto"/>
          <w:sz w:val="28"/>
          <w:szCs w:val="28"/>
          <w:lang w:eastAsia="en-US"/>
        </w:rPr>
      </w:pPr>
    </w:p>
    <w:p w14:paraId="2A0881CF" w14:textId="2368B094" w:rsidR="00F46B37" w:rsidRDefault="00F46B37" w:rsidP="0077072A">
      <w:pPr>
        <w:widowControl/>
        <w:jc w:val="both"/>
        <w:rPr>
          <w:rFonts w:ascii="Times New Roman" w:eastAsiaTheme="minorHAnsi" w:hAnsi="Times New Roman" w:cs="Times New Roman"/>
          <w:color w:val="auto"/>
          <w:sz w:val="28"/>
          <w:szCs w:val="28"/>
          <w:lang w:eastAsia="en-US"/>
        </w:rPr>
      </w:pPr>
    </w:p>
    <w:p w14:paraId="0B444975" w14:textId="77777777" w:rsidR="00F46B37" w:rsidRPr="004F7803" w:rsidRDefault="00F46B37" w:rsidP="00F46B37">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t>10</w:t>
      </w:r>
    </w:p>
    <w:p w14:paraId="55C2C8C6" w14:textId="77777777" w:rsidR="00F46B37" w:rsidRDefault="00F46B37" w:rsidP="00F46B37">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024AD118" w14:textId="77777777" w:rsidR="00F46B37" w:rsidRPr="00F46B37" w:rsidRDefault="00F46B37" w:rsidP="0077072A">
      <w:pPr>
        <w:widowControl/>
        <w:jc w:val="both"/>
        <w:rPr>
          <w:rFonts w:ascii="Times New Roman" w:eastAsiaTheme="minorHAnsi" w:hAnsi="Times New Roman" w:cs="Times New Roman"/>
          <w:color w:val="auto"/>
          <w:sz w:val="28"/>
          <w:szCs w:val="28"/>
          <w:lang w:eastAsia="en-US"/>
        </w:rPr>
      </w:pPr>
    </w:p>
    <w:p w14:paraId="540DA479" w14:textId="0C6833E4" w:rsidR="0077072A" w:rsidRPr="00F46B37" w:rsidRDefault="00855A14" w:rsidP="00F46B37">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11.3. Цей договір не втрачає чинності в разі перейменування вулиць, зміни свого найменування, керівника юридичної особи, статусу платника ПДВ, зміни</w:t>
      </w:r>
    </w:p>
    <w:p w14:paraId="3A5ADA1A" w14:textId="095E0479" w:rsidR="00855A14" w:rsidRPr="004F7803" w:rsidRDefault="00855A14" w:rsidP="0077072A">
      <w:pPr>
        <w:widowControl/>
        <w:ind w:left="19" w:hanging="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трьох днів з дня настання таких змін.</w:t>
      </w:r>
    </w:p>
    <w:p w14:paraId="05D6AA3B" w14:textId="5CE72E5A" w:rsidR="005F717F" w:rsidRPr="00F46B37" w:rsidRDefault="005F717F" w:rsidP="00F46B37">
      <w:pPr>
        <w:widowControl/>
        <w:jc w:val="both"/>
        <w:rPr>
          <w:rFonts w:ascii="Times New Roman" w:eastAsiaTheme="minorHAnsi" w:hAnsi="Times New Roman" w:cs="Times New Roman"/>
          <w:color w:val="auto"/>
          <w:sz w:val="28"/>
          <w:szCs w:val="28"/>
          <w:lang w:val="ru-RU" w:eastAsia="en-US"/>
        </w:rPr>
      </w:pPr>
    </w:p>
    <w:p w14:paraId="761271FD"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 протягом строку, визначеного внутрішніми документами Органу контролю.</w:t>
      </w:r>
    </w:p>
    <w:p w14:paraId="3CABE368"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Місцезнаходження Бази – місце державної реєстрації Органу контролю.</w:t>
      </w:r>
    </w:p>
    <w:p w14:paraId="293FE739"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14:paraId="13963267" w14:textId="77777777" w:rsidR="00855A14" w:rsidRPr="004F7803"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паспорта або документа, що його замінює; дані реєстраційного номера облікової картки платника податків), номери рахунків в установах банків тощо.</w:t>
      </w:r>
    </w:p>
    <w:p w14:paraId="5C260A57" w14:textId="1DF2AE1D" w:rsidR="005F717F" w:rsidRPr="00F46B37" w:rsidRDefault="00855A14" w:rsidP="00F46B37">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На виконання вимог частини 2 статті 12 Закону України «Про захист персональних даних» Користувач підтверджує, що підписом під цим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14:paraId="3470CA4E" w14:textId="5455BF30" w:rsidR="005F717F" w:rsidRDefault="005F717F" w:rsidP="00855A14">
      <w:pPr>
        <w:widowControl/>
        <w:ind w:left="19" w:firstLine="548"/>
        <w:jc w:val="center"/>
        <w:rPr>
          <w:rFonts w:ascii="Times New Roman" w:eastAsiaTheme="minorHAnsi" w:hAnsi="Times New Roman" w:cs="Times New Roman"/>
          <w:bCs/>
          <w:color w:val="auto"/>
          <w:sz w:val="28"/>
          <w:szCs w:val="44"/>
          <w:lang w:eastAsia="en-US"/>
        </w:rPr>
      </w:pPr>
    </w:p>
    <w:p w14:paraId="78948161" w14:textId="74346A7C"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19E607D1" w14:textId="28C69EA4"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66C0B884" w14:textId="0A738FF9"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0E670C24" w14:textId="22497BE6"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7822F095" w14:textId="6F746FA6"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60EC2651" w14:textId="5E86EABC"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78E80B0E" w14:textId="78FD1357"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1FDBE92B" w14:textId="528CD423"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7FB3216C" w14:textId="16161CDB"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695DB155" w14:textId="4A68F76C"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37E8D981" w14:textId="7AECF995"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702FD385" w14:textId="75D28209"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27D382B1" w14:textId="784977AB"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3580E43E" w14:textId="2CC0E196"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7E9B00C5" w14:textId="1B797822"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1E027FDA" w14:textId="60EF9D51" w:rsid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6373256F" w14:textId="77777777" w:rsidR="00F46B37" w:rsidRPr="00F46B37" w:rsidRDefault="00F46B37" w:rsidP="00855A14">
      <w:pPr>
        <w:widowControl/>
        <w:ind w:left="19" w:firstLine="548"/>
        <w:jc w:val="center"/>
        <w:rPr>
          <w:rFonts w:ascii="Times New Roman" w:eastAsiaTheme="minorHAnsi" w:hAnsi="Times New Roman" w:cs="Times New Roman"/>
          <w:bCs/>
          <w:color w:val="auto"/>
          <w:sz w:val="28"/>
          <w:szCs w:val="44"/>
          <w:lang w:eastAsia="en-US"/>
        </w:rPr>
      </w:pPr>
    </w:p>
    <w:p w14:paraId="43B04A75" w14:textId="77777777" w:rsidR="00855A14" w:rsidRPr="004F7803" w:rsidRDefault="00855A14" w:rsidP="00855A14">
      <w:pPr>
        <w:widowControl/>
        <w:ind w:left="19" w:firstLine="548"/>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lastRenderedPageBreak/>
        <w:t>12. Юридичні адреси, поштові та платіжні реквізити, підписи Сторін</w:t>
      </w:r>
    </w:p>
    <w:p w14:paraId="5D255174" w14:textId="77777777" w:rsidR="00855A14" w:rsidRPr="00F46B37" w:rsidRDefault="00855A14" w:rsidP="00855A14">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p>
    <w:p w14:paraId="7BB2BF01" w14:textId="77777777" w:rsidR="00855A14" w:rsidRPr="004F7803" w:rsidRDefault="00855A14" w:rsidP="00855A14">
      <w:pPr>
        <w:ind w:left="5670" w:hanging="5670"/>
        <w:jc w:val="center"/>
        <w:rPr>
          <w:rFonts w:ascii="Times New Roman" w:hAnsi="Times New Roman" w:cs="Times New Roman"/>
          <w:color w:val="auto"/>
          <w:sz w:val="28"/>
          <w:szCs w:val="32"/>
        </w:rPr>
      </w:pPr>
      <w:r w:rsidRPr="004F7803">
        <w:rPr>
          <w:rFonts w:ascii="Times New Roman" w:hAnsi="Times New Roman" w:cs="Times New Roman"/>
          <w:color w:val="auto"/>
          <w:sz w:val="28"/>
          <w:szCs w:val="32"/>
        </w:rPr>
        <w:t>Орган контролю                                               Користувач</w:t>
      </w:r>
    </w:p>
    <w:p w14:paraId="135690D6" w14:textId="77777777" w:rsidR="00855A14" w:rsidRPr="004F7803" w:rsidRDefault="00855A14" w:rsidP="00855A14">
      <w:pPr>
        <w:ind w:left="5670" w:right="-1" w:hanging="5670"/>
        <w:jc w:val="both"/>
        <w:rPr>
          <w:rFonts w:ascii="Times New Roman" w:hAnsi="Times New Roman" w:cs="Times New Roman"/>
          <w:color w:val="auto"/>
          <w:sz w:val="12"/>
          <w:szCs w:val="32"/>
        </w:rPr>
      </w:pPr>
    </w:p>
    <w:p w14:paraId="7AFF24CD"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Комунальне підприємство </w:t>
      </w:r>
      <w:r w:rsidRPr="004F7803">
        <w:rPr>
          <w:rFonts w:ascii="Times New Roman" w:hAnsi="Times New Roman" w:cs="Times New Roman"/>
          <w:color w:val="auto"/>
          <w:sz w:val="28"/>
          <w:szCs w:val="32"/>
        </w:rPr>
        <w:tab/>
        <w:t>Найменування:__________________</w:t>
      </w:r>
    </w:p>
    <w:p w14:paraId="2933BC1E"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«Дніпровські активи»  </w:t>
      </w:r>
      <w:r w:rsidRPr="004F7803">
        <w:rPr>
          <w:rFonts w:ascii="Times New Roman" w:hAnsi="Times New Roman" w:cs="Times New Roman"/>
          <w:color w:val="auto"/>
          <w:sz w:val="28"/>
          <w:szCs w:val="32"/>
        </w:rPr>
        <w:tab/>
        <w:t>Код ЄДРПОУ (ІПН)______________</w:t>
      </w:r>
    </w:p>
    <w:p w14:paraId="40C49740"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Дніпровської міської ради </w:t>
      </w:r>
      <w:r w:rsidRPr="004F7803">
        <w:rPr>
          <w:rFonts w:ascii="Times New Roman" w:hAnsi="Times New Roman" w:cs="Times New Roman"/>
          <w:color w:val="auto"/>
          <w:sz w:val="28"/>
          <w:szCs w:val="32"/>
        </w:rPr>
        <w:tab/>
        <w:t>Юридична (поштова) адреса:______</w:t>
      </w:r>
    </w:p>
    <w:p w14:paraId="50EB4F9C"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_______________________________</w:t>
      </w:r>
    </w:p>
    <w:p w14:paraId="6E59F9F2"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______________________________ </w:t>
      </w:r>
      <w:r w:rsidRPr="004F7803">
        <w:rPr>
          <w:rFonts w:ascii="Times New Roman" w:hAnsi="Times New Roman" w:cs="Times New Roman"/>
          <w:color w:val="auto"/>
          <w:sz w:val="28"/>
          <w:szCs w:val="32"/>
        </w:rPr>
        <w:tab/>
        <w:t>Форма оподаткування: ___________</w:t>
      </w:r>
    </w:p>
    <w:p w14:paraId="0CD6B6CC"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Платник/не платник ПДВ</w:t>
      </w:r>
    </w:p>
    <w:p w14:paraId="242F6995"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ІПН ___________________________</w:t>
      </w:r>
    </w:p>
    <w:p w14:paraId="49F238D1"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Банківські реквізити: _____________</w:t>
      </w:r>
    </w:p>
    <w:p w14:paraId="6C7A92E6"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______________________________ </w:t>
      </w:r>
      <w:r w:rsidRPr="004F7803">
        <w:rPr>
          <w:rFonts w:ascii="Times New Roman" w:hAnsi="Times New Roman" w:cs="Times New Roman"/>
          <w:color w:val="auto"/>
          <w:sz w:val="28"/>
          <w:szCs w:val="32"/>
        </w:rPr>
        <w:tab/>
        <w:t>_______________________________</w:t>
      </w:r>
    </w:p>
    <w:p w14:paraId="35626DC1"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______________________________ </w:t>
      </w:r>
      <w:r w:rsidRPr="004F7803">
        <w:rPr>
          <w:rFonts w:ascii="Times New Roman" w:hAnsi="Times New Roman" w:cs="Times New Roman"/>
          <w:color w:val="auto"/>
          <w:sz w:val="28"/>
          <w:szCs w:val="32"/>
        </w:rPr>
        <w:tab/>
        <w:t>Електронна адреса та телефон_____</w:t>
      </w:r>
    </w:p>
    <w:p w14:paraId="1C1943AE"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_______________________________</w:t>
      </w:r>
    </w:p>
    <w:p w14:paraId="10463764"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______________________________</w:t>
      </w:r>
      <w:r w:rsidRPr="004F7803">
        <w:rPr>
          <w:rFonts w:ascii="Times New Roman" w:hAnsi="Times New Roman" w:cs="Times New Roman"/>
          <w:color w:val="auto"/>
          <w:sz w:val="28"/>
          <w:szCs w:val="32"/>
        </w:rPr>
        <w:tab/>
        <w:t>_______________________________</w:t>
      </w:r>
    </w:p>
    <w:p w14:paraId="70C7AE3F"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                       (посада)</w:t>
      </w:r>
      <w:r w:rsidRPr="004F7803">
        <w:rPr>
          <w:rFonts w:ascii="Times New Roman" w:hAnsi="Times New Roman" w:cs="Times New Roman"/>
          <w:color w:val="auto"/>
          <w:sz w:val="28"/>
          <w:szCs w:val="32"/>
        </w:rPr>
        <w:tab/>
        <w:t xml:space="preserve">                    (посада)</w:t>
      </w:r>
    </w:p>
    <w:p w14:paraId="3774AC8F"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   ___________________</w:t>
      </w:r>
      <w:r w:rsidRPr="004F7803">
        <w:rPr>
          <w:rFonts w:ascii="Times New Roman" w:hAnsi="Times New Roman" w:cs="Times New Roman"/>
          <w:color w:val="auto"/>
          <w:sz w:val="28"/>
          <w:szCs w:val="32"/>
        </w:rPr>
        <w:tab/>
        <w:t>_______________________________</w:t>
      </w:r>
    </w:p>
    <w:p w14:paraId="120CC597" w14:textId="77777777" w:rsidR="00855A14" w:rsidRPr="004F7803" w:rsidRDefault="00855A14" w:rsidP="00855A14">
      <w:pPr>
        <w:ind w:left="5245" w:right="-1"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(підпис)    (власне ім’я, прізвище)</w:t>
      </w:r>
      <w:r w:rsidRPr="004F7803">
        <w:rPr>
          <w:rFonts w:ascii="Times New Roman" w:hAnsi="Times New Roman" w:cs="Times New Roman"/>
          <w:color w:val="auto"/>
          <w:sz w:val="28"/>
          <w:szCs w:val="32"/>
        </w:rPr>
        <w:tab/>
        <w:t>(підпис)    (власне ім’я, прізвище)</w:t>
      </w:r>
    </w:p>
    <w:p w14:paraId="0F04EAF4" w14:textId="037550C6" w:rsidR="00855A14" w:rsidRPr="00F46B37" w:rsidRDefault="00855A14" w:rsidP="00855A14">
      <w:pPr>
        <w:widowControl/>
        <w:ind w:left="19" w:firstLine="548"/>
        <w:jc w:val="both"/>
        <w:rPr>
          <w:rFonts w:ascii="Times New Roman" w:eastAsiaTheme="minorHAnsi" w:hAnsi="Times New Roman" w:cs="Times New Roman"/>
          <w:color w:val="auto"/>
          <w:sz w:val="28"/>
          <w:szCs w:val="40"/>
          <w:lang w:eastAsia="en-US"/>
        </w:rPr>
      </w:pPr>
    </w:p>
    <w:p w14:paraId="4ACC548C" w14:textId="77777777" w:rsidR="005F717F" w:rsidRPr="00F46B37" w:rsidRDefault="005F717F" w:rsidP="00855A14">
      <w:pPr>
        <w:widowControl/>
        <w:ind w:left="19" w:firstLine="548"/>
        <w:jc w:val="both"/>
        <w:rPr>
          <w:rFonts w:ascii="Times New Roman" w:eastAsiaTheme="minorHAnsi" w:hAnsi="Times New Roman" w:cs="Times New Roman"/>
          <w:color w:val="auto"/>
          <w:sz w:val="28"/>
          <w:szCs w:val="40"/>
          <w:lang w:eastAsia="en-US"/>
        </w:rPr>
      </w:pPr>
    </w:p>
    <w:p w14:paraId="4AB655DA" w14:textId="77777777" w:rsidR="00855A14" w:rsidRPr="004F7803" w:rsidRDefault="00855A14" w:rsidP="00855A14">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Директор департаменту торгівлі та </w:t>
      </w:r>
    </w:p>
    <w:p w14:paraId="50086369" w14:textId="3502D0D3" w:rsidR="00855A14" w:rsidRPr="004F7803" w:rsidRDefault="00855A14" w:rsidP="00855A14">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реклами Дніпровської міської ради</w:t>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t xml:space="preserve">                               Андрій ПИЛЬЧЕНКО</w:t>
      </w:r>
    </w:p>
    <w:p w14:paraId="4811FB87" w14:textId="74EB51D1" w:rsidR="00A634E1" w:rsidRPr="004F7803" w:rsidRDefault="00A634E1" w:rsidP="00855A14">
      <w:pPr>
        <w:pStyle w:val="aa"/>
        <w:spacing w:after="0"/>
        <w:rPr>
          <w:rFonts w:ascii="Times New Roman" w:hAnsi="Times New Roman" w:cs="Times New Roman"/>
          <w:color w:val="auto"/>
          <w:sz w:val="28"/>
          <w:szCs w:val="28"/>
        </w:rPr>
      </w:pPr>
    </w:p>
    <w:p w14:paraId="02AEAEB9" w14:textId="0271A2FD" w:rsidR="00A634E1" w:rsidRPr="004F7803" w:rsidRDefault="00A634E1" w:rsidP="00855A14">
      <w:pPr>
        <w:pStyle w:val="aa"/>
        <w:spacing w:after="0"/>
        <w:rPr>
          <w:rFonts w:ascii="Times New Roman" w:hAnsi="Times New Roman" w:cs="Times New Roman"/>
          <w:color w:val="auto"/>
          <w:sz w:val="28"/>
          <w:szCs w:val="28"/>
        </w:rPr>
      </w:pPr>
    </w:p>
    <w:p w14:paraId="5C8664BB" w14:textId="6EAE4A89" w:rsidR="00A634E1" w:rsidRPr="004F7803" w:rsidRDefault="00A634E1" w:rsidP="00855A14">
      <w:pPr>
        <w:pStyle w:val="aa"/>
        <w:spacing w:after="0"/>
        <w:rPr>
          <w:rFonts w:ascii="Times New Roman" w:hAnsi="Times New Roman" w:cs="Times New Roman"/>
          <w:color w:val="auto"/>
          <w:sz w:val="28"/>
          <w:szCs w:val="28"/>
        </w:rPr>
      </w:pPr>
    </w:p>
    <w:p w14:paraId="2F6E5E96" w14:textId="382F5ADD" w:rsidR="00A634E1" w:rsidRPr="004F7803" w:rsidRDefault="00A634E1" w:rsidP="00855A14">
      <w:pPr>
        <w:pStyle w:val="aa"/>
        <w:spacing w:after="0"/>
        <w:rPr>
          <w:rFonts w:ascii="Times New Roman" w:hAnsi="Times New Roman" w:cs="Times New Roman"/>
          <w:color w:val="auto"/>
          <w:sz w:val="28"/>
          <w:szCs w:val="28"/>
        </w:rPr>
      </w:pPr>
    </w:p>
    <w:p w14:paraId="0BBD96DF" w14:textId="0351A08A" w:rsidR="00A634E1" w:rsidRPr="004F7803" w:rsidRDefault="00A634E1" w:rsidP="00855A14">
      <w:pPr>
        <w:pStyle w:val="aa"/>
        <w:spacing w:after="0"/>
        <w:rPr>
          <w:rFonts w:ascii="Times New Roman" w:hAnsi="Times New Roman" w:cs="Times New Roman"/>
          <w:color w:val="auto"/>
          <w:sz w:val="28"/>
          <w:szCs w:val="28"/>
        </w:rPr>
      </w:pPr>
    </w:p>
    <w:p w14:paraId="6D887219" w14:textId="77777777" w:rsidR="00A634E1" w:rsidRPr="004F7803" w:rsidRDefault="00A634E1" w:rsidP="00855A14">
      <w:pPr>
        <w:pStyle w:val="aa"/>
        <w:spacing w:after="0"/>
        <w:rPr>
          <w:rFonts w:ascii="Times New Roman" w:hAnsi="Times New Roman" w:cs="Times New Roman"/>
          <w:color w:val="auto"/>
          <w:sz w:val="28"/>
          <w:szCs w:val="28"/>
        </w:rPr>
      </w:pPr>
    </w:p>
    <w:p w14:paraId="3EFDF1E3" w14:textId="3F48121E" w:rsidR="00A634E1" w:rsidRPr="004F7803" w:rsidRDefault="00A634E1" w:rsidP="00A634E1">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Кодифікацію проведено станом на 2</w:t>
      </w:r>
      <w:r w:rsidR="00581690" w:rsidRPr="00317894">
        <w:rPr>
          <w:rStyle w:val="a9"/>
          <w:bCs/>
          <w:i w:val="0"/>
          <w:color w:val="000000"/>
          <w:sz w:val="28"/>
          <w:szCs w:val="28"/>
        </w:rPr>
        <w:t>7</w:t>
      </w:r>
      <w:r w:rsidRPr="004F7803">
        <w:rPr>
          <w:rStyle w:val="a9"/>
          <w:bCs/>
          <w:i w:val="0"/>
          <w:color w:val="000000"/>
          <w:sz w:val="28"/>
          <w:szCs w:val="28"/>
          <w:lang w:val="uk-UA"/>
        </w:rPr>
        <w:t>.05.2025</w:t>
      </w:r>
    </w:p>
    <w:p w14:paraId="2F355607" w14:textId="77777777" w:rsidR="00A634E1" w:rsidRPr="004F7803" w:rsidRDefault="00A634E1" w:rsidP="00A634E1">
      <w:pPr>
        <w:ind w:hanging="19"/>
        <w:outlineLvl w:val="3"/>
        <w:rPr>
          <w:rFonts w:ascii="Times New Roman" w:hAnsi="Times New Roman"/>
          <w:bCs/>
          <w:sz w:val="28"/>
          <w:szCs w:val="28"/>
        </w:rPr>
      </w:pPr>
    </w:p>
    <w:p w14:paraId="2C3205BD" w14:textId="77777777" w:rsidR="00A634E1" w:rsidRPr="004F7803" w:rsidRDefault="00A634E1" w:rsidP="00A634E1">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1612EA2C" w14:textId="77777777" w:rsidR="00A634E1" w:rsidRPr="004F7803" w:rsidRDefault="00A634E1" w:rsidP="00A634E1">
      <w:pPr>
        <w:pStyle w:val="aa"/>
        <w:spacing w:after="0"/>
        <w:rPr>
          <w:rFonts w:ascii="Times New Roman" w:hAnsi="Times New Roman" w:cs="Times New Roman"/>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p w14:paraId="045EAC20" w14:textId="77777777" w:rsidR="00A634E1" w:rsidRPr="004F7803" w:rsidRDefault="00A634E1" w:rsidP="00855A14">
      <w:pPr>
        <w:pStyle w:val="aa"/>
        <w:spacing w:after="0"/>
        <w:rPr>
          <w:rFonts w:ascii="Times New Roman" w:hAnsi="Times New Roman" w:cs="Times New Roman"/>
          <w:color w:val="auto"/>
          <w:sz w:val="28"/>
          <w:szCs w:val="28"/>
        </w:rPr>
      </w:pPr>
    </w:p>
    <w:p w14:paraId="3A53541C"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71331A65"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1E7238CE"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78B241C9"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3D4308C4"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4E2D801B"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6AF9490D"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27602E77"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3DB562BC"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097BFD95" w14:textId="77777777" w:rsidR="005F717F" w:rsidRPr="004F7803"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68B9BF99" w14:textId="536FFA93" w:rsidR="005F717F"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09ECBEC9" w14:textId="5A5FCF47" w:rsidR="00F46B37" w:rsidRDefault="00F46B37" w:rsidP="002C1616">
      <w:pPr>
        <w:spacing w:line="317" w:lineRule="exact"/>
        <w:ind w:left="5529" w:right="20"/>
        <w:jc w:val="both"/>
        <w:rPr>
          <w:rFonts w:ascii="Times New Roman" w:eastAsia="Times New Roman" w:hAnsi="Times New Roman" w:cs="Times New Roman"/>
          <w:color w:val="auto"/>
          <w:sz w:val="28"/>
          <w:szCs w:val="28"/>
          <w:lang w:eastAsia="en-US"/>
        </w:rPr>
      </w:pPr>
    </w:p>
    <w:p w14:paraId="289FC1B8" w14:textId="13D76B0A" w:rsidR="00F46B37" w:rsidRDefault="00F46B37" w:rsidP="002C1616">
      <w:pPr>
        <w:spacing w:line="317" w:lineRule="exact"/>
        <w:ind w:left="5529" w:right="20"/>
        <w:jc w:val="both"/>
        <w:rPr>
          <w:rFonts w:ascii="Times New Roman" w:eastAsia="Times New Roman" w:hAnsi="Times New Roman" w:cs="Times New Roman"/>
          <w:color w:val="auto"/>
          <w:sz w:val="28"/>
          <w:szCs w:val="28"/>
          <w:lang w:eastAsia="en-US"/>
        </w:rPr>
      </w:pPr>
    </w:p>
    <w:p w14:paraId="4A322524" w14:textId="00C7AD00" w:rsidR="00F46B37" w:rsidRDefault="00F46B37" w:rsidP="002C1616">
      <w:pPr>
        <w:spacing w:line="317" w:lineRule="exact"/>
        <w:ind w:left="5529" w:right="20"/>
        <w:jc w:val="both"/>
        <w:rPr>
          <w:rFonts w:ascii="Times New Roman" w:eastAsia="Times New Roman" w:hAnsi="Times New Roman" w:cs="Times New Roman"/>
          <w:color w:val="auto"/>
          <w:sz w:val="28"/>
          <w:szCs w:val="28"/>
          <w:lang w:eastAsia="en-US"/>
        </w:rPr>
      </w:pPr>
    </w:p>
    <w:p w14:paraId="07448117" w14:textId="77777777" w:rsidR="00F46B37" w:rsidRPr="004F7803" w:rsidRDefault="00F46B37" w:rsidP="002C1616">
      <w:pPr>
        <w:spacing w:line="317" w:lineRule="exact"/>
        <w:ind w:left="5529" w:right="20"/>
        <w:jc w:val="both"/>
        <w:rPr>
          <w:rFonts w:ascii="Times New Roman" w:eastAsia="Times New Roman" w:hAnsi="Times New Roman" w:cs="Times New Roman"/>
          <w:color w:val="auto"/>
          <w:sz w:val="28"/>
          <w:szCs w:val="28"/>
          <w:lang w:eastAsia="en-US"/>
        </w:rPr>
      </w:pPr>
    </w:p>
    <w:p w14:paraId="294000B1" w14:textId="42477E85" w:rsidR="005F717F" w:rsidRDefault="005F717F" w:rsidP="002C1616">
      <w:pPr>
        <w:spacing w:line="317" w:lineRule="exact"/>
        <w:ind w:left="5529" w:right="20"/>
        <w:jc w:val="both"/>
        <w:rPr>
          <w:rFonts w:ascii="Times New Roman" w:eastAsia="Times New Roman" w:hAnsi="Times New Roman" w:cs="Times New Roman"/>
          <w:color w:val="auto"/>
          <w:sz w:val="28"/>
          <w:szCs w:val="28"/>
          <w:lang w:eastAsia="en-US"/>
        </w:rPr>
      </w:pPr>
    </w:p>
    <w:p w14:paraId="4BCD9460" w14:textId="77777777" w:rsidR="00F46B37" w:rsidRPr="004F7803" w:rsidRDefault="00F46B37" w:rsidP="002C1616">
      <w:pPr>
        <w:spacing w:line="317" w:lineRule="exact"/>
        <w:ind w:left="5529" w:right="20"/>
        <w:jc w:val="both"/>
        <w:rPr>
          <w:rFonts w:ascii="Times New Roman" w:eastAsia="Times New Roman" w:hAnsi="Times New Roman" w:cs="Times New Roman"/>
          <w:color w:val="auto"/>
          <w:sz w:val="28"/>
          <w:szCs w:val="28"/>
          <w:lang w:eastAsia="en-US"/>
        </w:rPr>
      </w:pPr>
    </w:p>
    <w:p w14:paraId="01526FEE" w14:textId="4C65F66D" w:rsidR="002C1616" w:rsidRPr="004F7803" w:rsidRDefault="002C1616" w:rsidP="002C1616">
      <w:pPr>
        <w:spacing w:line="317" w:lineRule="exact"/>
        <w:ind w:left="5529" w:right="20"/>
        <w:jc w:val="both"/>
        <w:rPr>
          <w:rFonts w:ascii="Times New Roman" w:eastAsia="Times New Roman" w:hAnsi="Times New Roman" w:cs="Times New Roman"/>
          <w:color w:val="auto"/>
          <w:sz w:val="28"/>
          <w:szCs w:val="28"/>
          <w:lang w:eastAsia="zh-CN"/>
        </w:rPr>
      </w:pPr>
      <w:r w:rsidRPr="004F7803">
        <w:rPr>
          <w:rFonts w:ascii="Times New Roman" w:eastAsia="Times New Roman" w:hAnsi="Times New Roman" w:cs="Times New Roman"/>
          <w:color w:val="auto"/>
          <w:sz w:val="28"/>
          <w:szCs w:val="28"/>
          <w:lang w:eastAsia="en-US"/>
        </w:rPr>
        <w:t xml:space="preserve">Додаток 3 до Порядку передачі об’єктів (елементів) благоустрою м. Дніпра в тимчасове вико-ристання </w:t>
      </w:r>
      <w:r w:rsidRPr="004F7803">
        <w:rPr>
          <w:rFonts w:ascii="Times New Roman" w:eastAsia="Times New Roman" w:hAnsi="Times New Roman" w:cs="Times New Roman"/>
          <w:color w:val="auto"/>
          <w:sz w:val="28"/>
          <w:szCs w:val="28"/>
          <w:lang w:eastAsia="zh-CN"/>
        </w:rPr>
        <w:t>для реалізації потреб об’єктів сфери споживчого ринку, відпочинку та послуг</w:t>
      </w:r>
    </w:p>
    <w:p w14:paraId="529C9E81" w14:textId="77777777" w:rsidR="002C1616" w:rsidRPr="004F7803" w:rsidRDefault="002C1616" w:rsidP="002C1616">
      <w:pPr>
        <w:spacing w:line="317" w:lineRule="exact"/>
        <w:ind w:left="19" w:right="20" w:firstLine="548"/>
        <w:jc w:val="both"/>
        <w:rPr>
          <w:rFonts w:ascii="Times New Roman" w:eastAsia="Times New Roman" w:hAnsi="Times New Roman" w:cs="Times New Roman"/>
          <w:color w:val="auto"/>
          <w:sz w:val="22"/>
          <w:szCs w:val="28"/>
          <w:lang w:eastAsia="en-US"/>
        </w:rPr>
      </w:pPr>
    </w:p>
    <w:p w14:paraId="5D7998AC"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Форма</w:t>
      </w:r>
    </w:p>
    <w:p w14:paraId="1CE2F3AD"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p>
    <w:p w14:paraId="49AAEA9F"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ДОГОВІР № __________</w:t>
      </w:r>
    </w:p>
    <w:p w14:paraId="3CF7A722"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 xml:space="preserve">про використання об’єктів благоустрою міста для реалізації </w:t>
      </w:r>
    </w:p>
    <w:p w14:paraId="03D3A73C"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потреб об’єктів сфери споживчого ринку, відпочинку та послуг</w:t>
      </w:r>
    </w:p>
    <w:p w14:paraId="69C36124" w14:textId="77777777" w:rsidR="002C1616" w:rsidRPr="004F7803" w:rsidRDefault="002C1616" w:rsidP="002C1616">
      <w:pPr>
        <w:widowControl/>
        <w:ind w:left="19" w:hanging="19"/>
        <w:jc w:val="center"/>
        <w:rPr>
          <w:rFonts w:ascii="Times New Roman" w:eastAsiaTheme="minorHAnsi" w:hAnsi="Times New Roman" w:cs="Times New Roman"/>
          <w:b/>
          <w:color w:val="auto"/>
          <w:lang w:eastAsia="en-US"/>
        </w:rPr>
      </w:pPr>
    </w:p>
    <w:p w14:paraId="077292B3" w14:textId="77777777" w:rsidR="002C1616" w:rsidRPr="004F7803" w:rsidRDefault="002C1616" w:rsidP="002C1616">
      <w:pPr>
        <w:widowControl/>
        <w:ind w:left="19" w:hanging="19"/>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 Дніпро</w:t>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t xml:space="preserve">           </w:t>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t xml:space="preserve">                                                        </w:t>
      </w:r>
      <w:r w:rsidRPr="004F7803">
        <w:rPr>
          <w:rFonts w:ascii="Times New Roman" w:eastAsiaTheme="minorHAnsi" w:hAnsi="Times New Roman" w:cs="Times New Roman"/>
          <w:color w:val="auto"/>
          <w:sz w:val="28"/>
          <w:szCs w:val="28"/>
          <w:lang w:eastAsia="en-US"/>
        </w:rPr>
        <w:tab/>
        <w:t>________р.</w:t>
      </w:r>
    </w:p>
    <w:p w14:paraId="517290BA" w14:textId="77777777" w:rsidR="002C1616" w:rsidRPr="004F7803" w:rsidRDefault="002C1616" w:rsidP="002C1616">
      <w:pPr>
        <w:widowControl/>
        <w:ind w:left="19" w:hanging="19"/>
        <w:rPr>
          <w:rFonts w:ascii="Times New Roman" w:eastAsiaTheme="minorHAnsi" w:hAnsi="Times New Roman" w:cs="Times New Roman"/>
          <w:color w:val="auto"/>
          <w:sz w:val="28"/>
          <w:szCs w:val="28"/>
          <w:lang w:eastAsia="en-US"/>
        </w:rPr>
      </w:pPr>
    </w:p>
    <w:p w14:paraId="3327162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Комунальне підприємство </w:t>
      </w:r>
      <w:r w:rsidRPr="004F7803">
        <w:rPr>
          <w:rFonts w:ascii="Times New Roman" w:hAnsi="Times New Roman" w:cs="Times New Roman"/>
          <w:color w:val="auto"/>
          <w:sz w:val="28"/>
          <w:szCs w:val="28"/>
        </w:rPr>
        <w:t>«Дніпровські активи»</w:t>
      </w:r>
      <w:r w:rsidRPr="004F7803">
        <w:rPr>
          <w:rFonts w:ascii="Times New Roman" w:eastAsiaTheme="minorHAnsi" w:hAnsi="Times New Roman" w:cs="Times New Roman"/>
          <w:color w:val="auto"/>
          <w:sz w:val="28"/>
          <w:szCs w:val="28"/>
          <w:lang w:eastAsia="en-US"/>
        </w:rPr>
        <w:t xml:space="preserve"> Дніпровської міської ради (далі – Орган контролю), в особі директора ____________________________, який діє на підставі Статуту, з одного боку, та _______________________________ (далі – Користувач), що діє на підставі _______________________, з іншого боку, які далі іменуються - Сторони, уклали цей договір про таке:</w:t>
      </w:r>
    </w:p>
    <w:p w14:paraId="7D897CD4" w14:textId="77777777" w:rsidR="002C1616" w:rsidRPr="004F7803" w:rsidRDefault="002C1616" w:rsidP="002C1616">
      <w:pPr>
        <w:widowControl/>
        <w:ind w:left="19" w:firstLine="548"/>
        <w:jc w:val="both"/>
        <w:rPr>
          <w:rFonts w:ascii="Times New Roman" w:eastAsiaTheme="minorHAnsi" w:hAnsi="Times New Roman" w:cs="Times New Roman"/>
          <w:color w:val="auto"/>
          <w:sz w:val="20"/>
          <w:szCs w:val="28"/>
          <w:lang w:eastAsia="en-US"/>
        </w:rPr>
      </w:pPr>
    </w:p>
    <w:p w14:paraId="1E86C6BB" w14:textId="77777777" w:rsidR="002C1616" w:rsidRPr="004F7803" w:rsidRDefault="002C1616" w:rsidP="002C1616">
      <w:pPr>
        <w:widowControl/>
        <w:ind w:left="19" w:firstLine="548"/>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Визначення термінів:</w:t>
      </w:r>
    </w:p>
    <w:p w14:paraId="3382B53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об’єкт благоустрою: (далі – ОБ)</w:t>
      </w:r>
      <w:r w:rsidRPr="004F7803">
        <w:rPr>
          <w:rFonts w:ascii="Times New Roman" w:eastAsiaTheme="minorHAnsi" w:hAnsi="Times New Roman" w:cs="Times New Roman"/>
          <w:color w:val="auto"/>
          <w:sz w:val="28"/>
          <w:szCs w:val="28"/>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14:paraId="386E2105"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 xml:space="preserve">використання або використання об’єкта благоустрою для реалізації потреб у сфері споживчого ринку, відпочинку та послуг </w:t>
      </w:r>
      <w:r w:rsidRPr="004F7803">
        <w:rPr>
          <w:rFonts w:ascii="Times New Roman" w:eastAsiaTheme="minorHAnsi" w:hAnsi="Times New Roman" w:cs="Times New Roman"/>
          <w:color w:val="auto"/>
          <w:sz w:val="28"/>
          <w:szCs w:val="28"/>
          <w:lang w:eastAsia="en-US"/>
        </w:rPr>
        <w:t>– вчинення дій стосовно об’єкта благоустрою, які викликають тимчасову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створення перешкод у користуванні та обмеження доступу до об’єкта благоустрою або його елементів;</w:t>
      </w:r>
    </w:p>
    <w:p w14:paraId="73F59F3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bCs/>
          <w:color w:val="auto"/>
          <w:sz w:val="28"/>
          <w:szCs w:val="28"/>
          <w:lang w:eastAsia="en-US"/>
        </w:rPr>
        <w:t>сфера контролю</w:t>
      </w:r>
      <w:r w:rsidRPr="004F7803">
        <w:rPr>
          <w:rFonts w:ascii="Times New Roman" w:eastAsiaTheme="minorHAnsi" w:hAnsi="Times New Roman" w:cs="Times New Roman"/>
          <w:color w:val="auto"/>
          <w:sz w:val="28"/>
          <w:szCs w:val="28"/>
          <w:lang w:eastAsia="en-US"/>
        </w:rPr>
        <w:t xml:space="preserve"> – сфера споживчого ринку, відпочинку та послуг;</w:t>
      </w:r>
    </w:p>
    <w:p w14:paraId="30E92DF6"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bCs/>
          <w:color w:val="auto"/>
          <w:sz w:val="28"/>
          <w:szCs w:val="28"/>
          <w:lang w:eastAsia="en-US"/>
        </w:rPr>
        <w:t>Порядок</w:t>
      </w:r>
      <w:r w:rsidRPr="004F7803">
        <w:rPr>
          <w:rFonts w:ascii="Times New Roman" w:eastAsiaTheme="minorHAnsi" w:hAnsi="Times New Roman" w:cs="Times New Roman"/>
          <w:color w:val="auto"/>
          <w:sz w:val="28"/>
          <w:szCs w:val="28"/>
          <w:lang w:eastAsia="en-US"/>
        </w:rPr>
        <w:t xml:space="preserve"> – </w:t>
      </w:r>
      <w:r w:rsidRPr="004F7803">
        <w:rPr>
          <w:rFonts w:ascii="Times New Roman" w:eastAsiaTheme="minorHAnsi" w:hAnsi="Times New Roman" w:cs="Times New Roman"/>
          <w:color w:val="auto"/>
          <w:sz w:val="28"/>
          <w:szCs w:val="28"/>
        </w:rPr>
        <w:t>Порядок передачі об’єктів (елементів) благоустрою м. Дніпра в тимчасове використання для реалізації потреб у сфері споживчого ринку, відпочинку та послуг, затверджений рішенням Дніпровської міської ради від _________ № ______.</w:t>
      </w:r>
    </w:p>
    <w:p w14:paraId="7C950650"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p>
    <w:p w14:paraId="7C2023FE" w14:textId="77777777" w:rsidR="002C1616" w:rsidRPr="004F7803" w:rsidRDefault="002C1616" w:rsidP="002C1616">
      <w:pPr>
        <w:pStyle w:val="a7"/>
        <w:widowControl/>
        <w:numPr>
          <w:ilvl w:val="0"/>
          <w:numId w:val="11"/>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Предмет Договору</w:t>
      </w:r>
    </w:p>
    <w:p w14:paraId="7811CE11" w14:textId="77777777" w:rsidR="002C1616" w:rsidRPr="004F7803" w:rsidRDefault="002C1616" w:rsidP="002C1616">
      <w:pPr>
        <w:pStyle w:val="a7"/>
        <w:widowControl/>
        <w:rPr>
          <w:rFonts w:ascii="Times New Roman" w:eastAsiaTheme="minorHAnsi" w:hAnsi="Times New Roman" w:cs="Times New Roman"/>
          <w:b/>
          <w:color w:val="auto"/>
          <w:lang w:eastAsia="en-US"/>
        </w:rPr>
      </w:pPr>
    </w:p>
    <w:p w14:paraId="233701DE" w14:textId="31AC83C2" w:rsidR="002C1616" w:rsidRPr="00F46B37" w:rsidRDefault="002C1616" w:rsidP="00F46B37">
      <w:pPr>
        <w:widowControl/>
        <w:ind w:left="19" w:firstLine="548"/>
        <w:jc w:val="both"/>
        <w:rPr>
          <w:rFonts w:ascii="Times New Roman" w:hAnsi="Times New Roman"/>
          <w:color w:val="auto"/>
          <w:sz w:val="28"/>
          <w:szCs w:val="28"/>
          <w:lang w:eastAsia="zh-CN"/>
        </w:rPr>
      </w:pPr>
      <w:r w:rsidRPr="004F7803">
        <w:rPr>
          <w:rFonts w:ascii="Times New Roman" w:eastAsiaTheme="minorHAnsi" w:hAnsi="Times New Roman" w:cs="Times New Roman"/>
          <w:color w:val="auto"/>
          <w:sz w:val="28"/>
          <w:szCs w:val="28"/>
          <w:lang w:eastAsia="en-US"/>
        </w:rPr>
        <w:t>1.1. Орган контролю, що діє від власного імені, на підставі повноважень, наданих</w:t>
      </w:r>
      <w:r w:rsidRPr="004F7803">
        <w:rPr>
          <w:rFonts w:ascii="Times New Roman" w:hAnsi="Times New Roman"/>
          <w:color w:val="auto"/>
          <w:sz w:val="28"/>
          <w:szCs w:val="28"/>
          <w:lang w:eastAsia="zh-CN"/>
        </w:rPr>
        <w:t xml:space="preserve"> Дніпровською міською територіальною громадою в особі Дніпровської </w:t>
      </w:r>
    </w:p>
    <w:p w14:paraId="032C19DF" w14:textId="77777777" w:rsidR="00F46B37" w:rsidRDefault="002C1616" w:rsidP="002C1616">
      <w:pPr>
        <w:widowControl/>
        <w:ind w:left="19"/>
        <w:jc w:val="both"/>
        <w:rPr>
          <w:rFonts w:ascii="Times New Roman" w:eastAsiaTheme="minorHAnsi" w:hAnsi="Times New Roman" w:cs="Times New Roman"/>
          <w:color w:val="auto"/>
          <w:sz w:val="28"/>
          <w:szCs w:val="28"/>
          <w:lang w:eastAsia="en-US"/>
        </w:rPr>
      </w:pPr>
      <w:r w:rsidRPr="004F7803">
        <w:rPr>
          <w:rFonts w:ascii="Times New Roman" w:hAnsi="Times New Roman"/>
          <w:color w:val="auto"/>
          <w:sz w:val="28"/>
          <w:szCs w:val="28"/>
          <w:lang w:eastAsia="zh-CN"/>
        </w:rPr>
        <w:t>міської ради</w:t>
      </w:r>
      <w:r w:rsidRPr="004F7803">
        <w:rPr>
          <w:rFonts w:ascii="Times New Roman" w:eastAsiaTheme="minorHAnsi" w:hAnsi="Times New Roman" w:cs="Times New Roman"/>
          <w:color w:val="auto"/>
          <w:sz w:val="28"/>
          <w:szCs w:val="28"/>
          <w:lang w:eastAsia="en-US"/>
        </w:rPr>
        <w:t xml:space="preserve">,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під  реалізацію  потреб  </w:t>
      </w:r>
      <w:r w:rsidR="00F46B37">
        <w:rPr>
          <w:rFonts w:ascii="Times New Roman" w:eastAsiaTheme="minorHAnsi" w:hAnsi="Times New Roman" w:cs="Times New Roman"/>
          <w:color w:val="auto"/>
          <w:sz w:val="28"/>
          <w:szCs w:val="28"/>
          <w:lang w:eastAsia="en-US"/>
        </w:rPr>
        <w:br/>
      </w:r>
    </w:p>
    <w:p w14:paraId="08E73761" w14:textId="379BEA5A" w:rsidR="00F46B37" w:rsidRPr="004F7803" w:rsidRDefault="00F46B37" w:rsidP="00F46B37">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2</w:t>
      </w:r>
    </w:p>
    <w:p w14:paraId="29442DC0" w14:textId="737A6319" w:rsidR="00F46B37" w:rsidRDefault="00F46B37" w:rsidP="00F46B37">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39389F35" w14:textId="77777777" w:rsidR="00F46B37" w:rsidRPr="004F7803" w:rsidRDefault="00F46B37" w:rsidP="00F46B37">
      <w:pPr>
        <w:widowControl/>
        <w:jc w:val="right"/>
        <w:rPr>
          <w:rFonts w:ascii="Times New Roman" w:hAnsi="Times New Roman"/>
          <w:color w:val="auto"/>
          <w:sz w:val="28"/>
          <w:szCs w:val="28"/>
          <w:lang w:eastAsia="zh-CN"/>
        </w:rPr>
      </w:pPr>
    </w:p>
    <w:p w14:paraId="104F604B" w14:textId="228FD6B1" w:rsidR="002C1616" w:rsidRPr="004F7803" w:rsidRDefault="002C1616" w:rsidP="002C1616">
      <w:pPr>
        <w:widowControl/>
        <w:ind w:left="19"/>
        <w:jc w:val="both"/>
        <w:rPr>
          <w:rFonts w:ascii="Times New Roman" w:eastAsia="Times New Roman"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у  сфері споживчого ринку, відпочинку та послуг,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відповідно до умов цього договору, виконувати інші обов’язки згідно з цим договором.</w:t>
      </w:r>
    </w:p>
    <w:p w14:paraId="502DCB07"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07D2A4B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1.2. Найменування ОБ, який надається для використання: частина території загального користування – «____________________», з видом покриття «__________________________» площею ____ кв. м. </w:t>
      </w:r>
    </w:p>
    <w:p w14:paraId="3705937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Спосіб, в який об’єкт благоустрою буде використано для реалізації потреб у сфері споживчого ринку, відпочинку та послуг – встановлення не властивих об’єкту благоустрою елементів, які призначені і використовуються для:</w:t>
      </w:r>
    </w:p>
    <w:p w14:paraId="6BF607CD"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1) підтримання низької температури в теплоізольованій камері з метою охолодження, презентації, демонстрації та зберігання продуктів харчування, напоїв або іншої продукції, що вимагає зберігання в прохолодному місці, у вигляді холодильного обладнання, низькотемпературних лотків-прилавків, морозильних камер, шаф, вітрин, ларі, лотків, ємностей, іншого торгівельного обладнання для реалізації зазначених цілей (напої, морозиво);</w:t>
      </w:r>
    </w:p>
    <w:p w14:paraId="589634B0" w14:textId="77777777" w:rsidR="002C1616" w:rsidRPr="004F7803" w:rsidRDefault="002C1616" w:rsidP="002C1616">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2) улаштування експозиційно-виставкових майданчиків і майданчиків для розважальних та інформаційно-маркетингових заходів, розташування нестаціонарних об’єктів сфери </w:t>
      </w:r>
      <w:r w:rsidRPr="004F7803">
        <w:rPr>
          <w:rFonts w:ascii="Times New Roman" w:eastAsia="Times New Roman" w:hAnsi="Times New Roman" w:cs="Times New Roman"/>
          <w:color w:val="auto"/>
          <w:sz w:val="28"/>
          <w:szCs w:val="28"/>
        </w:rPr>
        <w:t>відпочинку, розваг</w:t>
      </w:r>
      <w:r w:rsidRPr="004F7803">
        <w:rPr>
          <w:rFonts w:ascii="Times New Roman" w:hAnsi="Times New Roman" w:cs="Times New Roman"/>
          <w:color w:val="auto"/>
          <w:sz w:val="28"/>
          <w:szCs w:val="28"/>
        </w:rPr>
        <w:t xml:space="preserve"> та проведення маркетингових заходів у вигляді вітрин, виносних столів, стендів, тентів, наметів із зразками товарів і продукції, екранів, сцен та помостів для публічних виступів, відтворення аудіо- та відеоінформації, луна-парків, зоопарків, батутів, атракціонів, павільйонів з розважальним устаткуванням, іншого обладнання для реалізації зазначених цілей. </w:t>
      </w:r>
    </w:p>
    <w:p w14:paraId="15702F76" w14:textId="77777777" w:rsidR="002C1616" w:rsidRPr="004F7803" w:rsidRDefault="002C1616" w:rsidP="002C1616">
      <w:pPr>
        <w:ind w:left="19" w:firstLine="548"/>
        <w:jc w:val="both"/>
        <w:rPr>
          <w:rFonts w:ascii="Times New Roman" w:hAnsi="Times New Roman" w:cs="Times New Roman"/>
          <w:color w:val="auto"/>
          <w:sz w:val="28"/>
          <w:szCs w:val="28"/>
        </w:rPr>
      </w:pPr>
      <w:r w:rsidRPr="004F7803">
        <w:rPr>
          <w:rFonts w:ascii="Times New Roman" w:hAnsi="Times New Roman" w:cs="Times New Roman"/>
          <w:color w:val="auto"/>
          <w:sz w:val="28"/>
          <w:szCs w:val="28"/>
        </w:rPr>
        <w:t>3) улаштування майданчика з надання в експлуатацію, прокат та/або інше тимчасове користування засобів, у тому числі обладнаних електродвигуном (електросамокатів, велосипедів, скутерів, сігвеїв, сегвілів, гіроскутерів тощо).</w:t>
      </w:r>
    </w:p>
    <w:p w14:paraId="0BD98E73" w14:textId="77777777" w:rsidR="002C1616" w:rsidRPr="004F7803" w:rsidRDefault="002C1616" w:rsidP="002C1616">
      <w:pPr>
        <w:ind w:left="19" w:firstLine="548"/>
        <w:jc w:val="both"/>
        <w:rPr>
          <w:rFonts w:ascii="Times New Roman" w:eastAsiaTheme="minorHAnsi" w:hAnsi="Times New Roman" w:cstheme="minorBidi"/>
          <w:color w:val="auto"/>
          <w:sz w:val="28"/>
          <w:szCs w:val="28"/>
        </w:rPr>
      </w:pPr>
      <w:r w:rsidRPr="004F7803">
        <w:rPr>
          <w:rFonts w:ascii="Times New Roman" w:eastAsiaTheme="minorHAnsi" w:hAnsi="Times New Roman" w:cs="Times New Roman"/>
          <w:color w:val="auto"/>
          <w:sz w:val="28"/>
          <w:szCs w:val="28"/>
        </w:rPr>
        <w:t xml:space="preserve">4) </w:t>
      </w:r>
      <w:r w:rsidRPr="004F7803">
        <w:rPr>
          <w:rFonts w:ascii="Times New Roman" w:eastAsiaTheme="minorHAnsi" w:hAnsi="Times New Roman" w:cstheme="minorBidi"/>
          <w:color w:val="auto"/>
          <w:sz w:val="28"/>
          <w:szCs w:val="28"/>
        </w:rPr>
        <w:t>викладення, демонстрації товарів, обслуговування покупців і проведення грошових розрахунків з покупцями під час продажу товарів у разі здійснення торгівельної діяльності поза стаціонарними торговельними об’єктами у вигляді об’єктів дрібнороздрібної торгівлі (у тому числі виносної, пересувної) та інших елементів вуличної торгівлі (овочі та фрукти, мобільна кав’ярня).</w:t>
      </w:r>
    </w:p>
    <w:p w14:paraId="343A7751"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 xml:space="preserve">5) улаштування майданчика з метою нетривалого відпочинку людей, проведення розважальних заходів, сезонної роздрібної торгівлі й надання послуг з харчування біля стаціонарного (капітального) закладу ресторанного господарства на відкритому повітрі (на якому можуть бути встановлені лише столики, стільці, крісла, лавки, інші меблі, декоративні елементи, парасольки, урни   для   сміття   тощо), демонстрації   товарів,   обслуговування   покупців  і  </w:t>
      </w:r>
    </w:p>
    <w:p w14:paraId="516A2620" w14:textId="7861B1D8" w:rsidR="008E0BF9" w:rsidRPr="00F46B37" w:rsidRDefault="002C1616" w:rsidP="00F46B37">
      <w:pPr>
        <w:ind w:left="19"/>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проведення грошових розрахунків з покупцями під час продажу товарів та надання послуг поза стаціонарними торговельними об</w:t>
      </w:r>
      <w:r w:rsidRPr="004F7803">
        <w:rPr>
          <w:rFonts w:ascii="Times New Roman" w:eastAsiaTheme="minorHAnsi" w:hAnsi="Times New Roman" w:cstheme="minorBidi"/>
          <w:color w:val="auto"/>
          <w:sz w:val="28"/>
          <w:szCs w:val="28"/>
        </w:rPr>
        <w:t>’</w:t>
      </w:r>
      <w:r w:rsidRPr="004F7803">
        <w:rPr>
          <w:rFonts w:ascii="Times New Roman" w:eastAsiaTheme="minorHAnsi" w:hAnsi="Times New Roman" w:cs="Times New Roman"/>
          <w:color w:val="auto"/>
          <w:sz w:val="28"/>
          <w:szCs w:val="28"/>
        </w:rPr>
        <w:t>єктами;</w:t>
      </w:r>
    </w:p>
    <w:p w14:paraId="0D933C1B" w14:textId="54D8C0EF" w:rsidR="00F46B37"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heme="minorBidi"/>
          <w:color w:val="auto"/>
          <w:sz w:val="28"/>
          <w:szCs w:val="28"/>
        </w:rPr>
        <w:t xml:space="preserve">6) </w:t>
      </w:r>
      <w:r w:rsidRPr="004F7803">
        <w:rPr>
          <w:rFonts w:ascii="Times New Roman" w:eastAsiaTheme="minorHAnsi" w:hAnsi="Times New Roman" w:cs="Times New Roman"/>
          <w:color w:val="auto"/>
          <w:sz w:val="28"/>
          <w:szCs w:val="28"/>
        </w:rPr>
        <w:t xml:space="preserve">улаштування майданчика з метою нетривалого відпочинку людей, проведення розважальних заходів, сезонної роздрібної торгівлі й надання послуг з харчування біля стаціонарного (капітального) закладу ресторанного господарства на відкритому повітрі, під тентами, на верандах, у павільйонах легкого </w:t>
      </w:r>
      <w:r w:rsidR="000055C0">
        <w:rPr>
          <w:rFonts w:ascii="Times New Roman" w:eastAsiaTheme="minorHAnsi" w:hAnsi="Times New Roman" w:cs="Times New Roman"/>
          <w:color w:val="auto"/>
          <w:sz w:val="28"/>
          <w:szCs w:val="28"/>
          <w:lang w:val="ru-RU"/>
        </w:rPr>
        <w:t xml:space="preserve"> </w:t>
      </w:r>
      <w:r w:rsidRPr="004F7803">
        <w:rPr>
          <w:rFonts w:ascii="Times New Roman" w:eastAsiaTheme="minorHAnsi" w:hAnsi="Times New Roman" w:cs="Times New Roman"/>
          <w:color w:val="auto"/>
          <w:sz w:val="28"/>
          <w:szCs w:val="28"/>
        </w:rPr>
        <w:t xml:space="preserve">типу, </w:t>
      </w:r>
      <w:r w:rsidR="000055C0">
        <w:rPr>
          <w:rFonts w:ascii="Times New Roman" w:eastAsiaTheme="minorHAnsi" w:hAnsi="Times New Roman" w:cs="Times New Roman"/>
          <w:color w:val="auto"/>
          <w:sz w:val="28"/>
          <w:szCs w:val="28"/>
          <w:lang w:val="ru-RU"/>
        </w:rPr>
        <w:t xml:space="preserve"> </w:t>
      </w:r>
      <w:r w:rsidRPr="004F7803">
        <w:rPr>
          <w:rFonts w:ascii="Times New Roman" w:eastAsiaTheme="minorHAnsi" w:hAnsi="Times New Roman" w:cs="Times New Roman"/>
          <w:color w:val="auto"/>
          <w:sz w:val="28"/>
          <w:szCs w:val="28"/>
        </w:rPr>
        <w:t xml:space="preserve">збірні </w:t>
      </w:r>
      <w:r w:rsidR="000055C0">
        <w:rPr>
          <w:rFonts w:ascii="Times New Roman" w:eastAsiaTheme="minorHAnsi" w:hAnsi="Times New Roman" w:cs="Times New Roman"/>
          <w:color w:val="auto"/>
          <w:sz w:val="28"/>
          <w:szCs w:val="28"/>
          <w:lang w:val="ru-RU"/>
        </w:rPr>
        <w:t xml:space="preserve"> </w:t>
      </w:r>
      <w:r w:rsidRPr="004F7803">
        <w:rPr>
          <w:rFonts w:ascii="Times New Roman" w:eastAsiaTheme="minorHAnsi" w:hAnsi="Times New Roman" w:cs="Times New Roman"/>
          <w:color w:val="auto"/>
          <w:sz w:val="28"/>
          <w:szCs w:val="28"/>
        </w:rPr>
        <w:t xml:space="preserve">й </w:t>
      </w:r>
      <w:r w:rsidR="000055C0">
        <w:rPr>
          <w:rFonts w:ascii="Times New Roman" w:eastAsiaTheme="minorHAnsi" w:hAnsi="Times New Roman" w:cs="Times New Roman"/>
          <w:color w:val="auto"/>
          <w:sz w:val="28"/>
          <w:szCs w:val="28"/>
          <w:lang w:val="ru-RU"/>
        </w:rPr>
        <w:t xml:space="preserve"> </w:t>
      </w:r>
      <w:r w:rsidRPr="004F7803">
        <w:rPr>
          <w:rFonts w:ascii="Times New Roman" w:eastAsiaTheme="minorHAnsi" w:hAnsi="Times New Roman" w:cs="Times New Roman"/>
          <w:color w:val="auto"/>
          <w:sz w:val="28"/>
          <w:szCs w:val="28"/>
        </w:rPr>
        <w:t>переносні, або виготовлених з полегшених конструкцій,</w:t>
      </w:r>
    </w:p>
    <w:p w14:paraId="2681D1BE" w14:textId="1863EED6" w:rsidR="000055C0" w:rsidRPr="004F7803" w:rsidRDefault="000055C0"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3</w:t>
      </w:r>
    </w:p>
    <w:p w14:paraId="5D581D2B" w14:textId="77777777" w:rsidR="000055C0" w:rsidRPr="004F7803" w:rsidRDefault="000055C0" w:rsidP="000055C0">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162802AE" w14:textId="77777777" w:rsidR="000055C0" w:rsidRDefault="000055C0" w:rsidP="002C1616">
      <w:pPr>
        <w:ind w:left="19" w:firstLine="548"/>
        <w:jc w:val="both"/>
        <w:rPr>
          <w:rFonts w:ascii="Times New Roman" w:eastAsiaTheme="minorHAnsi" w:hAnsi="Times New Roman" w:cs="Times New Roman"/>
          <w:color w:val="auto"/>
          <w:sz w:val="28"/>
          <w:szCs w:val="28"/>
        </w:rPr>
      </w:pPr>
    </w:p>
    <w:p w14:paraId="5F7BC521" w14:textId="56D6967A" w:rsidR="002C1616" w:rsidRPr="004F7803" w:rsidRDefault="002C1616" w:rsidP="000055C0">
      <w:pPr>
        <w:ind w:left="19" w:hanging="19"/>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встановлені тимчасово, без влаштування фундаменту, не має закритого приміщення, з використанням помостів, легких збірно-розбірних, переносних конструкцій, огорож</w:t>
      </w:r>
      <w:r w:rsidRPr="004F7803">
        <w:rPr>
          <w:rFonts w:ascii="Times New Roman" w:hAnsi="Times New Roman" w:cs="Times New Roman"/>
          <w:color w:val="auto"/>
          <w:sz w:val="28"/>
          <w:szCs w:val="28"/>
        </w:rPr>
        <w:t xml:space="preserve"> тощо</w:t>
      </w:r>
      <w:r w:rsidRPr="004F7803">
        <w:rPr>
          <w:rFonts w:ascii="Times New Roman" w:eastAsiaTheme="minorHAnsi" w:hAnsi="Times New Roman" w:cs="Times New Roman"/>
          <w:color w:val="auto"/>
          <w:sz w:val="28"/>
          <w:szCs w:val="28"/>
        </w:rPr>
        <w:t>, демонстрації товарів, обслуговування покупців і проведення грошових розрахунків з покупцями під час продажу товарів та надання послуг поза стаціонарними торговельними об</w:t>
      </w:r>
      <w:r w:rsidRPr="004F7803">
        <w:rPr>
          <w:rFonts w:ascii="Times New Roman" w:eastAsiaTheme="minorHAnsi" w:hAnsi="Times New Roman" w:cstheme="minorBidi"/>
          <w:color w:val="auto"/>
          <w:sz w:val="28"/>
          <w:szCs w:val="28"/>
        </w:rPr>
        <w:t>’</w:t>
      </w:r>
      <w:r w:rsidRPr="004F7803">
        <w:rPr>
          <w:rFonts w:ascii="Times New Roman" w:eastAsiaTheme="minorHAnsi" w:hAnsi="Times New Roman" w:cs="Times New Roman"/>
          <w:color w:val="auto"/>
          <w:sz w:val="28"/>
          <w:szCs w:val="28"/>
        </w:rPr>
        <w:t>єктами;</w:t>
      </w:r>
    </w:p>
    <w:p w14:paraId="2A467196" w14:textId="77777777" w:rsidR="002C1616" w:rsidRPr="004F7803" w:rsidRDefault="002C1616" w:rsidP="002C1616">
      <w:pPr>
        <w:tabs>
          <w:tab w:val="left" w:pos="851"/>
        </w:tabs>
        <w:ind w:left="19" w:firstLine="548"/>
        <w:jc w:val="both"/>
        <w:rPr>
          <w:rFonts w:ascii="Times New Roman" w:eastAsia="Times New Roman" w:hAnsi="Times New Roman" w:cs="Times New Roman"/>
          <w:color w:val="auto"/>
          <w:sz w:val="28"/>
          <w:szCs w:val="28"/>
        </w:rPr>
      </w:pPr>
      <w:r w:rsidRPr="004F7803">
        <w:rPr>
          <w:rFonts w:ascii="Times New Roman" w:eastAsiaTheme="minorHAnsi" w:hAnsi="Times New Roman" w:cs="Times New Roman"/>
          <w:color w:val="auto"/>
          <w:sz w:val="28"/>
          <w:szCs w:val="28"/>
        </w:rPr>
        <w:t xml:space="preserve">7) </w:t>
      </w:r>
      <w:r w:rsidRPr="004F7803">
        <w:rPr>
          <w:rFonts w:ascii="Times New Roman" w:eastAsia="Times New Roman" w:hAnsi="Times New Roman" w:cs="Times New Roman"/>
          <w:color w:val="auto"/>
          <w:sz w:val="28"/>
          <w:szCs w:val="28"/>
        </w:rPr>
        <w:t>розміщення спеціального технологічного обладнання (у тому числі, але не виключно, обладнання для регулювання температурного режиму, інших засобів, устаткування, апаратури, приладів, пристроїв для забезпечення потреб роздрібної торгівлі та іншої підприємницької діяльності).</w:t>
      </w:r>
    </w:p>
    <w:p w14:paraId="6B803EDD" w14:textId="77777777" w:rsidR="002C1616" w:rsidRPr="004F7803" w:rsidRDefault="002C1616" w:rsidP="002C1616">
      <w:pPr>
        <w:tabs>
          <w:tab w:val="left" w:pos="851"/>
        </w:tabs>
        <w:ind w:left="19"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8) улаштування </w:t>
      </w:r>
      <w:r w:rsidRPr="004F7803">
        <w:rPr>
          <w:rFonts w:ascii="Times New Roman" w:hAnsi="Times New Roman" w:cs="Times New Roman"/>
          <w:color w:val="auto"/>
          <w:sz w:val="28"/>
          <w:szCs w:val="28"/>
        </w:rPr>
        <w:t xml:space="preserve">малих архітектурних форм, штучних архітектурно-об’ємних елементів та </w:t>
      </w:r>
      <w:r w:rsidRPr="004F7803">
        <w:rPr>
          <w:rFonts w:ascii="Times New Roman" w:eastAsia="Times New Roman" w:hAnsi="Times New Roman" w:cs="Times New Roman"/>
          <w:color w:val="auto"/>
          <w:sz w:val="28"/>
          <w:szCs w:val="28"/>
        </w:rPr>
        <w:t>об’єктів</w:t>
      </w:r>
      <w:r w:rsidRPr="004F7803">
        <w:rPr>
          <w:rFonts w:ascii="Times New Roman" w:hAnsi="Times New Roman" w:cs="Times New Roman"/>
          <w:color w:val="auto"/>
          <w:sz w:val="28"/>
          <w:szCs w:val="28"/>
        </w:rPr>
        <w:t xml:space="preserve"> дрібнороздрібної торгівлі</w:t>
      </w:r>
      <w:r w:rsidRPr="004F7803">
        <w:rPr>
          <w:rFonts w:ascii="Times New Roman" w:eastAsiaTheme="minorHAnsi" w:hAnsi="Times New Roman" w:cstheme="minorBidi"/>
          <w:color w:val="auto"/>
          <w:sz w:val="28"/>
          <w:szCs w:val="28"/>
        </w:rPr>
        <w:t xml:space="preserve"> з метою викладення, демонстрації товарів, обслуговування покупців і проведення грошових розрахунків з покупцями під час продажу товарів у разі здійснення торгівельної діяльності поза стаціонарними торговельними об'єктами </w:t>
      </w:r>
      <w:r w:rsidRPr="004F7803">
        <w:rPr>
          <w:rFonts w:ascii="Times New Roman" w:hAnsi="Times New Roman" w:cs="Times New Roman"/>
          <w:color w:val="auto"/>
          <w:sz w:val="28"/>
          <w:szCs w:val="28"/>
        </w:rPr>
        <w:t xml:space="preserve">у святкові дні та/або під час </w:t>
      </w:r>
      <w:r w:rsidRPr="004F7803">
        <w:rPr>
          <w:rFonts w:ascii="Times New Roman" w:eastAsia="Times New Roman" w:hAnsi="Times New Roman" w:cs="Times New Roman"/>
          <w:color w:val="auto"/>
          <w:sz w:val="28"/>
          <w:szCs w:val="28"/>
        </w:rPr>
        <w:t>проведення масових заходів розважального, концертного, презентаційного характеру</w:t>
      </w:r>
      <w:r w:rsidRPr="004F7803">
        <w:rPr>
          <w:rFonts w:ascii="Times New Roman" w:hAnsi="Times New Roman" w:cs="Times New Roman"/>
          <w:color w:val="auto"/>
          <w:sz w:val="28"/>
          <w:szCs w:val="28"/>
        </w:rPr>
        <w:t>.</w:t>
      </w:r>
    </w:p>
    <w:p w14:paraId="31F8870B"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Місцезнаходження ОБ – вулиця _________ ________ р-н у межах, визначених схемою ОБ (додаток 1), що є невід’ємною частиною цього договору.</w:t>
      </w:r>
    </w:p>
    <w:p w14:paraId="2661740F"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03AE2CBC"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1.3. Право на використання ОБ виникає у Користувача з моменту підписання сторонами цього договору і діє строком до _________________.</w:t>
      </w:r>
    </w:p>
    <w:p w14:paraId="4BF6CE2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64EE42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1.4. Зовнішній вигляд об’єкта сфери споживчого ринку, відпочинку та послуг повинен відповідати фотовізуалізації, наданій Користувачем під час оформлення цього договору. Доповнення або зміни до зовнішнього вигляду об’єкта сфери споживчого ринку, відпочинку та послуг здійснюються виключно після попереднього письмового погодження з Органом контролю.</w:t>
      </w:r>
    </w:p>
    <w:p w14:paraId="2B93013C"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41A3319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1.5. Виконання цього договору та використання ОБ не може бути наслідком виникнення у Користувача права власності на зазначені існуючі або відновлені об’єкти благоустрою та їх частини.</w:t>
      </w:r>
    </w:p>
    <w:p w14:paraId="2CB14831"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p>
    <w:p w14:paraId="282B4257" w14:textId="77777777" w:rsidR="002C1616" w:rsidRPr="004F7803" w:rsidRDefault="002C1616" w:rsidP="002C1616">
      <w:pPr>
        <w:pStyle w:val="a7"/>
        <w:widowControl/>
        <w:numPr>
          <w:ilvl w:val="0"/>
          <w:numId w:val="11"/>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Обов’язки Сторін</w:t>
      </w:r>
    </w:p>
    <w:p w14:paraId="1E9CC279" w14:textId="77777777" w:rsidR="002C1616" w:rsidRPr="004F7803" w:rsidRDefault="002C1616" w:rsidP="002C1616">
      <w:pPr>
        <w:widowControl/>
        <w:ind w:left="360"/>
        <w:rPr>
          <w:rFonts w:ascii="Times New Roman" w:eastAsiaTheme="minorHAnsi" w:hAnsi="Times New Roman" w:cs="Times New Roman"/>
          <w:bCs/>
          <w:color w:val="auto"/>
          <w:sz w:val="28"/>
          <w:szCs w:val="28"/>
          <w:lang w:eastAsia="en-US"/>
        </w:rPr>
      </w:pPr>
    </w:p>
    <w:p w14:paraId="7EDD5EA4" w14:textId="77777777" w:rsidR="002C1616" w:rsidRPr="004F7803" w:rsidRDefault="002C1616" w:rsidP="002C1616">
      <w:pPr>
        <w:pStyle w:val="a7"/>
        <w:widowControl/>
        <w:numPr>
          <w:ilvl w:val="1"/>
          <w:numId w:val="11"/>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Орган контролю зобов’язаний:</w:t>
      </w:r>
    </w:p>
    <w:p w14:paraId="35E3D5E8"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p>
    <w:p w14:paraId="0091F9CE" w14:textId="007AF55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2.1.1. Контролювати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14:paraId="0822AB5A" w14:textId="77777777" w:rsidR="008E0BF9" w:rsidRPr="004F7803" w:rsidRDefault="008E0BF9" w:rsidP="002C1616">
      <w:pPr>
        <w:widowControl/>
        <w:ind w:left="19" w:firstLine="548"/>
        <w:jc w:val="both"/>
        <w:rPr>
          <w:rFonts w:ascii="Times New Roman" w:eastAsiaTheme="minorHAnsi" w:hAnsi="Times New Roman" w:cs="Times New Roman"/>
          <w:color w:val="auto"/>
          <w:sz w:val="28"/>
          <w:szCs w:val="28"/>
          <w:lang w:eastAsia="en-US"/>
        </w:rPr>
      </w:pPr>
    </w:p>
    <w:p w14:paraId="6F6960F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 Дніпра (далі – Правил благоустрою території міста), </w:t>
      </w:r>
      <w:r w:rsidRPr="004F7803">
        <w:rPr>
          <w:rFonts w:ascii="Times New Roman" w:hAnsi="Times New Roman"/>
          <w:color w:val="auto"/>
          <w:sz w:val="28"/>
          <w:szCs w:val="28"/>
        </w:rPr>
        <w:t>затверджених рішенням міської ради від 27.11.2013 № 44/43 (зі змінами)</w:t>
      </w:r>
      <w:r w:rsidRPr="004F7803">
        <w:rPr>
          <w:rFonts w:ascii="Times New Roman" w:eastAsiaTheme="minorHAnsi" w:hAnsi="Times New Roman" w:cs="Times New Roman"/>
          <w:color w:val="auto"/>
          <w:sz w:val="28"/>
          <w:szCs w:val="28"/>
          <w:lang w:eastAsia="en-US"/>
        </w:rPr>
        <w:t>.</w:t>
      </w:r>
    </w:p>
    <w:p w14:paraId="03FCC39F" w14:textId="1D751FF9" w:rsidR="000055C0" w:rsidRPr="004F7803" w:rsidRDefault="000055C0"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4</w:t>
      </w:r>
    </w:p>
    <w:p w14:paraId="12E95BD8" w14:textId="77777777" w:rsidR="000055C0" w:rsidRPr="004F7803" w:rsidRDefault="000055C0" w:rsidP="000055C0">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38BA3C59"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BAA00F7"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2.1.3. Вести листування, надавати відповіді на звернення Користувача з питань, що стосуються укладеного договору.</w:t>
      </w:r>
    </w:p>
    <w:p w14:paraId="23F3ED6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FE6806C" w14:textId="77777777" w:rsidR="002C1616" w:rsidRPr="004F7803" w:rsidRDefault="002C1616" w:rsidP="002C1616">
      <w:pPr>
        <w:pStyle w:val="a7"/>
        <w:widowControl/>
        <w:numPr>
          <w:ilvl w:val="1"/>
          <w:numId w:val="11"/>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Користувач зобов’язаний:</w:t>
      </w:r>
    </w:p>
    <w:p w14:paraId="28D99570" w14:textId="77777777" w:rsidR="002C1616" w:rsidRPr="004F7803" w:rsidRDefault="002C1616" w:rsidP="002C1616">
      <w:pPr>
        <w:pStyle w:val="a7"/>
        <w:widowControl/>
        <w:ind w:left="1287"/>
        <w:jc w:val="both"/>
        <w:rPr>
          <w:rFonts w:ascii="Times New Roman" w:eastAsiaTheme="minorHAnsi" w:hAnsi="Times New Roman" w:cs="Times New Roman"/>
          <w:color w:val="auto"/>
          <w:sz w:val="28"/>
          <w:szCs w:val="28"/>
          <w:lang w:eastAsia="en-US"/>
        </w:rPr>
      </w:pPr>
    </w:p>
    <w:p w14:paraId="3E46BA3C"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2.2.1. У день підписання договору прийняти ОБ у використання та укласти договір про вивіз твердих побутових відходів (ТПВ) і надати його копію Органу контролю.</w:t>
      </w:r>
    </w:p>
    <w:p w14:paraId="3A6373C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145C726E"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2.2.2. Утримувати та експлуатувати прийнятий ОБ згідно з вимогами правил і норм пожежної безпеки, забезпечити виконання норм і правил техніки безпеки, містобудівних, санітарних, будівельних норм, державних стандартів та інших вимог, підтримувати об’єкт в належному стані, вести всі витрати щодо його експлуатації, нести відповідальність за будь-які порушення норм безпеки, несправності та аварійні ситуації, що виникають з його вини.</w:t>
      </w:r>
    </w:p>
    <w:p w14:paraId="399EAC1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173CEF29" w14:textId="77777777" w:rsidR="002C1616" w:rsidRPr="004F7803" w:rsidRDefault="002C1616" w:rsidP="002C1616">
      <w:pPr>
        <w:widowControl/>
        <w:ind w:left="19" w:firstLine="548"/>
        <w:jc w:val="both"/>
        <w:rPr>
          <w:rFonts w:ascii="Times New Roman" w:hAnsi="Times New Roman"/>
          <w:color w:val="auto"/>
          <w:sz w:val="28"/>
          <w:szCs w:val="28"/>
        </w:rPr>
      </w:pPr>
      <w:r w:rsidRPr="004F7803">
        <w:rPr>
          <w:rFonts w:ascii="Times New Roman" w:eastAsiaTheme="minorHAnsi" w:hAnsi="Times New Roman" w:cs="Times New Roman"/>
          <w:color w:val="auto"/>
          <w:sz w:val="28"/>
          <w:szCs w:val="28"/>
          <w:lang w:eastAsia="en-US"/>
        </w:rPr>
        <w:t>2.2.3. Встановити урну (-и) для сміття, з</w:t>
      </w:r>
      <w:r w:rsidRPr="004F7803">
        <w:rPr>
          <w:rFonts w:ascii="Times New Roman" w:hAnsi="Times New Roman"/>
          <w:color w:val="auto"/>
          <w:sz w:val="28"/>
          <w:szCs w:val="28"/>
        </w:rPr>
        <w:t>абезпечити своєчасне прибирання, збирання (вивезення) сміття та снігу, не допускати його накопичення, забезпечити прибирання територій, прилеглих до об’єкта відповідно до вимог Правил.</w:t>
      </w:r>
    </w:p>
    <w:p w14:paraId="17AFB497" w14:textId="77777777" w:rsidR="002C1616" w:rsidRPr="004F7803" w:rsidRDefault="002C1616" w:rsidP="002C1616">
      <w:pPr>
        <w:widowControl/>
        <w:ind w:left="19" w:firstLine="548"/>
        <w:jc w:val="both"/>
        <w:rPr>
          <w:rFonts w:ascii="Times New Roman" w:hAnsi="Times New Roman"/>
          <w:color w:val="auto"/>
          <w:sz w:val="28"/>
          <w:szCs w:val="28"/>
        </w:rPr>
      </w:pPr>
    </w:p>
    <w:p w14:paraId="4AAFBD47" w14:textId="77777777" w:rsidR="002C1616" w:rsidRPr="004F7803" w:rsidRDefault="002C1616" w:rsidP="002C1616">
      <w:pPr>
        <w:widowControl/>
        <w:ind w:left="19" w:firstLine="548"/>
        <w:jc w:val="both"/>
        <w:rPr>
          <w:rFonts w:ascii="Times New Roman" w:hAnsi="Times New Roman"/>
          <w:color w:val="auto"/>
          <w:sz w:val="28"/>
          <w:szCs w:val="28"/>
        </w:rPr>
      </w:pPr>
      <w:r w:rsidRPr="004F7803">
        <w:rPr>
          <w:rFonts w:ascii="Times New Roman" w:eastAsiaTheme="minorHAnsi" w:hAnsi="Times New Roman" w:cs="Times New Roman"/>
          <w:color w:val="auto"/>
          <w:sz w:val="28"/>
          <w:szCs w:val="28"/>
          <w:lang w:eastAsia="en-US"/>
        </w:rPr>
        <w:t xml:space="preserve">2.2.4. Невідкладно та за власний рахунок виконувати вимоги викладені у приписі Органу контролю про </w:t>
      </w:r>
      <w:r w:rsidRPr="004F7803">
        <w:rPr>
          <w:rFonts w:ascii="Times New Roman" w:hAnsi="Times New Roman"/>
          <w:color w:val="auto"/>
          <w:sz w:val="28"/>
          <w:szCs w:val="28"/>
        </w:rPr>
        <w:t>необхідність усунення порушень та/або недоліків зовнішнього вигляду чи санітарно-технічного, експлуатаційного стану об’єкта або прилеглої території.</w:t>
      </w:r>
    </w:p>
    <w:p w14:paraId="52FD1E04"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3755565"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2.2.5. У будь-який погоджений спосіб сповістити Орган контролю про завершення використання ОБ, визначених договором, і відновлення благоустрою.</w:t>
      </w:r>
    </w:p>
    <w:p w14:paraId="5759EAA4"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5C71C4D" w14:textId="6957C442" w:rsidR="002C1616" w:rsidRPr="004F7803" w:rsidRDefault="002C1616" w:rsidP="0099144C">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2.2.6. Своєчасно   здійснювати   плату   за   тимчасове   використання   ОБ відповідно до умов договору. </w:t>
      </w:r>
      <w:r w:rsidRPr="004F7803">
        <w:rPr>
          <w:rFonts w:ascii="Times New Roman" w:eastAsiaTheme="minorHAnsi" w:hAnsi="Times New Roman" w:cs="Times New Roman"/>
          <w:color w:val="auto"/>
          <w:sz w:val="28"/>
          <w:szCs w:val="28"/>
        </w:rPr>
        <w:t>У разі коригування вартості плати згідно з фактичними умовами виконання робіт (використання об’єктів благоустрою) підписати додаткову угоду до договору не пізніше десяти календарних днів з дати надіслання запропонованих змін та калькуляції за повідомленою адресою (зокрема електронною), зазначеною у наявних в Органі контролю документах. У випадку непідписання Користувачем проєкту додаткової угоди у вище-зазначений термін договір підлягає розірванню в односторонньому порядку у зв’язку із недосягненням домовленості щодо плати.</w:t>
      </w:r>
    </w:p>
    <w:p w14:paraId="5295A8B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275454C"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2.2.7. Забезпечити відновлення первісного стану об’єкта (об’єктів) благоустрою до дати припинення дії договору.</w:t>
      </w:r>
    </w:p>
    <w:p w14:paraId="77F05AE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ADB8DFB" w14:textId="3FC9DDB1" w:rsidR="002C1616"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2.2.8. За власні кошти усунути виявлені Органом контролю недоліки у відновленні благоустрою (стану ОБ) протягом семи календарних днів з дня отримання відповідної вимоги Органу контролю.</w:t>
      </w:r>
    </w:p>
    <w:p w14:paraId="5047C742" w14:textId="77777777" w:rsidR="000055C0" w:rsidRPr="004F7803" w:rsidRDefault="000055C0"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5</w:t>
      </w:r>
    </w:p>
    <w:p w14:paraId="6CB41DDE" w14:textId="77777777" w:rsidR="000055C0" w:rsidRPr="004F7803" w:rsidRDefault="000055C0" w:rsidP="000055C0">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33E2B605" w14:textId="77777777" w:rsidR="002C1616" w:rsidRPr="004F7803" w:rsidRDefault="002C1616" w:rsidP="000055C0">
      <w:pPr>
        <w:widowControl/>
        <w:jc w:val="both"/>
        <w:rPr>
          <w:rFonts w:ascii="Times New Roman" w:eastAsiaTheme="minorHAnsi" w:hAnsi="Times New Roman" w:cs="Times New Roman"/>
          <w:color w:val="auto"/>
          <w:sz w:val="28"/>
          <w:szCs w:val="28"/>
          <w:lang w:eastAsia="en-US"/>
        </w:rPr>
      </w:pPr>
    </w:p>
    <w:p w14:paraId="1B6D9D8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2.2.9. </w:t>
      </w:r>
      <w:r w:rsidRPr="004F7803">
        <w:rPr>
          <w:rFonts w:ascii="Times New Roman" w:eastAsiaTheme="minorHAnsi" w:hAnsi="Times New Roman" w:cs="Times New Roman"/>
          <w:color w:val="auto"/>
          <w:sz w:val="28"/>
          <w:szCs w:val="28"/>
        </w:rPr>
        <w:t xml:space="preserve">Звільнити та повернути Органу контролю ОБ в останній день терміну права на використання ОБ, зазначеного в пункті 1.3 договору, або у разі дострокового припинення договору за будь-яких інших підстав – протягом семи календарних днів з дати припинення договору. </w:t>
      </w:r>
    </w:p>
    <w:p w14:paraId="574046D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rPr>
      </w:pPr>
    </w:p>
    <w:p w14:paraId="57EA6BF0"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2.2.10. Забезпечити безперешкодний доступ Органу контролю, інженерним службам до території ОБ. </w:t>
      </w:r>
      <w:r w:rsidRPr="004F7803">
        <w:rPr>
          <w:rFonts w:ascii="Times New Roman" w:eastAsiaTheme="minorHAnsi" w:hAnsi="Times New Roman" w:cs="Times New Roman"/>
          <w:color w:val="auto"/>
          <w:sz w:val="28"/>
          <w:szCs w:val="28"/>
        </w:rPr>
        <w:t>У разі виникнення аварійної ситуації, проведення аварійно-відновлювальних робіт, ремонтних робіт інженерних мереж, зміни містобудівної ситуації, проведення реконструкції, ремонту чи будівництва на місці розташування об’єкта благоустрою забезпечити самостійний (за власний рахунок) демонтаж або у разі невиконання своїх зобов’язань, компенсувати витрати за примусовий демонтаж.</w:t>
      </w:r>
    </w:p>
    <w:p w14:paraId="573BBB1D"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p>
    <w:p w14:paraId="29863B14"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2.2.11. У разі зміни свого найменування, керівника юридичної особи, статусу платника ПДВ, юридичної, поштової або електронної адреси, номера телефону, банківських реквізитів, а також припинення діяльності суб’єкта підприємницької діяльності, повідомити про це Органу контролю в письмовій формі протягом трьох днів з дня настання цих змін.</w:t>
      </w:r>
    </w:p>
    <w:p w14:paraId="1D952531"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7DC081BE" w14:textId="77777777" w:rsidR="002C1616" w:rsidRPr="004F7803" w:rsidRDefault="002C1616" w:rsidP="002C1616">
      <w:pPr>
        <w:pStyle w:val="a7"/>
        <w:widowControl/>
        <w:numPr>
          <w:ilvl w:val="0"/>
          <w:numId w:val="11"/>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Права Сторін</w:t>
      </w:r>
    </w:p>
    <w:p w14:paraId="5D3E5806" w14:textId="77777777" w:rsidR="002C1616" w:rsidRPr="004F7803" w:rsidRDefault="002C1616" w:rsidP="002C1616">
      <w:pPr>
        <w:pStyle w:val="a7"/>
        <w:widowControl/>
        <w:rPr>
          <w:rFonts w:ascii="Times New Roman" w:eastAsiaTheme="minorHAnsi" w:hAnsi="Times New Roman" w:cs="Times New Roman"/>
          <w:bCs/>
          <w:color w:val="auto"/>
          <w:sz w:val="28"/>
          <w:szCs w:val="28"/>
          <w:lang w:eastAsia="en-US"/>
        </w:rPr>
      </w:pPr>
    </w:p>
    <w:p w14:paraId="3BC3BDB7" w14:textId="77777777" w:rsidR="002C1616" w:rsidRPr="004F7803" w:rsidRDefault="002C1616" w:rsidP="002C1616">
      <w:pPr>
        <w:pStyle w:val="a7"/>
        <w:widowControl/>
        <w:numPr>
          <w:ilvl w:val="1"/>
          <w:numId w:val="11"/>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Орган контролю має право:</w:t>
      </w:r>
    </w:p>
    <w:p w14:paraId="5F51DFA8"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p>
    <w:p w14:paraId="62FE297D"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3.1.1. Вимагати від Користувача своєчасної оплати за тимчасове використання об’єкта (об’єктів) благоустрою відповідно до умов договору, </w:t>
      </w:r>
      <w:r w:rsidRPr="004F7803">
        <w:rPr>
          <w:rFonts w:ascii="Times New Roman" w:eastAsiaTheme="minorHAnsi" w:hAnsi="Times New Roman" w:cs="Times New Roman"/>
          <w:color w:val="auto"/>
          <w:sz w:val="28"/>
          <w:szCs w:val="28"/>
        </w:rPr>
        <w:t>а також коригувати вартість плати у випадках визначених договором та Порядком.</w:t>
      </w:r>
    </w:p>
    <w:p w14:paraId="1D077DD3" w14:textId="77777777" w:rsidR="002C1616" w:rsidRPr="004F7803" w:rsidRDefault="002C1616" w:rsidP="002C1616">
      <w:pPr>
        <w:pStyle w:val="a7"/>
        <w:ind w:left="567" w:right="20"/>
        <w:jc w:val="both"/>
        <w:rPr>
          <w:rFonts w:ascii="Times New Roman" w:eastAsia="Times New Roman" w:hAnsi="Times New Roman" w:cs="Times New Roman"/>
          <w:color w:val="auto"/>
          <w:sz w:val="28"/>
          <w:szCs w:val="28"/>
        </w:rPr>
      </w:pPr>
    </w:p>
    <w:p w14:paraId="4372DA8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3.1.2. У випадку звернення Користувача з письмовою </w:t>
      </w:r>
      <w:r w:rsidRPr="004F7803">
        <w:rPr>
          <w:rFonts w:ascii="Times New Roman" w:eastAsiaTheme="minorHAnsi" w:hAnsi="Times New Roman" w:cs="Times New Roman"/>
          <w:color w:val="auto"/>
          <w:sz w:val="28"/>
          <w:szCs w:val="28"/>
        </w:rPr>
        <w:t>заявою</w:t>
      </w:r>
      <w:r w:rsidRPr="004F7803">
        <w:rPr>
          <w:rFonts w:ascii="Times New Roman" w:eastAsiaTheme="minorHAnsi" w:hAnsi="Times New Roman" w:cs="Times New Roman"/>
          <w:color w:val="auto"/>
          <w:sz w:val="28"/>
          <w:szCs w:val="28"/>
          <w:lang w:eastAsia="en-US"/>
        </w:rPr>
        <w:t xml:space="preserve"> про продовження дії договору, здійснити обстеження ОБ (умов використання об’єкта (об’єктів) благоустрою), та не пізніше десяти робочих днів з дня її реєстрації, прийняти одне з таких рішень:</w:t>
      </w:r>
    </w:p>
    <w:p w14:paraId="28361C79"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про оформлення додаткової угоди до договору із Користувачем про продовження строку дії договору;</w:t>
      </w:r>
    </w:p>
    <w:p w14:paraId="3EEF26F9"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про відмову в продовженні строку дії договору.</w:t>
      </w:r>
    </w:p>
    <w:p w14:paraId="77B6F03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4029DB40" w14:textId="2EF785B9"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3.1.3. </w:t>
      </w:r>
      <w:r w:rsidRPr="004F7803">
        <w:rPr>
          <w:rFonts w:ascii="Times New Roman" w:eastAsiaTheme="minorHAnsi" w:hAnsi="Times New Roman" w:cs="Times New Roman"/>
          <w:color w:val="auto"/>
          <w:sz w:val="28"/>
          <w:szCs w:val="28"/>
        </w:rPr>
        <w:t xml:space="preserve">У випадку порушення Користувачем своїх зобов’язань щодо звільнення, відновлення та повернення ОБ за умовами договору </w:t>
      </w:r>
      <w:r w:rsidRPr="004F7803">
        <w:rPr>
          <w:rFonts w:ascii="Times New Roman" w:eastAsiaTheme="minorHAnsi" w:hAnsi="Times New Roman" w:cs="Times New Roman"/>
          <w:color w:val="auto"/>
          <w:sz w:val="28"/>
          <w:szCs w:val="28"/>
          <w:lang w:eastAsia="en-US"/>
        </w:rPr>
        <w:t xml:space="preserve">здійснити заходи щодо звільнення ОБ </w:t>
      </w:r>
      <w:r w:rsidRPr="004F7803">
        <w:rPr>
          <w:rFonts w:ascii="Times New Roman" w:eastAsiaTheme="minorHAnsi" w:hAnsi="Times New Roman" w:cs="Times New Roman"/>
          <w:color w:val="auto"/>
          <w:sz w:val="28"/>
          <w:szCs w:val="28"/>
        </w:rPr>
        <w:t xml:space="preserve">в порядку, встановленому виконавчим комітетом міської ради. </w:t>
      </w:r>
    </w:p>
    <w:p w14:paraId="68D1D98E" w14:textId="77777777" w:rsidR="0099144C" w:rsidRPr="004F7803" w:rsidRDefault="0099144C" w:rsidP="002C1616">
      <w:pPr>
        <w:ind w:left="19" w:firstLine="548"/>
        <w:jc w:val="both"/>
        <w:rPr>
          <w:rFonts w:ascii="Times New Roman" w:eastAsiaTheme="minorHAnsi" w:hAnsi="Times New Roman" w:cs="Times New Roman"/>
          <w:color w:val="auto"/>
          <w:sz w:val="28"/>
          <w:szCs w:val="28"/>
        </w:rPr>
      </w:pPr>
    </w:p>
    <w:p w14:paraId="71335EED"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3.1.4. В односторонньому порядку розірвати договір з Користувачем, в тому числі за таких підстав:</w:t>
      </w:r>
    </w:p>
    <w:p w14:paraId="5ACD90AC" w14:textId="4B9E9888" w:rsidR="002C1616"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lang w:eastAsia="en-US"/>
        </w:rPr>
        <w:t xml:space="preserve"> </w:t>
      </w:r>
      <w:r w:rsidRPr="004F7803">
        <w:rPr>
          <w:rFonts w:ascii="Times New Roman" w:eastAsiaTheme="minorHAnsi" w:hAnsi="Times New Roman" w:cs="Times New Roman"/>
          <w:color w:val="auto"/>
          <w:sz w:val="28"/>
          <w:szCs w:val="28"/>
        </w:rPr>
        <w:t>виникнення ситуації внаслідок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14:paraId="1E4E68E8" w14:textId="411B5B68" w:rsidR="000055C0" w:rsidRDefault="000055C0" w:rsidP="002C1616">
      <w:pPr>
        <w:ind w:left="19" w:firstLine="548"/>
        <w:jc w:val="both"/>
        <w:rPr>
          <w:rFonts w:ascii="Times New Roman" w:eastAsiaTheme="minorHAnsi" w:hAnsi="Times New Roman" w:cs="Times New Roman"/>
          <w:color w:val="auto"/>
          <w:sz w:val="28"/>
          <w:szCs w:val="28"/>
        </w:rPr>
      </w:pPr>
    </w:p>
    <w:p w14:paraId="618877D9" w14:textId="77777777" w:rsidR="000055C0" w:rsidRPr="004F7803" w:rsidRDefault="000055C0"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6</w:t>
      </w:r>
    </w:p>
    <w:p w14:paraId="4B6AA536" w14:textId="77777777" w:rsidR="000055C0" w:rsidRPr="004F7803" w:rsidRDefault="000055C0" w:rsidP="000055C0">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518E776D" w14:textId="77777777" w:rsidR="000055C0" w:rsidRPr="000055C0" w:rsidRDefault="000055C0" w:rsidP="002C1616">
      <w:pPr>
        <w:ind w:left="19" w:firstLine="548"/>
        <w:jc w:val="both"/>
        <w:rPr>
          <w:rFonts w:ascii="Times New Roman" w:eastAsiaTheme="minorHAnsi" w:hAnsi="Times New Roman" w:cs="Times New Roman"/>
          <w:color w:val="auto"/>
          <w:sz w:val="32"/>
          <w:szCs w:val="32"/>
        </w:rPr>
      </w:pPr>
    </w:p>
    <w:p w14:paraId="1B3409F4"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rPr>
        <w:t xml:space="preserve"> визнання у встановленому порядку такими, що втратили чинність, документів, на підставі яких було укладено договір;</w:t>
      </w:r>
    </w:p>
    <w:p w14:paraId="366E8598" w14:textId="77777777" w:rsidR="002C1616" w:rsidRPr="004F7803" w:rsidRDefault="002C1616" w:rsidP="002C1616">
      <w:pPr>
        <w:ind w:left="19"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w:t>
      </w:r>
      <w:r w:rsidRPr="004F7803">
        <w:rPr>
          <w:rFonts w:ascii="Times New Roman" w:eastAsiaTheme="minorHAnsi" w:hAnsi="Times New Roman" w:cs="Times New Roman"/>
          <w:color w:val="auto"/>
          <w:sz w:val="28"/>
          <w:szCs w:val="28"/>
        </w:rPr>
        <w:t xml:space="preserve"> </w:t>
      </w:r>
      <w:r w:rsidRPr="004F7803">
        <w:rPr>
          <w:rFonts w:ascii="Times New Roman" w:eastAsia="Times New Roman" w:hAnsi="Times New Roman" w:cs="Times New Roman"/>
          <w:color w:val="auto"/>
          <w:sz w:val="28"/>
          <w:szCs w:val="28"/>
        </w:rPr>
        <w:t>на підставі рішень Дніпровської міської ради та виконавчого комітету Дніпровської міської ради;</w:t>
      </w:r>
    </w:p>
    <w:p w14:paraId="4907FBA6" w14:textId="77777777" w:rsidR="002C1616" w:rsidRPr="004F7803" w:rsidRDefault="002C1616" w:rsidP="002C1616">
      <w:pPr>
        <w:tabs>
          <w:tab w:val="left" w:pos="851"/>
          <w:tab w:val="left" w:pos="1232"/>
        </w:tabs>
        <w:ind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 у випадку зміни містобудівної ситуації, виникнення потреби у проведенні реконструкції, ремонту чи будівництва на місці розташування об’єкта благоустрою; </w:t>
      </w:r>
    </w:p>
    <w:p w14:paraId="524DEA91" w14:textId="77777777" w:rsidR="002C1616" w:rsidRPr="004F7803" w:rsidRDefault="002C1616" w:rsidP="002C1616">
      <w:pPr>
        <w:pStyle w:val="a7"/>
        <w:numPr>
          <w:ilvl w:val="0"/>
          <w:numId w:val="12"/>
        </w:numPr>
        <w:tabs>
          <w:tab w:val="left" w:pos="851"/>
          <w:tab w:val="left" w:pos="123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на підставі рішення суду;</w:t>
      </w:r>
    </w:p>
    <w:p w14:paraId="122C9FA9" w14:textId="77777777" w:rsidR="002C1616" w:rsidRPr="004F7803" w:rsidRDefault="002C1616" w:rsidP="002C1616">
      <w:pPr>
        <w:pStyle w:val="a7"/>
        <w:numPr>
          <w:ilvl w:val="0"/>
          <w:numId w:val="12"/>
        </w:numPr>
        <w:tabs>
          <w:tab w:val="left" w:pos="851"/>
          <w:tab w:val="left" w:pos="123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у випадку встановлення судовим рішенням у цивільній, господарській або адміністративній справі, справі про адміністративне правопорушення, що набрало законної сили, вироком у кримінальній справі, що набрав законної сили, факту фальсифікації (підроблення, отримання з порушенням встановленого Законом порядку) документів, наданих для оформлення договору або продовження його дії;</w:t>
      </w:r>
    </w:p>
    <w:p w14:paraId="54F5C7D9" w14:textId="77777777" w:rsidR="002C1616" w:rsidRPr="004F7803" w:rsidRDefault="002C1616" w:rsidP="002C1616">
      <w:pPr>
        <w:pStyle w:val="a7"/>
        <w:numPr>
          <w:ilvl w:val="0"/>
          <w:numId w:val="12"/>
        </w:numPr>
        <w:tabs>
          <w:tab w:val="left" w:pos="851"/>
          <w:tab w:val="left" w:pos="123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порушення Користувачем умов договору, зокрема, але не виключно, щодо невідповідності зовнішнього вигляду об’єкта </w:t>
      </w:r>
      <w:r w:rsidRPr="004F7803">
        <w:rPr>
          <w:rStyle w:val="22"/>
          <w:color w:val="auto"/>
        </w:rPr>
        <w:t xml:space="preserve">сфери споживчого ринку, відпочинку та </w:t>
      </w:r>
      <w:r w:rsidRPr="004F7803">
        <w:rPr>
          <w:rStyle w:val="22"/>
          <w:rFonts w:eastAsiaTheme="majorEastAsia"/>
          <w:color w:val="auto"/>
        </w:rPr>
        <w:t>послуг</w:t>
      </w:r>
      <w:r w:rsidRPr="004F7803">
        <w:rPr>
          <w:rFonts w:ascii="Times New Roman" w:eastAsia="Times New Roman" w:hAnsi="Times New Roman" w:cs="Times New Roman"/>
          <w:color w:val="auto"/>
          <w:sz w:val="28"/>
          <w:szCs w:val="28"/>
        </w:rPr>
        <w:t xml:space="preserve"> фотовізуалізації, </w:t>
      </w:r>
      <w:r w:rsidRPr="004F7803">
        <w:rPr>
          <w:rStyle w:val="22"/>
          <w:rFonts w:eastAsiaTheme="majorEastAsia"/>
          <w:color w:val="auto"/>
        </w:rPr>
        <w:t xml:space="preserve">наданої під час оформлення договору, невнесення плати за використання </w:t>
      </w:r>
      <w:r w:rsidRPr="004F7803">
        <w:rPr>
          <w:rFonts w:ascii="Times New Roman" w:eastAsia="Times New Roman" w:hAnsi="Times New Roman" w:cs="Times New Roman"/>
          <w:color w:val="auto"/>
          <w:sz w:val="28"/>
          <w:szCs w:val="28"/>
        </w:rPr>
        <w:t>об’єкта благоустрою протягом двох місяців поспіль, у зв’язку із недосягненням домовленості щодо розміру плати;</w:t>
      </w:r>
    </w:p>
    <w:p w14:paraId="7400A52C" w14:textId="77777777" w:rsidR="002C1616" w:rsidRPr="004F7803" w:rsidRDefault="002C1616" w:rsidP="002C1616">
      <w:pPr>
        <w:pStyle w:val="a7"/>
        <w:numPr>
          <w:ilvl w:val="0"/>
          <w:numId w:val="12"/>
        </w:numPr>
        <w:tabs>
          <w:tab w:val="left" w:pos="851"/>
          <w:tab w:val="left" w:pos="1232"/>
        </w:tabs>
        <w:ind w:left="0" w:right="20" w:firstLine="567"/>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за наявності обґрунтованих скарг з боку третіх осіб на порушення їх прав та законних інтересів.</w:t>
      </w:r>
    </w:p>
    <w:p w14:paraId="137D61C4" w14:textId="4F9865DE" w:rsidR="002C1616" w:rsidRPr="004F7803" w:rsidRDefault="002C1616" w:rsidP="0099144C">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Рішення про припинення договору приймається керівником Органу контролю, оформлюється письмовим повідомленням про розірвання договору та надсилається за повідомленою Користувачем адресою (зокрема електронною), зазначеною у наявних в Органі контролю документах. У разі відсутності Заявника за цією адресою або неотримання ним кореспонденції з інших причин вважається, що повідомлення направлено йому належним чином.</w:t>
      </w:r>
    </w:p>
    <w:p w14:paraId="4C1C6243"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77F277CF" w14:textId="77777777" w:rsidR="002C1616" w:rsidRPr="004F7803" w:rsidRDefault="002C1616" w:rsidP="002C1616">
      <w:pPr>
        <w:pStyle w:val="a7"/>
        <w:widowControl/>
        <w:numPr>
          <w:ilvl w:val="1"/>
          <w:numId w:val="11"/>
        </w:numPr>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Користувач має право:</w:t>
      </w:r>
    </w:p>
    <w:p w14:paraId="2BEB2761" w14:textId="77777777" w:rsidR="002C1616" w:rsidRPr="000055C0" w:rsidRDefault="002C1616" w:rsidP="002C1616">
      <w:pPr>
        <w:pStyle w:val="a7"/>
        <w:widowControl/>
        <w:ind w:left="1287"/>
        <w:jc w:val="both"/>
        <w:rPr>
          <w:rFonts w:ascii="Times New Roman" w:eastAsiaTheme="minorHAnsi" w:hAnsi="Times New Roman" w:cs="Times New Roman"/>
          <w:color w:val="auto"/>
          <w:sz w:val="32"/>
          <w:szCs w:val="32"/>
          <w:lang w:eastAsia="en-US"/>
        </w:rPr>
      </w:pPr>
    </w:p>
    <w:p w14:paraId="77526C5B" w14:textId="5550D93D" w:rsidR="002C1616"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3.2.1. Вносити на розгляд Органу контролю пропозиції щодо змін і доповнень до цього договору.</w:t>
      </w:r>
    </w:p>
    <w:p w14:paraId="19AAE416" w14:textId="77777777" w:rsidR="000055C0" w:rsidRPr="000055C0" w:rsidRDefault="000055C0" w:rsidP="002C1616">
      <w:pPr>
        <w:widowControl/>
        <w:ind w:left="19" w:firstLine="548"/>
        <w:jc w:val="both"/>
        <w:rPr>
          <w:rFonts w:ascii="Times New Roman" w:eastAsiaTheme="minorHAnsi" w:hAnsi="Times New Roman" w:cs="Times New Roman"/>
          <w:color w:val="auto"/>
          <w:sz w:val="32"/>
          <w:szCs w:val="32"/>
          <w:lang w:eastAsia="en-US"/>
        </w:rPr>
      </w:pPr>
    </w:p>
    <w:p w14:paraId="05B0BBC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3.2.2. У разі відсутності зауважень, після завершення використання ОБ і відновлення   благоустрою,   звертатись   до   Органу   контролю   з   пропозицією </w:t>
      </w:r>
    </w:p>
    <w:p w14:paraId="6820A6BE" w14:textId="5EB5DB00" w:rsidR="002C1616" w:rsidRDefault="002C1616" w:rsidP="002C1616">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припинити дію договору до закінчення строку його дії відповідною угодою про припинення дії договору.</w:t>
      </w:r>
    </w:p>
    <w:p w14:paraId="019F7DE6" w14:textId="77777777" w:rsidR="000055C0" w:rsidRPr="000055C0" w:rsidRDefault="000055C0" w:rsidP="002C1616">
      <w:pPr>
        <w:widowControl/>
        <w:ind w:left="19"/>
        <w:jc w:val="both"/>
        <w:rPr>
          <w:rFonts w:ascii="Times New Roman" w:eastAsiaTheme="minorHAnsi" w:hAnsi="Times New Roman" w:cs="Times New Roman"/>
          <w:color w:val="auto"/>
          <w:sz w:val="32"/>
          <w:szCs w:val="32"/>
          <w:lang w:eastAsia="en-US"/>
        </w:rPr>
      </w:pPr>
    </w:p>
    <w:p w14:paraId="56F6919F"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3.2.3. Виконувати з попереднього письмового дозволу Органу контролю реконструкцію, технічне переобладнання та поліпшення ОБ, </w:t>
      </w:r>
      <w:r w:rsidRPr="004F7803">
        <w:rPr>
          <w:rFonts w:ascii="Times New Roman" w:eastAsiaTheme="minorHAnsi" w:hAnsi="Times New Roman" w:cs="Times New Roman"/>
          <w:color w:val="auto"/>
          <w:sz w:val="28"/>
          <w:szCs w:val="28"/>
        </w:rPr>
        <w:t>або вносити доповнення чи зміни до зовнішнього вигляду об’єкта сфери споживчого ринку, відпочинку та послуг.</w:t>
      </w:r>
    </w:p>
    <w:p w14:paraId="4C3D62B1" w14:textId="5EAD8D6F" w:rsidR="002C1616"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4317D3F6" w14:textId="042B543F" w:rsidR="000055C0" w:rsidRDefault="000055C0" w:rsidP="002C1616">
      <w:pPr>
        <w:widowControl/>
        <w:ind w:left="19" w:firstLine="548"/>
        <w:jc w:val="both"/>
        <w:rPr>
          <w:rFonts w:ascii="Times New Roman" w:eastAsiaTheme="minorHAnsi" w:hAnsi="Times New Roman" w:cs="Times New Roman"/>
          <w:color w:val="auto"/>
          <w:sz w:val="28"/>
          <w:szCs w:val="28"/>
          <w:lang w:eastAsia="en-US"/>
        </w:rPr>
      </w:pPr>
    </w:p>
    <w:p w14:paraId="37A8CFAB" w14:textId="77777777" w:rsidR="000055C0" w:rsidRPr="004F7803" w:rsidRDefault="000055C0" w:rsidP="000055C0">
      <w:pPr>
        <w:widowControl/>
        <w:jc w:val="both"/>
        <w:rPr>
          <w:rFonts w:ascii="Times New Roman" w:eastAsiaTheme="minorHAnsi" w:hAnsi="Times New Roman" w:cs="Times New Roman"/>
          <w:color w:val="auto"/>
          <w:sz w:val="28"/>
          <w:szCs w:val="28"/>
          <w:lang w:eastAsia="en-US"/>
        </w:rPr>
      </w:pPr>
    </w:p>
    <w:p w14:paraId="4E2E8078" w14:textId="6233A6E4" w:rsidR="0099144C" w:rsidRPr="004F7803" w:rsidRDefault="0099144C"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7</w:t>
      </w:r>
    </w:p>
    <w:p w14:paraId="690364F1" w14:textId="77777777" w:rsidR="0099144C" w:rsidRPr="004F7803" w:rsidRDefault="0099144C" w:rsidP="0099144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314A4C0A" w14:textId="77777777" w:rsidR="0099144C" w:rsidRPr="004F7803" w:rsidRDefault="0099144C" w:rsidP="002C1616">
      <w:pPr>
        <w:widowControl/>
        <w:ind w:left="19" w:firstLine="548"/>
        <w:jc w:val="both"/>
        <w:rPr>
          <w:rFonts w:ascii="Times New Roman" w:eastAsiaTheme="minorHAnsi" w:hAnsi="Times New Roman" w:cs="Times New Roman"/>
          <w:color w:val="auto"/>
          <w:sz w:val="28"/>
          <w:szCs w:val="28"/>
          <w:lang w:eastAsia="en-US"/>
        </w:rPr>
      </w:pPr>
    </w:p>
    <w:p w14:paraId="6A0009A6" w14:textId="77777777" w:rsidR="002C1616" w:rsidRPr="004F7803" w:rsidRDefault="002C1616" w:rsidP="002C1616">
      <w:pPr>
        <w:pStyle w:val="a7"/>
        <w:widowControl/>
        <w:numPr>
          <w:ilvl w:val="0"/>
          <w:numId w:val="11"/>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Порядок розрахунків</w:t>
      </w:r>
    </w:p>
    <w:p w14:paraId="1E7F0DFB" w14:textId="77777777" w:rsidR="002C1616" w:rsidRPr="000055C0" w:rsidRDefault="002C1616" w:rsidP="002C1616">
      <w:pPr>
        <w:pStyle w:val="a7"/>
        <w:widowControl/>
        <w:rPr>
          <w:rFonts w:ascii="Times New Roman" w:eastAsiaTheme="minorHAnsi" w:hAnsi="Times New Roman" w:cs="Times New Roman"/>
          <w:bCs/>
          <w:color w:val="auto"/>
          <w:sz w:val="32"/>
          <w:szCs w:val="32"/>
          <w:lang w:eastAsia="en-US"/>
        </w:rPr>
      </w:pPr>
    </w:p>
    <w:p w14:paraId="0B48268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4.1. </w:t>
      </w:r>
      <w:r w:rsidRPr="004F7803">
        <w:rPr>
          <w:rFonts w:ascii="Times New Roman" w:eastAsiaTheme="minorHAnsi" w:hAnsi="Times New Roman" w:cs="Times New Roman"/>
          <w:color w:val="auto"/>
          <w:sz w:val="28"/>
          <w:szCs w:val="28"/>
        </w:rPr>
        <w:t>Плата за отримане на підставі цього договору право використання ОБ розраховується виходячи з конкретних умов використання ОБ.</w:t>
      </w:r>
    </w:p>
    <w:p w14:paraId="69FA1846"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3A822779"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4.2. </w:t>
      </w:r>
      <w:r w:rsidRPr="004F7803">
        <w:rPr>
          <w:rFonts w:ascii="Times New Roman" w:eastAsiaTheme="minorHAnsi" w:hAnsi="Times New Roman" w:cs="Times New Roman"/>
          <w:color w:val="auto"/>
          <w:sz w:val="28"/>
          <w:szCs w:val="28"/>
        </w:rPr>
        <w:t>Орган контролю визначає плату під час оформлення договору та має право її змінювати протягом дії договору у разі зокрема, але не виключно, внесення змін до розрахункових даних, внесення змін до вимог Порядку.</w:t>
      </w:r>
    </w:p>
    <w:p w14:paraId="2E3111F8"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2B8B15BC"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14:paraId="11CDA172"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18B7453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4.4. Розмір плати розраховується відповідно до калькуляції вартості плати за тимчасове використання об’єктів благоустрою м. Дніпра (додаток 2), що є невід’ємною частиною цього договору.</w:t>
      </w:r>
    </w:p>
    <w:p w14:paraId="49E72EA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Користувач під час здійснення оплати за використання ОБ зобов’язаний у призначенні платежу у платіжному дорученні зазначити таке: #_______#ІПН# примітка.</w:t>
      </w:r>
    </w:p>
    <w:p w14:paraId="44F607E0" w14:textId="77777777" w:rsidR="002C1616" w:rsidRPr="004F7803" w:rsidRDefault="002C1616" w:rsidP="002C1616">
      <w:pPr>
        <w:widowControl/>
        <w:ind w:left="19" w:firstLine="548"/>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14:paraId="2FBABEED"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Нарахування ПДВ на суму плати за цим договором здійснюється згідно з чинним законодавством.</w:t>
      </w:r>
    </w:p>
    <w:p w14:paraId="2A3B5A1F"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41FD30CD" w14:textId="77777777" w:rsidR="002C1616" w:rsidRPr="004F7803" w:rsidRDefault="002C1616" w:rsidP="002C1616">
      <w:pPr>
        <w:pStyle w:val="a7"/>
        <w:tabs>
          <w:tab w:val="left" w:pos="1134"/>
        </w:tabs>
        <w:ind w:left="0" w:firstLine="709"/>
        <w:jc w:val="both"/>
        <w:rPr>
          <w:rFonts w:ascii="Times New Roman" w:eastAsia="Calibr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4.5. </w:t>
      </w:r>
      <w:r w:rsidRPr="004F7803">
        <w:rPr>
          <w:rFonts w:ascii="Times New Roman" w:eastAsia="Calibri" w:hAnsi="Times New Roman" w:cs="Times New Roman"/>
          <w:color w:val="auto"/>
          <w:sz w:val="28"/>
          <w:szCs w:val="28"/>
        </w:rPr>
        <w:t xml:space="preserve">Користувач в день підписання договору, здійснює оплату на підставі рахунка – фактури, калькуляції та цього договору шляхом безготівкового перерахування грошових коштів на розрахунковий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w:t>
      </w:r>
    </w:p>
    <w:p w14:paraId="294604A3" w14:textId="77777777" w:rsidR="002C1616" w:rsidRPr="004F7803" w:rsidRDefault="002C1616" w:rsidP="002C1616">
      <w:pPr>
        <w:widowControl/>
        <w:ind w:left="19" w:firstLine="548"/>
        <w:jc w:val="both"/>
        <w:rPr>
          <w:rFonts w:ascii="Times New Roman" w:eastAsia="Calibri" w:hAnsi="Times New Roman" w:cs="Times New Roman"/>
          <w:color w:val="auto"/>
          <w:sz w:val="28"/>
          <w:szCs w:val="28"/>
        </w:rPr>
      </w:pPr>
      <w:r w:rsidRPr="004F7803">
        <w:rPr>
          <w:rFonts w:ascii="Times New Roman" w:eastAsia="Calibri" w:hAnsi="Times New Roman" w:cs="Times New Roman"/>
          <w:color w:val="auto"/>
          <w:sz w:val="28"/>
          <w:szCs w:val="28"/>
        </w:rPr>
        <w:t>Оплата за використання ОБ здійснюється у повному обсязі за період дії договору з дати його укладення.</w:t>
      </w:r>
    </w:p>
    <w:p w14:paraId="7E2CA4B9"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11B8404D"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4.6. </w:t>
      </w:r>
      <w:r w:rsidRPr="004F7803">
        <w:rPr>
          <w:rFonts w:ascii="Times New Roman" w:eastAsiaTheme="minorHAnsi" w:hAnsi="Times New Roman" w:cs="Times New Roman"/>
          <w:color w:val="auto"/>
          <w:sz w:val="28"/>
          <w:szCs w:val="28"/>
        </w:rPr>
        <w:t>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ремонту, реконструкції, будівництва тощо на місці розташування ОБ. У такому разі Користувач звертається до Органу контролю з відповідним письмовим зверненням про призупинення використання ОБ та оформлення відповідної додаткової угоди, обов’язково звільняє ОБ на період з початку проведення робіт до дати їх закінчення (обидві дати підтверджуються документально).</w:t>
      </w:r>
    </w:p>
    <w:p w14:paraId="64877D72" w14:textId="472E78BE"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7F02F00E" w14:textId="72965583" w:rsidR="0099144C" w:rsidRPr="004F7803" w:rsidRDefault="0099144C"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8</w:t>
      </w:r>
    </w:p>
    <w:p w14:paraId="2EC04398" w14:textId="77777777" w:rsidR="0099144C" w:rsidRPr="004F7803" w:rsidRDefault="0099144C" w:rsidP="0099144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5CDADCB3" w14:textId="77777777" w:rsidR="0099144C" w:rsidRPr="004F7803" w:rsidRDefault="0099144C" w:rsidP="002C1616">
      <w:pPr>
        <w:widowControl/>
        <w:ind w:left="19" w:firstLine="548"/>
        <w:jc w:val="both"/>
        <w:rPr>
          <w:rFonts w:ascii="Times New Roman" w:eastAsiaTheme="minorHAnsi" w:hAnsi="Times New Roman" w:cs="Times New Roman"/>
          <w:color w:val="auto"/>
          <w:sz w:val="28"/>
          <w:szCs w:val="28"/>
          <w:lang w:eastAsia="en-US"/>
        </w:rPr>
      </w:pPr>
    </w:p>
    <w:p w14:paraId="3CE47673" w14:textId="77777777" w:rsidR="002C1616" w:rsidRPr="004F7803" w:rsidRDefault="002C1616" w:rsidP="002C1616">
      <w:pPr>
        <w:ind w:left="19" w:firstLine="548"/>
        <w:jc w:val="both"/>
        <w:rPr>
          <w:rFonts w:ascii="Times New Roman" w:eastAsia="Times New Roman" w:hAnsi="Times New Roman" w:cs="Times New Roman"/>
          <w:color w:val="auto"/>
          <w:sz w:val="28"/>
          <w:szCs w:val="28"/>
        </w:rPr>
      </w:pPr>
      <w:r w:rsidRPr="004F7803">
        <w:rPr>
          <w:rFonts w:ascii="Times New Roman" w:eastAsia="Times New Roman" w:hAnsi="Times New Roman" w:cs="Times New Roman"/>
          <w:color w:val="auto"/>
          <w:sz w:val="28"/>
          <w:szCs w:val="28"/>
        </w:rPr>
        <w:t xml:space="preserve">4.7. У разі тимчасового призупинення робіт (дій), пов’язаних з використанням об’єктів благоустрою на підставі договору, через обставини, що виникли з ініціативи Користувача, зокрема тимчасового припинення господарської діяльності (закриття об’єкту сфери споживчого ринку, відпочинку та послуг, проведення ремонту, реконструкції, будівництва тощо на місці розташування об’єкту благоустрою з можливістю подальшого поновлення робіт (дій), Користувач звертається до Органу контролю з відповідним письмовим зверненням про консервацію об’єкта благоустрою із документами, які це підтверджують (актами, доказами, фотофіксацією тощо) </w:t>
      </w:r>
      <w:r w:rsidRPr="004F7803">
        <w:rPr>
          <w:rFonts w:ascii="Times New Roman" w:eastAsiaTheme="minorHAnsi" w:hAnsi="Times New Roman" w:cs="Times New Roman"/>
          <w:color w:val="auto"/>
          <w:sz w:val="28"/>
          <w:szCs w:val="28"/>
        </w:rPr>
        <w:t>та оформлення відповідної додаткової угоди</w:t>
      </w:r>
      <w:r w:rsidRPr="004F7803">
        <w:rPr>
          <w:rFonts w:ascii="Times New Roman" w:eastAsia="Times New Roman" w:hAnsi="Times New Roman" w:cs="Times New Roman"/>
          <w:color w:val="auto"/>
          <w:sz w:val="28"/>
          <w:szCs w:val="28"/>
        </w:rPr>
        <w:t>. При цьому об’єкт благоустрою звільняється за необхідності, а плата за договором обраховується із застосуванням додаткового коригуючого коефіцієнту.</w:t>
      </w:r>
    </w:p>
    <w:p w14:paraId="23A0F32B"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709D86D8" w14:textId="77777777" w:rsidR="002C1616" w:rsidRPr="004F7803" w:rsidRDefault="002C1616" w:rsidP="002C1616">
      <w:pPr>
        <w:pStyle w:val="a7"/>
        <w:widowControl/>
        <w:numPr>
          <w:ilvl w:val="0"/>
          <w:numId w:val="11"/>
        </w:numPr>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Відповідальність Сторін</w:t>
      </w:r>
    </w:p>
    <w:p w14:paraId="664AFE95" w14:textId="77777777" w:rsidR="002C1616" w:rsidRPr="004F7803" w:rsidRDefault="002C1616" w:rsidP="002C1616">
      <w:pPr>
        <w:widowControl/>
        <w:ind w:left="360"/>
        <w:rPr>
          <w:rFonts w:ascii="Times New Roman" w:eastAsiaTheme="minorHAnsi" w:hAnsi="Times New Roman" w:cs="Times New Roman"/>
          <w:bCs/>
          <w:color w:val="auto"/>
          <w:sz w:val="28"/>
          <w:szCs w:val="28"/>
          <w:lang w:eastAsia="en-US"/>
        </w:rPr>
      </w:pPr>
    </w:p>
    <w:p w14:paraId="66158C8B"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14:paraId="63BD985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7B8A5EB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5.2. У випадку використання ОБ з перевищенням встановлених цим договором обсягів використання (площі) або дислокації, порушення умов цього </w:t>
      </w:r>
    </w:p>
    <w:p w14:paraId="2DF82AEA" w14:textId="77777777" w:rsidR="002C1616" w:rsidRPr="004F7803" w:rsidRDefault="002C1616" w:rsidP="002C1616">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14:paraId="24930E21"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3891C787"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5.3. За порушення, зазначені в п. 5.2 договору, крім визначеного пунктом 5.2 штрафу, Користувач зобов’язаний сплатити на користь Органу контролю неустойку в розмірі 5 відсотків від визначеної пунктом 4.4 договору плати за кожен день від дати початку порушення до дати його повного припинення.</w:t>
      </w:r>
    </w:p>
    <w:p w14:paraId="4BA06115"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62B930B4"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5.4. </w:t>
      </w:r>
      <w:r w:rsidRPr="004F7803">
        <w:rPr>
          <w:rFonts w:ascii="Times New Roman" w:eastAsiaTheme="minorHAnsi" w:hAnsi="Times New Roman" w:cs="Times New Roman"/>
          <w:color w:val="auto"/>
          <w:sz w:val="28"/>
          <w:szCs w:val="28"/>
        </w:rPr>
        <w:t>У разі виявлення Органом контролю недостовірної інформації, наведеної в наданих Користувачем документах, у випадках, передбачених пунктами 4.6 та 4.7 договору, або самовільного поновлення останнім використання об’єкта благоустрою, Користувач зобов’язаний внести плату за весь час користування об’єктом благоустрою, що дорівнює розміру плати, визначеної пунктом 4.4. договору.</w:t>
      </w:r>
    </w:p>
    <w:p w14:paraId="758E4D91" w14:textId="77777777" w:rsidR="002C1616" w:rsidRPr="000055C0" w:rsidRDefault="002C1616" w:rsidP="002C1616">
      <w:pPr>
        <w:pStyle w:val="a7"/>
        <w:ind w:left="567" w:right="20"/>
        <w:jc w:val="both"/>
        <w:rPr>
          <w:rFonts w:ascii="Times New Roman" w:eastAsia="Times New Roman" w:hAnsi="Times New Roman" w:cs="Times New Roman"/>
          <w:color w:val="auto"/>
          <w:sz w:val="32"/>
          <w:szCs w:val="32"/>
        </w:rPr>
      </w:pPr>
    </w:p>
    <w:p w14:paraId="6F42AE4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5.5.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14:paraId="6C23FA1B"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3B3EDFCF" w14:textId="4CCD148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5.6.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14:paraId="72994A45" w14:textId="7DC320FD" w:rsidR="0099144C" w:rsidRPr="004F7803" w:rsidRDefault="0099144C" w:rsidP="002C1616">
      <w:pPr>
        <w:widowControl/>
        <w:ind w:left="19" w:firstLine="548"/>
        <w:jc w:val="both"/>
        <w:rPr>
          <w:rFonts w:ascii="Times New Roman" w:eastAsiaTheme="minorHAnsi" w:hAnsi="Times New Roman" w:cs="Times New Roman"/>
          <w:color w:val="auto"/>
          <w:sz w:val="28"/>
          <w:szCs w:val="28"/>
          <w:lang w:eastAsia="en-US"/>
        </w:rPr>
      </w:pPr>
    </w:p>
    <w:p w14:paraId="014E0A04" w14:textId="5E7D8F30" w:rsidR="0099144C" w:rsidRPr="004F7803" w:rsidRDefault="0099144C" w:rsidP="0099144C">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9</w:t>
      </w:r>
    </w:p>
    <w:p w14:paraId="29E2F992" w14:textId="77777777" w:rsidR="0099144C" w:rsidRPr="004F7803" w:rsidRDefault="0099144C" w:rsidP="0099144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761CE7BB" w14:textId="0D779975" w:rsidR="002C1616" w:rsidRPr="004F7803" w:rsidRDefault="002C1616" w:rsidP="000055C0">
      <w:pPr>
        <w:widowControl/>
        <w:jc w:val="both"/>
        <w:rPr>
          <w:rFonts w:ascii="Times New Roman" w:eastAsiaTheme="minorHAnsi" w:hAnsi="Times New Roman" w:cs="Times New Roman"/>
          <w:color w:val="auto"/>
          <w:sz w:val="28"/>
          <w:szCs w:val="28"/>
          <w:lang w:eastAsia="en-US"/>
        </w:rPr>
      </w:pPr>
    </w:p>
    <w:p w14:paraId="4DF2E17A"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6. Вирішення спорів</w:t>
      </w:r>
    </w:p>
    <w:p w14:paraId="79C0D890" w14:textId="77777777" w:rsidR="002C1616" w:rsidRPr="000055C0" w:rsidRDefault="002C1616" w:rsidP="002C1616">
      <w:pPr>
        <w:widowControl/>
        <w:ind w:left="19" w:hanging="19"/>
        <w:jc w:val="center"/>
        <w:rPr>
          <w:rFonts w:ascii="Times New Roman" w:eastAsiaTheme="minorHAnsi" w:hAnsi="Times New Roman" w:cs="Times New Roman"/>
          <w:bCs/>
          <w:color w:val="auto"/>
          <w:sz w:val="32"/>
          <w:szCs w:val="32"/>
          <w:lang w:eastAsia="en-US"/>
        </w:rPr>
      </w:pPr>
    </w:p>
    <w:p w14:paraId="764104F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6.1. Всі спори, що виникають з цього договору або пов’язані з ним, вирішуються шляхом переговорів між Сторонами.</w:t>
      </w:r>
    </w:p>
    <w:p w14:paraId="3767A2D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1DDECD6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0779A95B"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6162B47D"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7. Форс-мажор</w:t>
      </w:r>
    </w:p>
    <w:p w14:paraId="22B3149A"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p>
    <w:p w14:paraId="4B2A0EB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14:paraId="79F473DB" w14:textId="77777777" w:rsidR="002C1616" w:rsidRPr="000055C0" w:rsidRDefault="002C1616" w:rsidP="002C1616">
      <w:pPr>
        <w:pStyle w:val="a7"/>
        <w:ind w:left="567" w:right="20"/>
        <w:jc w:val="both"/>
        <w:rPr>
          <w:rFonts w:ascii="Times New Roman" w:eastAsia="Times New Roman" w:hAnsi="Times New Roman" w:cs="Times New Roman"/>
          <w:color w:val="auto"/>
          <w:sz w:val="32"/>
          <w:szCs w:val="32"/>
        </w:rPr>
      </w:pPr>
    </w:p>
    <w:p w14:paraId="320D9DA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14:paraId="4F651A1B"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74A757DF"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8. Конфіденційність</w:t>
      </w:r>
    </w:p>
    <w:p w14:paraId="52E2EC96"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p>
    <w:p w14:paraId="669B29F4"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Сторони погоджуються, що інформація за цим договором може надаватись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14:paraId="69A57252"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0B1F9739" w14:textId="77777777" w:rsidR="002C1616" w:rsidRPr="004F7803" w:rsidRDefault="002C1616" w:rsidP="002C1616">
      <w:pPr>
        <w:widowControl/>
        <w:ind w:left="360"/>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9. Строк дії договору</w:t>
      </w:r>
    </w:p>
    <w:p w14:paraId="55F91A9B" w14:textId="77777777" w:rsidR="002C1616" w:rsidRPr="004F7803" w:rsidRDefault="002C1616" w:rsidP="002C1616">
      <w:pPr>
        <w:pStyle w:val="a7"/>
        <w:widowControl/>
        <w:rPr>
          <w:rFonts w:ascii="Times New Roman" w:eastAsiaTheme="minorHAnsi" w:hAnsi="Times New Roman" w:cs="Times New Roman"/>
          <w:bCs/>
          <w:color w:val="auto"/>
          <w:sz w:val="28"/>
          <w:szCs w:val="28"/>
          <w:lang w:eastAsia="en-US"/>
        </w:rPr>
      </w:pPr>
    </w:p>
    <w:p w14:paraId="507E8F4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14:paraId="224BE1B3" w14:textId="77777777" w:rsidR="002C1616" w:rsidRPr="000055C0" w:rsidRDefault="002C1616" w:rsidP="002C1616">
      <w:pPr>
        <w:widowControl/>
        <w:ind w:left="19" w:firstLine="548"/>
        <w:jc w:val="both"/>
        <w:rPr>
          <w:rFonts w:ascii="Times New Roman" w:eastAsiaTheme="minorHAnsi" w:hAnsi="Times New Roman" w:cs="Times New Roman"/>
          <w:color w:val="auto"/>
          <w:sz w:val="32"/>
          <w:szCs w:val="32"/>
          <w:lang w:eastAsia="en-US"/>
        </w:rPr>
      </w:pPr>
    </w:p>
    <w:p w14:paraId="541E655F"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w:t>
      </w:r>
    </w:p>
    <w:p w14:paraId="2D23C315"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14:paraId="4FFFC0BD" w14:textId="02A7B340"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761CD240" w14:textId="77777777" w:rsidR="000055C0" w:rsidRPr="004F7803" w:rsidRDefault="000055C0" w:rsidP="000055C0">
      <w:pPr>
        <w:widowControl/>
        <w:jc w:val="both"/>
        <w:rPr>
          <w:rFonts w:ascii="Times New Roman" w:eastAsiaTheme="minorHAnsi" w:hAnsi="Times New Roman" w:cs="Times New Roman"/>
          <w:color w:val="auto"/>
          <w:sz w:val="28"/>
          <w:szCs w:val="28"/>
          <w:lang w:eastAsia="en-US"/>
        </w:rPr>
      </w:pPr>
    </w:p>
    <w:p w14:paraId="599540EF" w14:textId="39D16B28" w:rsidR="0099144C" w:rsidRPr="004F7803" w:rsidRDefault="0099144C" w:rsidP="0099144C">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10</w:t>
      </w:r>
    </w:p>
    <w:p w14:paraId="7DBE3390" w14:textId="77777777" w:rsidR="0099144C" w:rsidRPr="004F7803" w:rsidRDefault="0099144C" w:rsidP="0099144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6F42326C" w14:textId="77777777" w:rsidR="0099144C" w:rsidRPr="004F7803" w:rsidRDefault="0099144C" w:rsidP="002C1616">
      <w:pPr>
        <w:widowControl/>
        <w:ind w:left="19" w:firstLine="548"/>
        <w:jc w:val="both"/>
        <w:rPr>
          <w:rFonts w:ascii="Times New Roman" w:eastAsiaTheme="minorHAnsi" w:hAnsi="Times New Roman" w:cs="Times New Roman"/>
          <w:color w:val="auto"/>
          <w:sz w:val="28"/>
          <w:szCs w:val="28"/>
          <w:lang w:eastAsia="en-US"/>
        </w:rPr>
      </w:pPr>
    </w:p>
    <w:p w14:paraId="2191F0C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14:paraId="6E2F5124"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14:paraId="2848B5CF"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0873970D"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14:paraId="557680D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p>
    <w:p w14:paraId="5C9DB6B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14:paraId="29765588" w14:textId="77777777" w:rsidR="002C1616" w:rsidRPr="004F7803" w:rsidRDefault="002C1616" w:rsidP="002C1616">
      <w:pPr>
        <w:widowControl/>
        <w:ind w:left="360"/>
        <w:jc w:val="center"/>
        <w:rPr>
          <w:rFonts w:ascii="Times New Roman" w:eastAsiaTheme="minorHAnsi" w:hAnsi="Times New Roman" w:cs="Times New Roman"/>
          <w:bCs/>
          <w:color w:val="auto"/>
          <w:sz w:val="28"/>
          <w:szCs w:val="28"/>
          <w:lang w:eastAsia="en-US"/>
        </w:rPr>
      </w:pPr>
    </w:p>
    <w:p w14:paraId="3BBC02D8" w14:textId="77777777" w:rsidR="002C1616" w:rsidRPr="004F7803" w:rsidRDefault="002C1616" w:rsidP="002C1616">
      <w:pPr>
        <w:widowControl/>
        <w:ind w:left="360"/>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10. Додаткові умови</w:t>
      </w:r>
    </w:p>
    <w:p w14:paraId="36C5FA67" w14:textId="77777777" w:rsidR="002C1616" w:rsidRPr="004F7803" w:rsidRDefault="002C1616" w:rsidP="002C1616">
      <w:pPr>
        <w:pStyle w:val="a7"/>
        <w:widowControl/>
        <w:rPr>
          <w:rFonts w:ascii="Times New Roman" w:eastAsiaTheme="minorHAnsi" w:hAnsi="Times New Roman" w:cs="Times New Roman"/>
          <w:bCs/>
          <w:color w:val="auto"/>
          <w:sz w:val="28"/>
          <w:szCs w:val="28"/>
          <w:lang w:eastAsia="en-US"/>
        </w:rPr>
      </w:pPr>
    </w:p>
    <w:p w14:paraId="64240467" w14:textId="77777777" w:rsidR="002C1616" w:rsidRPr="004F7803" w:rsidRDefault="002C1616" w:rsidP="002C1616">
      <w:pPr>
        <w:widowControl/>
        <w:ind w:left="567"/>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10.1. Система оподаткування Користувача: _________________________.</w:t>
      </w:r>
    </w:p>
    <w:p w14:paraId="54C9CC18" w14:textId="77777777" w:rsidR="002C1616" w:rsidRPr="004F7803" w:rsidRDefault="002C1616" w:rsidP="002C1616">
      <w:pPr>
        <w:widowControl/>
        <w:jc w:val="both"/>
        <w:rPr>
          <w:rFonts w:ascii="Times New Roman" w:eastAsiaTheme="minorHAnsi" w:hAnsi="Times New Roman" w:cs="Times New Roman"/>
          <w:color w:val="auto"/>
          <w:sz w:val="28"/>
          <w:szCs w:val="28"/>
          <w:lang w:eastAsia="en-US"/>
        </w:rPr>
      </w:pPr>
    </w:p>
    <w:p w14:paraId="5CA7850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10.2. Орган контролю є платником податку на прибуток на загальних умовах та є платником ПДВ.</w:t>
      </w:r>
    </w:p>
    <w:p w14:paraId="21A7C60C" w14:textId="77777777" w:rsidR="002C1616" w:rsidRPr="004F7803" w:rsidRDefault="002C1616" w:rsidP="002C1616">
      <w:pPr>
        <w:widowControl/>
        <w:ind w:left="19" w:firstLine="548"/>
        <w:jc w:val="both"/>
        <w:rPr>
          <w:rFonts w:ascii="Times New Roman" w:eastAsiaTheme="minorHAnsi" w:hAnsi="Times New Roman" w:cs="Times New Roman"/>
          <w:color w:val="auto"/>
          <w:sz w:val="16"/>
          <w:szCs w:val="16"/>
          <w:lang w:eastAsia="en-US"/>
        </w:rPr>
      </w:pPr>
    </w:p>
    <w:p w14:paraId="3C65860A"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10.3. </w:t>
      </w:r>
      <w:r w:rsidRPr="004F7803">
        <w:rPr>
          <w:rFonts w:ascii="Times New Roman" w:eastAsiaTheme="minorHAnsi" w:hAnsi="Times New Roman" w:cs="Times New Roman"/>
          <w:color w:val="auto"/>
          <w:sz w:val="28"/>
          <w:szCs w:val="28"/>
        </w:rPr>
        <w:t>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14:paraId="1DD3F2A5" w14:textId="77777777" w:rsidR="002C1616" w:rsidRPr="004F7803" w:rsidRDefault="002C1616" w:rsidP="002C1616">
      <w:pPr>
        <w:widowControl/>
        <w:ind w:left="19" w:firstLine="548"/>
        <w:jc w:val="both"/>
        <w:rPr>
          <w:rFonts w:ascii="Times New Roman" w:eastAsiaTheme="minorHAnsi" w:hAnsi="Times New Roman" w:cs="Times New Roman"/>
          <w:color w:val="auto"/>
          <w:sz w:val="16"/>
          <w:szCs w:val="16"/>
          <w:lang w:eastAsia="en-US"/>
        </w:rPr>
      </w:pP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r w:rsidRPr="004F7803">
        <w:rPr>
          <w:rFonts w:ascii="Times New Roman" w:eastAsiaTheme="minorHAnsi" w:hAnsi="Times New Roman" w:cs="Times New Roman"/>
          <w:color w:val="auto"/>
          <w:sz w:val="28"/>
          <w:szCs w:val="28"/>
          <w:lang w:eastAsia="en-US"/>
        </w:rPr>
        <w:tab/>
      </w:r>
    </w:p>
    <w:p w14:paraId="67106294" w14:textId="77777777" w:rsidR="002C1616" w:rsidRPr="004F7803" w:rsidRDefault="002C1616" w:rsidP="002C1616">
      <w:pPr>
        <w:widowControl/>
        <w:ind w:left="3403" w:hanging="31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11. Прикінцеві положення</w:t>
      </w:r>
    </w:p>
    <w:p w14:paraId="7AA2C245" w14:textId="77777777" w:rsidR="002C1616" w:rsidRPr="004F7803" w:rsidRDefault="002C1616" w:rsidP="002C1616">
      <w:pPr>
        <w:pStyle w:val="a7"/>
        <w:widowControl/>
        <w:rPr>
          <w:rFonts w:ascii="Times New Roman" w:eastAsiaTheme="minorHAnsi" w:hAnsi="Times New Roman" w:cs="Times New Roman"/>
          <w:bCs/>
          <w:color w:val="auto"/>
          <w:sz w:val="16"/>
          <w:szCs w:val="16"/>
          <w:lang w:eastAsia="en-US"/>
        </w:rPr>
      </w:pPr>
    </w:p>
    <w:p w14:paraId="5103D09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11.1. Цей договір укладений у двох примірниках, які мають однакову юридичну силу, по одному для кожної із Сторін.</w:t>
      </w:r>
    </w:p>
    <w:p w14:paraId="1A66370E" w14:textId="77777777" w:rsidR="002C1616" w:rsidRPr="004F7803" w:rsidRDefault="002C1616" w:rsidP="002C1616">
      <w:pPr>
        <w:widowControl/>
        <w:ind w:left="19" w:firstLine="548"/>
        <w:jc w:val="both"/>
        <w:rPr>
          <w:rFonts w:ascii="Times New Roman" w:eastAsiaTheme="minorHAnsi" w:hAnsi="Times New Roman" w:cs="Times New Roman"/>
          <w:color w:val="auto"/>
          <w:sz w:val="16"/>
          <w:szCs w:val="16"/>
          <w:lang w:eastAsia="en-US"/>
        </w:rPr>
      </w:pPr>
    </w:p>
    <w:p w14:paraId="5E5AD3C6"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11.2. Додатки, зміни і доповнення до договору, підписані Сторонами, є його невід’ємною частиною.</w:t>
      </w:r>
    </w:p>
    <w:p w14:paraId="5D7B3BE7" w14:textId="77777777" w:rsidR="002C1616" w:rsidRPr="004F7803" w:rsidRDefault="002C1616" w:rsidP="002C1616">
      <w:pPr>
        <w:widowControl/>
        <w:ind w:left="19" w:firstLine="548"/>
        <w:jc w:val="both"/>
        <w:rPr>
          <w:rFonts w:ascii="Times New Roman" w:eastAsiaTheme="minorHAnsi" w:hAnsi="Times New Roman" w:cs="Times New Roman"/>
          <w:color w:val="auto"/>
          <w:sz w:val="16"/>
          <w:szCs w:val="16"/>
          <w:lang w:eastAsia="en-US"/>
        </w:rPr>
      </w:pPr>
    </w:p>
    <w:p w14:paraId="5BB5F91D" w14:textId="77777777" w:rsidR="002C1616" w:rsidRPr="004F7803" w:rsidRDefault="002C1616" w:rsidP="002C1616">
      <w:pPr>
        <w:ind w:left="19" w:firstLine="548"/>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lang w:eastAsia="en-US"/>
        </w:rPr>
        <w:t xml:space="preserve">11.3. </w:t>
      </w:r>
      <w:r w:rsidRPr="004F7803">
        <w:rPr>
          <w:rFonts w:ascii="Times New Roman" w:eastAsiaTheme="minorHAnsi" w:hAnsi="Times New Roman" w:cs="Times New Roman"/>
          <w:color w:val="auto"/>
          <w:sz w:val="28"/>
          <w:szCs w:val="28"/>
        </w:rPr>
        <w:t>Цей договір не втрачає чинності в разі перейменування вулиць, зміни</w:t>
      </w:r>
    </w:p>
    <w:p w14:paraId="6F22B276" w14:textId="728F1E75" w:rsidR="002C1616" w:rsidRPr="004F7803" w:rsidRDefault="002C1616" w:rsidP="002C1616">
      <w:pPr>
        <w:ind w:left="19"/>
        <w:jc w:val="both"/>
        <w:rPr>
          <w:rFonts w:ascii="Times New Roman" w:eastAsiaTheme="minorHAnsi" w:hAnsi="Times New Roman" w:cs="Times New Roman"/>
          <w:color w:val="auto"/>
          <w:sz w:val="28"/>
          <w:szCs w:val="28"/>
        </w:rPr>
      </w:pPr>
      <w:r w:rsidRPr="004F7803">
        <w:rPr>
          <w:rFonts w:ascii="Times New Roman" w:eastAsiaTheme="minorHAnsi" w:hAnsi="Times New Roman" w:cs="Times New Roman"/>
          <w:color w:val="auto"/>
          <w:sz w:val="28"/>
          <w:szCs w:val="28"/>
        </w:rPr>
        <w:t>свого найменування, керівника юридичної особи, статусу платника ПДВ, зміни 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трьох днів з дня настання таких змін.</w:t>
      </w:r>
    </w:p>
    <w:p w14:paraId="77906137" w14:textId="77777777" w:rsidR="007A341B" w:rsidRPr="004F7803" w:rsidRDefault="007A341B" w:rsidP="002C1616">
      <w:pPr>
        <w:ind w:left="19"/>
        <w:jc w:val="both"/>
        <w:rPr>
          <w:rFonts w:ascii="Times New Roman" w:eastAsiaTheme="minorHAnsi" w:hAnsi="Times New Roman" w:cs="Times New Roman"/>
          <w:color w:val="auto"/>
          <w:sz w:val="16"/>
          <w:szCs w:val="16"/>
        </w:rPr>
      </w:pPr>
    </w:p>
    <w:p w14:paraId="51061CE3" w14:textId="4D66744F" w:rsidR="007A341B" w:rsidRPr="004F7803" w:rsidRDefault="007A341B" w:rsidP="007A341B">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 протягом строку, визначеного внутрішніми документами Органу контролю.</w:t>
      </w:r>
    </w:p>
    <w:p w14:paraId="6574A6A7" w14:textId="4ABAE559" w:rsidR="0099144C" w:rsidRPr="004F7803" w:rsidRDefault="0099144C" w:rsidP="000055C0">
      <w:pPr>
        <w:widowControl/>
        <w:jc w:val="center"/>
        <w:rPr>
          <w:rFonts w:ascii="Times New Roman" w:hAnsi="Times New Roman"/>
          <w:color w:val="auto"/>
          <w:sz w:val="28"/>
          <w:szCs w:val="28"/>
          <w:lang w:eastAsia="zh-CN"/>
        </w:rPr>
      </w:pPr>
      <w:r w:rsidRPr="004F7803">
        <w:rPr>
          <w:rFonts w:ascii="Times New Roman" w:hAnsi="Times New Roman"/>
          <w:color w:val="auto"/>
          <w:sz w:val="28"/>
          <w:szCs w:val="28"/>
          <w:lang w:eastAsia="zh-CN"/>
        </w:rPr>
        <w:lastRenderedPageBreak/>
        <w:t>11</w:t>
      </w:r>
    </w:p>
    <w:p w14:paraId="472A3DF1" w14:textId="77777777" w:rsidR="0099144C" w:rsidRPr="004F7803" w:rsidRDefault="0099144C" w:rsidP="0099144C">
      <w:pPr>
        <w:widowControl/>
        <w:jc w:val="right"/>
        <w:rPr>
          <w:rFonts w:ascii="Times New Roman" w:hAnsi="Times New Roman"/>
          <w:color w:val="auto"/>
          <w:sz w:val="28"/>
          <w:szCs w:val="28"/>
          <w:lang w:eastAsia="zh-CN"/>
        </w:rPr>
      </w:pPr>
      <w:r w:rsidRPr="004F7803">
        <w:rPr>
          <w:rFonts w:ascii="Times New Roman" w:hAnsi="Times New Roman"/>
          <w:color w:val="auto"/>
          <w:sz w:val="28"/>
          <w:szCs w:val="28"/>
          <w:lang w:eastAsia="zh-CN"/>
        </w:rPr>
        <w:t>Продовження додатка</w:t>
      </w:r>
    </w:p>
    <w:p w14:paraId="2E081ECA" w14:textId="77777777" w:rsidR="0099144C" w:rsidRPr="004F7803" w:rsidRDefault="0099144C" w:rsidP="002C1616">
      <w:pPr>
        <w:ind w:left="19"/>
        <w:jc w:val="both"/>
        <w:rPr>
          <w:rFonts w:ascii="Times New Roman" w:eastAsiaTheme="minorHAnsi" w:hAnsi="Times New Roman" w:cs="Times New Roman"/>
          <w:color w:val="auto"/>
          <w:sz w:val="28"/>
          <w:szCs w:val="28"/>
        </w:rPr>
      </w:pPr>
    </w:p>
    <w:p w14:paraId="70E19E39"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Місцезнаходження Бази – місце державної реєстрації Органу контролю.</w:t>
      </w:r>
    </w:p>
    <w:p w14:paraId="1A7FEA78"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14:paraId="6F99B263"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паспорту або документа, що його замінює; дані реєстраційного номера облікової картки платника податків), номери рахунків в установах банків тощо.</w:t>
      </w:r>
    </w:p>
    <w:p w14:paraId="765D7620"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 xml:space="preserve">На виконання вимог частини 2 статті 12 Закону України «Про захист персональних даних» Користувач підтверджує, що підписом під цим договором </w:t>
      </w:r>
    </w:p>
    <w:p w14:paraId="7A8994B2" w14:textId="77777777" w:rsidR="002C1616" w:rsidRPr="004F7803" w:rsidRDefault="002C1616" w:rsidP="002C1616">
      <w:pPr>
        <w:widowControl/>
        <w:ind w:left="19"/>
        <w:jc w:val="both"/>
        <w:rPr>
          <w:rFonts w:ascii="Times New Roman" w:eastAsiaTheme="minorHAnsi" w:hAnsi="Times New Roman" w:cs="Times New Roman"/>
          <w:color w:val="auto"/>
          <w:sz w:val="28"/>
          <w:szCs w:val="28"/>
          <w:lang w:eastAsia="en-US"/>
        </w:rPr>
      </w:pPr>
      <w:r w:rsidRPr="004F7803">
        <w:rPr>
          <w:rFonts w:ascii="Times New Roman" w:eastAsiaTheme="minorHAnsi" w:hAnsi="Times New Roman" w:cs="Times New Roman"/>
          <w:color w:val="auto"/>
          <w:sz w:val="28"/>
          <w:szCs w:val="28"/>
          <w:lang w:eastAsia="en-US"/>
        </w:rPr>
        <w:t>засвідчує факт повідомлення його Органом контролю про включення добровільно наданих Користувачем власних персональних даних до Бази.</w:t>
      </w:r>
    </w:p>
    <w:p w14:paraId="0B1A603C" w14:textId="77777777" w:rsidR="002C1616" w:rsidRPr="004F7803" w:rsidRDefault="002C1616" w:rsidP="002C1616">
      <w:pPr>
        <w:widowControl/>
        <w:ind w:left="19" w:firstLine="548"/>
        <w:jc w:val="both"/>
        <w:rPr>
          <w:rFonts w:ascii="Times New Roman" w:eastAsiaTheme="minorHAnsi" w:hAnsi="Times New Roman" w:cs="Times New Roman"/>
          <w:color w:val="auto"/>
          <w:lang w:eastAsia="en-US"/>
        </w:rPr>
      </w:pP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p>
    <w:p w14:paraId="0DEAA31C" w14:textId="77777777" w:rsidR="002C1616" w:rsidRPr="004F7803" w:rsidRDefault="002C1616" w:rsidP="002C1616">
      <w:pPr>
        <w:widowControl/>
        <w:ind w:left="19" w:hanging="19"/>
        <w:jc w:val="center"/>
        <w:rPr>
          <w:rFonts w:ascii="Times New Roman" w:eastAsiaTheme="minorHAnsi" w:hAnsi="Times New Roman" w:cs="Times New Roman"/>
          <w:bCs/>
          <w:color w:val="auto"/>
          <w:sz w:val="28"/>
          <w:szCs w:val="28"/>
          <w:lang w:eastAsia="en-US"/>
        </w:rPr>
      </w:pPr>
      <w:r w:rsidRPr="004F7803">
        <w:rPr>
          <w:rFonts w:ascii="Times New Roman" w:eastAsiaTheme="minorHAnsi" w:hAnsi="Times New Roman" w:cs="Times New Roman"/>
          <w:bCs/>
          <w:color w:val="auto"/>
          <w:sz w:val="28"/>
          <w:szCs w:val="28"/>
          <w:lang w:eastAsia="en-US"/>
        </w:rPr>
        <w:t>12. Юридичні адреси, поштові та платіжні реквізити, підписи Сторін</w:t>
      </w:r>
    </w:p>
    <w:p w14:paraId="7D801D52" w14:textId="77777777" w:rsidR="002C1616" w:rsidRPr="004F7803" w:rsidRDefault="002C1616" w:rsidP="002C1616">
      <w:pPr>
        <w:widowControl/>
        <w:ind w:left="19" w:firstLine="548"/>
        <w:jc w:val="both"/>
        <w:rPr>
          <w:rFonts w:ascii="Times New Roman" w:eastAsiaTheme="minorHAnsi" w:hAnsi="Times New Roman" w:cs="Times New Roman"/>
          <w:color w:val="auto"/>
          <w:sz w:val="28"/>
          <w:szCs w:val="20"/>
          <w:lang w:eastAsia="en-US"/>
        </w:rPr>
      </w:pP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r w:rsidRPr="004F7803">
        <w:rPr>
          <w:rFonts w:ascii="Times New Roman" w:eastAsiaTheme="minorHAnsi" w:hAnsi="Times New Roman" w:cs="Times New Roman"/>
          <w:color w:val="auto"/>
          <w:lang w:eastAsia="en-US"/>
        </w:rPr>
        <w:tab/>
      </w:r>
    </w:p>
    <w:p w14:paraId="36F1BCD0" w14:textId="77777777" w:rsidR="002C1616" w:rsidRPr="004F7803" w:rsidRDefault="002C1616" w:rsidP="002C1616">
      <w:pPr>
        <w:ind w:left="5670" w:hanging="5670"/>
        <w:jc w:val="center"/>
        <w:rPr>
          <w:rFonts w:ascii="Times New Roman" w:hAnsi="Times New Roman" w:cs="Times New Roman"/>
          <w:color w:val="auto"/>
          <w:sz w:val="28"/>
          <w:szCs w:val="32"/>
        </w:rPr>
      </w:pPr>
      <w:r w:rsidRPr="004F7803">
        <w:rPr>
          <w:rFonts w:ascii="Times New Roman" w:hAnsi="Times New Roman" w:cs="Times New Roman"/>
          <w:color w:val="auto"/>
          <w:sz w:val="28"/>
          <w:szCs w:val="32"/>
        </w:rPr>
        <w:t>Орган контролю                                               Користувач</w:t>
      </w:r>
    </w:p>
    <w:p w14:paraId="72E5524C" w14:textId="77777777" w:rsidR="002C1616" w:rsidRPr="004F7803" w:rsidRDefault="002C1616" w:rsidP="002C1616">
      <w:pPr>
        <w:ind w:left="5670" w:hanging="5670"/>
        <w:jc w:val="both"/>
        <w:rPr>
          <w:rFonts w:ascii="Times New Roman" w:hAnsi="Times New Roman" w:cs="Times New Roman"/>
          <w:color w:val="auto"/>
          <w:sz w:val="22"/>
        </w:rPr>
      </w:pPr>
    </w:p>
    <w:p w14:paraId="62932C89"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Комунальне підприємство </w:t>
      </w:r>
      <w:r w:rsidRPr="004F7803">
        <w:rPr>
          <w:rFonts w:ascii="Times New Roman" w:hAnsi="Times New Roman" w:cs="Times New Roman"/>
          <w:color w:val="auto"/>
          <w:sz w:val="28"/>
          <w:szCs w:val="32"/>
        </w:rPr>
        <w:tab/>
        <w:t>Найменування:__________________</w:t>
      </w:r>
    </w:p>
    <w:p w14:paraId="43207895"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«Дніпровські активи»  </w:t>
      </w:r>
      <w:r w:rsidRPr="004F7803">
        <w:rPr>
          <w:rFonts w:ascii="Times New Roman" w:hAnsi="Times New Roman" w:cs="Times New Roman"/>
          <w:color w:val="auto"/>
          <w:sz w:val="28"/>
          <w:szCs w:val="32"/>
        </w:rPr>
        <w:tab/>
        <w:t>Код ЄДРПОУ (ІПН)______________</w:t>
      </w:r>
    </w:p>
    <w:p w14:paraId="4FBECCC9"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Дніпровської міської ради </w:t>
      </w:r>
      <w:r w:rsidRPr="004F7803">
        <w:rPr>
          <w:rFonts w:ascii="Times New Roman" w:hAnsi="Times New Roman" w:cs="Times New Roman"/>
          <w:color w:val="auto"/>
          <w:sz w:val="28"/>
          <w:szCs w:val="32"/>
        </w:rPr>
        <w:tab/>
        <w:t>Юридична (поштова) адреса:______</w:t>
      </w:r>
    </w:p>
    <w:p w14:paraId="65C320FF"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_______________________________</w:t>
      </w:r>
    </w:p>
    <w:p w14:paraId="09D5B8A6"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Форма оподаткування: ___________</w:t>
      </w:r>
    </w:p>
    <w:p w14:paraId="67195BE5"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Платник/не платник ПДВ</w:t>
      </w:r>
    </w:p>
    <w:p w14:paraId="52E744BF"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ІПН ___________________________</w:t>
      </w:r>
    </w:p>
    <w:p w14:paraId="0D452417"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Банківські реквізити: _____________</w:t>
      </w:r>
    </w:p>
    <w:p w14:paraId="30862B85"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_______________________________</w:t>
      </w:r>
    </w:p>
    <w:p w14:paraId="26406AC1"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Електронна адреса та телефон_____</w:t>
      </w:r>
    </w:p>
    <w:p w14:paraId="104C3500"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_____________________________ </w:t>
      </w:r>
      <w:r w:rsidRPr="004F7803">
        <w:rPr>
          <w:rFonts w:ascii="Times New Roman" w:hAnsi="Times New Roman" w:cs="Times New Roman"/>
          <w:color w:val="auto"/>
          <w:sz w:val="28"/>
          <w:szCs w:val="32"/>
        </w:rPr>
        <w:tab/>
        <w:t>_______________________________</w:t>
      </w:r>
    </w:p>
    <w:p w14:paraId="5699EE08"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_____________________________</w:t>
      </w:r>
      <w:r w:rsidRPr="004F7803">
        <w:rPr>
          <w:rFonts w:ascii="Times New Roman" w:hAnsi="Times New Roman" w:cs="Times New Roman"/>
          <w:color w:val="auto"/>
          <w:sz w:val="28"/>
          <w:szCs w:val="32"/>
        </w:rPr>
        <w:tab/>
        <w:t>_______________________________</w:t>
      </w:r>
    </w:p>
    <w:p w14:paraId="6A4D891D"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 xml:space="preserve">                       (посада)</w:t>
      </w:r>
      <w:r w:rsidRPr="004F7803">
        <w:rPr>
          <w:rFonts w:ascii="Times New Roman" w:hAnsi="Times New Roman" w:cs="Times New Roman"/>
          <w:color w:val="auto"/>
          <w:sz w:val="28"/>
          <w:szCs w:val="32"/>
        </w:rPr>
        <w:tab/>
        <w:t xml:space="preserve">                    (посада)</w:t>
      </w:r>
    </w:p>
    <w:p w14:paraId="3B920011"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__________   __________________</w:t>
      </w:r>
      <w:r w:rsidRPr="004F7803">
        <w:rPr>
          <w:rFonts w:ascii="Times New Roman" w:hAnsi="Times New Roman" w:cs="Times New Roman"/>
          <w:color w:val="auto"/>
          <w:sz w:val="28"/>
          <w:szCs w:val="32"/>
        </w:rPr>
        <w:tab/>
        <w:t>_______________________________</w:t>
      </w:r>
    </w:p>
    <w:p w14:paraId="6B19608B" w14:textId="77777777" w:rsidR="002C1616" w:rsidRPr="004F7803" w:rsidRDefault="002C1616" w:rsidP="002C1616">
      <w:pPr>
        <w:ind w:left="5245" w:hanging="5245"/>
        <w:jc w:val="both"/>
        <w:rPr>
          <w:rFonts w:ascii="Times New Roman" w:hAnsi="Times New Roman" w:cs="Times New Roman"/>
          <w:color w:val="auto"/>
          <w:sz w:val="28"/>
          <w:szCs w:val="32"/>
        </w:rPr>
      </w:pPr>
      <w:r w:rsidRPr="004F7803">
        <w:rPr>
          <w:rFonts w:ascii="Times New Roman" w:hAnsi="Times New Roman" w:cs="Times New Roman"/>
          <w:color w:val="auto"/>
          <w:sz w:val="28"/>
          <w:szCs w:val="32"/>
        </w:rPr>
        <w:t>(підпис)    (власне ім’я, прізвище)</w:t>
      </w:r>
      <w:r w:rsidRPr="004F7803">
        <w:rPr>
          <w:rFonts w:ascii="Times New Roman" w:hAnsi="Times New Roman" w:cs="Times New Roman"/>
          <w:color w:val="auto"/>
          <w:sz w:val="28"/>
          <w:szCs w:val="32"/>
        </w:rPr>
        <w:tab/>
        <w:t>(підпис)    (власне ім’я, прізвище)</w:t>
      </w:r>
    </w:p>
    <w:p w14:paraId="4799A291" w14:textId="77777777" w:rsidR="002C1616" w:rsidRPr="004F7803" w:rsidRDefault="002C1616" w:rsidP="002C1616">
      <w:pPr>
        <w:outlineLvl w:val="3"/>
        <w:rPr>
          <w:rFonts w:ascii="Times New Roman" w:hAnsi="Times New Roman" w:cs="Times New Roman"/>
          <w:color w:val="auto"/>
          <w:sz w:val="28"/>
          <w:szCs w:val="32"/>
        </w:rPr>
      </w:pPr>
    </w:p>
    <w:p w14:paraId="6BFE6812" w14:textId="77777777" w:rsidR="002C1616" w:rsidRPr="004F7803" w:rsidRDefault="002C1616" w:rsidP="002C1616">
      <w:pPr>
        <w:outlineLvl w:val="3"/>
        <w:rPr>
          <w:rFonts w:ascii="Times New Roman" w:hAnsi="Times New Roman"/>
          <w:bCs/>
          <w:color w:val="auto"/>
          <w:sz w:val="28"/>
          <w:szCs w:val="28"/>
        </w:rPr>
      </w:pPr>
    </w:p>
    <w:p w14:paraId="19EB5AC0" w14:textId="77777777" w:rsidR="002C1616" w:rsidRPr="004F7803" w:rsidRDefault="002C1616" w:rsidP="002C1616">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Директор департаменту торгівлі та </w:t>
      </w:r>
    </w:p>
    <w:p w14:paraId="750533EA" w14:textId="4A8D7970" w:rsidR="002C1616" w:rsidRPr="004F7803" w:rsidRDefault="002C1616" w:rsidP="002C1616">
      <w:pPr>
        <w:pStyle w:val="aa"/>
        <w:spacing w:after="0"/>
        <w:rPr>
          <w:rFonts w:ascii="Times New Roman" w:hAnsi="Times New Roman" w:cs="Times New Roman"/>
          <w:color w:val="auto"/>
          <w:sz w:val="28"/>
          <w:szCs w:val="28"/>
        </w:rPr>
      </w:pPr>
      <w:r w:rsidRPr="004F7803">
        <w:rPr>
          <w:rFonts w:ascii="Times New Roman" w:hAnsi="Times New Roman" w:cs="Times New Roman"/>
          <w:color w:val="auto"/>
          <w:sz w:val="28"/>
          <w:szCs w:val="28"/>
        </w:rPr>
        <w:t>реклами Дніпровської міської ради</w:t>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t xml:space="preserve">                               Андрій ПИЛЬЧЕНКО</w:t>
      </w:r>
    </w:p>
    <w:p w14:paraId="3078A3F7" w14:textId="7C1CEF0F" w:rsidR="00A1764D" w:rsidRPr="004F7803" w:rsidRDefault="00A1764D" w:rsidP="002C1616">
      <w:pPr>
        <w:pStyle w:val="aa"/>
        <w:spacing w:after="0"/>
        <w:rPr>
          <w:rFonts w:ascii="Times New Roman" w:hAnsi="Times New Roman" w:cs="Times New Roman"/>
          <w:color w:val="auto"/>
          <w:sz w:val="28"/>
          <w:szCs w:val="28"/>
        </w:rPr>
      </w:pPr>
    </w:p>
    <w:p w14:paraId="7D0C0217" w14:textId="793FFC2A" w:rsidR="00A1764D" w:rsidRPr="004F7803" w:rsidRDefault="00A1764D" w:rsidP="002C1616">
      <w:pPr>
        <w:pStyle w:val="aa"/>
        <w:spacing w:after="0"/>
        <w:rPr>
          <w:rFonts w:ascii="Times New Roman" w:hAnsi="Times New Roman" w:cs="Times New Roman"/>
          <w:color w:val="auto"/>
          <w:sz w:val="28"/>
          <w:szCs w:val="28"/>
        </w:rPr>
      </w:pPr>
    </w:p>
    <w:p w14:paraId="5AEF29E2" w14:textId="1D2CD116" w:rsidR="00A1764D" w:rsidRPr="004F7803" w:rsidRDefault="00A1764D" w:rsidP="00A1764D">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Кодифікацію проведено станом на 2</w:t>
      </w:r>
      <w:r w:rsidR="00581690" w:rsidRPr="00317894">
        <w:rPr>
          <w:rStyle w:val="a9"/>
          <w:bCs/>
          <w:i w:val="0"/>
          <w:color w:val="000000"/>
          <w:sz w:val="28"/>
          <w:szCs w:val="28"/>
        </w:rPr>
        <w:t>7</w:t>
      </w:r>
      <w:r w:rsidRPr="004F7803">
        <w:rPr>
          <w:rStyle w:val="a9"/>
          <w:bCs/>
          <w:i w:val="0"/>
          <w:color w:val="000000"/>
          <w:sz w:val="28"/>
          <w:szCs w:val="28"/>
          <w:lang w:val="uk-UA"/>
        </w:rPr>
        <w:t>.05.2025</w:t>
      </w:r>
    </w:p>
    <w:p w14:paraId="2426B2AC" w14:textId="77777777" w:rsidR="00A1764D" w:rsidRPr="004F7803" w:rsidRDefault="00A1764D" w:rsidP="00A1764D">
      <w:pPr>
        <w:ind w:hanging="19"/>
        <w:outlineLvl w:val="3"/>
        <w:rPr>
          <w:rFonts w:ascii="Times New Roman" w:hAnsi="Times New Roman"/>
          <w:bCs/>
          <w:sz w:val="28"/>
          <w:szCs w:val="28"/>
        </w:rPr>
      </w:pPr>
    </w:p>
    <w:p w14:paraId="7BA135B7" w14:textId="77777777" w:rsidR="00A1764D" w:rsidRPr="004F7803" w:rsidRDefault="00A1764D" w:rsidP="00A1764D">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7296A763" w14:textId="77777777" w:rsidR="00A1764D" w:rsidRPr="004F7803" w:rsidRDefault="00A1764D" w:rsidP="00A1764D">
      <w:pPr>
        <w:pStyle w:val="aa"/>
        <w:spacing w:after="0"/>
        <w:rPr>
          <w:rFonts w:ascii="Times New Roman" w:hAnsi="Times New Roman" w:cs="Times New Roman"/>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p w14:paraId="41ADE73B" w14:textId="77777777" w:rsidR="00A1764D" w:rsidRPr="004F7803" w:rsidRDefault="00A1764D" w:rsidP="002C1616">
      <w:pPr>
        <w:pStyle w:val="aa"/>
        <w:spacing w:after="0"/>
        <w:rPr>
          <w:rFonts w:ascii="Times New Roman" w:hAnsi="Times New Roman" w:cs="Times New Roman"/>
          <w:color w:val="auto"/>
          <w:sz w:val="28"/>
          <w:szCs w:val="28"/>
        </w:rPr>
      </w:pPr>
    </w:p>
    <w:p w14:paraId="63A592BD" w14:textId="77777777" w:rsidR="002C1616" w:rsidRPr="004F7803" w:rsidRDefault="002C1616" w:rsidP="002C1616">
      <w:pPr>
        <w:widowControl/>
        <w:spacing w:after="200" w:line="276" w:lineRule="auto"/>
        <w:rPr>
          <w:rFonts w:ascii="Times New Roman" w:hAnsi="Times New Roman" w:cs="Times New Roman"/>
          <w:color w:val="auto"/>
          <w:sz w:val="28"/>
          <w:szCs w:val="28"/>
        </w:rPr>
      </w:pPr>
    </w:p>
    <w:p w14:paraId="60F36B93" w14:textId="77777777" w:rsidR="00C326B8" w:rsidRPr="004F7803" w:rsidRDefault="00C326B8" w:rsidP="00C326B8">
      <w:pPr>
        <w:suppressAutoHyphens/>
        <w:ind w:left="5812" w:right="567"/>
        <w:jc w:val="both"/>
        <w:rPr>
          <w:rFonts w:ascii="Times New Roman" w:eastAsia="WenQuanYi Zen Hei" w:hAnsi="Times New Roman" w:cs="Lohit Devanagari"/>
          <w:color w:val="auto"/>
          <w:kern w:val="2"/>
          <w:sz w:val="28"/>
          <w:szCs w:val="28"/>
          <w:lang w:eastAsia="hi-IN" w:bidi="hi-IN"/>
        </w:rPr>
      </w:pPr>
      <w:r w:rsidRPr="004F7803">
        <w:rPr>
          <w:rFonts w:ascii="Times New Roman" w:eastAsia="WenQuanYi Zen Hei" w:hAnsi="Times New Roman" w:cs="Lohit Devanagari"/>
          <w:color w:val="auto"/>
          <w:kern w:val="2"/>
          <w:sz w:val="28"/>
          <w:szCs w:val="28"/>
          <w:lang w:eastAsia="hi-IN" w:bidi="hi-IN"/>
        </w:rPr>
        <w:lastRenderedPageBreak/>
        <w:t xml:space="preserve">Додаток до договорів </w:t>
      </w:r>
      <w:bookmarkStart w:id="2" w:name="_Hlk185879074"/>
      <w:r w:rsidRPr="004F7803">
        <w:rPr>
          <w:rFonts w:ascii="Times New Roman" w:eastAsia="WenQuanYi Zen Hei" w:hAnsi="Times New Roman" w:cs="Lohit Devanagari"/>
          <w:color w:val="auto"/>
          <w:kern w:val="2"/>
          <w:sz w:val="28"/>
          <w:szCs w:val="28"/>
          <w:lang w:eastAsia="hi-IN" w:bidi="hi-IN"/>
        </w:rPr>
        <w:t>про використання об’єктів благоустрою міста для реалізації потреб об’єктів сфери споживчого ринку, відпочинку та послуг</w:t>
      </w:r>
    </w:p>
    <w:bookmarkEnd w:id="2"/>
    <w:p w14:paraId="7572D571" w14:textId="77777777" w:rsidR="00C326B8" w:rsidRPr="004F7803" w:rsidRDefault="00C326B8" w:rsidP="00C326B8">
      <w:pPr>
        <w:suppressAutoHyphens/>
        <w:ind w:left="6804" w:right="567"/>
        <w:jc w:val="both"/>
        <w:rPr>
          <w:rFonts w:ascii="Times New Roman" w:eastAsia="WenQuanYi Zen Hei" w:hAnsi="Times New Roman" w:cs="Lohit Devanagari"/>
          <w:color w:val="auto"/>
          <w:kern w:val="2"/>
          <w:sz w:val="16"/>
          <w:szCs w:val="16"/>
          <w:lang w:eastAsia="hi-IN" w:bidi="hi-IN"/>
        </w:rPr>
      </w:pPr>
    </w:p>
    <w:p w14:paraId="51735798" w14:textId="77777777" w:rsidR="00C326B8" w:rsidRPr="004F7803" w:rsidRDefault="00C326B8" w:rsidP="00C326B8">
      <w:pPr>
        <w:suppressAutoHyphens/>
        <w:ind w:left="6804" w:right="567" w:hanging="5953"/>
        <w:jc w:val="center"/>
        <w:rPr>
          <w:rFonts w:ascii="Times New Roman" w:eastAsia="WenQuanYi Zen Hei" w:hAnsi="Times New Roman" w:cs="Lohit Devanagari"/>
          <w:color w:val="auto"/>
          <w:kern w:val="2"/>
          <w:sz w:val="28"/>
          <w:szCs w:val="28"/>
          <w:lang w:eastAsia="hi-IN" w:bidi="hi-IN"/>
        </w:rPr>
      </w:pPr>
      <w:r w:rsidRPr="004F7803">
        <w:rPr>
          <w:rFonts w:ascii="Times New Roman" w:eastAsia="WenQuanYi Zen Hei" w:hAnsi="Times New Roman" w:cs="Lohit Devanagari"/>
          <w:color w:val="auto"/>
          <w:kern w:val="2"/>
          <w:sz w:val="28"/>
          <w:szCs w:val="28"/>
          <w:lang w:eastAsia="hi-IN" w:bidi="hi-IN"/>
        </w:rPr>
        <w:t>Форма</w:t>
      </w:r>
    </w:p>
    <w:p w14:paraId="50F452AF" w14:textId="77777777" w:rsidR="00C326B8" w:rsidRPr="004F7803" w:rsidRDefault="00C326B8" w:rsidP="00C326B8">
      <w:pPr>
        <w:rPr>
          <w:rFonts w:ascii="Times New Roman" w:hAnsi="Times New Roman" w:cs="Times New Roman"/>
          <w:color w:val="auto"/>
          <w:sz w:val="16"/>
          <w:szCs w:val="16"/>
        </w:rPr>
      </w:pPr>
    </w:p>
    <w:p w14:paraId="4814F611" w14:textId="77777777" w:rsidR="00C326B8" w:rsidRPr="004F7803" w:rsidRDefault="00C326B8" w:rsidP="00C326B8">
      <w:pPr>
        <w:ind w:left="720"/>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Додаток 1 до договору № __________ від __________</w:t>
      </w:r>
    </w:p>
    <w:p w14:paraId="6730B2A1" w14:textId="77777777" w:rsidR="00C326B8" w:rsidRPr="004F7803" w:rsidRDefault="00C326B8" w:rsidP="00C326B8">
      <w:pPr>
        <w:ind w:left="720"/>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про використання об’єктів благоустрою міста для реалізації потреб об’єктів сфери споживчого ринку, відпочинку та послуг</w:t>
      </w:r>
    </w:p>
    <w:p w14:paraId="5241BD21" w14:textId="77777777" w:rsidR="00C326B8" w:rsidRPr="004F7803" w:rsidRDefault="00C326B8" w:rsidP="00C326B8">
      <w:pPr>
        <w:ind w:left="720"/>
        <w:jc w:val="center"/>
        <w:rPr>
          <w:rFonts w:ascii="Times New Roman" w:hAnsi="Times New Roman" w:cs="Times New Roman"/>
          <w:color w:val="auto"/>
          <w:sz w:val="16"/>
          <w:szCs w:val="16"/>
        </w:rPr>
      </w:pPr>
    </w:p>
    <w:p w14:paraId="3F017162" w14:textId="77777777" w:rsidR="00C326B8" w:rsidRPr="004F7803" w:rsidRDefault="00C326B8" w:rsidP="00C326B8">
      <w:pPr>
        <w:jc w:val="center"/>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      Схема об’єкта благоустрою є приблизною</w:t>
      </w:r>
    </w:p>
    <w:p w14:paraId="356780A3" w14:textId="77777777" w:rsidR="00C326B8" w:rsidRPr="004F7803" w:rsidRDefault="00C326B8" w:rsidP="00C326B8">
      <w:pPr>
        <w:jc w:val="center"/>
        <w:rPr>
          <w:rFonts w:ascii="Times New Roman" w:hAnsi="Times New Roman" w:cs="Times New Roman"/>
          <w:color w:val="auto"/>
          <w:sz w:val="16"/>
          <w:szCs w:val="16"/>
        </w:rPr>
      </w:pPr>
    </w:p>
    <w:p w14:paraId="5EBEC45B" w14:textId="77777777" w:rsidR="00C326B8" w:rsidRPr="004F7803" w:rsidRDefault="00C326B8" w:rsidP="00C326B8">
      <w:pPr>
        <w:jc w:val="center"/>
        <w:rPr>
          <w:color w:val="auto"/>
        </w:rPr>
      </w:pPr>
      <w:r w:rsidRPr="004F7803">
        <w:rPr>
          <w:noProof/>
          <w:color w:val="auto"/>
          <w:lang w:val="ru-RU"/>
        </w:rPr>
        <w:drawing>
          <wp:inline distT="0" distB="0" distL="0" distR="0" wp14:anchorId="4752F857" wp14:editId="550DF2FA">
            <wp:extent cx="4524375" cy="397913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9296" cy="3983466"/>
                    </a:xfrm>
                    <a:prstGeom prst="rect">
                      <a:avLst/>
                    </a:prstGeom>
                    <a:noFill/>
                    <a:ln>
                      <a:noFill/>
                    </a:ln>
                  </pic:spPr>
                </pic:pic>
              </a:graphicData>
            </a:graphic>
          </wp:inline>
        </w:drawing>
      </w:r>
      <w:r w:rsidRPr="004F7803">
        <w:rPr>
          <w:color w:val="auto"/>
        </w:rPr>
        <w:t xml:space="preserve">                                                                                                                                                                                                                                                                                                                                                                                                                                                                                                                                                                                                                                                                                                                                                                                                                                                                                                                                                                                                                                                                                                                                                                                                                                                                                                                                                                                                                                                                                                                                                                                                                                                                                                                                                                                                                                                                                                                                                                                                                                                                                                                                                </w:t>
      </w:r>
    </w:p>
    <w:p w14:paraId="577FBA6A" w14:textId="77777777" w:rsidR="00C326B8" w:rsidRPr="004F7803" w:rsidRDefault="00C326B8" w:rsidP="00C326B8">
      <w:pPr>
        <w:rPr>
          <w:rFonts w:ascii="Times New Roman" w:hAnsi="Times New Roman" w:cs="Times New Roman"/>
          <w:color w:val="auto"/>
          <w:sz w:val="14"/>
          <w:szCs w:val="14"/>
        </w:rPr>
      </w:pPr>
      <w:r w:rsidRPr="004F7803">
        <w:rPr>
          <w:color w:val="auto"/>
        </w:rPr>
        <w:t xml:space="preserve">          </w:t>
      </w:r>
    </w:p>
    <w:p w14:paraId="5A1F48CD" w14:textId="7CF68DC7" w:rsidR="00C326B8" w:rsidRPr="004F7803" w:rsidRDefault="00C326B8" w:rsidP="00C326B8">
      <w:pPr>
        <w:ind w:left="851" w:hanging="851"/>
        <w:rPr>
          <w:rFonts w:ascii="Times New Roman" w:hAnsi="Times New Roman" w:cs="Times New Roman"/>
          <w:color w:val="auto"/>
          <w:sz w:val="28"/>
          <w:szCs w:val="28"/>
        </w:rPr>
      </w:pPr>
      <w:r w:rsidRPr="004F7803">
        <w:rPr>
          <w:rFonts w:ascii="Times New Roman" w:hAnsi="Times New Roman" w:cs="Times New Roman"/>
          <w:color w:val="auto"/>
          <w:sz w:val="28"/>
          <w:szCs w:val="28"/>
        </w:rPr>
        <w:t>Орган контролю                 ________________                       __________________</w:t>
      </w:r>
    </w:p>
    <w:p w14:paraId="7D38C792" w14:textId="77777777" w:rsidR="00C326B8" w:rsidRPr="004F7803" w:rsidRDefault="00C326B8" w:rsidP="00C326B8">
      <w:pPr>
        <w:ind w:left="851" w:hanging="851"/>
        <w:rPr>
          <w:rFonts w:ascii="Times New Roman" w:hAnsi="Times New Roman" w:cs="Times New Roman"/>
          <w:color w:val="auto"/>
          <w:sz w:val="18"/>
          <w:szCs w:val="18"/>
        </w:rPr>
      </w:pPr>
      <w:r w:rsidRPr="004F7803">
        <w:rPr>
          <w:rFonts w:ascii="Times New Roman" w:hAnsi="Times New Roman" w:cs="Times New Roman"/>
          <w:color w:val="auto"/>
          <w:sz w:val="18"/>
          <w:szCs w:val="18"/>
        </w:rPr>
        <w:t xml:space="preserve">                                                                                         Підпис                                                                             Ініціали, прізвище</w:t>
      </w:r>
    </w:p>
    <w:p w14:paraId="064D29D9" w14:textId="77777777" w:rsidR="00C326B8" w:rsidRPr="004F7803" w:rsidRDefault="00C326B8" w:rsidP="00C326B8">
      <w:pPr>
        <w:ind w:left="851" w:hanging="851"/>
        <w:rPr>
          <w:rFonts w:ascii="Times New Roman" w:hAnsi="Times New Roman" w:cs="Times New Roman"/>
          <w:color w:val="auto"/>
          <w:sz w:val="28"/>
          <w:szCs w:val="28"/>
        </w:rPr>
      </w:pPr>
      <w:r w:rsidRPr="004F7803">
        <w:rPr>
          <w:rFonts w:ascii="Times New Roman" w:hAnsi="Times New Roman" w:cs="Times New Roman"/>
          <w:color w:val="auto"/>
          <w:sz w:val="28"/>
          <w:szCs w:val="28"/>
        </w:rPr>
        <w:t>Користувач                         __________________                       __________________</w:t>
      </w:r>
    </w:p>
    <w:p w14:paraId="594B1C68" w14:textId="77777777" w:rsidR="00C326B8" w:rsidRPr="004F7803" w:rsidRDefault="00C326B8" w:rsidP="00C326B8">
      <w:pPr>
        <w:ind w:left="851" w:hanging="851"/>
        <w:rPr>
          <w:rFonts w:ascii="Times New Roman" w:hAnsi="Times New Roman" w:cs="Times New Roman"/>
          <w:color w:val="auto"/>
          <w:sz w:val="18"/>
          <w:szCs w:val="18"/>
        </w:rPr>
      </w:pPr>
      <w:r w:rsidRPr="004F7803">
        <w:rPr>
          <w:rFonts w:ascii="Times New Roman" w:hAnsi="Times New Roman" w:cs="Times New Roman"/>
          <w:color w:val="auto"/>
          <w:sz w:val="18"/>
          <w:szCs w:val="18"/>
        </w:rPr>
        <w:t xml:space="preserve">                                                                                         Підпис                                                                             Ініціали, прізвище</w:t>
      </w:r>
    </w:p>
    <w:p w14:paraId="7813C3B5" w14:textId="77777777" w:rsidR="00C326B8" w:rsidRPr="004F7803" w:rsidRDefault="00C326B8" w:rsidP="00A1764D">
      <w:pPr>
        <w:ind w:left="993" w:hanging="993"/>
        <w:rPr>
          <w:rFonts w:ascii="Times New Roman" w:hAnsi="Times New Roman" w:cs="Times New Roman"/>
          <w:color w:val="auto"/>
          <w:sz w:val="28"/>
          <w:szCs w:val="28"/>
        </w:rPr>
      </w:pPr>
      <w:r w:rsidRPr="004F7803">
        <w:rPr>
          <w:rFonts w:ascii="Times New Roman" w:hAnsi="Times New Roman" w:cs="Times New Roman"/>
          <w:color w:val="auto"/>
          <w:sz w:val="28"/>
          <w:szCs w:val="28"/>
        </w:rPr>
        <w:t>Директор департаменту торгівлі та</w:t>
      </w:r>
    </w:p>
    <w:p w14:paraId="2947ECC5" w14:textId="1885CAC8" w:rsidR="00C326B8" w:rsidRPr="004F7803" w:rsidRDefault="00C326B8" w:rsidP="00A1764D">
      <w:pPr>
        <w:ind w:left="993" w:hanging="993"/>
        <w:rPr>
          <w:rFonts w:ascii="Times New Roman" w:hAnsi="Times New Roman" w:cs="Times New Roman"/>
          <w:color w:val="auto"/>
          <w:sz w:val="28"/>
          <w:szCs w:val="28"/>
        </w:rPr>
      </w:pPr>
      <w:r w:rsidRPr="004F7803">
        <w:rPr>
          <w:rFonts w:ascii="Times New Roman" w:hAnsi="Times New Roman" w:cs="Times New Roman"/>
          <w:color w:val="auto"/>
          <w:sz w:val="28"/>
          <w:szCs w:val="28"/>
        </w:rPr>
        <w:t xml:space="preserve">реклами Дніпровської міської ради </w:t>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r>
      <w:r w:rsidRPr="004F7803">
        <w:rPr>
          <w:rFonts w:ascii="Times New Roman" w:hAnsi="Times New Roman" w:cs="Times New Roman"/>
          <w:color w:val="auto"/>
          <w:sz w:val="28"/>
          <w:szCs w:val="28"/>
        </w:rPr>
        <w:tab/>
        <w:t xml:space="preserve">                           Андрій ПИЛЬЧЕНКО</w:t>
      </w:r>
    </w:p>
    <w:p w14:paraId="509DFAB2" w14:textId="6E88EC37" w:rsidR="00A1764D" w:rsidRPr="004F7803" w:rsidRDefault="00A1764D" w:rsidP="00A1764D">
      <w:pPr>
        <w:pStyle w:val="a8"/>
        <w:spacing w:before="0" w:beforeAutospacing="0" w:after="0" w:afterAutospacing="0"/>
        <w:ind w:hanging="19"/>
        <w:jc w:val="both"/>
        <w:rPr>
          <w:rStyle w:val="a9"/>
          <w:bCs/>
          <w:i w:val="0"/>
          <w:color w:val="000000"/>
          <w:sz w:val="16"/>
          <w:szCs w:val="16"/>
          <w:lang w:val="uk-UA"/>
        </w:rPr>
      </w:pPr>
    </w:p>
    <w:p w14:paraId="15DADAF1" w14:textId="080E04D4" w:rsidR="007A341B" w:rsidRPr="004F7803" w:rsidRDefault="007A341B" w:rsidP="00A1764D">
      <w:pPr>
        <w:pStyle w:val="a8"/>
        <w:spacing w:before="0" w:beforeAutospacing="0" w:after="0" w:afterAutospacing="0"/>
        <w:ind w:hanging="19"/>
        <w:jc w:val="both"/>
        <w:rPr>
          <w:rStyle w:val="a9"/>
          <w:bCs/>
          <w:i w:val="0"/>
          <w:color w:val="000000"/>
          <w:sz w:val="16"/>
          <w:szCs w:val="16"/>
          <w:lang w:val="uk-UA"/>
        </w:rPr>
      </w:pPr>
    </w:p>
    <w:p w14:paraId="1CDBF21D" w14:textId="77777777" w:rsidR="007A341B" w:rsidRPr="004F7803" w:rsidRDefault="007A341B" w:rsidP="00A1764D">
      <w:pPr>
        <w:pStyle w:val="a8"/>
        <w:spacing w:before="0" w:beforeAutospacing="0" w:after="0" w:afterAutospacing="0"/>
        <w:ind w:hanging="19"/>
        <w:jc w:val="both"/>
        <w:rPr>
          <w:rStyle w:val="a9"/>
          <w:bCs/>
          <w:i w:val="0"/>
          <w:color w:val="000000"/>
          <w:sz w:val="16"/>
          <w:szCs w:val="16"/>
          <w:lang w:val="uk-UA"/>
        </w:rPr>
      </w:pPr>
    </w:p>
    <w:p w14:paraId="243F09EC" w14:textId="09DDA951" w:rsidR="00A1764D" w:rsidRPr="004F7803" w:rsidRDefault="00A1764D" w:rsidP="00A1764D">
      <w:pPr>
        <w:pStyle w:val="a8"/>
        <w:spacing w:before="0" w:beforeAutospacing="0" w:after="0" w:afterAutospacing="0"/>
        <w:ind w:hanging="19"/>
        <w:jc w:val="both"/>
        <w:rPr>
          <w:rStyle w:val="a9"/>
          <w:bCs/>
          <w:i w:val="0"/>
          <w:color w:val="000000"/>
          <w:sz w:val="28"/>
          <w:szCs w:val="28"/>
          <w:lang w:val="uk-UA"/>
        </w:rPr>
      </w:pPr>
      <w:r w:rsidRPr="004F7803">
        <w:rPr>
          <w:rStyle w:val="a9"/>
          <w:bCs/>
          <w:i w:val="0"/>
          <w:color w:val="000000"/>
          <w:sz w:val="28"/>
          <w:szCs w:val="28"/>
          <w:lang w:val="uk-UA"/>
        </w:rPr>
        <w:t>Кодифікацію проведено станом на 2</w:t>
      </w:r>
      <w:r w:rsidR="00581690" w:rsidRPr="00317894">
        <w:rPr>
          <w:rStyle w:val="a9"/>
          <w:bCs/>
          <w:i w:val="0"/>
          <w:color w:val="000000"/>
          <w:sz w:val="28"/>
          <w:szCs w:val="28"/>
        </w:rPr>
        <w:t>7</w:t>
      </w:r>
      <w:r w:rsidRPr="004F7803">
        <w:rPr>
          <w:rStyle w:val="a9"/>
          <w:bCs/>
          <w:i w:val="0"/>
          <w:color w:val="000000"/>
          <w:sz w:val="28"/>
          <w:szCs w:val="28"/>
          <w:lang w:val="uk-UA"/>
        </w:rPr>
        <w:t>.05.2025</w:t>
      </w:r>
    </w:p>
    <w:p w14:paraId="216C698B" w14:textId="77777777" w:rsidR="00A1764D" w:rsidRPr="004F7803" w:rsidRDefault="00A1764D" w:rsidP="00A1764D">
      <w:pPr>
        <w:ind w:hanging="19"/>
        <w:outlineLvl w:val="3"/>
        <w:rPr>
          <w:rFonts w:ascii="Times New Roman" w:hAnsi="Times New Roman"/>
          <w:bCs/>
          <w:sz w:val="16"/>
          <w:szCs w:val="16"/>
        </w:rPr>
      </w:pPr>
    </w:p>
    <w:p w14:paraId="5719C5EC" w14:textId="77777777" w:rsidR="00A1764D" w:rsidRPr="004F7803" w:rsidRDefault="00A1764D" w:rsidP="00A1764D">
      <w:pPr>
        <w:pStyle w:val="aa"/>
        <w:spacing w:after="0"/>
        <w:rPr>
          <w:rFonts w:ascii="Times New Roman" w:hAnsi="Times New Roman" w:cs="Times New Roman"/>
          <w:sz w:val="28"/>
          <w:szCs w:val="28"/>
        </w:rPr>
      </w:pPr>
      <w:r w:rsidRPr="004F7803">
        <w:rPr>
          <w:rFonts w:ascii="Times New Roman" w:hAnsi="Times New Roman" w:cs="Times New Roman"/>
          <w:sz w:val="28"/>
          <w:szCs w:val="28"/>
        </w:rPr>
        <w:t xml:space="preserve">Директор департаменту торгівлі та </w:t>
      </w:r>
    </w:p>
    <w:p w14:paraId="3D245811" w14:textId="4B34918E" w:rsidR="00A1764D" w:rsidRPr="004F7803" w:rsidRDefault="00A1764D" w:rsidP="00A1764D">
      <w:pPr>
        <w:pStyle w:val="aa"/>
        <w:spacing w:after="0"/>
        <w:rPr>
          <w:rFonts w:ascii="Times New Roman" w:eastAsia="Calibri" w:hAnsi="Times New Roman" w:cs="Times New Roman"/>
          <w:color w:val="auto"/>
          <w:sz w:val="28"/>
          <w:szCs w:val="28"/>
        </w:rPr>
      </w:pPr>
      <w:r w:rsidRPr="004F7803">
        <w:rPr>
          <w:rFonts w:ascii="Times New Roman" w:hAnsi="Times New Roman" w:cs="Times New Roman"/>
          <w:sz w:val="28"/>
          <w:szCs w:val="28"/>
        </w:rPr>
        <w:t>реклами Дніпровської міської ради</w:t>
      </w:r>
      <w:r w:rsidRPr="004F7803">
        <w:rPr>
          <w:rFonts w:ascii="Times New Roman" w:hAnsi="Times New Roman" w:cs="Times New Roman"/>
          <w:sz w:val="28"/>
          <w:szCs w:val="28"/>
        </w:rPr>
        <w:tab/>
      </w:r>
      <w:r w:rsidRPr="004F7803">
        <w:rPr>
          <w:rFonts w:ascii="Times New Roman" w:hAnsi="Times New Roman" w:cs="Times New Roman"/>
          <w:sz w:val="28"/>
          <w:szCs w:val="28"/>
        </w:rPr>
        <w:tab/>
        <w:t xml:space="preserve">                                  Андрій ПИЛЬЧЕНКО</w:t>
      </w:r>
    </w:p>
    <w:sectPr w:rsidR="00A1764D" w:rsidRPr="004F7803" w:rsidSect="006F795D">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81F7" w14:textId="77777777" w:rsidR="006A367A" w:rsidRDefault="006A367A" w:rsidP="00931FD7">
      <w:r>
        <w:separator/>
      </w:r>
    </w:p>
  </w:endnote>
  <w:endnote w:type="continuationSeparator" w:id="0">
    <w:p w14:paraId="4123CB8D" w14:textId="77777777" w:rsidR="006A367A" w:rsidRDefault="006A367A" w:rsidP="0093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WenQuanYi Zen Hei">
    <w:altName w:val="Yu Gothic"/>
    <w:charset w:val="80"/>
    <w:family w:val="auto"/>
    <w:pitch w:val="variable"/>
  </w:font>
  <w:font w:name="Lohit Devanagari">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E3F2" w14:textId="77777777" w:rsidR="006A367A" w:rsidRDefault="006A367A" w:rsidP="00931FD7">
      <w:r>
        <w:separator/>
      </w:r>
    </w:p>
  </w:footnote>
  <w:footnote w:type="continuationSeparator" w:id="0">
    <w:p w14:paraId="5923F09A" w14:textId="77777777" w:rsidR="006A367A" w:rsidRDefault="006A367A" w:rsidP="0093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287"/>
    <w:multiLevelType w:val="hybridMultilevel"/>
    <w:tmpl w:val="AC387112"/>
    <w:lvl w:ilvl="0" w:tplc="40F8E322">
      <w:start w:val="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E841AB"/>
    <w:multiLevelType w:val="hybridMultilevel"/>
    <w:tmpl w:val="420E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462676"/>
    <w:multiLevelType w:val="hybridMultilevel"/>
    <w:tmpl w:val="6E68EB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CB6A1E"/>
    <w:multiLevelType w:val="hybridMultilevel"/>
    <w:tmpl w:val="B35ED14E"/>
    <w:lvl w:ilvl="0" w:tplc="463A8AC4">
      <w:start w:val="3"/>
      <w:numFmt w:val="decimal"/>
      <w:lvlText w:val="%1."/>
      <w:lvlJc w:val="left"/>
      <w:pPr>
        <w:ind w:left="786" w:hanging="360"/>
      </w:pPr>
      <w:rPr>
        <w:rFonts w:ascii="Courier New" w:eastAsia="Courier New" w:hAnsi="Courier New" w:cs="Courier New"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9C5151"/>
    <w:multiLevelType w:val="multilevel"/>
    <w:tmpl w:val="A9C4792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4E3C154A"/>
    <w:multiLevelType w:val="hybridMultilevel"/>
    <w:tmpl w:val="76BEF8F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EAF5287"/>
    <w:multiLevelType w:val="hybridMultilevel"/>
    <w:tmpl w:val="43A80C64"/>
    <w:lvl w:ilvl="0" w:tplc="463A8AC4">
      <w:start w:val="3"/>
      <w:numFmt w:val="decimal"/>
      <w:lvlText w:val="%1."/>
      <w:lvlJc w:val="left"/>
      <w:pPr>
        <w:ind w:left="786" w:hanging="360"/>
      </w:pPr>
      <w:rPr>
        <w:rFonts w:ascii="Courier New" w:eastAsia="Courier New" w:hAnsi="Courier New" w:cs="Courier New"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3121931"/>
    <w:multiLevelType w:val="hybridMultilevel"/>
    <w:tmpl w:val="AAD2A8F8"/>
    <w:lvl w:ilvl="0" w:tplc="5C94F96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CFC7388"/>
    <w:multiLevelType w:val="multilevel"/>
    <w:tmpl w:val="753AC50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9" w15:restartNumberingAfterBreak="0">
    <w:nsid w:val="64C3673F"/>
    <w:multiLevelType w:val="multilevel"/>
    <w:tmpl w:val="2E84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8125D4"/>
    <w:multiLevelType w:val="multilevel"/>
    <w:tmpl w:val="23ACD258"/>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74621582"/>
    <w:multiLevelType w:val="hybridMultilevel"/>
    <w:tmpl w:val="92DCA646"/>
    <w:lvl w:ilvl="0" w:tplc="61D0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6"/>
  </w:num>
  <w:num w:numId="3">
    <w:abstractNumId w:val="2"/>
  </w:num>
  <w:num w:numId="4">
    <w:abstractNumId w:val="3"/>
  </w:num>
  <w:num w:numId="5">
    <w:abstractNumId w:val="5"/>
  </w:num>
  <w:num w:numId="6">
    <w:abstractNumId w:val="9"/>
  </w:num>
  <w:num w:numId="7">
    <w:abstractNumId w:val="8"/>
  </w:num>
  <w:num w:numId="8">
    <w:abstractNumId w:val="7"/>
  </w:num>
  <w:num w:numId="9">
    <w:abstractNumId w:val="11"/>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21"/>
    <w:rsid w:val="00002961"/>
    <w:rsid w:val="00002E59"/>
    <w:rsid w:val="0000382F"/>
    <w:rsid w:val="0000470E"/>
    <w:rsid w:val="00004F7B"/>
    <w:rsid w:val="00005548"/>
    <w:rsid w:val="000055C0"/>
    <w:rsid w:val="000066C0"/>
    <w:rsid w:val="00007CC7"/>
    <w:rsid w:val="00010268"/>
    <w:rsid w:val="0001056B"/>
    <w:rsid w:val="00011071"/>
    <w:rsid w:val="00012947"/>
    <w:rsid w:val="00013E3B"/>
    <w:rsid w:val="00015482"/>
    <w:rsid w:val="000154B1"/>
    <w:rsid w:val="0001565F"/>
    <w:rsid w:val="00017A71"/>
    <w:rsid w:val="00021DC6"/>
    <w:rsid w:val="00025D9F"/>
    <w:rsid w:val="0003067A"/>
    <w:rsid w:val="00033020"/>
    <w:rsid w:val="000335B4"/>
    <w:rsid w:val="0003601C"/>
    <w:rsid w:val="000361E3"/>
    <w:rsid w:val="000424F2"/>
    <w:rsid w:val="000433A2"/>
    <w:rsid w:val="000443B4"/>
    <w:rsid w:val="00047308"/>
    <w:rsid w:val="00051390"/>
    <w:rsid w:val="00053379"/>
    <w:rsid w:val="000556DE"/>
    <w:rsid w:val="00055CCB"/>
    <w:rsid w:val="00056795"/>
    <w:rsid w:val="00060860"/>
    <w:rsid w:val="00065056"/>
    <w:rsid w:val="00070A5A"/>
    <w:rsid w:val="00076919"/>
    <w:rsid w:val="00077E0E"/>
    <w:rsid w:val="0008213E"/>
    <w:rsid w:val="000849CF"/>
    <w:rsid w:val="00093506"/>
    <w:rsid w:val="00096D8B"/>
    <w:rsid w:val="000A0A00"/>
    <w:rsid w:val="000A2465"/>
    <w:rsid w:val="000A26E9"/>
    <w:rsid w:val="000A3DC9"/>
    <w:rsid w:val="000B0D2D"/>
    <w:rsid w:val="000B29FE"/>
    <w:rsid w:val="000B450A"/>
    <w:rsid w:val="000C0399"/>
    <w:rsid w:val="000C3961"/>
    <w:rsid w:val="000C7B7B"/>
    <w:rsid w:val="000E022E"/>
    <w:rsid w:val="000E46D8"/>
    <w:rsid w:val="000E62DE"/>
    <w:rsid w:val="000F048B"/>
    <w:rsid w:val="000F4068"/>
    <w:rsid w:val="000F60CC"/>
    <w:rsid w:val="000F6B95"/>
    <w:rsid w:val="000F7657"/>
    <w:rsid w:val="001010B3"/>
    <w:rsid w:val="001022C4"/>
    <w:rsid w:val="00102EB7"/>
    <w:rsid w:val="00110757"/>
    <w:rsid w:val="0011119F"/>
    <w:rsid w:val="0011153C"/>
    <w:rsid w:val="001124C1"/>
    <w:rsid w:val="001132A0"/>
    <w:rsid w:val="00113650"/>
    <w:rsid w:val="0012456C"/>
    <w:rsid w:val="00124F05"/>
    <w:rsid w:val="001256A0"/>
    <w:rsid w:val="00125778"/>
    <w:rsid w:val="00134187"/>
    <w:rsid w:val="001361B3"/>
    <w:rsid w:val="001371FB"/>
    <w:rsid w:val="00140A34"/>
    <w:rsid w:val="00141010"/>
    <w:rsid w:val="00141094"/>
    <w:rsid w:val="001438EF"/>
    <w:rsid w:val="00144F6F"/>
    <w:rsid w:val="0014697D"/>
    <w:rsid w:val="001473C6"/>
    <w:rsid w:val="00151A86"/>
    <w:rsid w:val="00152254"/>
    <w:rsid w:val="0015268B"/>
    <w:rsid w:val="001563B8"/>
    <w:rsid w:val="00156DE4"/>
    <w:rsid w:val="00157011"/>
    <w:rsid w:val="001610E2"/>
    <w:rsid w:val="001627E2"/>
    <w:rsid w:val="00162B1B"/>
    <w:rsid w:val="00162F02"/>
    <w:rsid w:val="0016475A"/>
    <w:rsid w:val="001653FB"/>
    <w:rsid w:val="0016585D"/>
    <w:rsid w:val="00166371"/>
    <w:rsid w:val="001736C9"/>
    <w:rsid w:val="00180045"/>
    <w:rsid w:val="001907B6"/>
    <w:rsid w:val="00190FA4"/>
    <w:rsid w:val="00194246"/>
    <w:rsid w:val="001A240E"/>
    <w:rsid w:val="001A703B"/>
    <w:rsid w:val="001B1366"/>
    <w:rsid w:val="001B1B04"/>
    <w:rsid w:val="001B27C8"/>
    <w:rsid w:val="001B299A"/>
    <w:rsid w:val="001B2A43"/>
    <w:rsid w:val="001B31CC"/>
    <w:rsid w:val="001C1EEB"/>
    <w:rsid w:val="001C2313"/>
    <w:rsid w:val="001C2639"/>
    <w:rsid w:val="001C38CE"/>
    <w:rsid w:val="001C791C"/>
    <w:rsid w:val="001D041B"/>
    <w:rsid w:val="001D0600"/>
    <w:rsid w:val="001D3424"/>
    <w:rsid w:val="001D368F"/>
    <w:rsid w:val="001E13F3"/>
    <w:rsid w:val="001E57BB"/>
    <w:rsid w:val="001E7EF8"/>
    <w:rsid w:val="001F49BE"/>
    <w:rsid w:val="001F639E"/>
    <w:rsid w:val="00201A20"/>
    <w:rsid w:val="00205299"/>
    <w:rsid w:val="002053EB"/>
    <w:rsid w:val="00207D4F"/>
    <w:rsid w:val="00211776"/>
    <w:rsid w:val="00212F61"/>
    <w:rsid w:val="00213395"/>
    <w:rsid w:val="00214594"/>
    <w:rsid w:val="00214E00"/>
    <w:rsid w:val="002154A5"/>
    <w:rsid w:val="002163AA"/>
    <w:rsid w:val="00216A0A"/>
    <w:rsid w:val="00222B68"/>
    <w:rsid w:val="00223094"/>
    <w:rsid w:val="0022519E"/>
    <w:rsid w:val="0022669B"/>
    <w:rsid w:val="002303E2"/>
    <w:rsid w:val="00231C76"/>
    <w:rsid w:val="002324CF"/>
    <w:rsid w:val="00234A66"/>
    <w:rsid w:val="00236D97"/>
    <w:rsid w:val="00240ECC"/>
    <w:rsid w:val="00245533"/>
    <w:rsid w:val="002508B0"/>
    <w:rsid w:val="002518D4"/>
    <w:rsid w:val="00251B2F"/>
    <w:rsid w:val="00255B33"/>
    <w:rsid w:val="00256249"/>
    <w:rsid w:val="002601FB"/>
    <w:rsid w:val="00261AC9"/>
    <w:rsid w:val="00262ED3"/>
    <w:rsid w:val="002637FF"/>
    <w:rsid w:val="002640B0"/>
    <w:rsid w:val="00265DFD"/>
    <w:rsid w:val="00266889"/>
    <w:rsid w:val="00266DAA"/>
    <w:rsid w:val="002720E2"/>
    <w:rsid w:val="00272447"/>
    <w:rsid w:val="0027298A"/>
    <w:rsid w:val="00273771"/>
    <w:rsid w:val="00273EF4"/>
    <w:rsid w:val="002743CE"/>
    <w:rsid w:val="00276807"/>
    <w:rsid w:val="0028051B"/>
    <w:rsid w:val="00280A70"/>
    <w:rsid w:val="00280C09"/>
    <w:rsid w:val="002831F1"/>
    <w:rsid w:val="002901CE"/>
    <w:rsid w:val="00291553"/>
    <w:rsid w:val="002927FC"/>
    <w:rsid w:val="00293EE6"/>
    <w:rsid w:val="00293FBB"/>
    <w:rsid w:val="002A3458"/>
    <w:rsid w:val="002A384C"/>
    <w:rsid w:val="002A4E40"/>
    <w:rsid w:val="002A5A16"/>
    <w:rsid w:val="002A69E4"/>
    <w:rsid w:val="002B00EA"/>
    <w:rsid w:val="002B06CD"/>
    <w:rsid w:val="002B1B82"/>
    <w:rsid w:val="002B3782"/>
    <w:rsid w:val="002B4901"/>
    <w:rsid w:val="002B5606"/>
    <w:rsid w:val="002B57AB"/>
    <w:rsid w:val="002B5C87"/>
    <w:rsid w:val="002B67EE"/>
    <w:rsid w:val="002B68C3"/>
    <w:rsid w:val="002C03B6"/>
    <w:rsid w:val="002C1616"/>
    <w:rsid w:val="002C627F"/>
    <w:rsid w:val="002D2057"/>
    <w:rsid w:val="002D2133"/>
    <w:rsid w:val="002D35CB"/>
    <w:rsid w:val="002D4E3B"/>
    <w:rsid w:val="002D6753"/>
    <w:rsid w:val="002D6AC5"/>
    <w:rsid w:val="002E0B55"/>
    <w:rsid w:val="002E0EF2"/>
    <w:rsid w:val="002E196E"/>
    <w:rsid w:val="002F639A"/>
    <w:rsid w:val="00303CDD"/>
    <w:rsid w:val="00304249"/>
    <w:rsid w:val="00304B78"/>
    <w:rsid w:val="003103E3"/>
    <w:rsid w:val="00313132"/>
    <w:rsid w:val="0031351D"/>
    <w:rsid w:val="003137F1"/>
    <w:rsid w:val="00315C2D"/>
    <w:rsid w:val="00316A10"/>
    <w:rsid w:val="00316A3A"/>
    <w:rsid w:val="00317382"/>
    <w:rsid w:val="00317894"/>
    <w:rsid w:val="00317D8B"/>
    <w:rsid w:val="00317FD2"/>
    <w:rsid w:val="0032229D"/>
    <w:rsid w:val="00325C91"/>
    <w:rsid w:val="00330913"/>
    <w:rsid w:val="00330FEA"/>
    <w:rsid w:val="003317FF"/>
    <w:rsid w:val="00332DEB"/>
    <w:rsid w:val="00334511"/>
    <w:rsid w:val="00334B10"/>
    <w:rsid w:val="00342313"/>
    <w:rsid w:val="00342577"/>
    <w:rsid w:val="003447DA"/>
    <w:rsid w:val="00347823"/>
    <w:rsid w:val="00350167"/>
    <w:rsid w:val="003555F1"/>
    <w:rsid w:val="0035560A"/>
    <w:rsid w:val="00355E31"/>
    <w:rsid w:val="00357C76"/>
    <w:rsid w:val="0036057F"/>
    <w:rsid w:val="00362884"/>
    <w:rsid w:val="0036497C"/>
    <w:rsid w:val="003652B6"/>
    <w:rsid w:val="00367FE3"/>
    <w:rsid w:val="003700E3"/>
    <w:rsid w:val="00373816"/>
    <w:rsid w:val="00374503"/>
    <w:rsid w:val="00376C78"/>
    <w:rsid w:val="00376CF1"/>
    <w:rsid w:val="003808E9"/>
    <w:rsid w:val="00380EC1"/>
    <w:rsid w:val="0038115A"/>
    <w:rsid w:val="003814E0"/>
    <w:rsid w:val="00381A53"/>
    <w:rsid w:val="00382B80"/>
    <w:rsid w:val="00386AFC"/>
    <w:rsid w:val="00390F56"/>
    <w:rsid w:val="00397285"/>
    <w:rsid w:val="003A2413"/>
    <w:rsid w:val="003A2D30"/>
    <w:rsid w:val="003A53FF"/>
    <w:rsid w:val="003A5ED7"/>
    <w:rsid w:val="003A6907"/>
    <w:rsid w:val="003A6D92"/>
    <w:rsid w:val="003B0BE0"/>
    <w:rsid w:val="003B1261"/>
    <w:rsid w:val="003B19CC"/>
    <w:rsid w:val="003B2DEB"/>
    <w:rsid w:val="003B4392"/>
    <w:rsid w:val="003B6DDF"/>
    <w:rsid w:val="003B7602"/>
    <w:rsid w:val="003B7FF9"/>
    <w:rsid w:val="003C1794"/>
    <w:rsid w:val="003C45EC"/>
    <w:rsid w:val="003C488A"/>
    <w:rsid w:val="003D0211"/>
    <w:rsid w:val="003D273B"/>
    <w:rsid w:val="003D3D99"/>
    <w:rsid w:val="003D4C7E"/>
    <w:rsid w:val="003D6CB5"/>
    <w:rsid w:val="003E03C1"/>
    <w:rsid w:val="003E0749"/>
    <w:rsid w:val="003E17B6"/>
    <w:rsid w:val="003E18CD"/>
    <w:rsid w:val="003E2BFF"/>
    <w:rsid w:val="003E570D"/>
    <w:rsid w:val="003F2D37"/>
    <w:rsid w:val="003F3BCF"/>
    <w:rsid w:val="003F6B0D"/>
    <w:rsid w:val="003F7894"/>
    <w:rsid w:val="00400B01"/>
    <w:rsid w:val="0040353E"/>
    <w:rsid w:val="00404BEA"/>
    <w:rsid w:val="004069CB"/>
    <w:rsid w:val="004071AC"/>
    <w:rsid w:val="00410457"/>
    <w:rsid w:val="004105B8"/>
    <w:rsid w:val="00413456"/>
    <w:rsid w:val="00413693"/>
    <w:rsid w:val="004136C2"/>
    <w:rsid w:val="00413864"/>
    <w:rsid w:val="0041430D"/>
    <w:rsid w:val="00414C89"/>
    <w:rsid w:val="00415BEA"/>
    <w:rsid w:val="00415F61"/>
    <w:rsid w:val="00417A6C"/>
    <w:rsid w:val="004218FF"/>
    <w:rsid w:val="0042312F"/>
    <w:rsid w:val="00424E9F"/>
    <w:rsid w:val="00430948"/>
    <w:rsid w:val="004317B8"/>
    <w:rsid w:val="00441252"/>
    <w:rsid w:val="00443D80"/>
    <w:rsid w:val="00446814"/>
    <w:rsid w:val="00447055"/>
    <w:rsid w:val="00451A99"/>
    <w:rsid w:val="00453138"/>
    <w:rsid w:val="00453F17"/>
    <w:rsid w:val="00455072"/>
    <w:rsid w:val="004605B8"/>
    <w:rsid w:val="004631E1"/>
    <w:rsid w:val="00470757"/>
    <w:rsid w:val="00470F97"/>
    <w:rsid w:val="00471C27"/>
    <w:rsid w:val="00473436"/>
    <w:rsid w:val="00473F42"/>
    <w:rsid w:val="00474AEE"/>
    <w:rsid w:val="00474BAC"/>
    <w:rsid w:val="00474BE7"/>
    <w:rsid w:val="00483611"/>
    <w:rsid w:val="00484FDE"/>
    <w:rsid w:val="00485A7C"/>
    <w:rsid w:val="00486367"/>
    <w:rsid w:val="004875F0"/>
    <w:rsid w:val="004914AD"/>
    <w:rsid w:val="004921A4"/>
    <w:rsid w:val="004955F4"/>
    <w:rsid w:val="0049724F"/>
    <w:rsid w:val="004A4DAF"/>
    <w:rsid w:val="004B1EBB"/>
    <w:rsid w:val="004B2342"/>
    <w:rsid w:val="004B3F11"/>
    <w:rsid w:val="004B56E3"/>
    <w:rsid w:val="004C152F"/>
    <w:rsid w:val="004C737D"/>
    <w:rsid w:val="004C7FC2"/>
    <w:rsid w:val="004D0289"/>
    <w:rsid w:val="004D0F33"/>
    <w:rsid w:val="004D24AD"/>
    <w:rsid w:val="004D2AA1"/>
    <w:rsid w:val="004D3645"/>
    <w:rsid w:val="004D4B2D"/>
    <w:rsid w:val="004D687F"/>
    <w:rsid w:val="004D746A"/>
    <w:rsid w:val="004D79D3"/>
    <w:rsid w:val="004D7EEC"/>
    <w:rsid w:val="004E0434"/>
    <w:rsid w:val="004E1C19"/>
    <w:rsid w:val="004E35A8"/>
    <w:rsid w:val="004E5F15"/>
    <w:rsid w:val="004F7803"/>
    <w:rsid w:val="00501C9C"/>
    <w:rsid w:val="00502CBB"/>
    <w:rsid w:val="00513284"/>
    <w:rsid w:val="00516384"/>
    <w:rsid w:val="00517ADC"/>
    <w:rsid w:val="00517CF6"/>
    <w:rsid w:val="005203C6"/>
    <w:rsid w:val="0052136C"/>
    <w:rsid w:val="00522BC0"/>
    <w:rsid w:val="00524848"/>
    <w:rsid w:val="00527D3C"/>
    <w:rsid w:val="005311AB"/>
    <w:rsid w:val="0054025E"/>
    <w:rsid w:val="00541221"/>
    <w:rsid w:val="00542BAD"/>
    <w:rsid w:val="00547DFE"/>
    <w:rsid w:val="005516A0"/>
    <w:rsid w:val="005539B9"/>
    <w:rsid w:val="005544E0"/>
    <w:rsid w:val="0055457C"/>
    <w:rsid w:val="005603FD"/>
    <w:rsid w:val="00561497"/>
    <w:rsid w:val="005623F7"/>
    <w:rsid w:val="00565CA0"/>
    <w:rsid w:val="005727CE"/>
    <w:rsid w:val="0057356B"/>
    <w:rsid w:val="00573811"/>
    <w:rsid w:val="00576FDE"/>
    <w:rsid w:val="00581690"/>
    <w:rsid w:val="00586EBD"/>
    <w:rsid w:val="005879E5"/>
    <w:rsid w:val="00594E1E"/>
    <w:rsid w:val="00595418"/>
    <w:rsid w:val="0059748C"/>
    <w:rsid w:val="00597CB4"/>
    <w:rsid w:val="005A0207"/>
    <w:rsid w:val="005A0EB8"/>
    <w:rsid w:val="005A11F7"/>
    <w:rsid w:val="005A18D6"/>
    <w:rsid w:val="005A1E66"/>
    <w:rsid w:val="005A61F0"/>
    <w:rsid w:val="005A644C"/>
    <w:rsid w:val="005A7B2C"/>
    <w:rsid w:val="005B17E0"/>
    <w:rsid w:val="005B2B95"/>
    <w:rsid w:val="005B4A17"/>
    <w:rsid w:val="005B6D86"/>
    <w:rsid w:val="005C3872"/>
    <w:rsid w:val="005C57DB"/>
    <w:rsid w:val="005E1578"/>
    <w:rsid w:val="005E2DE5"/>
    <w:rsid w:val="005E5DD1"/>
    <w:rsid w:val="005E7864"/>
    <w:rsid w:val="005F490E"/>
    <w:rsid w:val="005F5CF5"/>
    <w:rsid w:val="005F6731"/>
    <w:rsid w:val="005F717F"/>
    <w:rsid w:val="006004EA"/>
    <w:rsid w:val="00601FE0"/>
    <w:rsid w:val="0060412F"/>
    <w:rsid w:val="006107F1"/>
    <w:rsid w:val="006152FD"/>
    <w:rsid w:val="0061657A"/>
    <w:rsid w:val="00622806"/>
    <w:rsid w:val="00625D49"/>
    <w:rsid w:val="00632711"/>
    <w:rsid w:val="00634C57"/>
    <w:rsid w:val="0064116F"/>
    <w:rsid w:val="00642E39"/>
    <w:rsid w:val="00643844"/>
    <w:rsid w:val="00644A1A"/>
    <w:rsid w:val="006458DF"/>
    <w:rsid w:val="00647276"/>
    <w:rsid w:val="006517C8"/>
    <w:rsid w:val="00651925"/>
    <w:rsid w:val="0065276D"/>
    <w:rsid w:val="00654A3F"/>
    <w:rsid w:val="0066188F"/>
    <w:rsid w:val="006631AF"/>
    <w:rsid w:val="00663649"/>
    <w:rsid w:val="0066552F"/>
    <w:rsid w:val="00667D5C"/>
    <w:rsid w:val="00670D2F"/>
    <w:rsid w:val="00676A63"/>
    <w:rsid w:val="0068636D"/>
    <w:rsid w:val="00687919"/>
    <w:rsid w:val="0069041E"/>
    <w:rsid w:val="00691194"/>
    <w:rsid w:val="00691BF2"/>
    <w:rsid w:val="006925A5"/>
    <w:rsid w:val="00694934"/>
    <w:rsid w:val="0069575F"/>
    <w:rsid w:val="006976C1"/>
    <w:rsid w:val="00697E96"/>
    <w:rsid w:val="006A14A5"/>
    <w:rsid w:val="006A219A"/>
    <w:rsid w:val="006A367A"/>
    <w:rsid w:val="006A3F22"/>
    <w:rsid w:val="006A4AA0"/>
    <w:rsid w:val="006A7E77"/>
    <w:rsid w:val="006B19C4"/>
    <w:rsid w:val="006B5BDD"/>
    <w:rsid w:val="006B7906"/>
    <w:rsid w:val="006C0B97"/>
    <w:rsid w:val="006C458B"/>
    <w:rsid w:val="006C4FF4"/>
    <w:rsid w:val="006C5DDD"/>
    <w:rsid w:val="006C69C7"/>
    <w:rsid w:val="006D3D40"/>
    <w:rsid w:val="006D48EF"/>
    <w:rsid w:val="006E20AA"/>
    <w:rsid w:val="006E37B4"/>
    <w:rsid w:val="006E7091"/>
    <w:rsid w:val="006F1B4B"/>
    <w:rsid w:val="006F2297"/>
    <w:rsid w:val="006F6E05"/>
    <w:rsid w:val="006F795D"/>
    <w:rsid w:val="00700351"/>
    <w:rsid w:val="00700D7B"/>
    <w:rsid w:val="00702CC0"/>
    <w:rsid w:val="0070393B"/>
    <w:rsid w:val="00703F63"/>
    <w:rsid w:val="007042C3"/>
    <w:rsid w:val="0070738A"/>
    <w:rsid w:val="0071012E"/>
    <w:rsid w:val="00711BA9"/>
    <w:rsid w:val="00712BB2"/>
    <w:rsid w:val="007132A3"/>
    <w:rsid w:val="00713BD3"/>
    <w:rsid w:val="00714754"/>
    <w:rsid w:val="00714C4C"/>
    <w:rsid w:val="007176F3"/>
    <w:rsid w:val="00720449"/>
    <w:rsid w:val="00723F99"/>
    <w:rsid w:val="00725E60"/>
    <w:rsid w:val="00733151"/>
    <w:rsid w:val="0073585B"/>
    <w:rsid w:val="007369E0"/>
    <w:rsid w:val="00742CA1"/>
    <w:rsid w:val="00743A91"/>
    <w:rsid w:val="00745210"/>
    <w:rsid w:val="00745780"/>
    <w:rsid w:val="007504E0"/>
    <w:rsid w:val="0075093E"/>
    <w:rsid w:val="00750B36"/>
    <w:rsid w:val="007513CA"/>
    <w:rsid w:val="00756605"/>
    <w:rsid w:val="007567C9"/>
    <w:rsid w:val="00761654"/>
    <w:rsid w:val="00765602"/>
    <w:rsid w:val="00767426"/>
    <w:rsid w:val="0077072A"/>
    <w:rsid w:val="00773579"/>
    <w:rsid w:val="00773C93"/>
    <w:rsid w:val="00773D0E"/>
    <w:rsid w:val="0077478D"/>
    <w:rsid w:val="00777DDE"/>
    <w:rsid w:val="0078468C"/>
    <w:rsid w:val="00785357"/>
    <w:rsid w:val="00785868"/>
    <w:rsid w:val="007871A6"/>
    <w:rsid w:val="007872CC"/>
    <w:rsid w:val="00795232"/>
    <w:rsid w:val="0079658E"/>
    <w:rsid w:val="007A2679"/>
    <w:rsid w:val="007A341B"/>
    <w:rsid w:val="007A6EDF"/>
    <w:rsid w:val="007B055E"/>
    <w:rsid w:val="007B108D"/>
    <w:rsid w:val="007B1521"/>
    <w:rsid w:val="007B25C2"/>
    <w:rsid w:val="007B42F0"/>
    <w:rsid w:val="007B483E"/>
    <w:rsid w:val="007B4B0B"/>
    <w:rsid w:val="007C0CBA"/>
    <w:rsid w:val="007C1AB7"/>
    <w:rsid w:val="007C4564"/>
    <w:rsid w:val="007C4F5D"/>
    <w:rsid w:val="007C55DD"/>
    <w:rsid w:val="007D1ABA"/>
    <w:rsid w:val="007D3FCF"/>
    <w:rsid w:val="007D567B"/>
    <w:rsid w:val="007D5BFE"/>
    <w:rsid w:val="007D6EA2"/>
    <w:rsid w:val="007D7873"/>
    <w:rsid w:val="007E0DA0"/>
    <w:rsid w:val="007E13E3"/>
    <w:rsid w:val="007E4DCB"/>
    <w:rsid w:val="007E713F"/>
    <w:rsid w:val="007E715C"/>
    <w:rsid w:val="007E71F1"/>
    <w:rsid w:val="007F1AA1"/>
    <w:rsid w:val="007F5D34"/>
    <w:rsid w:val="00802FEE"/>
    <w:rsid w:val="0080439F"/>
    <w:rsid w:val="00805147"/>
    <w:rsid w:val="00806171"/>
    <w:rsid w:val="00806F8E"/>
    <w:rsid w:val="008075EC"/>
    <w:rsid w:val="00807EB6"/>
    <w:rsid w:val="00807F70"/>
    <w:rsid w:val="00810043"/>
    <w:rsid w:val="00810886"/>
    <w:rsid w:val="008109A1"/>
    <w:rsid w:val="008116B7"/>
    <w:rsid w:val="00811D5B"/>
    <w:rsid w:val="008145C9"/>
    <w:rsid w:val="008146ED"/>
    <w:rsid w:val="00817B2D"/>
    <w:rsid w:val="00827DE8"/>
    <w:rsid w:val="00830AB8"/>
    <w:rsid w:val="00832BD7"/>
    <w:rsid w:val="00837C8E"/>
    <w:rsid w:val="00840349"/>
    <w:rsid w:val="00841A24"/>
    <w:rsid w:val="00844BA0"/>
    <w:rsid w:val="00845C5E"/>
    <w:rsid w:val="00845C7B"/>
    <w:rsid w:val="00846238"/>
    <w:rsid w:val="008529B7"/>
    <w:rsid w:val="00853473"/>
    <w:rsid w:val="00853D7F"/>
    <w:rsid w:val="008552D8"/>
    <w:rsid w:val="00855A14"/>
    <w:rsid w:val="008570CC"/>
    <w:rsid w:val="008614E3"/>
    <w:rsid w:val="00862A28"/>
    <w:rsid w:val="00865F67"/>
    <w:rsid w:val="00870625"/>
    <w:rsid w:val="008759DB"/>
    <w:rsid w:val="0088037A"/>
    <w:rsid w:val="00882580"/>
    <w:rsid w:val="008830DA"/>
    <w:rsid w:val="0088363B"/>
    <w:rsid w:val="00884124"/>
    <w:rsid w:val="0088442B"/>
    <w:rsid w:val="00885AFB"/>
    <w:rsid w:val="00886E5E"/>
    <w:rsid w:val="00887EA6"/>
    <w:rsid w:val="00892CBF"/>
    <w:rsid w:val="008951B5"/>
    <w:rsid w:val="00895F91"/>
    <w:rsid w:val="00897EAA"/>
    <w:rsid w:val="008A275C"/>
    <w:rsid w:val="008A316A"/>
    <w:rsid w:val="008A43CB"/>
    <w:rsid w:val="008A71A0"/>
    <w:rsid w:val="008A7CE9"/>
    <w:rsid w:val="008B07BC"/>
    <w:rsid w:val="008B4621"/>
    <w:rsid w:val="008B5C03"/>
    <w:rsid w:val="008B5E98"/>
    <w:rsid w:val="008B66B2"/>
    <w:rsid w:val="008B696F"/>
    <w:rsid w:val="008C0D8F"/>
    <w:rsid w:val="008C0E0A"/>
    <w:rsid w:val="008C1B8D"/>
    <w:rsid w:val="008C4368"/>
    <w:rsid w:val="008C6820"/>
    <w:rsid w:val="008C778B"/>
    <w:rsid w:val="008D09BA"/>
    <w:rsid w:val="008D1245"/>
    <w:rsid w:val="008D13D6"/>
    <w:rsid w:val="008D3CDA"/>
    <w:rsid w:val="008D656F"/>
    <w:rsid w:val="008D7D0C"/>
    <w:rsid w:val="008E0BF9"/>
    <w:rsid w:val="008E40B1"/>
    <w:rsid w:val="008E4249"/>
    <w:rsid w:val="008E681B"/>
    <w:rsid w:val="008E7C8D"/>
    <w:rsid w:val="008F183F"/>
    <w:rsid w:val="008F1C34"/>
    <w:rsid w:val="008F22BA"/>
    <w:rsid w:val="008F3BB1"/>
    <w:rsid w:val="008F4EDE"/>
    <w:rsid w:val="008F63C9"/>
    <w:rsid w:val="0090010E"/>
    <w:rsid w:val="00901D0C"/>
    <w:rsid w:val="00902C35"/>
    <w:rsid w:val="009035C8"/>
    <w:rsid w:val="00903818"/>
    <w:rsid w:val="00903F3C"/>
    <w:rsid w:val="0090487C"/>
    <w:rsid w:val="009048B9"/>
    <w:rsid w:val="00906AB9"/>
    <w:rsid w:val="009121F9"/>
    <w:rsid w:val="00916B79"/>
    <w:rsid w:val="00922907"/>
    <w:rsid w:val="00931D4A"/>
    <w:rsid w:val="00931FD7"/>
    <w:rsid w:val="00932645"/>
    <w:rsid w:val="009368D4"/>
    <w:rsid w:val="0094038E"/>
    <w:rsid w:val="0094150D"/>
    <w:rsid w:val="00941ED0"/>
    <w:rsid w:val="0094744F"/>
    <w:rsid w:val="00947D23"/>
    <w:rsid w:val="00950CCF"/>
    <w:rsid w:val="009514FD"/>
    <w:rsid w:val="00952ABE"/>
    <w:rsid w:val="0095331F"/>
    <w:rsid w:val="0095440E"/>
    <w:rsid w:val="00954D3D"/>
    <w:rsid w:val="009677B6"/>
    <w:rsid w:val="009702D9"/>
    <w:rsid w:val="00970CD8"/>
    <w:rsid w:val="009714FD"/>
    <w:rsid w:val="00971523"/>
    <w:rsid w:val="00971D1C"/>
    <w:rsid w:val="00971F7A"/>
    <w:rsid w:val="00972836"/>
    <w:rsid w:val="0098126F"/>
    <w:rsid w:val="00984949"/>
    <w:rsid w:val="00984E4E"/>
    <w:rsid w:val="00985BBF"/>
    <w:rsid w:val="00985F65"/>
    <w:rsid w:val="00990F68"/>
    <w:rsid w:val="0099144C"/>
    <w:rsid w:val="009A3445"/>
    <w:rsid w:val="009A3969"/>
    <w:rsid w:val="009A5587"/>
    <w:rsid w:val="009A6481"/>
    <w:rsid w:val="009A6874"/>
    <w:rsid w:val="009A6D39"/>
    <w:rsid w:val="009A6E95"/>
    <w:rsid w:val="009A75D5"/>
    <w:rsid w:val="009A7DFE"/>
    <w:rsid w:val="009A7F93"/>
    <w:rsid w:val="009B0F80"/>
    <w:rsid w:val="009B57DC"/>
    <w:rsid w:val="009C4A30"/>
    <w:rsid w:val="009C4A82"/>
    <w:rsid w:val="009C7325"/>
    <w:rsid w:val="009C7C90"/>
    <w:rsid w:val="009D06FE"/>
    <w:rsid w:val="009D0AFE"/>
    <w:rsid w:val="009D3B9B"/>
    <w:rsid w:val="009D3F1B"/>
    <w:rsid w:val="009E053F"/>
    <w:rsid w:val="009E6E6B"/>
    <w:rsid w:val="009F5BBD"/>
    <w:rsid w:val="009F66BB"/>
    <w:rsid w:val="00A010B9"/>
    <w:rsid w:val="00A01B6D"/>
    <w:rsid w:val="00A03480"/>
    <w:rsid w:val="00A03E0E"/>
    <w:rsid w:val="00A06887"/>
    <w:rsid w:val="00A10AC0"/>
    <w:rsid w:val="00A146C5"/>
    <w:rsid w:val="00A1764D"/>
    <w:rsid w:val="00A17B76"/>
    <w:rsid w:val="00A20A5B"/>
    <w:rsid w:val="00A22932"/>
    <w:rsid w:val="00A23ADA"/>
    <w:rsid w:val="00A3424A"/>
    <w:rsid w:val="00A35DD5"/>
    <w:rsid w:val="00A42E86"/>
    <w:rsid w:val="00A45C60"/>
    <w:rsid w:val="00A460E4"/>
    <w:rsid w:val="00A476D0"/>
    <w:rsid w:val="00A53509"/>
    <w:rsid w:val="00A5508C"/>
    <w:rsid w:val="00A610B4"/>
    <w:rsid w:val="00A634E1"/>
    <w:rsid w:val="00A67F9D"/>
    <w:rsid w:val="00A70598"/>
    <w:rsid w:val="00A706D2"/>
    <w:rsid w:val="00A71962"/>
    <w:rsid w:val="00A71A3D"/>
    <w:rsid w:val="00A754ED"/>
    <w:rsid w:val="00A76874"/>
    <w:rsid w:val="00A77E04"/>
    <w:rsid w:val="00A811E3"/>
    <w:rsid w:val="00A82BA1"/>
    <w:rsid w:val="00A86A4B"/>
    <w:rsid w:val="00A91F04"/>
    <w:rsid w:val="00A93198"/>
    <w:rsid w:val="00A934E4"/>
    <w:rsid w:val="00A943C9"/>
    <w:rsid w:val="00A9653F"/>
    <w:rsid w:val="00A96EEB"/>
    <w:rsid w:val="00A97287"/>
    <w:rsid w:val="00AA2811"/>
    <w:rsid w:val="00AA7A69"/>
    <w:rsid w:val="00AB07F4"/>
    <w:rsid w:val="00AB0BA9"/>
    <w:rsid w:val="00AB139A"/>
    <w:rsid w:val="00AB194D"/>
    <w:rsid w:val="00AB3F6E"/>
    <w:rsid w:val="00AC066B"/>
    <w:rsid w:val="00AC128F"/>
    <w:rsid w:val="00AC3CE8"/>
    <w:rsid w:val="00AC44EE"/>
    <w:rsid w:val="00AC4BE2"/>
    <w:rsid w:val="00AC5F82"/>
    <w:rsid w:val="00AC79A6"/>
    <w:rsid w:val="00AD0216"/>
    <w:rsid w:val="00AD22C3"/>
    <w:rsid w:val="00AD3364"/>
    <w:rsid w:val="00AD3582"/>
    <w:rsid w:val="00AD422A"/>
    <w:rsid w:val="00AD445B"/>
    <w:rsid w:val="00AD4E08"/>
    <w:rsid w:val="00AD5378"/>
    <w:rsid w:val="00AD6B42"/>
    <w:rsid w:val="00AD70F0"/>
    <w:rsid w:val="00AE1A3F"/>
    <w:rsid w:val="00AE558B"/>
    <w:rsid w:val="00AE5C9D"/>
    <w:rsid w:val="00AE617A"/>
    <w:rsid w:val="00AE6D2A"/>
    <w:rsid w:val="00AF04DC"/>
    <w:rsid w:val="00AF1300"/>
    <w:rsid w:val="00AF19E4"/>
    <w:rsid w:val="00AF20A0"/>
    <w:rsid w:val="00AF5681"/>
    <w:rsid w:val="00AF7E87"/>
    <w:rsid w:val="00B014F9"/>
    <w:rsid w:val="00B03D87"/>
    <w:rsid w:val="00B043C0"/>
    <w:rsid w:val="00B1391A"/>
    <w:rsid w:val="00B139B0"/>
    <w:rsid w:val="00B14415"/>
    <w:rsid w:val="00B15379"/>
    <w:rsid w:val="00B15F85"/>
    <w:rsid w:val="00B16981"/>
    <w:rsid w:val="00B16C28"/>
    <w:rsid w:val="00B25095"/>
    <w:rsid w:val="00B2651D"/>
    <w:rsid w:val="00B27AA6"/>
    <w:rsid w:val="00B30CB5"/>
    <w:rsid w:val="00B31A68"/>
    <w:rsid w:val="00B34A31"/>
    <w:rsid w:val="00B36C78"/>
    <w:rsid w:val="00B37A08"/>
    <w:rsid w:val="00B37E20"/>
    <w:rsid w:val="00B37F61"/>
    <w:rsid w:val="00B428A0"/>
    <w:rsid w:val="00B43CBB"/>
    <w:rsid w:val="00B509D4"/>
    <w:rsid w:val="00B525C6"/>
    <w:rsid w:val="00B56DD6"/>
    <w:rsid w:val="00B60345"/>
    <w:rsid w:val="00B62FCB"/>
    <w:rsid w:val="00B6476D"/>
    <w:rsid w:val="00B6527E"/>
    <w:rsid w:val="00B67567"/>
    <w:rsid w:val="00B70F4E"/>
    <w:rsid w:val="00B76933"/>
    <w:rsid w:val="00B77532"/>
    <w:rsid w:val="00B83F21"/>
    <w:rsid w:val="00B86C25"/>
    <w:rsid w:val="00B87DAB"/>
    <w:rsid w:val="00B91132"/>
    <w:rsid w:val="00B91F73"/>
    <w:rsid w:val="00B927CE"/>
    <w:rsid w:val="00B946EB"/>
    <w:rsid w:val="00B94D2A"/>
    <w:rsid w:val="00B975E6"/>
    <w:rsid w:val="00BA0BF8"/>
    <w:rsid w:val="00BA144A"/>
    <w:rsid w:val="00BA174A"/>
    <w:rsid w:val="00BA2FBA"/>
    <w:rsid w:val="00BA3006"/>
    <w:rsid w:val="00BA3946"/>
    <w:rsid w:val="00BA5848"/>
    <w:rsid w:val="00BA65D1"/>
    <w:rsid w:val="00BB03D5"/>
    <w:rsid w:val="00BB0882"/>
    <w:rsid w:val="00BB3161"/>
    <w:rsid w:val="00BB35DA"/>
    <w:rsid w:val="00BB6850"/>
    <w:rsid w:val="00BB7295"/>
    <w:rsid w:val="00BC0F2E"/>
    <w:rsid w:val="00BC1822"/>
    <w:rsid w:val="00BC3161"/>
    <w:rsid w:val="00BC3485"/>
    <w:rsid w:val="00BC4859"/>
    <w:rsid w:val="00BC4932"/>
    <w:rsid w:val="00BC7451"/>
    <w:rsid w:val="00BC7593"/>
    <w:rsid w:val="00BD0C35"/>
    <w:rsid w:val="00BD4617"/>
    <w:rsid w:val="00BD7797"/>
    <w:rsid w:val="00BD7A96"/>
    <w:rsid w:val="00BE431D"/>
    <w:rsid w:val="00BE43F8"/>
    <w:rsid w:val="00BE601D"/>
    <w:rsid w:val="00BE63E7"/>
    <w:rsid w:val="00BE6DC4"/>
    <w:rsid w:val="00BF3813"/>
    <w:rsid w:val="00BF4B99"/>
    <w:rsid w:val="00BF5CC5"/>
    <w:rsid w:val="00BF7817"/>
    <w:rsid w:val="00C03AAE"/>
    <w:rsid w:val="00C043CA"/>
    <w:rsid w:val="00C04A13"/>
    <w:rsid w:val="00C06D40"/>
    <w:rsid w:val="00C1039A"/>
    <w:rsid w:val="00C1071D"/>
    <w:rsid w:val="00C11248"/>
    <w:rsid w:val="00C14C86"/>
    <w:rsid w:val="00C16D97"/>
    <w:rsid w:val="00C21FD7"/>
    <w:rsid w:val="00C22D5A"/>
    <w:rsid w:val="00C2418B"/>
    <w:rsid w:val="00C262BD"/>
    <w:rsid w:val="00C2631B"/>
    <w:rsid w:val="00C326B8"/>
    <w:rsid w:val="00C32BB9"/>
    <w:rsid w:val="00C34129"/>
    <w:rsid w:val="00C34DCB"/>
    <w:rsid w:val="00C35D22"/>
    <w:rsid w:val="00C377A4"/>
    <w:rsid w:val="00C412A4"/>
    <w:rsid w:val="00C448D6"/>
    <w:rsid w:val="00C52AE1"/>
    <w:rsid w:val="00C55935"/>
    <w:rsid w:val="00C56320"/>
    <w:rsid w:val="00C56BC5"/>
    <w:rsid w:val="00C57365"/>
    <w:rsid w:val="00C70676"/>
    <w:rsid w:val="00C71C7F"/>
    <w:rsid w:val="00C7237C"/>
    <w:rsid w:val="00C73901"/>
    <w:rsid w:val="00C73EBA"/>
    <w:rsid w:val="00C8145C"/>
    <w:rsid w:val="00C85D7C"/>
    <w:rsid w:val="00C86C43"/>
    <w:rsid w:val="00C90885"/>
    <w:rsid w:val="00C92C6D"/>
    <w:rsid w:val="00C94A2B"/>
    <w:rsid w:val="00C96247"/>
    <w:rsid w:val="00C96774"/>
    <w:rsid w:val="00C9768B"/>
    <w:rsid w:val="00CA6865"/>
    <w:rsid w:val="00CA7701"/>
    <w:rsid w:val="00CB78A3"/>
    <w:rsid w:val="00CC5AAF"/>
    <w:rsid w:val="00CD1CE0"/>
    <w:rsid w:val="00CD5BCF"/>
    <w:rsid w:val="00CE0BEC"/>
    <w:rsid w:val="00CE2224"/>
    <w:rsid w:val="00CE4574"/>
    <w:rsid w:val="00CE71BE"/>
    <w:rsid w:val="00CF0D75"/>
    <w:rsid w:val="00CF15F7"/>
    <w:rsid w:val="00CF1843"/>
    <w:rsid w:val="00CF4545"/>
    <w:rsid w:val="00CF5736"/>
    <w:rsid w:val="00CF5D8A"/>
    <w:rsid w:val="00CF7D8C"/>
    <w:rsid w:val="00D029E9"/>
    <w:rsid w:val="00D03779"/>
    <w:rsid w:val="00D04313"/>
    <w:rsid w:val="00D04BF6"/>
    <w:rsid w:val="00D06075"/>
    <w:rsid w:val="00D061C8"/>
    <w:rsid w:val="00D07633"/>
    <w:rsid w:val="00D107EA"/>
    <w:rsid w:val="00D10F76"/>
    <w:rsid w:val="00D112EE"/>
    <w:rsid w:val="00D145EF"/>
    <w:rsid w:val="00D15E0B"/>
    <w:rsid w:val="00D16F5A"/>
    <w:rsid w:val="00D1715C"/>
    <w:rsid w:val="00D212BC"/>
    <w:rsid w:val="00D23F22"/>
    <w:rsid w:val="00D27ADA"/>
    <w:rsid w:val="00D311E0"/>
    <w:rsid w:val="00D335A3"/>
    <w:rsid w:val="00D36ACD"/>
    <w:rsid w:val="00D40E2E"/>
    <w:rsid w:val="00D4242F"/>
    <w:rsid w:val="00D43C0D"/>
    <w:rsid w:val="00D50020"/>
    <w:rsid w:val="00D51CEC"/>
    <w:rsid w:val="00D522E3"/>
    <w:rsid w:val="00D55447"/>
    <w:rsid w:val="00D56BA8"/>
    <w:rsid w:val="00D60244"/>
    <w:rsid w:val="00D619F5"/>
    <w:rsid w:val="00D71A43"/>
    <w:rsid w:val="00D71B76"/>
    <w:rsid w:val="00D7445E"/>
    <w:rsid w:val="00D76102"/>
    <w:rsid w:val="00D76ECB"/>
    <w:rsid w:val="00D81683"/>
    <w:rsid w:val="00D81819"/>
    <w:rsid w:val="00D83370"/>
    <w:rsid w:val="00D849A7"/>
    <w:rsid w:val="00D86DD0"/>
    <w:rsid w:val="00D86FD4"/>
    <w:rsid w:val="00D9000A"/>
    <w:rsid w:val="00D9071C"/>
    <w:rsid w:val="00D93CB2"/>
    <w:rsid w:val="00D95DF6"/>
    <w:rsid w:val="00DA4B88"/>
    <w:rsid w:val="00DA67AF"/>
    <w:rsid w:val="00DA7E95"/>
    <w:rsid w:val="00DB11A9"/>
    <w:rsid w:val="00DC14E3"/>
    <w:rsid w:val="00DC22DD"/>
    <w:rsid w:val="00DC334B"/>
    <w:rsid w:val="00DC5872"/>
    <w:rsid w:val="00DD21B7"/>
    <w:rsid w:val="00DD281C"/>
    <w:rsid w:val="00DD2B83"/>
    <w:rsid w:val="00DD3594"/>
    <w:rsid w:val="00DE41C1"/>
    <w:rsid w:val="00DE4D40"/>
    <w:rsid w:val="00DE5620"/>
    <w:rsid w:val="00DE5C29"/>
    <w:rsid w:val="00DF1BE8"/>
    <w:rsid w:val="00DF2041"/>
    <w:rsid w:val="00DF390D"/>
    <w:rsid w:val="00DF6F6A"/>
    <w:rsid w:val="00E01241"/>
    <w:rsid w:val="00E03A86"/>
    <w:rsid w:val="00E059F8"/>
    <w:rsid w:val="00E07446"/>
    <w:rsid w:val="00E07A89"/>
    <w:rsid w:val="00E118F8"/>
    <w:rsid w:val="00E11E3F"/>
    <w:rsid w:val="00E1723F"/>
    <w:rsid w:val="00E31F30"/>
    <w:rsid w:val="00E33466"/>
    <w:rsid w:val="00E34E78"/>
    <w:rsid w:val="00E40BB1"/>
    <w:rsid w:val="00E4191C"/>
    <w:rsid w:val="00E43AFE"/>
    <w:rsid w:val="00E500FB"/>
    <w:rsid w:val="00E509C1"/>
    <w:rsid w:val="00E521DA"/>
    <w:rsid w:val="00E5585A"/>
    <w:rsid w:val="00E56826"/>
    <w:rsid w:val="00E60F5A"/>
    <w:rsid w:val="00E6604E"/>
    <w:rsid w:val="00E6624F"/>
    <w:rsid w:val="00E702DF"/>
    <w:rsid w:val="00E71453"/>
    <w:rsid w:val="00E719E0"/>
    <w:rsid w:val="00E727EB"/>
    <w:rsid w:val="00E72F7E"/>
    <w:rsid w:val="00E7326C"/>
    <w:rsid w:val="00E75ACC"/>
    <w:rsid w:val="00E77997"/>
    <w:rsid w:val="00E77E48"/>
    <w:rsid w:val="00E83D43"/>
    <w:rsid w:val="00E870BF"/>
    <w:rsid w:val="00E9066F"/>
    <w:rsid w:val="00E9082B"/>
    <w:rsid w:val="00E9189C"/>
    <w:rsid w:val="00E9287A"/>
    <w:rsid w:val="00E93B4F"/>
    <w:rsid w:val="00EA172A"/>
    <w:rsid w:val="00EA1D5E"/>
    <w:rsid w:val="00EA2A4B"/>
    <w:rsid w:val="00EA59B3"/>
    <w:rsid w:val="00EA6FF5"/>
    <w:rsid w:val="00EA7485"/>
    <w:rsid w:val="00EB13E9"/>
    <w:rsid w:val="00EB1D45"/>
    <w:rsid w:val="00EB2C2F"/>
    <w:rsid w:val="00EB31E2"/>
    <w:rsid w:val="00EB5AE0"/>
    <w:rsid w:val="00EC2CA4"/>
    <w:rsid w:val="00EC4AB4"/>
    <w:rsid w:val="00EC69C4"/>
    <w:rsid w:val="00ED1BD6"/>
    <w:rsid w:val="00ED5B87"/>
    <w:rsid w:val="00EE18B1"/>
    <w:rsid w:val="00EE20D8"/>
    <w:rsid w:val="00EE3E7F"/>
    <w:rsid w:val="00EE5F8C"/>
    <w:rsid w:val="00EE690A"/>
    <w:rsid w:val="00EF5A5C"/>
    <w:rsid w:val="00F00779"/>
    <w:rsid w:val="00F01D6A"/>
    <w:rsid w:val="00F025F8"/>
    <w:rsid w:val="00F037C9"/>
    <w:rsid w:val="00F05153"/>
    <w:rsid w:val="00F07330"/>
    <w:rsid w:val="00F1328E"/>
    <w:rsid w:val="00F14525"/>
    <w:rsid w:val="00F14FFF"/>
    <w:rsid w:val="00F16C83"/>
    <w:rsid w:val="00F17060"/>
    <w:rsid w:val="00F17F92"/>
    <w:rsid w:val="00F21BFA"/>
    <w:rsid w:val="00F2208A"/>
    <w:rsid w:val="00F22ABF"/>
    <w:rsid w:val="00F2360F"/>
    <w:rsid w:val="00F23974"/>
    <w:rsid w:val="00F25051"/>
    <w:rsid w:val="00F25E78"/>
    <w:rsid w:val="00F352D1"/>
    <w:rsid w:val="00F36D8D"/>
    <w:rsid w:val="00F40531"/>
    <w:rsid w:val="00F405F5"/>
    <w:rsid w:val="00F4299D"/>
    <w:rsid w:val="00F4464C"/>
    <w:rsid w:val="00F457B5"/>
    <w:rsid w:val="00F46B37"/>
    <w:rsid w:val="00F50F72"/>
    <w:rsid w:val="00F54FA5"/>
    <w:rsid w:val="00F55915"/>
    <w:rsid w:val="00F5702B"/>
    <w:rsid w:val="00F57DFE"/>
    <w:rsid w:val="00F60930"/>
    <w:rsid w:val="00F60F7B"/>
    <w:rsid w:val="00F61B42"/>
    <w:rsid w:val="00F64613"/>
    <w:rsid w:val="00F65144"/>
    <w:rsid w:val="00F66526"/>
    <w:rsid w:val="00F705D3"/>
    <w:rsid w:val="00F70666"/>
    <w:rsid w:val="00F7082E"/>
    <w:rsid w:val="00F779FF"/>
    <w:rsid w:val="00F80C93"/>
    <w:rsid w:val="00F81C92"/>
    <w:rsid w:val="00F824C1"/>
    <w:rsid w:val="00F84228"/>
    <w:rsid w:val="00F847B7"/>
    <w:rsid w:val="00F86BA9"/>
    <w:rsid w:val="00F873E9"/>
    <w:rsid w:val="00F94A65"/>
    <w:rsid w:val="00F95914"/>
    <w:rsid w:val="00F96960"/>
    <w:rsid w:val="00FA01DB"/>
    <w:rsid w:val="00FA3939"/>
    <w:rsid w:val="00FA47D5"/>
    <w:rsid w:val="00FA652E"/>
    <w:rsid w:val="00FA7010"/>
    <w:rsid w:val="00FA72FA"/>
    <w:rsid w:val="00FA790B"/>
    <w:rsid w:val="00FB01CF"/>
    <w:rsid w:val="00FB12B9"/>
    <w:rsid w:val="00FC05CE"/>
    <w:rsid w:val="00FC1FFE"/>
    <w:rsid w:val="00FC2644"/>
    <w:rsid w:val="00FC4372"/>
    <w:rsid w:val="00FC475C"/>
    <w:rsid w:val="00FC5BF7"/>
    <w:rsid w:val="00FD1FE8"/>
    <w:rsid w:val="00FD4D97"/>
    <w:rsid w:val="00FD574E"/>
    <w:rsid w:val="00FD64C1"/>
    <w:rsid w:val="00FE039F"/>
    <w:rsid w:val="00FE0B02"/>
    <w:rsid w:val="00FF1216"/>
    <w:rsid w:val="00FF1A10"/>
    <w:rsid w:val="00FF6A6F"/>
    <w:rsid w:val="00FF6D23"/>
    <w:rsid w:val="00FF7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7D129"/>
  <w15:docId w15:val="{CDBFEB11-5214-4238-8DAF-E38488B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6D39"/>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7747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541221"/>
    <w:rPr>
      <w:rFonts w:ascii="Times New Roman" w:eastAsia="Times New Roman" w:hAnsi="Times New Roman" w:cs="Times New Roman"/>
      <w:b w:val="0"/>
      <w:bCs w:val="0"/>
      <w:i w:val="0"/>
      <w:iCs w:val="0"/>
      <w:smallCaps w:val="0"/>
      <w:strike w:val="0"/>
      <w:spacing w:val="-4"/>
      <w:sz w:val="27"/>
      <w:szCs w:val="27"/>
      <w:u w:val="none"/>
    </w:rPr>
  </w:style>
  <w:style w:type="character" w:customStyle="1" w:styleId="a3">
    <w:name w:val="Основной текст_"/>
    <w:basedOn w:val="a0"/>
    <w:link w:val="21"/>
    <w:rsid w:val="00541221"/>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3"/>
    <w:rsid w:val="00541221"/>
    <w:rPr>
      <w:rFonts w:ascii="Times New Roman" w:eastAsia="Times New Roman" w:hAnsi="Times New Roman" w:cs="Times New Roman"/>
      <w:color w:val="000000"/>
      <w:spacing w:val="70"/>
      <w:w w:val="100"/>
      <w:position w:val="0"/>
      <w:sz w:val="28"/>
      <w:szCs w:val="28"/>
      <w:shd w:val="clear" w:color="auto" w:fill="FFFFFF"/>
      <w:lang w:val="uk-UA"/>
    </w:rPr>
  </w:style>
  <w:style w:type="paragraph" w:customStyle="1" w:styleId="21">
    <w:name w:val="Основной текст2"/>
    <w:basedOn w:val="a"/>
    <w:link w:val="a3"/>
    <w:rsid w:val="00541221"/>
    <w:pPr>
      <w:shd w:val="clear" w:color="auto" w:fill="FFFFFF"/>
      <w:spacing w:before="660" w:after="900" w:line="320" w:lineRule="exact"/>
      <w:jc w:val="both"/>
    </w:pPr>
    <w:rPr>
      <w:rFonts w:ascii="Times New Roman" w:eastAsia="Times New Roman" w:hAnsi="Times New Roman" w:cs="Times New Roman"/>
      <w:color w:val="auto"/>
      <w:sz w:val="28"/>
      <w:szCs w:val="28"/>
      <w:lang w:eastAsia="en-US"/>
    </w:rPr>
  </w:style>
  <w:style w:type="paragraph" w:styleId="a4">
    <w:name w:val="No Spacing"/>
    <w:uiPriority w:val="1"/>
    <w:qFormat/>
    <w:rsid w:val="00541221"/>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45C60"/>
    <w:rPr>
      <w:rFonts w:ascii="Tahoma" w:hAnsi="Tahoma" w:cs="Tahoma"/>
      <w:sz w:val="16"/>
      <w:szCs w:val="16"/>
    </w:rPr>
  </w:style>
  <w:style w:type="character" w:customStyle="1" w:styleId="a6">
    <w:name w:val="Текст выноски Знак"/>
    <w:basedOn w:val="a0"/>
    <w:link w:val="a5"/>
    <w:uiPriority w:val="99"/>
    <w:semiHidden/>
    <w:rsid w:val="00A45C60"/>
    <w:rPr>
      <w:rFonts w:ascii="Tahoma" w:eastAsia="Courier New" w:hAnsi="Tahoma" w:cs="Tahoma"/>
      <w:color w:val="000000"/>
      <w:sz w:val="16"/>
      <w:szCs w:val="16"/>
      <w:lang w:eastAsia="ru-RU"/>
    </w:rPr>
  </w:style>
  <w:style w:type="character" w:customStyle="1" w:styleId="20">
    <w:name w:val="Заголовок 2 Знак"/>
    <w:basedOn w:val="a0"/>
    <w:link w:val="2"/>
    <w:uiPriority w:val="9"/>
    <w:rsid w:val="0077478D"/>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F779FF"/>
    <w:pPr>
      <w:ind w:left="720"/>
      <w:contextualSpacing/>
    </w:pPr>
  </w:style>
  <w:style w:type="paragraph" w:styleId="a8">
    <w:name w:val="Normal (Web)"/>
    <w:basedOn w:val="a"/>
    <w:uiPriority w:val="99"/>
    <w:semiHidden/>
    <w:rsid w:val="000433A2"/>
    <w:pPr>
      <w:widowControl/>
      <w:spacing w:before="100" w:beforeAutospacing="1" w:after="100" w:afterAutospacing="1"/>
    </w:pPr>
    <w:rPr>
      <w:rFonts w:ascii="Times New Roman" w:eastAsia="Times New Roman" w:hAnsi="Times New Roman" w:cs="Times New Roman"/>
      <w:color w:val="auto"/>
      <w:lang w:val="ru-RU"/>
    </w:rPr>
  </w:style>
  <w:style w:type="character" w:styleId="a9">
    <w:name w:val="Emphasis"/>
    <w:basedOn w:val="a0"/>
    <w:uiPriority w:val="99"/>
    <w:qFormat/>
    <w:rsid w:val="000433A2"/>
    <w:rPr>
      <w:rFonts w:cs="Times New Roman"/>
      <w:i/>
      <w:iCs/>
    </w:rPr>
  </w:style>
  <w:style w:type="paragraph" w:styleId="aa">
    <w:name w:val="Body Text"/>
    <w:basedOn w:val="a"/>
    <w:link w:val="ab"/>
    <w:uiPriority w:val="99"/>
    <w:unhideWhenUsed/>
    <w:rsid w:val="007C4564"/>
    <w:pPr>
      <w:spacing w:after="120"/>
    </w:pPr>
    <w:rPr>
      <w:rFonts w:ascii="Arial Unicode MS" w:eastAsia="Arial Unicode MS" w:hAnsi="Arial Unicode MS" w:cs="Arial Unicode MS"/>
      <w:lang w:eastAsia="uk-UA" w:bidi="uk-UA"/>
    </w:rPr>
  </w:style>
  <w:style w:type="character" w:customStyle="1" w:styleId="ab">
    <w:name w:val="Основной текст Знак"/>
    <w:basedOn w:val="a0"/>
    <w:link w:val="aa"/>
    <w:uiPriority w:val="99"/>
    <w:rsid w:val="007C4564"/>
    <w:rPr>
      <w:rFonts w:ascii="Arial Unicode MS" w:eastAsia="Arial Unicode MS" w:hAnsi="Arial Unicode MS" w:cs="Arial Unicode MS"/>
      <w:color w:val="000000"/>
      <w:sz w:val="24"/>
      <w:szCs w:val="24"/>
      <w:lang w:eastAsia="uk-UA" w:bidi="uk-UA"/>
    </w:rPr>
  </w:style>
  <w:style w:type="character" w:customStyle="1" w:styleId="22">
    <w:name w:val="Основной текст (2)_"/>
    <w:basedOn w:val="a0"/>
    <w:link w:val="23"/>
    <w:uiPriority w:val="99"/>
    <w:locked/>
    <w:rsid w:val="00C35D22"/>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C35D22"/>
    <w:pPr>
      <w:shd w:val="clear" w:color="auto" w:fill="FFFFFF"/>
      <w:spacing w:before="420" w:after="420" w:line="324" w:lineRule="exact"/>
      <w:jc w:val="both"/>
    </w:pPr>
    <w:rPr>
      <w:rFonts w:ascii="Times New Roman" w:eastAsiaTheme="minorHAnsi" w:hAnsi="Times New Roman" w:cs="Times New Roman"/>
      <w:color w:val="auto"/>
      <w:sz w:val="28"/>
      <w:szCs w:val="28"/>
      <w:lang w:eastAsia="en-US"/>
    </w:rPr>
  </w:style>
  <w:style w:type="paragraph" w:styleId="24">
    <w:name w:val="Body Text 2"/>
    <w:basedOn w:val="a"/>
    <w:link w:val="25"/>
    <w:uiPriority w:val="99"/>
    <w:semiHidden/>
    <w:unhideWhenUsed/>
    <w:rsid w:val="00B15F85"/>
    <w:pPr>
      <w:spacing w:after="120" w:line="480" w:lineRule="auto"/>
    </w:pPr>
  </w:style>
  <w:style w:type="character" w:customStyle="1" w:styleId="25">
    <w:name w:val="Основной текст 2 Знак"/>
    <w:basedOn w:val="a0"/>
    <w:link w:val="24"/>
    <w:uiPriority w:val="99"/>
    <w:semiHidden/>
    <w:rsid w:val="00B15F85"/>
    <w:rPr>
      <w:rFonts w:ascii="Courier New" w:eastAsia="Courier New" w:hAnsi="Courier New" w:cs="Courier New"/>
      <w:color w:val="000000"/>
      <w:sz w:val="24"/>
      <w:szCs w:val="24"/>
      <w:lang w:eastAsia="ru-RU"/>
    </w:rPr>
  </w:style>
  <w:style w:type="paragraph" w:styleId="ac">
    <w:name w:val="header"/>
    <w:basedOn w:val="a"/>
    <w:link w:val="ad"/>
    <w:uiPriority w:val="99"/>
    <w:unhideWhenUsed/>
    <w:rsid w:val="00931FD7"/>
    <w:pPr>
      <w:tabs>
        <w:tab w:val="center" w:pos="4819"/>
        <w:tab w:val="right" w:pos="9639"/>
      </w:tabs>
    </w:pPr>
  </w:style>
  <w:style w:type="character" w:customStyle="1" w:styleId="ad">
    <w:name w:val="Верхний колонтитул Знак"/>
    <w:basedOn w:val="a0"/>
    <w:link w:val="ac"/>
    <w:uiPriority w:val="99"/>
    <w:rsid w:val="00931FD7"/>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931FD7"/>
    <w:pPr>
      <w:tabs>
        <w:tab w:val="center" w:pos="4819"/>
        <w:tab w:val="right" w:pos="9639"/>
      </w:tabs>
    </w:pPr>
  </w:style>
  <w:style w:type="character" w:customStyle="1" w:styleId="af">
    <w:name w:val="Нижний колонтитул Знак"/>
    <w:basedOn w:val="a0"/>
    <w:link w:val="ae"/>
    <w:uiPriority w:val="99"/>
    <w:rsid w:val="00931FD7"/>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E297-D831-4792-9735-F080A88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74625</Words>
  <Characters>42537</Characters>
  <Application>Microsoft Office Word</Application>
  <DocSecurity>0</DocSecurity>
  <Lines>354</Lines>
  <Paragraphs>233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YuristYurist Yurist</dc:creator>
  <cp:lastModifiedBy>Вікторія Хаба</cp:lastModifiedBy>
  <cp:revision>2</cp:revision>
  <cp:lastPrinted>2025-01-21T10:34:00Z</cp:lastPrinted>
  <dcterms:created xsi:type="dcterms:W3CDTF">2025-06-11T07:37:00Z</dcterms:created>
  <dcterms:modified xsi:type="dcterms:W3CDTF">2025-06-11T07:37:00Z</dcterms:modified>
</cp:coreProperties>
</file>