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4" w:rsidRPr="00EB42D0" w:rsidRDefault="00786AF4" w:rsidP="00786AF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EB42D0">
        <w:rPr>
          <w:rFonts w:ascii="Times New Roman" w:hAnsi="Times New Roman" w:cs="Times New Roman"/>
          <w:b/>
          <w:smallCaps/>
          <w:noProof/>
          <w:sz w:val="28"/>
          <w:lang w:val="ru-RU" w:eastAsia="ru-RU"/>
        </w:rPr>
        <w:drawing>
          <wp:inline distT="0" distB="0" distL="0" distR="0" wp14:anchorId="6C386183" wp14:editId="4A01D31A">
            <wp:extent cx="634365" cy="725170"/>
            <wp:effectExtent l="0" t="0" r="0" b="0"/>
            <wp:docPr id="1" name="Рисунок 1" descr="C:\Users\User\Downloads\герб Дніпро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герб Дніпро 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4" w:rsidRPr="00EB42D0" w:rsidRDefault="00786AF4" w:rsidP="00786AF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caps/>
          <w:sz w:val="28"/>
          <w:szCs w:val="28"/>
          <w:lang w:val="uk-UA"/>
        </w:rPr>
        <w:t>дніпровська  міська  радА</w:t>
      </w:r>
    </w:p>
    <w:p w:rsidR="00786AF4" w:rsidRPr="00EB42D0" w:rsidRDefault="00786AF4" w:rsidP="00786AF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caps/>
          <w:sz w:val="28"/>
          <w:szCs w:val="28"/>
          <w:lang w:val="uk-UA"/>
        </w:rPr>
        <w:t>ВИКОНАВЧИЙ КОМІТЕТ</w:t>
      </w:r>
    </w:p>
    <w:p w:rsidR="00786AF4" w:rsidRPr="00EB42D0" w:rsidRDefault="00786AF4" w:rsidP="00786AF4">
      <w:pPr>
        <w:spacing w:after="0"/>
        <w:jc w:val="center"/>
        <w:rPr>
          <w:rFonts w:ascii="Times New Roman" w:hAnsi="Times New Roman" w:cs="Times New Roman"/>
          <w:b/>
          <w:caps/>
          <w:sz w:val="30"/>
          <w:szCs w:val="30"/>
          <w:lang w:val="uk-UA"/>
        </w:rPr>
      </w:pPr>
      <w:r w:rsidRPr="00EB42D0">
        <w:rPr>
          <w:rFonts w:ascii="Times New Roman" w:hAnsi="Times New Roman" w:cs="Times New Roman"/>
          <w:b/>
          <w:caps/>
          <w:sz w:val="30"/>
          <w:szCs w:val="30"/>
          <w:lang w:val="uk-UA"/>
        </w:rPr>
        <w:t xml:space="preserve">Р І Ш Е Н </w:t>
      </w:r>
      <w:proofErr w:type="spellStart"/>
      <w:r w:rsidRPr="00EB42D0">
        <w:rPr>
          <w:rFonts w:ascii="Times New Roman" w:hAnsi="Times New Roman" w:cs="Times New Roman"/>
          <w:b/>
          <w:caps/>
          <w:sz w:val="30"/>
          <w:szCs w:val="30"/>
          <w:lang w:val="uk-UA"/>
        </w:rPr>
        <w:t>Н</w:t>
      </w:r>
      <w:proofErr w:type="spellEnd"/>
      <w:r w:rsidRPr="00EB42D0">
        <w:rPr>
          <w:rFonts w:ascii="Times New Roman" w:hAnsi="Times New Roman" w:cs="Times New Roman"/>
          <w:b/>
          <w:caps/>
          <w:sz w:val="30"/>
          <w:szCs w:val="30"/>
          <w:lang w:val="uk-UA"/>
        </w:rPr>
        <w:t xml:space="preserve"> я</w:t>
      </w:r>
    </w:p>
    <w:p w:rsidR="003E53B5" w:rsidRPr="00EB42D0" w:rsidRDefault="003E53B5" w:rsidP="00786AF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112FF" w:rsidRPr="00EB42D0" w:rsidRDefault="00786AF4" w:rsidP="00786AF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05.03.2024 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E53B5"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3B5" w:rsidRPr="00EB42D0">
        <w:rPr>
          <w:rFonts w:ascii="Times New Roman" w:hAnsi="Times New Roman" w:cs="Times New Roman"/>
          <w:sz w:val="28"/>
          <w:szCs w:val="28"/>
          <w:lang w:val="uk-UA"/>
        </w:rPr>
        <w:t>РЕГУЛЯТОРНИЙ АКТ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E53B5"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53B5"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E53B5"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42D0">
        <w:rPr>
          <w:rFonts w:ascii="Times New Roman" w:hAnsi="Times New Roman" w:cs="Times New Roman"/>
          <w:sz w:val="28"/>
          <w:szCs w:val="28"/>
          <w:u w:val="single"/>
          <w:lang w:val="uk-UA"/>
        </w:rPr>
        <w:t>№ 5-5/3</w:t>
      </w:r>
    </w:p>
    <w:p w:rsidR="00786AF4" w:rsidRPr="00EB42D0" w:rsidRDefault="00786AF4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6AF4" w:rsidRPr="00EB42D0" w:rsidRDefault="00786AF4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112FF" w:rsidRPr="00EB42D0" w:rsidRDefault="00F112FF" w:rsidP="00786AF4">
      <w:pPr>
        <w:pStyle w:val="22"/>
        <w:tabs>
          <w:tab w:val="left" w:pos="3969"/>
          <w:tab w:val="left" w:pos="4962"/>
        </w:tabs>
        <w:ind w:right="4727"/>
      </w:pPr>
      <w:r w:rsidRPr="00EB42D0">
        <w:t xml:space="preserve">Про затвердження Порядку проведення конкурсу з відбору </w:t>
      </w:r>
      <w:proofErr w:type="spellStart"/>
      <w:r w:rsidRPr="00EB42D0">
        <w:t>проєктів</w:t>
      </w:r>
      <w:proofErr w:type="spellEnd"/>
      <w:r w:rsidRPr="00EB42D0">
        <w:t xml:space="preserve"> для участі у Міській цільовій програмі «</w:t>
      </w:r>
      <w:proofErr w:type="spellStart"/>
      <w:r w:rsidRPr="00EB42D0">
        <w:t>Співфінан-сування</w:t>
      </w:r>
      <w:proofErr w:type="spellEnd"/>
      <w:r w:rsidRPr="00EB42D0">
        <w:t xml:space="preserve"> </w:t>
      </w:r>
      <w:proofErr w:type="spellStart"/>
      <w:r w:rsidRPr="00EB42D0">
        <w:t>проєктів</w:t>
      </w:r>
      <w:proofErr w:type="spellEnd"/>
      <w:r w:rsidRPr="00EB42D0">
        <w:t xml:space="preserve"> на допомогу силам безпеки і оборони України» та Порядку фінансування </w:t>
      </w:r>
      <w:proofErr w:type="spellStart"/>
      <w:r w:rsidRPr="00EB42D0">
        <w:t>проєктів</w:t>
      </w:r>
      <w:proofErr w:type="spellEnd"/>
      <w:r w:rsidRPr="00EB42D0">
        <w:t xml:space="preserve"> за Міською цільовою програмою «</w:t>
      </w:r>
      <w:proofErr w:type="spellStart"/>
      <w:r w:rsidRPr="00EB42D0">
        <w:t>Співфінансування</w:t>
      </w:r>
      <w:proofErr w:type="spellEnd"/>
      <w:r w:rsidRPr="00EB42D0">
        <w:t xml:space="preserve"> </w:t>
      </w:r>
      <w:proofErr w:type="spellStart"/>
      <w:r w:rsidRPr="00EB42D0">
        <w:t>проєктів</w:t>
      </w:r>
      <w:proofErr w:type="spellEnd"/>
      <w:r w:rsidRPr="00EB42D0">
        <w:t xml:space="preserve"> на допомогу силам безпеки і оборони України»</w:t>
      </w:r>
    </w:p>
    <w:p w:rsidR="00F112FF" w:rsidRPr="00EB42D0" w:rsidRDefault="00F112FF" w:rsidP="00F112FF">
      <w:pPr>
        <w:pStyle w:val="22"/>
        <w:ind w:right="4676"/>
        <w:jc w:val="left"/>
      </w:pPr>
    </w:p>
    <w:p w:rsidR="00786AF4" w:rsidRPr="00EB42D0" w:rsidRDefault="00786AF4" w:rsidP="00F112FF">
      <w:pPr>
        <w:pStyle w:val="22"/>
        <w:ind w:right="4676"/>
        <w:jc w:val="left"/>
      </w:pPr>
    </w:p>
    <w:p w:rsidR="00786AF4" w:rsidRPr="00EB42D0" w:rsidRDefault="00786AF4" w:rsidP="00786AF4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>(зі змінами, внесеними рішенням</w:t>
      </w:r>
      <w:r w:rsidR="00F36DE7" w:rsidRPr="00EB42D0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EB42D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виконкому міської ради</w:t>
      </w:r>
      <w:r w:rsidR="00F36DE7" w:rsidRPr="00EB42D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</w:t>
      </w:r>
    </w:p>
    <w:p w:rsidR="00F36DE7" w:rsidRPr="00EB42D0" w:rsidRDefault="00786AF4" w:rsidP="00786A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>від 25.06.2024 № 6-25/6</w:t>
      </w:r>
      <w:r w:rsidR="00F36DE7"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втратило чинність;</w:t>
      </w:r>
    </w:p>
    <w:p w:rsidR="00725B4F" w:rsidRPr="00EB42D0" w:rsidRDefault="00F36DE7" w:rsidP="00786A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18.02.2025 № </w:t>
      </w:r>
      <w:r w:rsidR="0088139E" w:rsidRPr="00EB42D0">
        <w:rPr>
          <w:rFonts w:ascii="Times New Roman" w:hAnsi="Times New Roman" w:cs="Times New Roman"/>
          <w:i/>
          <w:sz w:val="28"/>
          <w:szCs w:val="28"/>
          <w:lang w:val="uk-UA"/>
        </w:rPr>
        <w:t>14</w:t>
      </w: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>-18/2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втратило чинність;</w:t>
      </w:r>
    </w:p>
    <w:p w:rsidR="00CD1E1B" w:rsidRPr="00EB42D0" w:rsidRDefault="00725B4F" w:rsidP="00786A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18.03.2025 № </w:t>
      </w:r>
      <w:r w:rsidR="004406CD" w:rsidRPr="00EB42D0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>-18/3</w:t>
      </w:r>
      <w:r w:rsidR="00CD1E1B" w:rsidRPr="00EB42D0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786AF4" w:rsidRPr="0024335B" w:rsidRDefault="00CD1E1B" w:rsidP="00786A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10.06.2025 № </w:t>
      </w:r>
      <w:r w:rsidR="0024335B" w:rsidRPr="0024335B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24335B">
        <w:rPr>
          <w:rFonts w:ascii="Times New Roman" w:hAnsi="Times New Roman" w:cs="Times New Roman"/>
          <w:i/>
          <w:sz w:val="28"/>
          <w:szCs w:val="28"/>
          <w:lang w:val="uk-UA"/>
        </w:rPr>
        <w:t>-10/6</w:t>
      </w:r>
      <w:r w:rsidR="00786AF4" w:rsidRPr="0024335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11CED" w:rsidRPr="00EB42D0" w:rsidRDefault="00711CED" w:rsidP="00F112FF">
      <w:pPr>
        <w:pStyle w:val="22"/>
        <w:ind w:right="4676"/>
        <w:jc w:val="left"/>
      </w:pPr>
    </w:p>
    <w:p w:rsidR="00F112FF" w:rsidRPr="00EB42D0" w:rsidRDefault="00F112FF" w:rsidP="00F112FF">
      <w:pPr>
        <w:pStyle w:val="22"/>
        <w:ind w:right="4676"/>
        <w:jc w:val="left"/>
        <w:rPr>
          <w:sz w:val="18"/>
        </w:rPr>
      </w:pPr>
    </w:p>
    <w:p w:rsidR="00F112FF" w:rsidRPr="00EB42D0" w:rsidRDefault="00F112FF" w:rsidP="00F112FF">
      <w:pPr>
        <w:pStyle w:val="21"/>
        <w:spacing w:line="240" w:lineRule="auto"/>
        <w:ind w:firstLine="567"/>
        <w:rPr>
          <w:szCs w:val="28"/>
        </w:rPr>
      </w:pPr>
      <w:r w:rsidRPr="00EB42D0">
        <w:rPr>
          <w:szCs w:val="28"/>
        </w:rPr>
        <w:t>З метою реалізації Міської цільової програми «</w:t>
      </w:r>
      <w:proofErr w:type="spellStart"/>
      <w:r w:rsidRPr="00EB42D0">
        <w:rPr>
          <w:szCs w:val="28"/>
        </w:rPr>
        <w:t>Співфінансування</w:t>
      </w:r>
      <w:proofErr w:type="spellEnd"/>
      <w:r w:rsidRPr="00EB42D0">
        <w:rPr>
          <w:szCs w:val="28"/>
        </w:rPr>
        <w:t xml:space="preserve"> </w:t>
      </w:r>
      <w:proofErr w:type="spellStart"/>
      <w:r w:rsidRPr="00EB42D0">
        <w:rPr>
          <w:szCs w:val="28"/>
        </w:rPr>
        <w:t>проєктів</w:t>
      </w:r>
      <w:proofErr w:type="spellEnd"/>
      <w:r w:rsidRPr="00EB42D0">
        <w:rPr>
          <w:szCs w:val="28"/>
        </w:rPr>
        <w:t xml:space="preserve"> на допомогу силам безпеки і оборони України», затвердженої рішенням міської ради від 20.12.2023 № 21/45, відповідно до листа департаменту інноваційного розвитку Дніпровської міської ради від 12.01.2024 </w:t>
      </w:r>
      <w:proofErr w:type="spellStart"/>
      <w:r w:rsidRPr="00EB42D0">
        <w:rPr>
          <w:szCs w:val="28"/>
        </w:rPr>
        <w:t>вх</w:t>
      </w:r>
      <w:proofErr w:type="spellEnd"/>
      <w:r w:rsidRPr="00EB42D0">
        <w:rPr>
          <w:szCs w:val="28"/>
        </w:rPr>
        <w:t>. № 8/193 виконавчий комітет міської ради</w:t>
      </w:r>
    </w:p>
    <w:p w:rsidR="00F112FF" w:rsidRPr="00EB42D0" w:rsidRDefault="00F112FF" w:rsidP="00F112FF">
      <w:pPr>
        <w:spacing w:after="120"/>
        <w:ind w:right="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В И Р І Ш И В:</w:t>
      </w:r>
    </w:p>
    <w:p w:rsidR="00F112FF" w:rsidRPr="00EB42D0" w:rsidRDefault="00F112FF" w:rsidP="00F112FF">
      <w:pPr>
        <w:spacing w:after="120"/>
        <w:ind w:right="6"/>
        <w:jc w:val="center"/>
        <w:rPr>
          <w:rFonts w:ascii="Times New Roman" w:hAnsi="Times New Roman" w:cs="Times New Roman"/>
          <w:sz w:val="12"/>
          <w:szCs w:val="28"/>
          <w:lang w:val="uk-UA"/>
        </w:rPr>
      </w:pPr>
    </w:p>
    <w:p w:rsidR="00F112FF" w:rsidRPr="00EB42D0" w:rsidRDefault="00F112FF" w:rsidP="00F112FF">
      <w:pPr>
        <w:pStyle w:val="31"/>
        <w:numPr>
          <w:ilvl w:val="0"/>
          <w:numId w:val="1"/>
        </w:numPr>
        <w:tabs>
          <w:tab w:val="left" w:pos="993"/>
          <w:tab w:val="left" w:pos="4820"/>
          <w:tab w:val="left" w:pos="4962"/>
        </w:tabs>
        <w:spacing w:after="0" w:line="240" w:lineRule="auto"/>
        <w:ind w:left="0" w:firstLine="567"/>
        <w:rPr>
          <w:szCs w:val="28"/>
        </w:rPr>
      </w:pPr>
      <w:r w:rsidRPr="00EB42D0">
        <w:rPr>
          <w:szCs w:val="28"/>
        </w:rPr>
        <w:t xml:space="preserve">Затвердити </w:t>
      </w:r>
      <w:r w:rsidRPr="00EB42D0">
        <w:t xml:space="preserve">Порядок проведення конкурсу з відбору </w:t>
      </w:r>
      <w:proofErr w:type="spellStart"/>
      <w:r w:rsidRPr="00EB42D0">
        <w:t>проєктів</w:t>
      </w:r>
      <w:proofErr w:type="spellEnd"/>
      <w:r w:rsidRPr="00EB42D0">
        <w:t xml:space="preserve"> для участі у Міській цільовій програмі «</w:t>
      </w:r>
      <w:proofErr w:type="spellStart"/>
      <w:r w:rsidRPr="00EB42D0">
        <w:t>Співфінансування</w:t>
      </w:r>
      <w:proofErr w:type="spellEnd"/>
      <w:r w:rsidRPr="00EB42D0">
        <w:t xml:space="preserve"> </w:t>
      </w:r>
      <w:proofErr w:type="spellStart"/>
      <w:r w:rsidRPr="00EB42D0">
        <w:t>проєктів</w:t>
      </w:r>
      <w:proofErr w:type="spellEnd"/>
      <w:r w:rsidRPr="00EB42D0">
        <w:t xml:space="preserve"> на допомогу силам безпеки і оборони України»</w:t>
      </w:r>
      <w:r w:rsidRPr="00EB42D0">
        <w:rPr>
          <w:szCs w:val="28"/>
        </w:rPr>
        <w:t xml:space="preserve"> (додається).</w:t>
      </w:r>
    </w:p>
    <w:p w:rsidR="00F112FF" w:rsidRPr="0024335B" w:rsidRDefault="00711CED" w:rsidP="0092226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(Порядок у редакції</w:t>
      </w: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рішення від 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18.03.2025 № </w:t>
      </w:r>
      <w:r w:rsidR="004406CD" w:rsidRPr="00EB42D0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>-18/3</w:t>
      </w:r>
      <w:r w:rsidR="0092226F"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зі змінами, внесеними </w:t>
      </w:r>
      <w:r w:rsidR="0092226F" w:rsidRPr="0024335B">
        <w:rPr>
          <w:rFonts w:ascii="Times New Roman" w:hAnsi="Times New Roman" w:cs="Times New Roman"/>
          <w:i/>
          <w:sz w:val="28"/>
          <w:szCs w:val="28"/>
          <w:lang w:val="uk-UA"/>
        </w:rPr>
        <w:t>рішенням</w:t>
      </w:r>
      <w:r w:rsidR="0092226F" w:rsidRPr="0024335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92226F" w:rsidRPr="00243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10.06.2025 № </w:t>
      </w:r>
      <w:r w:rsidR="0024335B" w:rsidRPr="0024335B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92226F" w:rsidRPr="0024335B">
        <w:rPr>
          <w:rFonts w:ascii="Times New Roman" w:hAnsi="Times New Roman" w:cs="Times New Roman"/>
          <w:i/>
          <w:sz w:val="28"/>
          <w:szCs w:val="28"/>
          <w:lang w:val="uk-UA"/>
        </w:rPr>
        <w:t>-10/6)</w:t>
      </w:r>
    </w:p>
    <w:p w:rsidR="00711CED" w:rsidRPr="00EB42D0" w:rsidRDefault="00711CED" w:rsidP="00711CED">
      <w:pPr>
        <w:pStyle w:val="a0"/>
        <w:spacing w:before="0" w:after="0"/>
        <w:rPr>
          <w:szCs w:val="28"/>
          <w:lang w:val="uk-UA"/>
        </w:rPr>
      </w:pPr>
    </w:p>
    <w:p w:rsidR="00F112FF" w:rsidRPr="00EB42D0" w:rsidRDefault="00F112FF" w:rsidP="00F112FF">
      <w:pPr>
        <w:pStyle w:val="31"/>
        <w:numPr>
          <w:ilvl w:val="0"/>
          <w:numId w:val="1"/>
        </w:numPr>
        <w:tabs>
          <w:tab w:val="left" w:pos="993"/>
          <w:tab w:val="left" w:pos="4820"/>
          <w:tab w:val="left" w:pos="4962"/>
        </w:tabs>
        <w:spacing w:after="0" w:line="240" w:lineRule="auto"/>
        <w:ind w:left="0" w:firstLine="567"/>
        <w:rPr>
          <w:szCs w:val="28"/>
        </w:rPr>
      </w:pPr>
      <w:r w:rsidRPr="00EB42D0">
        <w:rPr>
          <w:szCs w:val="28"/>
        </w:rPr>
        <w:t xml:space="preserve">Затвердити </w:t>
      </w:r>
      <w:r w:rsidRPr="00EB42D0">
        <w:t xml:space="preserve">Порядок </w:t>
      </w:r>
      <w:r w:rsidRPr="00EB42D0">
        <w:rPr>
          <w:szCs w:val="28"/>
        </w:rPr>
        <w:t xml:space="preserve">фінансування </w:t>
      </w:r>
      <w:proofErr w:type="spellStart"/>
      <w:r w:rsidRPr="00EB42D0">
        <w:rPr>
          <w:szCs w:val="28"/>
        </w:rPr>
        <w:t>проєктів</w:t>
      </w:r>
      <w:proofErr w:type="spellEnd"/>
      <w:r w:rsidRPr="00EB42D0">
        <w:rPr>
          <w:szCs w:val="28"/>
        </w:rPr>
        <w:t xml:space="preserve"> за </w:t>
      </w:r>
      <w:r w:rsidRPr="00EB42D0">
        <w:t>Міською цільовою програмою «</w:t>
      </w:r>
      <w:proofErr w:type="spellStart"/>
      <w:r w:rsidRPr="00EB42D0">
        <w:t>Співфінансування</w:t>
      </w:r>
      <w:proofErr w:type="spellEnd"/>
      <w:r w:rsidRPr="00EB42D0">
        <w:t xml:space="preserve"> </w:t>
      </w:r>
      <w:proofErr w:type="spellStart"/>
      <w:r w:rsidRPr="00EB42D0">
        <w:t>проєктів</w:t>
      </w:r>
      <w:proofErr w:type="spellEnd"/>
      <w:r w:rsidRPr="00EB42D0">
        <w:t xml:space="preserve"> на допомогу силам безпеки і оборони України»</w:t>
      </w:r>
      <w:r w:rsidRPr="00EB42D0">
        <w:rPr>
          <w:szCs w:val="28"/>
        </w:rPr>
        <w:t xml:space="preserve"> (додається).</w:t>
      </w:r>
    </w:p>
    <w:p w:rsidR="00711CED" w:rsidRPr="00EB42D0" w:rsidRDefault="00711CED" w:rsidP="00711CED">
      <w:pPr>
        <w:pStyle w:val="a0"/>
        <w:spacing w:before="0"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(Порядок у редакції</w:t>
      </w: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рішення від 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18.03.2025 № </w:t>
      </w:r>
      <w:r w:rsidR="004406CD" w:rsidRPr="00EB42D0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>-18/3</w:t>
      </w: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112FF" w:rsidRPr="00EB42D0" w:rsidRDefault="00F112FF" w:rsidP="00F112FF">
      <w:pPr>
        <w:pStyle w:val="31"/>
        <w:tabs>
          <w:tab w:val="left" w:pos="993"/>
          <w:tab w:val="left" w:pos="4820"/>
          <w:tab w:val="left" w:pos="4962"/>
        </w:tabs>
        <w:spacing w:after="0" w:line="240" w:lineRule="auto"/>
        <w:rPr>
          <w:szCs w:val="28"/>
        </w:rPr>
      </w:pPr>
    </w:p>
    <w:p w:rsidR="00D41C4B" w:rsidRPr="00EB42D0" w:rsidRDefault="00D41C4B" w:rsidP="00786AF4">
      <w:pPr>
        <w:pStyle w:val="31"/>
        <w:tabs>
          <w:tab w:val="clear" w:pos="855"/>
          <w:tab w:val="left" w:pos="4820"/>
          <w:tab w:val="left" w:pos="4962"/>
        </w:tabs>
        <w:spacing w:after="0" w:line="240" w:lineRule="auto"/>
        <w:ind w:firstLine="0"/>
        <w:jc w:val="center"/>
        <w:rPr>
          <w:szCs w:val="28"/>
        </w:rPr>
      </w:pPr>
    </w:p>
    <w:p w:rsidR="00786AF4" w:rsidRPr="00EB42D0" w:rsidRDefault="00786AF4" w:rsidP="00786AF4">
      <w:pPr>
        <w:pStyle w:val="31"/>
        <w:tabs>
          <w:tab w:val="clear" w:pos="855"/>
          <w:tab w:val="left" w:pos="4820"/>
          <w:tab w:val="left" w:pos="4962"/>
        </w:tabs>
        <w:spacing w:after="0" w:line="240" w:lineRule="auto"/>
        <w:ind w:firstLine="0"/>
        <w:jc w:val="center"/>
        <w:rPr>
          <w:szCs w:val="28"/>
        </w:rPr>
      </w:pPr>
      <w:r w:rsidRPr="00EB42D0">
        <w:rPr>
          <w:szCs w:val="28"/>
        </w:rPr>
        <w:t>2</w:t>
      </w:r>
    </w:p>
    <w:p w:rsidR="00F112FF" w:rsidRPr="00EB42D0" w:rsidRDefault="00F112FF" w:rsidP="00F112FF">
      <w:pPr>
        <w:pStyle w:val="31"/>
        <w:tabs>
          <w:tab w:val="left" w:pos="993"/>
          <w:tab w:val="left" w:pos="4820"/>
          <w:tab w:val="left" w:pos="4962"/>
        </w:tabs>
        <w:spacing w:after="0" w:line="240" w:lineRule="auto"/>
        <w:rPr>
          <w:szCs w:val="28"/>
        </w:rPr>
      </w:pPr>
    </w:p>
    <w:p w:rsidR="00711CED" w:rsidRPr="00EB42D0" w:rsidRDefault="00711CED" w:rsidP="00711CED">
      <w:pPr>
        <w:pStyle w:val="31"/>
        <w:numPr>
          <w:ilvl w:val="0"/>
          <w:numId w:val="1"/>
        </w:numPr>
        <w:tabs>
          <w:tab w:val="left" w:pos="993"/>
          <w:tab w:val="left" w:pos="4820"/>
          <w:tab w:val="left" w:pos="4962"/>
        </w:tabs>
        <w:spacing w:after="0" w:line="240" w:lineRule="auto"/>
        <w:ind w:left="0" w:firstLine="567"/>
        <w:rPr>
          <w:szCs w:val="28"/>
        </w:rPr>
      </w:pPr>
      <w:r w:rsidRPr="00EB42D0">
        <w:rPr>
          <w:szCs w:val="28"/>
        </w:rPr>
        <w:t>Установити, що це рішення набуває чинності з дати його оприлюднення та діє тимчасово, протягом дії воєнного стану на території України, та по 31 грудня року, в якому припинено чи скасовано воєнний стан відповідно до закону.</w:t>
      </w:r>
    </w:p>
    <w:p w:rsidR="00711CED" w:rsidRPr="00EB42D0" w:rsidRDefault="00711CED" w:rsidP="00711CED">
      <w:pPr>
        <w:pStyle w:val="31"/>
        <w:tabs>
          <w:tab w:val="left" w:pos="993"/>
          <w:tab w:val="left" w:pos="4820"/>
          <w:tab w:val="left" w:pos="4962"/>
        </w:tabs>
        <w:spacing w:after="0" w:line="240" w:lineRule="auto"/>
        <w:rPr>
          <w:szCs w:val="28"/>
        </w:rPr>
      </w:pPr>
    </w:p>
    <w:p w:rsidR="00F112FF" w:rsidRPr="00EB42D0" w:rsidRDefault="00F112FF" w:rsidP="00711CED">
      <w:pPr>
        <w:pStyle w:val="31"/>
        <w:numPr>
          <w:ilvl w:val="0"/>
          <w:numId w:val="1"/>
        </w:numPr>
        <w:tabs>
          <w:tab w:val="left" w:pos="709"/>
          <w:tab w:val="left" w:pos="993"/>
          <w:tab w:val="left" w:pos="4820"/>
          <w:tab w:val="left" w:pos="4962"/>
        </w:tabs>
        <w:spacing w:after="0" w:line="240" w:lineRule="auto"/>
        <w:ind w:left="0" w:firstLine="567"/>
        <w:rPr>
          <w:szCs w:val="28"/>
        </w:rPr>
      </w:pPr>
      <w:r w:rsidRPr="00EB42D0">
        <w:t xml:space="preserve">Контроль за виконанням цього рішення покласти на заступника міського голови з питань діяльності виконавчих органів, директора департаменту благоустрою та інфраструктури Дніпровської міської ради. </w:t>
      </w:r>
    </w:p>
    <w:p w:rsidR="00344294" w:rsidRPr="00EB42D0" w:rsidRDefault="00344294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</w:p>
    <w:p w:rsidR="00344294" w:rsidRPr="00EB42D0" w:rsidRDefault="00344294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</w:p>
    <w:p w:rsidR="00344294" w:rsidRPr="00EB42D0" w:rsidRDefault="00344294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</w:p>
    <w:p w:rsidR="00F112FF" w:rsidRPr="00EB42D0" w:rsidRDefault="00F112FF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A37" w:rsidRPr="00EB42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A86037"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 Борис ФІЛАТОВ</w:t>
      </w:r>
    </w:p>
    <w:p w:rsidR="00786AF4" w:rsidRPr="00EB42D0" w:rsidRDefault="00786AF4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</w:p>
    <w:p w:rsidR="00786AF4" w:rsidRPr="00EB42D0" w:rsidRDefault="00786AF4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</w:p>
    <w:p w:rsidR="00786AF4" w:rsidRPr="00EB42D0" w:rsidRDefault="00786AF4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</w:p>
    <w:p w:rsidR="00786AF4" w:rsidRPr="00EB42D0" w:rsidRDefault="00786AF4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</w:p>
    <w:p w:rsidR="00786AF4" w:rsidRPr="00EB42D0" w:rsidRDefault="00786AF4" w:rsidP="00344294">
      <w:pPr>
        <w:pStyle w:val="a0"/>
        <w:tabs>
          <w:tab w:val="left" w:pos="855"/>
        </w:tabs>
        <w:spacing w:before="0" w:after="0"/>
        <w:ind w:right="6"/>
        <w:rPr>
          <w:rFonts w:ascii="Times New Roman" w:hAnsi="Times New Roman" w:cs="Times New Roman"/>
          <w:sz w:val="28"/>
          <w:szCs w:val="28"/>
          <w:lang w:val="uk-UA"/>
        </w:rPr>
      </w:pPr>
    </w:p>
    <w:p w:rsidR="00786AF4" w:rsidRPr="00EB42D0" w:rsidRDefault="00786AF4" w:rsidP="00786AF4">
      <w:pPr>
        <w:pStyle w:val="a0"/>
        <w:tabs>
          <w:tab w:val="left" w:pos="855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6AF4" w:rsidRPr="00EB42D0" w:rsidRDefault="00786AF4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Кодифікацію проведено станом на </w:t>
      </w:r>
      <w:r w:rsidR="00CD1E1B" w:rsidRPr="00EB42D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D1E1B" w:rsidRPr="00EB42D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36DE7" w:rsidRPr="00EB42D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86AF4" w:rsidRPr="00EB42D0" w:rsidRDefault="00786AF4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6AF4" w:rsidRPr="00EB42D0" w:rsidRDefault="00786AF4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інноваційного </w:t>
      </w:r>
    </w:p>
    <w:p w:rsidR="00786AF4" w:rsidRPr="00EB42D0" w:rsidRDefault="00786AF4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розвитку Дніпровської міської ради                                                     Юлія ПАВЛЮК</w:t>
      </w: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78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2038" w:rsidRPr="00EB42D0" w:rsidRDefault="00222038" w:rsidP="0038288C">
      <w:pPr>
        <w:pStyle w:val="a0"/>
        <w:spacing w:before="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38288C">
      <w:pPr>
        <w:pStyle w:val="a0"/>
        <w:spacing w:before="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38288C">
      <w:pPr>
        <w:pStyle w:val="a0"/>
        <w:spacing w:before="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8288C" w:rsidRPr="00EB42D0" w:rsidRDefault="0038288C" w:rsidP="0038288C">
      <w:pPr>
        <w:pStyle w:val="a0"/>
        <w:spacing w:before="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</w:t>
      </w:r>
    </w:p>
    <w:p w:rsidR="0038288C" w:rsidRPr="00EB42D0" w:rsidRDefault="0038288C" w:rsidP="0038288C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від 05.03.2024 № 5-5/3</w:t>
      </w:r>
    </w:p>
    <w:p w:rsidR="0038288C" w:rsidRPr="00EB42D0" w:rsidRDefault="0038288C" w:rsidP="0038288C">
      <w:pPr>
        <w:pStyle w:val="a0"/>
        <w:spacing w:before="0" w:after="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(у редакції</w:t>
      </w: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рішення виконкому міської ради</w:t>
      </w:r>
    </w:p>
    <w:p w:rsidR="00CD1E1B" w:rsidRPr="00EB42D0" w:rsidRDefault="0038288C" w:rsidP="0038288C">
      <w:pPr>
        <w:pStyle w:val="a0"/>
        <w:spacing w:before="0" w:after="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18.03.2025 № </w:t>
      </w:r>
      <w:r w:rsidR="004406CD" w:rsidRPr="00EB42D0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>-18/3</w:t>
      </w:r>
      <w:r w:rsidR="00CD1E1B" w:rsidRPr="00EB42D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CD1E1B" w:rsidRPr="00EB42D0" w:rsidRDefault="00CD1E1B" w:rsidP="0038288C">
      <w:pPr>
        <w:pStyle w:val="a0"/>
        <w:spacing w:before="0" w:after="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>зі змінами, внесеними рішенням виконкому міської ради</w:t>
      </w:r>
    </w:p>
    <w:p w:rsidR="0038288C" w:rsidRPr="0024335B" w:rsidRDefault="00CD1E1B" w:rsidP="0038288C">
      <w:pPr>
        <w:pStyle w:val="a0"/>
        <w:spacing w:before="0" w:after="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10.06.2025 № </w:t>
      </w:r>
      <w:r w:rsidR="0024335B" w:rsidRPr="0024335B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24335B">
        <w:rPr>
          <w:rFonts w:ascii="Times New Roman" w:hAnsi="Times New Roman" w:cs="Times New Roman"/>
          <w:i/>
          <w:sz w:val="28"/>
          <w:szCs w:val="28"/>
          <w:lang w:val="uk-UA"/>
        </w:rPr>
        <w:t>-10/6</w:t>
      </w:r>
      <w:r w:rsidR="0038288C" w:rsidRPr="0024335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конкурсу з відбору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у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Міській цільовій програмі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pStyle w:val="afb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Порядок проведення конкурсу з відбору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у Міській цільовій програмі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 (далі – Порядок, Конкурс) визначає механізм реалізації Міської цільової програми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України», затвердженої рішенням міської ради від 21.12.2023 № 21/45 (зі змінами, далі – Програма), та процедуру організації і проведення Конкурсу з визначення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, на які надається фінансова підтримка.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1.2. Терміни, що використовуються в Порядку, вживаються в таких значеннях: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особа приватного права – юридична особа у визначенні ст. 87 Цивільного кодексу України, яка здійснює свою діяльність та зареєстрована на території України;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громадське об’єднання – громадські організації або громадські спілки зі статусом юридичної особи,  які здійснюють свою діяльність та зареєстровані на території України, крім політичних партій, релігійних та профспілкових організацій;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благодійна організація – благодійна організація у визначенні Закону Украї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 «Про благодійну діяльність та благодійні організації» зі статусом юридичної особи, яка здійснює свою діяльність та зареєстрована на території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України;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фізична особа – підприємець – особа, яка внесена в </w:t>
      </w:r>
      <w:r w:rsidRPr="00EB42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Єдиний державний реєстр юридичних осіб, фізичних осіб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EB42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підприємців та громадських формувань та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 свою діяльність і зареєстрована на території України;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 Конкурсу – юридична особа приватного права / громадське об’єднання / благодійна організація / фізична особа – підприємець  у визначенні відповідно до Порядку,  яка подала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в Конкурсі;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4C4BE2" w:rsidRPr="00EB42D0" w:rsidRDefault="004C4BE2" w:rsidP="00121D8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 Конкурсу (головний розпорядник бюджетних коштів) – департамент інноваційного розвитку Дніпровської міської ради;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пакет документів, наданий учасником Конкурсу для участі в Конкурсі, який відповідає вимогам Порядку;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конкурсна комісія – орган, що утворюється виконавчим комітетом міської ради для розгляду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затвердження результатів Конкурсу; 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переможець Конкурсу – учасник Конкурсу, якого за рішенням конкурсної комісії визнано переможцем та який отримує фінансову підтримку наданого на Конкурс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умовах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виконавець (одержувач бюджетних коштів) – учасник Конкурсу, якого визначено переможцем Конкурсу та включено до мережі одержувачів коштів місцевого бюджету;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сили безпеки і оборони України – Збройні Сили України, а також інші утворені відповідно до законів України військові формування, правоохоронні та розвідувальні органи, органи спеціального призначення з правоохоронними функціями, на які Конституцією та законами України покладено функції із забезпечення оборони держави; правоохоронні та розвідувальні органи, державні органи спеціального призначення з правоохоронними функціями, сили  цивільного захисту та інші органи, на які Конституцією та законами України покладено функції із забезпечення національної безпеки України;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техніка – прилади, машини, обладнання та устаткування; передавальні пристрої; комп’ютерна техніка, у тому числі програмне забезпечення; телевізійне та аудіовізуальне обладнання; транспортні засоби; засоби та комплекти мобільного енергозабезпечення (акумулятори, генератори, зарядні станції тощо),  прицільні оптичні, телевізійні та інші прилади та системи;</w:t>
      </w:r>
      <w:r w:rsidRPr="00EB42D0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 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спостереження; портативні радіоелектронні засобі протидії безпілотним літальним апаратам;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амуніція – сукупність речей (крім одягу та зброї), що становлять спорядження військовослужбовця та полегшують йому носіння зброї, боєприпасів, особистих речей та продовольства;</w:t>
      </w:r>
    </w:p>
    <w:p w:rsidR="00121D8C" w:rsidRPr="00EB42D0" w:rsidRDefault="00121D8C" w:rsidP="00121D8C">
      <w:pPr>
        <w:pStyle w:val="afb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запит від сил безпеки і оборони України – офіційний лист до учасника Конкурсу за підписом командира військової частини або керівника іншого підрозділу сил безпеки і оборони України, який зареєстровано як юридичну особу, із зазначенням кількісних та якісних характеристик потреби підрозділу у товарно-матеріальному забезпеченні.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2. Умови та процедура проведення Конкурсу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Оголошення про початок проведення Конкурсу розміщується на офіційному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Дніпровської міської ради, в якому зазначається:</w:t>
      </w:r>
    </w:p>
    <w:p w:rsidR="00121D8C" w:rsidRPr="00EB42D0" w:rsidRDefault="00121D8C" w:rsidP="00121D8C">
      <w:pPr>
        <w:pStyle w:val="afb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про строки подання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проведення Конкурсу;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121D8C" w:rsidRPr="00EB42D0" w:rsidRDefault="00121D8C" w:rsidP="00121D8C">
      <w:pPr>
        <w:spacing w:after="0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pStyle w:val="afb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адреса, за якою здійснюється подання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C4BE2" w:rsidRPr="00EB42D0" w:rsidRDefault="004C4BE2" w:rsidP="004C4BE2">
      <w:pPr>
        <w:pStyle w:val="afb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контактні дані відповідальної особи організатора Конкурсу для надання додаткової інформації.</w:t>
      </w:r>
    </w:p>
    <w:p w:rsidR="004C4BE2" w:rsidRPr="00EB42D0" w:rsidRDefault="004C4BE2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Конкурс проводиться шляхом формування рейтингу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визначення переможців Конкурсу відповідно до рейтингу та обсягу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поданих учасниками Конкурсу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, у межах коштів, передбачених Програмою на поточний рік.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67DB" w:rsidRPr="00EB42D0" w:rsidRDefault="00121D8C" w:rsidP="003A67DB">
      <w:pPr>
        <w:pStyle w:val="afb"/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993"/>
          <w:tab w:val="left" w:pos="4820"/>
          <w:tab w:val="left" w:pos="4962"/>
        </w:tabs>
        <w:spacing w:after="0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>2.3.</w:t>
      </w:r>
      <w:r w:rsidRPr="00EB42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A67DB"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="003A67DB"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розподіляються на види: малі та великі.</w:t>
      </w:r>
    </w:p>
    <w:p w:rsidR="003A67DB" w:rsidRPr="00EB42D0" w:rsidRDefault="003A67DB" w:rsidP="003A67DB">
      <w:pPr>
        <w:pStyle w:val="afb"/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993"/>
          <w:tab w:val="left" w:pos="4820"/>
          <w:tab w:val="left" w:pos="4962"/>
        </w:tabs>
        <w:spacing w:after="0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Кошти на реалізацію Програми розподіляються таким чином: </w:t>
      </w:r>
    </w:p>
    <w:p w:rsidR="003A67DB" w:rsidRPr="00EB42D0" w:rsidRDefault="003A67DB" w:rsidP="003A67DB">
      <w:pPr>
        <w:pStyle w:val="afb"/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993"/>
          <w:tab w:val="left" w:pos="4820"/>
          <w:tab w:val="left" w:pos="4962"/>
        </w:tabs>
        <w:spacing w:after="0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на реалізацію малих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20 % від суми, передбаченої Програмою на поточний рік; </w:t>
      </w:r>
    </w:p>
    <w:p w:rsidR="00121D8C" w:rsidRPr="00EB42D0" w:rsidRDefault="003A67DB" w:rsidP="003A67DB">
      <w:pPr>
        <w:pStyle w:val="afe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EB42D0">
        <w:rPr>
          <w:color w:val="000000"/>
          <w:sz w:val="28"/>
          <w:szCs w:val="28"/>
          <w:lang w:val="uk-UA"/>
        </w:rPr>
        <w:t>–</w:t>
      </w:r>
      <w:r w:rsidRPr="00EB42D0">
        <w:rPr>
          <w:color w:val="000000"/>
          <w:sz w:val="28"/>
          <w:szCs w:val="28"/>
          <w:lang w:val="uk-UA"/>
        </w:rPr>
        <w:tab/>
        <w:t xml:space="preserve"> на реалізацію великих </w:t>
      </w:r>
      <w:proofErr w:type="spellStart"/>
      <w:r w:rsidRPr="00EB42D0">
        <w:rPr>
          <w:color w:val="000000"/>
          <w:sz w:val="28"/>
          <w:szCs w:val="28"/>
          <w:lang w:val="uk-UA"/>
        </w:rPr>
        <w:t>проєктів</w:t>
      </w:r>
      <w:proofErr w:type="spellEnd"/>
      <w:r w:rsidRPr="00EB42D0">
        <w:rPr>
          <w:color w:val="000000"/>
          <w:sz w:val="28"/>
          <w:szCs w:val="28"/>
          <w:lang w:val="uk-UA"/>
        </w:rPr>
        <w:t xml:space="preserve"> – 80 % від суми, передбаченої Програмою на поточний рік».</w:t>
      </w:r>
    </w:p>
    <w:p w:rsidR="003A67DB" w:rsidRPr="0024335B" w:rsidRDefault="003A67DB" w:rsidP="003A67DB">
      <w:pPr>
        <w:pStyle w:val="afe"/>
        <w:tabs>
          <w:tab w:val="left" w:pos="113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4335B">
        <w:rPr>
          <w:i/>
          <w:sz w:val="28"/>
          <w:szCs w:val="28"/>
          <w:lang w:val="uk-UA"/>
        </w:rPr>
        <w:t xml:space="preserve">(підпункт 2.3 у редакції рішення від 10.06.2025 № </w:t>
      </w:r>
      <w:r w:rsidR="0024335B" w:rsidRPr="0024335B">
        <w:rPr>
          <w:i/>
          <w:sz w:val="28"/>
          <w:szCs w:val="28"/>
          <w:lang w:val="uk-UA"/>
        </w:rPr>
        <w:t>2</w:t>
      </w:r>
      <w:r w:rsidRPr="0024335B">
        <w:rPr>
          <w:i/>
          <w:sz w:val="28"/>
          <w:szCs w:val="28"/>
          <w:lang w:val="uk-UA"/>
        </w:rPr>
        <w:t>-10/6)</w:t>
      </w:r>
    </w:p>
    <w:p w:rsidR="003A67DB" w:rsidRPr="00EB42D0" w:rsidRDefault="003A67DB" w:rsidP="003A67DB">
      <w:pPr>
        <w:pStyle w:val="afe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 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Обов’язковою умовою участі у Конкурсі та отримання фінансування з  бюджету Дніпровської міської територіальної громади є власний внесок учасника Конкурсу у розмірі не менше ніж 25 % від суми малого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та не менше ніж 50 % від суми великого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>, який підтверджується випискою з банківського рахунку учасника Конкурсу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21D8C" w:rsidRPr="00EB42D0" w:rsidRDefault="00121D8C" w:rsidP="00121D8C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B42D0">
        <w:rPr>
          <w:sz w:val="28"/>
          <w:szCs w:val="28"/>
          <w:lang w:val="uk-UA"/>
        </w:rPr>
        <w:t xml:space="preserve">Сума малого </w:t>
      </w:r>
      <w:proofErr w:type="spellStart"/>
      <w:r w:rsidRPr="00EB42D0">
        <w:rPr>
          <w:sz w:val="28"/>
          <w:szCs w:val="28"/>
          <w:lang w:val="uk-UA"/>
        </w:rPr>
        <w:t>проєкту</w:t>
      </w:r>
      <w:proofErr w:type="spellEnd"/>
      <w:r w:rsidRPr="00EB42D0">
        <w:rPr>
          <w:sz w:val="28"/>
          <w:szCs w:val="28"/>
          <w:lang w:val="uk-UA"/>
        </w:rPr>
        <w:t xml:space="preserve"> не може бути меншою за 500 тис. грн і більшою за </w:t>
      </w:r>
      <w:r w:rsidRPr="00EB42D0">
        <w:rPr>
          <w:sz w:val="28"/>
          <w:szCs w:val="28"/>
          <w:lang w:val="uk-UA"/>
        </w:rPr>
        <w:br/>
        <w:t xml:space="preserve">1 000 тис. грн. 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Сума великого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має бути більшою за 1 000 тис. грн, але не перевищувати 10 000 тис. грн.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бути поданий за однією з визначених Порядком категорій – придбання та безкоштовна передача до сил безпеки і оборони України: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безпілотних літальних та наземних апаратів, FPV-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дронів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безпілотних апаратів;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засобів зв’язку;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амуніції;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техніки.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матеріально-технічні складові, зазначені у 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, повинні бути підтверджені запитами від сил безпеки і оборони України.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2.6.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можуть подавати громадські об’єднання, благодійні організації, юридичні особи приватного права та фізичні особи – підприємці, які зареєстровані в установленому законодавством України порядку,  до оголошення про початок проведення Конкурсу.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2.7.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може бути поданий з метою отримання будь-якого прибутку та неправомірної вигоди, у тому числі з урахуванням конфлікту інтересів.</w:t>
      </w:r>
    </w:p>
    <w:p w:rsidR="004C4BE2" w:rsidRPr="00EB42D0" w:rsidRDefault="004C4BE2" w:rsidP="004C4B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2.8.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бути реалізованим упродовж бюджетного року, в якому проводиться Конкурс, відповідно до норм чинного законодавства.</w:t>
      </w:r>
    </w:p>
    <w:p w:rsidR="004C4BE2" w:rsidRPr="00EB42D0" w:rsidRDefault="004C4BE2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2.9.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вважається реалізованим з моменту передачі придбаних за цим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матеріально-технічних складових до сил безпеки і оборони України відповідно до норм чинного законодавства України.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21D8C" w:rsidRPr="00EB42D0" w:rsidRDefault="00121D8C" w:rsidP="00121D8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2.10.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повинні містити витрати на: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отримання заробітної плати, відрядження, винагороди та інші компенсаційні виплати;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сплату боргів учасника Конкурсу;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оплату поточних та капітальних ремонтів техніки;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сировину та матеріали для виробництва; 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оплату податків та зборів, які не пов’язані з придбанням товарів, зазначених 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будь-які інші адміністративні витрати та витрати, не пов’язані із закупівлею і передачею товарів силам безпеки і оборони України. 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2.11. Для участі у Конкурсі учасники Конкурсу подають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строк, зазначений організатором Конкурсу в оголошенні про початок проведення Конкурсу.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2.12. Учасник Конкурсу може подати на Конкурс не більше двох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2.13.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, подані після закінчення встановленого строку або подані не в повному обсязі, до участі у Конкурсі не приймаються.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2.14. Строк подання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становить до 60 календарних днів з моменту оголошення про початок проведення Конкурсу або до дати, зазначеної організатором Конкурсу в оголошенні про початок проведення Конкурсу.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4C4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2.15.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подаються організатору Конкурсу у паперовій формі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 або в електронному вигляді з подальшим паперовим підтвердженням, у термін до завершення строку подання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, зазначеного організатором Конкурсу для подання документів на участь у Конкурсі. 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державною мовою за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у строк, що визначені в оголошенні про початок проведення Конкурсу. До заяви (додаток 1) повинні бути надані всі документи та інформація, передбачені умовами Конкурсу, відповідно до підпункту 2.16 Порядку. За наявності 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3155" w:rsidRDefault="00023155" w:rsidP="00121D8C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121D8C" w:rsidRPr="00EB42D0" w:rsidRDefault="00121D8C" w:rsidP="00121D8C">
      <w:pPr>
        <w:spacing w:after="0"/>
        <w:ind w:left="567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121D8C" w:rsidRPr="00EB42D0" w:rsidRDefault="00121D8C" w:rsidP="00121D8C">
      <w:pPr>
        <w:spacing w:after="0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4C4BE2" w:rsidRPr="00EB42D0" w:rsidRDefault="004C4BE2" w:rsidP="00121D8C">
      <w:pPr>
        <w:spacing w:after="0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повного пакета документів організатор Конкурсу присвоює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реєстраційний номер із зазначенням дати та часу надходження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C4BE2" w:rsidRPr="00EB42D0" w:rsidRDefault="004C4BE2" w:rsidP="004C4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2.16.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повинен містити:</w:t>
      </w:r>
    </w:p>
    <w:p w:rsidR="004C4BE2" w:rsidRPr="00EB42D0" w:rsidRDefault="004C4BE2" w:rsidP="004C4BE2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заяву про участь у Конкурсі (додаток 1);</w:t>
      </w:r>
    </w:p>
    <w:p w:rsidR="004C4BE2" w:rsidRPr="00EB42D0" w:rsidRDefault="004C4BE2" w:rsidP="004C4BE2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засвідчену керівником копію запиту (запитів) від підрозділів сил безпеки і оборони України;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опис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кошторис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зазначенням видів витрат і загальною сумою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сумою фінансування з бюджету Дніпровської міської територіальної громади і сумою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учасником Конкурсу  (додаток 2);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опис діяльності за минулий рік із зазначенням джерел фінансування  і досвіду виконання аналогічних заходів протягом останнього року; 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засвідчену копію виписки з Єдиного державного реєстру юридичних осіб, фізичних осіб – підприємців та громадських формувань;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наявність коштів на банківському рахунку (виписка з банківського рахунку про наявність коштів на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штампом банку);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гарантійний лист щодо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засвідчену копію документа, що підтверджує повноваження особи, яка є представником учасника Конкурсу;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копію облікової картки платника податків фізичної особи – підприємця; </w:t>
      </w:r>
    </w:p>
    <w:p w:rsidR="00121D8C" w:rsidRPr="00EB42D0" w:rsidRDefault="00121D8C" w:rsidP="00121D8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–  копію паспорта громадянина України фізичної особи – підприємця.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2.17. Визначення переможців Конкурсу проводиться конкурсною комісією у два етапи: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перший – перевірка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відповідність умовам Конкурсу та затвердження їх участі у Конкурсі;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другий – перевірка рейтингу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затвердження переможців у межах коштів, передбачених Програмою на поточний рік.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2.18. Конкурсна комісія не допускає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участі у Конкурсі у разі, якщо: 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подано після закінчення встановленого організатором Конкурсу строку подання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 Конкурсу перебуває у стадії припинення за даними Єдиного державного реєстру юридичних осіб, фізичних осіб – підприємців та громад-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ських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формувань або проти нього розпочато справу про банкрутство;</w:t>
      </w:r>
    </w:p>
    <w:p w:rsidR="00121D8C" w:rsidRPr="00EB42D0" w:rsidRDefault="00121D8C" w:rsidP="00121D8C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відповідає умовам, визначеним Порядком;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3155" w:rsidRPr="00EB42D0" w:rsidRDefault="00023155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121D8C" w:rsidRPr="00EB42D0" w:rsidRDefault="00121D8C" w:rsidP="00121D8C">
      <w:pPr>
        <w:spacing w:after="0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4C4BE2" w:rsidRPr="00EB42D0" w:rsidRDefault="004C4BE2" w:rsidP="00121D8C">
      <w:pPr>
        <w:spacing w:after="0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 Конкурсу подав неповний пакет документів або пакет документів містить недостовірну, неповну інформацію або інформацію, яка суперечить умовам Конкурсу;</w:t>
      </w:r>
    </w:p>
    <w:p w:rsidR="004C4BE2" w:rsidRPr="00EB42D0" w:rsidRDefault="004C4BE2" w:rsidP="004C4BE2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підтверджено або не заявлено надання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C4BE2" w:rsidRPr="00EB42D0" w:rsidRDefault="004C4BE2" w:rsidP="004C4BE2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 Конкурсу має на меті отримання вигоди або прибутку;</w:t>
      </w:r>
    </w:p>
    <w:p w:rsidR="004C4BE2" w:rsidRPr="00EB42D0" w:rsidRDefault="004C4BE2" w:rsidP="004C4BE2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юридичну особу учасника Конкурсу створено після  оголошення про початок проведення Конкурсу;</w:t>
      </w:r>
    </w:p>
    <w:p w:rsidR="004C4BE2" w:rsidRPr="00EB42D0" w:rsidRDefault="004C4BE2" w:rsidP="004C4BE2">
      <w:pPr>
        <w:pStyle w:val="afb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 Конкурсу відмовився від участі у Конкурсі шляхом подання організатору Конкурсу відповідної заяви.</w:t>
      </w:r>
    </w:p>
    <w:p w:rsidR="004C4BE2" w:rsidRPr="00EB42D0" w:rsidRDefault="004C4BE2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2.19. Рейтингова оцінка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формується за видами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відсотка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суми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наданого учасником Конкурсу у порядку подання заявок на участь у Конкурсі, де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найвищим відсотком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мають найвищий пріоритет,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найнижчим відсотком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найнижчий пріоритет.   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однакового відсотка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включаються до рейтингової таблиці відповідно до дати подання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де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, подані раніше, мають вищий пріоритет.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однакового відсотка та дати подання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вищий пріоритет буде мати той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має більшу суму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однакового відсотка, суми та дати подання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включаються до рейтингової таблиці відповідно до часу подання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де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, подані раніше, мають вищий пріоритет.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Останній за рейтингом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виходить за рамки встановленого обсягу фінансування Програми на відповідний рік, може бути включений до списку переможців Конкурсу у разі зменшення вартості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суми залишку фінансування. Для зменшення суми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 Конкурсу  протягом 3 робочих днів після закінчення Конкурсу повинен надіслати заяву з відкоригованим кошторисом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відмови будь-якого учасника від участі у Конкурсі на будь-якому етапі конкурсна комісія переглядає результати Конкурсу і визначає переможців Конкурсу за рейтингом.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2.20. Перелік переможців Конкурсу затверджується рішенням виконавчого комітету міської ради із зазначенням переліку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розміру їх фінансової підтримки та розміру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2.21. Переможці Конкурсу укладають договори з головним розпорядником бюджетних коштів на здійснення фінансової підтримки переможця Конкурсу з метою фінансування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4C4BE2" w:rsidRPr="00EB42D0" w:rsidRDefault="004C4BE2" w:rsidP="00121D8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2.22. </w:t>
      </w:r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залишку коштів, передбачених Програмою, після проведення Конкурсу та затвердження переможців може бути оголошено наступний Конкурс на таких умовах розподілу коштів: на реалізацію малих </w:t>
      </w:r>
      <w:proofErr w:type="spellStart"/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50 % від суми залишку коштів, на реалізацію великих </w:t>
      </w:r>
      <w:proofErr w:type="spellStart"/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50 % від суми залишку коштів, або відповідно до розподілу, визначеного організатором Конкурсу, з урахуванням досвіду проведення попередніх Конкурсів та відповідно до запиту громадянського суспільства, якщо такого залишку буде достатньо для </w:t>
      </w:r>
      <w:proofErr w:type="spellStart"/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менше ніж одного малого та одного великого </w:t>
      </w:r>
      <w:proofErr w:type="spellStart"/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C4BE2" w:rsidRPr="00023155" w:rsidRDefault="004C4BE2" w:rsidP="004C4BE2">
      <w:pPr>
        <w:pStyle w:val="afe"/>
        <w:tabs>
          <w:tab w:val="left" w:pos="113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023155">
        <w:rPr>
          <w:i/>
          <w:sz w:val="28"/>
          <w:szCs w:val="28"/>
          <w:lang w:val="uk-UA"/>
        </w:rPr>
        <w:t xml:space="preserve">(підпункт 2.22 у редакції рішення від 10.06.2025 № </w:t>
      </w:r>
      <w:r w:rsidR="00023155" w:rsidRPr="00023155">
        <w:rPr>
          <w:i/>
          <w:sz w:val="28"/>
          <w:szCs w:val="28"/>
          <w:lang w:val="uk-UA"/>
        </w:rPr>
        <w:t>2</w:t>
      </w:r>
      <w:r w:rsidRPr="00023155">
        <w:rPr>
          <w:i/>
          <w:sz w:val="28"/>
          <w:szCs w:val="28"/>
          <w:lang w:val="uk-UA"/>
        </w:rPr>
        <w:t>-10/6)</w:t>
      </w:r>
    </w:p>
    <w:p w:rsidR="004C4BE2" w:rsidRPr="00EB42D0" w:rsidRDefault="004C4BE2" w:rsidP="004C4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3. Конкурсна комісія</w:t>
      </w:r>
    </w:p>
    <w:p w:rsidR="004C4BE2" w:rsidRPr="00EB42D0" w:rsidRDefault="004C4BE2" w:rsidP="004C4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3.1. Склад конкурсної комісії визначається виконавчим комітетом міської ради. Членом конкурсної комісії не може бути особа, що є представником  учасника Конкурсу.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C4BE2" w:rsidRPr="00EB42D0" w:rsidRDefault="004C4BE2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Формою роботи конкурсної комісії є її засідання, що скликається у термін до 10 робочих днів після закінчення приймання заявок на участь у Конкурсі для розгляду заявок та затвердження переможців, та/або в інший термін 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в разі необхідності розгляду та прийняття будь-яких інших рішень. Засідання конкурсної комісії  є правомочним, якщо в ньому бере участь більше половини від її загального складу.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3.3. Засідання конкурсної комісії можуть проводитися з використанням засобів електронного зв’язку або особисто у приміщенні, наданому організатором Конкурсу, або поєднанням двох способів за рішенням організатора Конкурсу.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3.4. Рішення конкурсної комісії приймається більшістю голосів членів конкурсної комісії, які беруть участь у засіданні. За умови рівного розподілу голосів вирішальним є голос голови конкурсної комісії.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 Конкурс проводиться у три етапи. 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3.5.1. На першому етапі Конкурсу члени конкурсної комісії перевіряють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відповідність умовам Програми та Порядку. Конкурсна комісія приймає рішення про участь у другому етапі Конкурсу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, щодо яких більшість її членів зробила висновок про їх відповідність визначеним умовам.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3.5.2. На другому етапі конкурсна комісія затверджує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-переможці відповідно до сформованої рейтингової таблиці та бюджету Конкурсу.</w:t>
      </w:r>
    </w:p>
    <w:p w:rsidR="004C4BE2" w:rsidRPr="00EB42D0" w:rsidRDefault="004C4BE2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4BE2" w:rsidRPr="00EB42D0" w:rsidRDefault="004C4BE2" w:rsidP="004C4B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:rsidR="004C4BE2" w:rsidRPr="00EB42D0" w:rsidRDefault="004C4BE2" w:rsidP="004C4BE2">
      <w:pPr>
        <w:spacing w:after="0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4C4BE2" w:rsidRPr="00EB42D0" w:rsidRDefault="004C4BE2" w:rsidP="004C4BE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3.5.3. На третьому етапі для здійснення фінансової підтримки переможця Конкурсу та з метою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-переможців головним розпорядником бюджетних коштів укладаються договори з переможцями Конкурсу.  Договори укладаються у порядку, визначеному в рейтинговій таблиці від першого до останнього переможця в рейтингу, в межах планових асигнувань головного розпорядника бюджетних коштів.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3.6. Про результати Конкурсу учасників повідомляють на електронну адресу, зазначену в заяві учасника Конкурсу.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департаменту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інноваційного розвитку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Дніпровської міської ради                                                                      Юлія ПАВЛЮК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E1B" w:rsidRPr="00EB42D0" w:rsidRDefault="00CD1E1B" w:rsidP="00CD1E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Кодифікацію проведено станом на 11.06.2025</w:t>
      </w: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інноваційного </w:t>
      </w: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розвитку Дніпровської міської ради                                                     Юлія ПАВЛЮК</w:t>
      </w: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44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BE2" w:rsidRPr="00EB42D0" w:rsidRDefault="004C4BE2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Додаток 1 </w:t>
      </w:r>
    </w:p>
    <w:p w:rsidR="00121D8C" w:rsidRPr="00EB42D0" w:rsidRDefault="00121D8C" w:rsidP="00121D8C">
      <w:pPr>
        <w:spacing w:after="0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Порядку проведення конкурсу з відбору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у Міській цільовій програмі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</w:t>
      </w:r>
    </w:p>
    <w:p w:rsidR="00121D8C" w:rsidRPr="00EB42D0" w:rsidRDefault="00121D8C" w:rsidP="00121D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ind w:left="6379" w:right="141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Департамент </w:t>
      </w:r>
    </w:p>
    <w:p w:rsidR="00121D8C" w:rsidRPr="00EB42D0" w:rsidRDefault="00121D8C" w:rsidP="00121D8C">
      <w:pPr>
        <w:tabs>
          <w:tab w:val="left" w:pos="1265"/>
        </w:tabs>
        <w:spacing w:after="0"/>
        <w:ind w:left="6379" w:right="28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інноваційного розвитку</w:t>
      </w:r>
    </w:p>
    <w:p w:rsidR="00121D8C" w:rsidRPr="00EB42D0" w:rsidRDefault="00121D8C" w:rsidP="00121D8C">
      <w:pPr>
        <w:spacing w:after="0"/>
        <w:ind w:left="63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Дніпровської міської ради</w:t>
      </w:r>
    </w:p>
    <w:p w:rsidR="00121D8C" w:rsidRPr="00EB42D0" w:rsidRDefault="00121D8C" w:rsidP="00121D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ЗАЯВА</w:t>
      </w:r>
    </w:p>
    <w:p w:rsidR="00121D8C" w:rsidRPr="00EB42D0" w:rsidRDefault="00121D8C" w:rsidP="00121D8C">
      <w:pPr>
        <w:spacing w:after="0"/>
        <w:ind w:left="-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участь у конкурсі з відбору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у </w:t>
      </w:r>
    </w:p>
    <w:p w:rsidR="00121D8C" w:rsidRPr="00EB42D0" w:rsidRDefault="00121D8C" w:rsidP="00121D8C">
      <w:pPr>
        <w:spacing w:after="0"/>
        <w:ind w:left="-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Міській цільовій програмі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</w:p>
    <w:p w:rsidR="00121D8C" w:rsidRPr="00EB42D0" w:rsidRDefault="00121D8C" w:rsidP="00121D8C">
      <w:pPr>
        <w:spacing w:after="0"/>
        <w:ind w:lef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допомогу силам безпеки і оборони України»</w:t>
      </w:r>
    </w:p>
    <w:p w:rsidR="00121D8C" w:rsidRPr="00EB42D0" w:rsidRDefault="00121D8C" w:rsidP="00121D8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Дата та час реєстрації заяви 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1 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</w:p>
    <w:p w:rsidR="00121D8C" w:rsidRPr="00EB42D0" w:rsidRDefault="00121D8C" w:rsidP="00121D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Реєстраційний номер 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Повна назва юридичної особи / фізичної особи – підприємця (потрібне підкреслити)  _________________________________________________________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 / РНОКПП   (потрібне підкреслити)__________________________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Дата та адреса реєстрації юридичної особи / фізичної особи – підприємця (потрібне підкреслити)  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 ____________________________________________________________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EB42D0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(прізвище, ім’я та по батькові, посада)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 учасника конкурсу  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Pr="00EB42D0">
        <w:rPr>
          <w:rFonts w:ascii="Times New Roman" w:eastAsia="Times New Roman" w:hAnsi="Times New Roman" w:cs="Times New Roman"/>
          <w:color w:val="000000"/>
          <w:lang w:val="uk-UA"/>
        </w:rPr>
        <w:t xml:space="preserve"> (прізвище, ім’я та по батькові, посада)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Юридична адреса   ____________________________________________________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Поштова адреса, контактний телефон, адреса електронної пошти 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Назва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________________________________________________________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Категорія(-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_________________________________________________ 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Вид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(малий / великий)__________________________________________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Загальна сума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(грн)  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Загальна сума власного  внеску учасника конкурсу (грн) 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Прошу розглянути документи для участі в конкурсі з відбору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участі у Міській цільовій програмі «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допомогу силам безпеки і оборони України».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вимогами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Порядку проведення конкурсу з відбору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у Міській цільовій програмі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 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ознайомлений та зобов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язуюся їх виконувати, погоджуюсь, що конкурсна комісія може відхилити поданий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Продовження додатка 1</w:t>
      </w:r>
    </w:p>
    <w:p w:rsidR="00121D8C" w:rsidRPr="00EB42D0" w:rsidRDefault="00121D8C" w:rsidP="00121D8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Даю згоду на збір, обробку та використання моїх персональних даних згідно із Законом України «Про захист персональних даних».</w:t>
      </w:r>
    </w:p>
    <w:p w:rsidR="00121D8C" w:rsidRPr="00EB42D0" w:rsidRDefault="00121D8C" w:rsidP="00121D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Додатки: на _____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арк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в ___ прим. 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EB42D0">
        <w:rPr>
          <w:rFonts w:ascii="Times New Roman" w:eastAsia="Times New Roman" w:hAnsi="Times New Roman" w:cs="Times New Roman"/>
          <w:lang w:val="uk-UA"/>
        </w:rPr>
        <w:t xml:space="preserve">(до заяви додаються документи, визначені у підпункті 2.16 Порядку) 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                     _________________        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            (дата)                                                            (підпис)                                             (Власне ім’я, ПРІЗВИЩЕ)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1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42D0">
        <w:rPr>
          <w:rFonts w:ascii="Times New Roman" w:eastAsia="Times New Roman" w:hAnsi="Times New Roman" w:cs="Times New Roman"/>
          <w:color w:val="000000"/>
          <w:lang w:val="uk-UA"/>
        </w:rPr>
        <w:t xml:space="preserve">Дата подання заяви встановлюється організатором конкурсу після подання повного пакета документів </w:t>
      </w:r>
      <w:proofErr w:type="spellStart"/>
      <w:r w:rsidRPr="00EB42D0">
        <w:rPr>
          <w:rFonts w:ascii="Times New Roman" w:eastAsia="Times New Roman" w:hAnsi="Times New Roman" w:cs="Times New Roman"/>
          <w:color w:val="000000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color w:val="000000"/>
          <w:lang w:val="uk-UA"/>
        </w:rPr>
        <w:t xml:space="preserve"> відповідно до умов конкурсу.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</w:pP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EB42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42D0">
        <w:rPr>
          <w:rFonts w:ascii="Times New Roman" w:eastAsia="Times New Roman" w:hAnsi="Times New Roman" w:cs="Times New Roman"/>
          <w:color w:val="000000"/>
          <w:lang w:val="uk-UA"/>
        </w:rPr>
        <w:t>Реєстраційний номер надається організатором конкурсу.</w:t>
      </w: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інноваційного розвитку</w:t>
      </w: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Дніпровської міської ради                                                                 Юлія ПАВЛЮК</w:t>
      </w: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E1B" w:rsidRPr="00EB42D0" w:rsidRDefault="00CD1E1B" w:rsidP="00CD1E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Кодифікацію проведено станом на 11.06.2025</w:t>
      </w: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інноваційного </w:t>
      </w: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розвитку Дніпровської міської ради                                                     Юлія ПАВЛЮК</w:t>
      </w: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ind w:left="411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Додаток 2</w:t>
      </w:r>
    </w:p>
    <w:p w:rsidR="00121D8C" w:rsidRPr="00EB42D0" w:rsidRDefault="00121D8C" w:rsidP="00121D8C">
      <w:pPr>
        <w:spacing w:after="0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проведення конкурсу з відбору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Міській цільовій програмі «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</w:t>
      </w:r>
    </w:p>
    <w:p w:rsidR="00121D8C" w:rsidRPr="00EB42D0" w:rsidRDefault="00121D8C" w:rsidP="00121D8C">
      <w:pPr>
        <w:spacing w:after="0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ОПИС ПРОЄКТУ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lang w:val="uk-UA"/>
        </w:rPr>
      </w:pPr>
    </w:p>
    <w:p w:rsidR="00121D8C" w:rsidRPr="00EB42D0" w:rsidRDefault="00121D8C" w:rsidP="00121D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Реєстраційний номер проєкту</w:t>
      </w:r>
      <w:r w:rsidRPr="00EB4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 xml:space="preserve">1 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Категорія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(малий / великий)__________________________________________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Назва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________________________________________________________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Актуальність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 підрозділу сил безпеки і оборони України</w:t>
      </w:r>
      <w:r w:rsidRPr="00EB4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Кошторис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:rsidR="00121D8C" w:rsidRPr="00EB42D0" w:rsidRDefault="00121D8C" w:rsidP="0012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544"/>
        <w:gridCol w:w="1418"/>
        <w:gridCol w:w="2029"/>
        <w:gridCol w:w="2082"/>
        <w:gridCol w:w="1618"/>
      </w:tblGrid>
      <w:tr w:rsidR="00121D8C" w:rsidRPr="00EB42D0" w:rsidTr="00D84979">
        <w:trPr>
          <w:trHeight w:val="1074"/>
        </w:trPr>
        <w:tc>
          <w:tcPr>
            <w:tcW w:w="988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:rsidR="00121D8C" w:rsidRPr="00EB42D0" w:rsidRDefault="00121D8C" w:rsidP="00D849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Номер з/п</w:t>
            </w:r>
          </w:p>
        </w:tc>
        <w:tc>
          <w:tcPr>
            <w:tcW w:w="1544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:rsidR="00121D8C" w:rsidRPr="00EB42D0" w:rsidRDefault="00121D8C" w:rsidP="00D84979">
            <w:pPr>
              <w:spacing w:after="0"/>
              <w:ind w:left="140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418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:rsidR="00121D8C" w:rsidRPr="00EB42D0" w:rsidRDefault="00121D8C" w:rsidP="00D84979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Розра-хунок</w:t>
            </w:r>
            <w:proofErr w:type="spellEnd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витрат</w:t>
            </w:r>
          </w:p>
        </w:tc>
        <w:tc>
          <w:tcPr>
            <w:tcW w:w="2029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:rsidR="00121D8C" w:rsidRPr="00EB42D0" w:rsidRDefault="00121D8C" w:rsidP="00D84979">
            <w:pPr>
              <w:spacing w:after="0"/>
              <w:ind w:left="180" w:right="1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Сума коштів бюджету Дніпровської міської </w:t>
            </w:r>
            <w:proofErr w:type="spellStart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територіаль-ної</w:t>
            </w:r>
            <w:proofErr w:type="spellEnd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громади, грн</w:t>
            </w:r>
          </w:p>
        </w:tc>
        <w:tc>
          <w:tcPr>
            <w:tcW w:w="2082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:rsidR="00121D8C" w:rsidRPr="00EB42D0" w:rsidRDefault="00121D8C" w:rsidP="00D84979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Власний внесок учасника конкурсу, грн</w:t>
            </w:r>
          </w:p>
        </w:tc>
        <w:tc>
          <w:tcPr>
            <w:tcW w:w="1618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:rsidR="00121D8C" w:rsidRPr="00EB42D0" w:rsidRDefault="00121D8C" w:rsidP="00D84979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Загальна сума </w:t>
            </w:r>
            <w:proofErr w:type="spellStart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грн</w:t>
            </w:r>
          </w:p>
        </w:tc>
      </w:tr>
      <w:tr w:rsidR="00121D8C" w:rsidRPr="00EB42D0" w:rsidTr="00D84979">
        <w:trPr>
          <w:trHeight w:val="355"/>
        </w:trPr>
        <w:tc>
          <w:tcPr>
            <w:tcW w:w="98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44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29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80" w:right="1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82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21D8C" w:rsidRPr="00EB42D0" w:rsidTr="00D84979">
        <w:trPr>
          <w:trHeight w:val="355"/>
        </w:trPr>
        <w:tc>
          <w:tcPr>
            <w:tcW w:w="98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4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80" w:right="1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2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D8C" w:rsidRPr="00EB42D0" w:rsidTr="00D84979">
        <w:trPr>
          <w:cantSplit/>
          <w:trHeight w:val="395"/>
        </w:trPr>
        <w:tc>
          <w:tcPr>
            <w:tcW w:w="3950" w:type="dxa"/>
            <w:gridSpan w:val="3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029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80" w:right="1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2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:rsidR="00121D8C" w:rsidRPr="00EB42D0" w:rsidRDefault="00121D8C" w:rsidP="00D84979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21D8C" w:rsidRPr="00EB42D0" w:rsidRDefault="00121D8C" w:rsidP="00121D8C">
      <w:pPr>
        <w:shd w:val="clear" w:color="auto" w:fill="FFFFFF"/>
        <w:spacing w:after="0"/>
        <w:ind w:left="-907"/>
        <w:jc w:val="center"/>
        <w:rPr>
          <w:rFonts w:ascii="Times New Roman" w:eastAsia="Times New Roman" w:hAnsi="Times New Roman" w:cs="Times New Roman"/>
          <w:lang w:val="uk-UA"/>
        </w:rPr>
      </w:pP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</w:pPr>
      <w:r w:rsidRPr="00EB42D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_______________                     _________________        ________________________</w:t>
      </w:r>
    </w:p>
    <w:p w:rsidR="00121D8C" w:rsidRPr="00EB42D0" w:rsidRDefault="00121D8C" w:rsidP="00121D8C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</w:pPr>
      <w:r w:rsidRPr="00EB42D0">
        <w:rPr>
          <w:rFonts w:ascii="Times New Roman" w:eastAsia="Times New Roman" w:hAnsi="Times New Roman" w:cs="Times New Roman"/>
          <w:sz w:val="20"/>
          <w:shd w:val="clear" w:color="auto" w:fill="FFFFFF"/>
          <w:lang w:val="uk-UA" w:eastAsia="ru-RU"/>
        </w:rPr>
        <w:t xml:space="preserve">             (дата)                                                          (підпис)                                          (Власне </w:t>
      </w:r>
      <w:r w:rsidRPr="00EB42D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ім</w:t>
      </w:r>
      <w:r w:rsidRPr="00EB42D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’</w:t>
      </w:r>
      <w:r w:rsidRPr="00EB42D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я</w:t>
      </w:r>
      <w:r w:rsidRPr="00EB42D0">
        <w:rPr>
          <w:rFonts w:ascii="Times New Roman" w:eastAsia="Times New Roman" w:hAnsi="Times New Roman" w:cs="Times New Roman"/>
          <w:sz w:val="20"/>
          <w:shd w:val="clear" w:color="auto" w:fill="FFFFFF"/>
          <w:lang w:val="uk-UA" w:eastAsia="ru-RU"/>
        </w:rPr>
        <w:t>, ПРІЗВИЩЕ</w:t>
      </w:r>
      <w:r w:rsidRPr="00EB42D0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)</w:t>
      </w:r>
    </w:p>
    <w:p w:rsidR="00121D8C" w:rsidRPr="00EB42D0" w:rsidRDefault="00121D8C" w:rsidP="00121D8C">
      <w:pPr>
        <w:spacing w:after="0"/>
        <w:rPr>
          <w:rFonts w:ascii="Times New Roman" w:eastAsia="Times New Roman" w:hAnsi="Times New Roman" w:cs="Times New Roman"/>
          <w:lang w:val="uk-UA"/>
        </w:rPr>
      </w:pPr>
    </w:p>
    <w:p w:rsidR="00121D8C" w:rsidRPr="00EB42D0" w:rsidRDefault="00121D8C" w:rsidP="00121D8C">
      <w:pPr>
        <w:spacing w:after="0"/>
        <w:rPr>
          <w:rFonts w:ascii="Times New Roman" w:eastAsia="Times New Roman" w:hAnsi="Times New Roman" w:cs="Times New Roman"/>
          <w:lang w:val="uk-UA"/>
        </w:rPr>
      </w:pPr>
      <w:r w:rsidRPr="00EB42D0">
        <w:rPr>
          <w:rFonts w:ascii="Times New Roman" w:eastAsia="Times New Roman" w:hAnsi="Times New Roman" w:cs="Times New Roman"/>
          <w:vertAlign w:val="superscript"/>
          <w:lang w:val="uk-UA"/>
        </w:rPr>
        <w:t>1</w:t>
      </w:r>
      <w:r w:rsidRPr="00EB42D0">
        <w:rPr>
          <w:rFonts w:ascii="Times New Roman" w:eastAsia="Times New Roman" w:hAnsi="Times New Roman" w:cs="Times New Roman"/>
          <w:lang w:val="uk-UA"/>
        </w:rPr>
        <w:t xml:space="preserve"> Реєстраційний номер надається організатором конкурсу після подання </w:t>
      </w:r>
      <w:proofErr w:type="spellStart"/>
      <w:r w:rsidRPr="00EB42D0">
        <w:rPr>
          <w:rFonts w:ascii="Times New Roman" w:eastAsia="Times New Roman" w:hAnsi="Times New Roman" w:cs="Times New Roman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lang w:val="uk-UA"/>
        </w:rPr>
        <w:t>.</w:t>
      </w:r>
    </w:p>
    <w:p w:rsidR="00121D8C" w:rsidRPr="00EB42D0" w:rsidRDefault="00121D8C" w:rsidP="00121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EB42D0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Pr="00EB42D0">
        <w:rPr>
          <w:rFonts w:ascii="Times New Roman" w:eastAsia="Times New Roman" w:hAnsi="Times New Roman" w:cs="Times New Roman"/>
          <w:lang w:val="uk-UA"/>
        </w:rPr>
        <w:t xml:space="preserve"> Запит підрозділу сил безпеки і оборони України додається.</w:t>
      </w: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lang w:val="uk-UA"/>
        </w:rPr>
      </w:pPr>
    </w:p>
    <w:p w:rsidR="00121D8C" w:rsidRPr="00EB42D0" w:rsidRDefault="00121D8C" w:rsidP="00121D8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інноваційного розвитку</w:t>
      </w: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Дніпровської міської ради                                                                  Юлія ПАВЛЮК</w:t>
      </w:r>
    </w:p>
    <w:p w:rsidR="00121D8C" w:rsidRPr="00EB42D0" w:rsidRDefault="00121D8C" w:rsidP="00121D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E1B" w:rsidRPr="00EB42D0" w:rsidRDefault="00CD1E1B" w:rsidP="00CD1E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Кодифікацію проведено станом на 11.06.2025</w:t>
      </w: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інноваційного </w:t>
      </w:r>
    </w:p>
    <w:p w:rsidR="00121D8C" w:rsidRPr="00EB42D0" w:rsidRDefault="00121D8C" w:rsidP="00121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розвитку Дніпровської міської ради                                                     Юлія ПАВЛЮК</w:t>
      </w:r>
    </w:p>
    <w:p w:rsidR="00222038" w:rsidRPr="00EB42D0" w:rsidRDefault="00222038" w:rsidP="0038288C">
      <w:pPr>
        <w:tabs>
          <w:tab w:val="left" w:pos="12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63C" w:rsidRPr="00EB42D0" w:rsidRDefault="000B363C" w:rsidP="0038288C">
      <w:pPr>
        <w:pStyle w:val="a0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8288C" w:rsidRPr="00EB42D0" w:rsidRDefault="0038288C" w:rsidP="0038288C">
      <w:pPr>
        <w:pStyle w:val="a0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8288C" w:rsidRPr="00EB42D0" w:rsidRDefault="0038288C" w:rsidP="0038288C">
      <w:pPr>
        <w:pStyle w:val="a0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</w:t>
      </w:r>
    </w:p>
    <w:p w:rsidR="0038288C" w:rsidRPr="00EB42D0" w:rsidRDefault="0038288C" w:rsidP="0038288C">
      <w:pPr>
        <w:pStyle w:val="a0"/>
        <w:spacing w:before="0"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від 05.03.2024 № 5-5/3</w:t>
      </w:r>
    </w:p>
    <w:p w:rsidR="0038288C" w:rsidRPr="00EB42D0" w:rsidRDefault="0038288C" w:rsidP="0038288C">
      <w:pPr>
        <w:spacing w:after="0"/>
        <w:ind w:left="5670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>(у редакції рішення виконкому</w:t>
      </w:r>
      <w:r w:rsidRPr="00EB42D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міської ради</w:t>
      </w:r>
    </w:p>
    <w:p w:rsidR="0038288C" w:rsidRPr="00EB42D0" w:rsidRDefault="00222038" w:rsidP="0038288C">
      <w:pPr>
        <w:pStyle w:val="a0"/>
        <w:spacing w:before="0" w:after="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18.03.2025 № </w:t>
      </w:r>
      <w:r w:rsidR="004406CD" w:rsidRPr="00EB42D0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725B4F" w:rsidRPr="00EB42D0">
        <w:rPr>
          <w:rFonts w:ascii="Times New Roman" w:hAnsi="Times New Roman" w:cs="Times New Roman"/>
          <w:i/>
          <w:sz w:val="28"/>
          <w:szCs w:val="28"/>
          <w:lang w:val="uk-UA"/>
        </w:rPr>
        <w:t>-18/3</w:t>
      </w:r>
      <w:r w:rsidRPr="00EB42D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8288C" w:rsidRPr="00EB42D0" w:rsidRDefault="0038288C" w:rsidP="003828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за Міською цільовою програмою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 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1. Загальні положення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Порядок фінансування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за Міською цільовою програмою «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 (далі – Порядок) визначає механізм використання коштів, передбачених у бюджеті Дніпровської міської територіальної громади на реалізацію Міської цільової програми «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України», затвердженої рішенням міської ради від 21.12.2023 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br/>
        <w:t xml:space="preserve">№ 21/45 (зі змінами, далі – Програма). 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1.2. Терміни, що використовуються в Порядку, вживаються в таких значеннях: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особа приватного права – юридична особа у визначенні ст. 87 Цивільного кодексу України, яка здійснює свою діяльність та зареєстрована на території України;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громадське об’єднання – громадські організації або громадські спілки зі статусом юридичної особи,  які здійснюють свою діяльність та зареєстровані на території України, крім політичних партій, релігійних та профспілкових організацій;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благодійна організація – благодійна організація у визначенні Закону України «Про благодійну діяльність та благодійні організації» зі статусом юридичної особи, яка здійснює свою діяльність та зареєстрована на території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України; 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фізична особа – підприємець – особа, яка внесена в Єдиний державний реєстр юридичних осіб, фізичних осіб – підприємців та громадських формувань та здійснює свою діяльність і зареєстрована на території України;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 Конкурсу – юридична особа приватного права / громадське об’єднання / благодійна організація / фізична особа – підприємець у визначенні відповідно до Порядку, яка подала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в конкурсі з відбору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у Міській цільовій програмі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 (далі – Конкурс);</w:t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 Конкурсу (головний розпорядник бюджетних коштів) – департамент інноваційного розвитку Дніпровської міської ради;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"/>
          <w:szCs w:val="28"/>
          <w:lang w:val="uk-UA"/>
        </w:rPr>
        <w:br/>
      </w:r>
      <w:r w:rsidRPr="00EB42D0">
        <w:rPr>
          <w:rFonts w:ascii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D137AF" w:rsidRPr="00EB42D0" w:rsidRDefault="00D137AF" w:rsidP="00D137A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пакет документів, наданий учасником Конкурсу для участі в Конкурсі, який відповідає вимогам Порядку проведення конкурсу з відбору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участі у Міській цільовій програмі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України»;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сили безпеки і оборони України – Збройні Сили України, а також інші утворені відповідно до законів України військові формування, правоохоронні та </w:t>
      </w:r>
    </w:p>
    <w:p w:rsidR="00D137AF" w:rsidRPr="00EB42D0" w:rsidRDefault="00D137AF" w:rsidP="00D137AF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розвідувальні органи, органи спеціального призначення з правоохоронними функціями, на які Конституцією та законами України покладено функції із забезпечення оборони держави; правоохоронні та розвідувальні органи, державні органи спеціального призначення з правоохоронними функціями, сили</w:t>
      </w:r>
    </w:p>
    <w:p w:rsidR="00D137AF" w:rsidRPr="00EB42D0" w:rsidRDefault="00D137AF" w:rsidP="00D137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цивільного захисту та інші органи, на які Конституцією та законами України покладено функції із забезпечення національної безпеки України;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переможець Конкурсу – учасник Конкурсу, якого за рішенням конкурсної комісії визнано переможцем та який отримує фінансову підтримку наданого на Конкурс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умовах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137AF" w:rsidRPr="00EB42D0" w:rsidRDefault="00D137AF" w:rsidP="00D137AF">
      <w:pPr>
        <w:pStyle w:val="afb"/>
        <w:numPr>
          <w:ilvl w:val="0"/>
          <w:numId w:val="9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виконавець (одержувач бюджетних коштів) – учасник Конкурсу, якого визначено переможцем Конкурсу та включено до мережі одержувачів коштів місцевого бюджету.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/>
        <w:ind w:left="720" w:right="1694"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 Фінансування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center"/>
        <w:rPr>
          <w:rFonts w:ascii="Times New Roman" w:hAnsi="Times New Roman" w:cs="Times New Roman"/>
          <w:sz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2.1. Після проведення Конкурсу та визначення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-переможців департамент інноваційного розвитку Дніпровської міської ради ініціює виділення коштів з бюджету Дніпровської міської територіальної громади на поточний бюджетний рік на суму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>-переможців за Програмою.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2.2. Відповідно до рішення виконавчого комітету міської ради про затвердження переможців Конкурсу, в межах планових асигнувань головного розпорядника бюджетних коштів на реалізацію заходів Програми, головний розпорядник бюджетних коштів укладає договори з переможцями Конкурсу на здійснення їх фінансової підтримки з метою фінансування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та включення їх до мережі одержувачів коштів місцевого бюджету.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2.3. Договір з переможцем Конкурсу повинен містити опис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, суму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, умови та суму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, строк виконання договору, права та обов’язки сторін. 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2.4. Фінансування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шляхом перерахування коштів на рахунок переможця Конкурсу – одержувача бюджетних коштів, відкритий в органах Державної казначейської служби України в місті Дніпрі та у порядку, визначеному бюджетним законодавством.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3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16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2.5. Використання бюджетних коштів здійснюється відповідно до Бюджетного кодексу України, Закону України «Про публічні закупівлі», інших нормативно-правових актів та виключно на реалізацію поданих на Конкурс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2.6. Збільшення загального обсягу бюджетних коштів за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та включення статей, які не були передбачені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>, не дозволяється.</w:t>
      </w:r>
    </w:p>
    <w:p w:rsidR="00D137AF" w:rsidRPr="00EB42D0" w:rsidRDefault="00D137AF" w:rsidP="00D13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2.7. Переможець Конкурсу, який отримав фінансування з бюджету Дніпровської міської територіальної громади, за результатами реалізації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у термін до 20 календарних днів подає організатору Конкурсу звіт про використання коштів за формою згідно з додатком та підтвердження цільового використання власного внеску. Відповідно до чинного законодавства складає і подає до органів Державної казначейської служби України та головного розпорядника бюджетних коштів бюджетну та фінансову звітність. 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2.8. Одержувач бюджетних коштів відповідно до чинного законодавства несе відповідальність за реалізацію </w:t>
      </w:r>
      <w:proofErr w:type="spellStart"/>
      <w:r w:rsidRPr="00EB42D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 та цільове використання  бюджетних  коштів. 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2.9. Контроль за цільовим використанням бюджетних коштів здійснюється в установленому законодавством порядку. 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інноваційного розвитку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Дніпровської міської ради                                                                      Юлія ПАВЛЮК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E1B" w:rsidRPr="00EB42D0" w:rsidRDefault="00CD1E1B" w:rsidP="00CD1E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Кодифікацію проведено станом на 11.06.2025</w:t>
      </w:r>
    </w:p>
    <w:p w:rsidR="00D137AF" w:rsidRPr="00EB42D0" w:rsidRDefault="00D137AF" w:rsidP="00D137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інноваційного </w:t>
      </w:r>
    </w:p>
    <w:p w:rsidR="00D137AF" w:rsidRPr="00EB42D0" w:rsidRDefault="00D137AF" w:rsidP="00D137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розвитку Дніпровської міської ради                                                     Юлія ПАВЛЮК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Style w:val="af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37AF" w:rsidRPr="00EB42D0" w:rsidRDefault="00D137AF" w:rsidP="00D137AF">
      <w:pPr>
        <w:pStyle w:val="af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37AF" w:rsidRPr="00EB42D0" w:rsidRDefault="00D137AF" w:rsidP="00D137AF">
      <w:pPr>
        <w:pStyle w:val="af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37AF" w:rsidRPr="00EB42D0" w:rsidRDefault="00D137AF" w:rsidP="00D137AF">
      <w:pPr>
        <w:pStyle w:val="af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37AF" w:rsidRPr="00EB42D0" w:rsidRDefault="00D137AF" w:rsidP="00D137AF">
      <w:pPr>
        <w:pStyle w:val="af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37AF" w:rsidRPr="00EB42D0" w:rsidRDefault="00D137AF" w:rsidP="00D137AF">
      <w:pPr>
        <w:pStyle w:val="afe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37AF" w:rsidRPr="00EB42D0" w:rsidRDefault="00D137AF" w:rsidP="00D137AF">
      <w:pPr>
        <w:spacing w:after="0"/>
        <w:ind w:left="411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:rsidR="00D137AF" w:rsidRPr="00EB42D0" w:rsidRDefault="00D137AF" w:rsidP="00D137AF">
      <w:pPr>
        <w:spacing w:after="0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Порядку фінансування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Міською цільовою програмою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</w:t>
      </w:r>
    </w:p>
    <w:p w:rsidR="00D137AF" w:rsidRPr="00EB42D0" w:rsidRDefault="00D137AF" w:rsidP="00D137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137AF" w:rsidRPr="00EB42D0" w:rsidRDefault="00D137AF" w:rsidP="00D137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ЗВІТ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про використання коштів на виконання  Міської цільової програми «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допомогу силам безпеки і оборони України»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spacing w:after="0"/>
        <w:ind w:left="1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</w:t>
      </w:r>
      <w:proofErr w:type="spellStart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spacing w:after="0"/>
        <w:ind w:left="1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Повна назва юридичної особи / фізичної особи – підприємця________________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spacing w:after="0"/>
        <w:ind w:left="1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3znysh7" w:colFirst="0" w:colLast="0"/>
      <w:bookmarkEnd w:id="1"/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 / РНОКПП (потрібне підкреслити)  _________________________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tabs>
          <w:tab w:val="left" w:pos="6496"/>
        </w:tabs>
        <w:spacing w:after="0"/>
        <w:ind w:left="1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Договір про здійснення фінансової підтримки  від  _________ № __________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використання коштів на виконання Програми.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Витрачено бюджетних коштів на виконання Програми згідно з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КПКВК __________ КЕКВ _______ –  ________________ грн.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Витрачено коштів власного внеску –  ________________ грн.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848"/>
        <w:gridCol w:w="1842"/>
        <w:gridCol w:w="1560"/>
        <w:gridCol w:w="987"/>
        <w:gridCol w:w="1418"/>
        <w:gridCol w:w="1558"/>
      </w:tblGrid>
      <w:tr w:rsidR="00D137AF" w:rsidRPr="00EB42D0" w:rsidTr="00D84979">
        <w:trPr>
          <w:cantSplit/>
          <w:trHeight w:val="60"/>
        </w:trPr>
        <w:tc>
          <w:tcPr>
            <w:tcW w:w="421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ind w:left="-60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48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ind w:left="-25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Статті витрат </w:t>
            </w:r>
          </w:p>
        </w:tc>
        <w:tc>
          <w:tcPr>
            <w:tcW w:w="1842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Запланована сума витрат згідно з планом використання бюджетних коштів, </w:t>
            </w: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грн</w:t>
            </w:r>
          </w:p>
        </w:tc>
        <w:tc>
          <w:tcPr>
            <w:tcW w:w="2547" w:type="dxa"/>
            <w:gridSpan w:val="2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Касові видатки (сплачені за придбані товари), грн</w:t>
            </w:r>
          </w:p>
        </w:tc>
        <w:tc>
          <w:tcPr>
            <w:tcW w:w="1418" w:type="dxa"/>
            <w:vMerge w:val="restar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Передано до сил безпеки і оборони  товарів на суму, грн</w:t>
            </w:r>
          </w:p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8" w:type="dxa"/>
            <w:vMerge w:val="restart"/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ind w:left="-119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приймання- передачі</w:t>
            </w:r>
          </w:p>
        </w:tc>
      </w:tr>
      <w:tr w:rsidR="00D137AF" w:rsidRPr="00EB42D0" w:rsidTr="00D84979">
        <w:trPr>
          <w:cantSplit/>
          <w:trHeight w:val="60"/>
        </w:trPr>
        <w:tc>
          <w:tcPr>
            <w:tcW w:w="421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ind w:left="-25" w:righ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рахунок</w:t>
            </w:r>
            <w:r w:rsidRPr="00EB42D0">
              <w:rPr>
                <w:sz w:val="28"/>
                <w:szCs w:val="28"/>
                <w:lang w:val="uk-UA"/>
              </w:rPr>
              <w:t xml:space="preserve"> </w:t>
            </w:r>
            <w:r w:rsidRPr="00EB4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proofErr w:type="spellStart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Дніпров-ської</w:t>
            </w:r>
            <w:proofErr w:type="spellEnd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територі-альної</w:t>
            </w:r>
            <w:proofErr w:type="spellEnd"/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громади  </w:t>
            </w: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ind w:left="-59"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рахунок власних коштів</w:t>
            </w:r>
          </w:p>
        </w:tc>
        <w:tc>
          <w:tcPr>
            <w:tcW w:w="1418" w:type="dxa"/>
            <w:vMerge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vMerge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37AF" w:rsidRPr="00EB42D0" w:rsidTr="00D84979">
        <w:trPr>
          <w:cantSplit/>
          <w:trHeight w:val="98"/>
        </w:trPr>
        <w:tc>
          <w:tcPr>
            <w:tcW w:w="42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8" w:type="dxa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37AF" w:rsidRPr="00EB42D0" w:rsidTr="00D84979">
        <w:trPr>
          <w:cantSplit/>
          <w:trHeight w:val="98"/>
        </w:trPr>
        <w:tc>
          <w:tcPr>
            <w:tcW w:w="42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37AF" w:rsidRPr="00EB42D0" w:rsidTr="00D84979">
        <w:trPr>
          <w:cantSplit/>
          <w:trHeight w:val="98"/>
        </w:trPr>
        <w:tc>
          <w:tcPr>
            <w:tcW w:w="42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37AF" w:rsidRPr="00EB42D0" w:rsidTr="00D84979">
        <w:trPr>
          <w:cantSplit/>
          <w:trHeight w:val="98"/>
        </w:trPr>
        <w:tc>
          <w:tcPr>
            <w:tcW w:w="42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42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D137AF" w:rsidRPr="00EB42D0" w:rsidRDefault="00D137AF" w:rsidP="00D849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D137AF" w:rsidRPr="00EB42D0" w:rsidRDefault="00D137AF" w:rsidP="00D137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Додатки: засвідчені підписом керівника благодійної організації, громадської організації,  юридичної особи приватного права, фізичної особи – підприємця копії первинних документів (виписки з банківських рахунків, платіжні доручення, договори з постачальниками товарів, акти приймання-передачі товарів до сил безпеки і оборони України, накладні на товар.</w:t>
      </w:r>
    </w:p>
    <w:p w:rsidR="00D137AF" w:rsidRPr="00EB42D0" w:rsidRDefault="00D137AF" w:rsidP="00D137AF">
      <w:pPr>
        <w:spacing w:after="0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D137AF" w:rsidRPr="00EB42D0" w:rsidRDefault="00D137AF" w:rsidP="00D137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shd w:val="clear" w:color="auto" w:fill="FFFFFF"/>
        <w:tabs>
          <w:tab w:val="left" w:pos="723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                                       __________                         __________________</w:t>
      </w:r>
    </w:p>
    <w:p w:rsidR="00D137AF" w:rsidRPr="00EB42D0" w:rsidRDefault="00D137AF" w:rsidP="00D137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B42D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(підпис)                                                (Власне ім’я, ПРІЗВИЩЕ)</w:t>
      </w:r>
    </w:p>
    <w:p w:rsidR="00D137AF" w:rsidRPr="00EB42D0" w:rsidRDefault="00D137AF" w:rsidP="00D137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департаменту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інноваційного розвитку</w:t>
      </w:r>
    </w:p>
    <w:p w:rsidR="00D137AF" w:rsidRPr="00EB42D0" w:rsidRDefault="00D137AF" w:rsidP="00D137A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Дніпровської міської ради                                                                Юлія ПАВЛЮК</w:t>
      </w:r>
    </w:p>
    <w:p w:rsidR="00D137AF" w:rsidRPr="00EB42D0" w:rsidRDefault="00D137AF" w:rsidP="00D13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37AF" w:rsidRPr="00EB42D0" w:rsidRDefault="00D137AF" w:rsidP="00D13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37AF" w:rsidRPr="00EB42D0" w:rsidRDefault="00D137AF" w:rsidP="00D13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363C" w:rsidRPr="00EB42D0" w:rsidRDefault="000B363C" w:rsidP="003828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363C" w:rsidRPr="00EB42D0" w:rsidRDefault="000B363C" w:rsidP="003828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363C" w:rsidRPr="00EB42D0" w:rsidRDefault="000B363C" w:rsidP="003828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363C" w:rsidRPr="00EB42D0" w:rsidRDefault="000B363C" w:rsidP="003828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D1E1B" w:rsidRPr="00EB42D0" w:rsidRDefault="00CD1E1B" w:rsidP="00CD1E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Кодифікацію проведено станом на 11.06.2025</w:t>
      </w:r>
    </w:p>
    <w:p w:rsidR="000B363C" w:rsidRPr="00EB42D0" w:rsidRDefault="000B363C" w:rsidP="000B36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363C" w:rsidRPr="00EB42D0" w:rsidRDefault="000B363C" w:rsidP="000B36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інноваційного </w:t>
      </w:r>
    </w:p>
    <w:p w:rsidR="00A86037" w:rsidRPr="00EB42D0" w:rsidRDefault="000B363C" w:rsidP="000B36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42D0">
        <w:rPr>
          <w:rFonts w:ascii="Times New Roman" w:hAnsi="Times New Roman" w:cs="Times New Roman"/>
          <w:sz w:val="28"/>
          <w:szCs w:val="28"/>
          <w:lang w:val="uk-UA"/>
        </w:rPr>
        <w:t>розвитку Дніпровської міської ради                                                     Юлія ПАВЛЮК</w:t>
      </w:r>
    </w:p>
    <w:sectPr w:rsidR="00A86037" w:rsidRPr="00EB42D0" w:rsidSect="00222038">
      <w:pgSz w:w="12240" w:h="15840" w:code="1"/>
      <w:pgMar w:top="14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10C"/>
    <w:multiLevelType w:val="hybridMultilevel"/>
    <w:tmpl w:val="15248B32"/>
    <w:lvl w:ilvl="0" w:tplc="9782D3D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1F10"/>
    <w:multiLevelType w:val="hybridMultilevel"/>
    <w:tmpl w:val="B90ECD18"/>
    <w:lvl w:ilvl="0" w:tplc="C3C29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0A032C"/>
    <w:multiLevelType w:val="hybridMultilevel"/>
    <w:tmpl w:val="9AD20E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1C24"/>
    <w:multiLevelType w:val="hybridMultilevel"/>
    <w:tmpl w:val="FAECF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77A27"/>
    <w:multiLevelType w:val="hybridMultilevel"/>
    <w:tmpl w:val="53A44CCC"/>
    <w:lvl w:ilvl="0" w:tplc="C3C29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6E749A"/>
    <w:multiLevelType w:val="hybridMultilevel"/>
    <w:tmpl w:val="E1D0931A"/>
    <w:lvl w:ilvl="0" w:tplc="3CE8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E8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0B45"/>
    <w:multiLevelType w:val="hybridMultilevel"/>
    <w:tmpl w:val="4B7AF76E"/>
    <w:lvl w:ilvl="0" w:tplc="3CE8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0E4D"/>
    <w:multiLevelType w:val="hybridMultilevel"/>
    <w:tmpl w:val="AAB67A36"/>
    <w:lvl w:ilvl="0" w:tplc="9782D3D6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CC1941"/>
    <w:multiLevelType w:val="hybridMultilevel"/>
    <w:tmpl w:val="EDBAC17C"/>
    <w:lvl w:ilvl="0" w:tplc="C3C29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E1B07"/>
    <w:multiLevelType w:val="hybridMultilevel"/>
    <w:tmpl w:val="377E3636"/>
    <w:lvl w:ilvl="0" w:tplc="68B6773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96813"/>
    <w:multiLevelType w:val="hybridMultilevel"/>
    <w:tmpl w:val="E38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56B80"/>
    <w:multiLevelType w:val="hybridMultilevel"/>
    <w:tmpl w:val="3E047F7E"/>
    <w:lvl w:ilvl="0" w:tplc="9782D3D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6A4629F"/>
    <w:multiLevelType w:val="hybridMultilevel"/>
    <w:tmpl w:val="9F4E1892"/>
    <w:lvl w:ilvl="0" w:tplc="46B05C50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FF"/>
    <w:rsid w:val="00023155"/>
    <w:rsid w:val="00030C84"/>
    <w:rsid w:val="00032740"/>
    <w:rsid w:val="000B363C"/>
    <w:rsid w:val="000F02B2"/>
    <w:rsid w:val="00121D8C"/>
    <w:rsid w:val="00166BA6"/>
    <w:rsid w:val="00182118"/>
    <w:rsid w:val="001B3806"/>
    <w:rsid w:val="001C574B"/>
    <w:rsid w:val="00222038"/>
    <w:rsid w:val="0024335B"/>
    <w:rsid w:val="0025237F"/>
    <w:rsid w:val="00253B06"/>
    <w:rsid w:val="002A0FC7"/>
    <w:rsid w:val="002C350F"/>
    <w:rsid w:val="003242CF"/>
    <w:rsid w:val="00344294"/>
    <w:rsid w:val="003808EC"/>
    <w:rsid w:val="0038288C"/>
    <w:rsid w:val="003A67DB"/>
    <w:rsid w:val="003E53B5"/>
    <w:rsid w:val="0043724D"/>
    <w:rsid w:val="004406CD"/>
    <w:rsid w:val="004C4BE2"/>
    <w:rsid w:val="006525BD"/>
    <w:rsid w:val="0065770A"/>
    <w:rsid w:val="00711CED"/>
    <w:rsid w:val="00725B4F"/>
    <w:rsid w:val="00786AF4"/>
    <w:rsid w:val="007E51CC"/>
    <w:rsid w:val="00874CE7"/>
    <w:rsid w:val="0088139E"/>
    <w:rsid w:val="00881FDD"/>
    <w:rsid w:val="00885C5D"/>
    <w:rsid w:val="0092226F"/>
    <w:rsid w:val="00991A63"/>
    <w:rsid w:val="009970B8"/>
    <w:rsid w:val="00A03038"/>
    <w:rsid w:val="00A86037"/>
    <w:rsid w:val="00A86CAC"/>
    <w:rsid w:val="00AA0D0E"/>
    <w:rsid w:val="00AD273F"/>
    <w:rsid w:val="00B8692B"/>
    <w:rsid w:val="00BA0A37"/>
    <w:rsid w:val="00BB3EDD"/>
    <w:rsid w:val="00BE12EA"/>
    <w:rsid w:val="00CC151E"/>
    <w:rsid w:val="00CC66C5"/>
    <w:rsid w:val="00CD1E1B"/>
    <w:rsid w:val="00CE1821"/>
    <w:rsid w:val="00CE1A45"/>
    <w:rsid w:val="00D137AF"/>
    <w:rsid w:val="00D41C4B"/>
    <w:rsid w:val="00DD0579"/>
    <w:rsid w:val="00DD412B"/>
    <w:rsid w:val="00DF3F80"/>
    <w:rsid w:val="00E02FC3"/>
    <w:rsid w:val="00E31E4B"/>
    <w:rsid w:val="00E379DE"/>
    <w:rsid w:val="00EB42D0"/>
    <w:rsid w:val="00EF6F31"/>
    <w:rsid w:val="00F112FF"/>
    <w:rsid w:val="00F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BDEB-3E2D-4B43-8327-0A5D83FD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FF"/>
    <w:pPr>
      <w:spacing w:after="200" w:line="240" w:lineRule="auto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991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0"/>
    <w:link w:val="20"/>
    <w:uiPriority w:val="9"/>
    <w:unhideWhenUsed/>
    <w:qFormat/>
    <w:rsid w:val="00991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</w:rPr>
  </w:style>
  <w:style w:type="paragraph" w:styleId="3">
    <w:name w:val="heading 3"/>
    <w:basedOn w:val="a"/>
    <w:next w:val="a0"/>
    <w:link w:val="30"/>
    <w:uiPriority w:val="9"/>
    <w:unhideWhenUsed/>
    <w:qFormat/>
    <w:rsid w:val="00991A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991A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0"/>
    <w:link w:val="50"/>
    <w:uiPriority w:val="9"/>
    <w:unhideWhenUsed/>
    <w:qFormat/>
    <w:rsid w:val="00991A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6">
    <w:name w:val="heading 6"/>
    <w:basedOn w:val="a"/>
    <w:next w:val="a0"/>
    <w:link w:val="60"/>
    <w:uiPriority w:val="9"/>
    <w:unhideWhenUsed/>
    <w:qFormat/>
    <w:rsid w:val="00991A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F112FF"/>
    <w:pPr>
      <w:spacing w:before="180" w:after="180"/>
    </w:pPr>
  </w:style>
  <w:style w:type="character" w:customStyle="1" w:styleId="a4">
    <w:name w:val="Основной текст Знак"/>
    <w:basedOn w:val="a1"/>
    <w:link w:val="a0"/>
    <w:rsid w:val="00F112FF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112FF"/>
    <w:pPr>
      <w:suppressAutoHyphens/>
      <w:spacing w:after="120" w:line="264" w:lineRule="auto"/>
      <w:ind w:right="6" w:firstLine="570"/>
      <w:jc w:val="both"/>
    </w:pPr>
    <w:rPr>
      <w:rFonts w:ascii="Times New Roman" w:eastAsia="Times New Roman" w:hAnsi="Times New Roman" w:cs="Times New Roman"/>
      <w:sz w:val="28"/>
      <w:lang w:val="uk-UA" w:eastAsia="ar-SA"/>
    </w:rPr>
  </w:style>
  <w:style w:type="paragraph" w:customStyle="1" w:styleId="31">
    <w:name w:val="Основной текст с отступом 31"/>
    <w:basedOn w:val="a"/>
    <w:rsid w:val="00F112FF"/>
    <w:pPr>
      <w:tabs>
        <w:tab w:val="left" w:pos="855"/>
      </w:tabs>
      <w:suppressAutoHyphens/>
      <w:spacing w:after="120" w:line="264" w:lineRule="auto"/>
      <w:ind w:right="6" w:firstLine="513"/>
      <w:jc w:val="both"/>
    </w:pPr>
    <w:rPr>
      <w:rFonts w:ascii="Times New Roman" w:eastAsia="Times New Roman" w:hAnsi="Times New Roman" w:cs="Times New Roman"/>
      <w:sz w:val="28"/>
      <w:lang w:val="uk-UA" w:eastAsia="ar-SA"/>
    </w:rPr>
  </w:style>
  <w:style w:type="paragraph" w:customStyle="1" w:styleId="22">
    <w:name w:val="Основной текст 22"/>
    <w:basedOn w:val="a"/>
    <w:rsid w:val="00F112FF"/>
    <w:pPr>
      <w:suppressAutoHyphens/>
      <w:spacing w:after="0"/>
      <w:ind w:right="5492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nhideWhenUsed/>
    <w:rsid w:val="003442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3442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991A6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91A63"/>
    <w:rPr>
      <w:rFonts w:asciiTheme="majorHAnsi" w:eastAsiaTheme="majorEastAsia" w:hAnsiTheme="majorHAnsi" w:cstheme="majorBidi"/>
      <w:b/>
      <w:bCs/>
      <w:color w:val="5B9BD5" w:themeColor="accent1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991A63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991A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991A63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91A6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customStyle="1" w:styleId="FirstParagraph">
    <w:name w:val="First Paragraph"/>
    <w:basedOn w:val="a0"/>
    <w:next w:val="a0"/>
    <w:qFormat/>
    <w:rsid w:val="00991A63"/>
  </w:style>
  <w:style w:type="paragraph" w:customStyle="1" w:styleId="Compact">
    <w:name w:val="Compact"/>
    <w:basedOn w:val="a0"/>
    <w:qFormat/>
    <w:rsid w:val="00991A63"/>
    <w:pPr>
      <w:spacing w:before="36" w:after="36"/>
    </w:pPr>
  </w:style>
  <w:style w:type="paragraph" w:styleId="a7">
    <w:name w:val="Title"/>
    <w:basedOn w:val="a"/>
    <w:next w:val="a0"/>
    <w:link w:val="a8"/>
    <w:qFormat/>
    <w:rsid w:val="00991A6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</w:rPr>
  </w:style>
  <w:style w:type="character" w:customStyle="1" w:styleId="a8">
    <w:name w:val="Заголовок Знак"/>
    <w:basedOn w:val="a1"/>
    <w:link w:val="a7"/>
    <w:rsid w:val="00991A63"/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</w:rPr>
  </w:style>
  <w:style w:type="paragraph" w:styleId="a9">
    <w:name w:val="Subtitle"/>
    <w:basedOn w:val="a7"/>
    <w:next w:val="a0"/>
    <w:link w:val="aa"/>
    <w:qFormat/>
    <w:rsid w:val="00991A63"/>
    <w:pPr>
      <w:spacing w:before="240"/>
    </w:pPr>
    <w:rPr>
      <w:sz w:val="30"/>
      <w:szCs w:val="30"/>
    </w:rPr>
  </w:style>
  <w:style w:type="character" w:customStyle="1" w:styleId="aa">
    <w:name w:val="Подзаголовок Знак"/>
    <w:basedOn w:val="a1"/>
    <w:link w:val="a9"/>
    <w:rsid w:val="00991A63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a0"/>
    <w:qFormat/>
    <w:rsid w:val="00991A63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ab">
    <w:name w:val="Date"/>
    <w:next w:val="a0"/>
    <w:link w:val="ac"/>
    <w:qFormat/>
    <w:rsid w:val="00991A63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ac">
    <w:name w:val="Дата Знак"/>
    <w:basedOn w:val="a1"/>
    <w:link w:val="ab"/>
    <w:rsid w:val="00991A63"/>
    <w:rPr>
      <w:sz w:val="24"/>
      <w:szCs w:val="24"/>
    </w:rPr>
  </w:style>
  <w:style w:type="paragraph" w:customStyle="1" w:styleId="Abstract">
    <w:name w:val="Abstract"/>
    <w:basedOn w:val="a"/>
    <w:next w:val="a0"/>
    <w:qFormat/>
    <w:rsid w:val="00991A63"/>
    <w:pPr>
      <w:keepNext/>
      <w:keepLines/>
      <w:spacing w:before="300" w:after="300"/>
    </w:pPr>
    <w:rPr>
      <w:sz w:val="20"/>
      <w:szCs w:val="20"/>
    </w:rPr>
  </w:style>
  <w:style w:type="paragraph" w:styleId="ad">
    <w:name w:val="Bibliography"/>
    <w:basedOn w:val="a"/>
    <w:qFormat/>
    <w:rsid w:val="00991A63"/>
  </w:style>
  <w:style w:type="paragraph" w:styleId="ae">
    <w:name w:val="Block Text"/>
    <w:basedOn w:val="a0"/>
    <w:next w:val="a0"/>
    <w:uiPriority w:val="9"/>
    <w:unhideWhenUsed/>
    <w:qFormat/>
    <w:rsid w:val="00991A6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f">
    <w:name w:val="footnote text"/>
    <w:basedOn w:val="a"/>
    <w:link w:val="af0"/>
    <w:uiPriority w:val="9"/>
    <w:unhideWhenUsed/>
    <w:qFormat/>
    <w:rsid w:val="00991A63"/>
  </w:style>
  <w:style w:type="character" w:customStyle="1" w:styleId="af0">
    <w:name w:val="Текст сноски Знак"/>
    <w:basedOn w:val="a1"/>
    <w:link w:val="af"/>
    <w:uiPriority w:val="9"/>
    <w:rsid w:val="00991A63"/>
    <w:rPr>
      <w:sz w:val="24"/>
      <w:szCs w:val="24"/>
    </w:rPr>
  </w:style>
  <w:style w:type="paragraph" w:customStyle="1" w:styleId="DefinitionTerm">
    <w:name w:val="Definition Term"/>
    <w:basedOn w:val="a"/>
    <w:next w:val="Definition"/>
    <w:rsid w:val="00991A6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991A63"/>
  </w:style>
  <w:style w:type="paragraph" w:styleId="af1">
    <w:name w:val="caption"/>
    <w:basedOn w:val="a"/>
    <w:link w:val="af2"/>
    <w:rsid w:val="00991A63"/>
    <w:pPr>
      <w:spacing w:after="120"/>
    </w:pPr>
    <w:rPr>
      <w:i/>
    </w:rPr>
  </w:style>
  <w:style w:type="paragraph" w:customStyle="1" w:styleId="TableCaption">
    <w:name w:val="Table Caption"/>
    <w:basedOn w:val="af1"/>
    <w:rsid w:val="00991A63"/>
    <w:pPr>
      <w:keepNext/>
    </w:pPr>
  </w:style>
  <w:style w:type="paragraph" w:customStyle="1" w:styleId="ImageCaption">
    <w:name w:val="Image Caption"/>
    <w:basedOn w:val="af1"/>
    <w:rsid w:val="00991A63"/>
  </w:style>
  <w:style w:type="paragraph" w:customStyle="1" w:styleId="Figure">
    <w:name w:val="Figure"/>
    <w:basedOn w:val="a"/>
    <w:rsid w:val="00991A63"/>
  </w:style>
  <w:style w:type="paragraph" w:customStyle="1" w:styleId="FigurewithCaption">
    <w:name w:val="Figure with Caption"/>
    <w:basedOn w:val="Figure"/>
    <w:rsid w:val="00991A63"/>
    <w:pPr>
      <w:keepNext/>
    </w:pPr>
  </w:style>
  <w:style w:type="character" w:customStyle="1" w:styleId="af2">
    <w:name w:val="Название объекта Знак"/>
    <w:basedOn w:val="a1"/>
    <w:link w:val="af1"/>
    <w:rsid w:val="00991A63"/>
    <w:rPr>
      <w:i/>
      <w:sz w:val="24"/>
      <w:szCs w:val="24"/>
    </w:rPr>
  </w:style>
  <w:style w:type="character" w:customStyle="1" w:styleId="VerbatimChar">
    <w:name w:val="Verbatim Char"/>
    <w:basedOn w:val="af2"/>
    <w:link w:val="SourceCode"/>
    <w:rsid w:val="00991A63"/>
    <w:rPr>
      <w:rFonts w:ascii="Consolas" w:hAnsi="Consolas"/>
      <w:i/>
      <w:sz w:val="24"/>
      <w:szCs w:val="24"/>
    </w:rPr>
  </w:style>
  <w:style w:type="character" w:styleId="af3">
    <w:name w:val="footnote reference"/>
    <w:basedOn w:val="af2"/>
    <w:rsid w:val="00991A63"/>
    <w:rPr>
      <w:i/>
      <w:sz w:val="24"/>
      <w:szCs w:val="24"/>
      <w:vertAlign w:val="superscript"/>
    </w:rPr>
  </w:style>
  <w:style w:type="character" w:styleId="af4">
    <w:name w:val="Hyperlink"/>
    <w:basedOn w:val="af2"/>
    <w:rsid w:val="00991A63"/>
    <w:rPr>
      <w:i/>
      <w:color w:val="5B9BD5" w:themeColor="accent1"/>
      <w:sz w:val="24"/>
      <w:szCs w:val="24"/>
    </w:rPr>
  </w:style>
  <w:style w:type="paragraph" w:styleId="af5">
    <w:name w:val="TOC Heading"/>
    <w:basedOn w:val="1"/>
    <w:next w:val="a0"/>
    <w:uiPriority w:val="39"/>
    <w:unhideWhenUsed/>
    <w:qFormat/>
    <w:rsid w:val="00991A63"/>
    <w:pPr>
      <w:spacing w:before="240" w:line="259" w:lineRule="auto"/>
      <w:outlineLvl w:val="9"/>
    </w:pPr>
    <w:rPr>
      <w:b w:val="0"/>
      <w:bCs w:val="0"/>
      <w:color w:val="2E74B5" w:themeColor="accent1" w:themeShade="BF"/>
    </w:rPr>
  </w:style>
  <w:style w:type="paragraph" w:customStyle="1" w:styleId="SourceCode">
    <w:name w:val="Source Code"/>
    <w:basedOn w:val="a"/>
    <w:link w:val="VerbatimChar"/>
    <w:rsid w:val="00991A63"/>
    <w:pPr>
      <w:wordWrap w:val="0"/>
    </w:pPr>
    <w:rPr>
      <w:rFonts w:ascii="Consolas" w:hAnsi="Consolas"/>
      <w:i/>
      <w:sz w:val="22"/>
    </w:rPr>
  </w:style>
  <w:style w:type="character" w:customStyle="1" w:styleId="KeywordTok">
    <w:name w:val="KeywordTok"/>
    <w:basedOn w:val="VerbatimChar"/>
    <w:rsid w:val="00991A63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991A63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991A63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991A63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991A63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991A63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991A63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991A63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991A63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991A63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991A63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991A63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991A63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991A63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991A63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991A63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991A63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991A63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991A63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991A63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991A63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991A63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991A63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991A63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991A63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991A63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991A63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991A63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991A63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991A63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991A63"/>
    <w:rPr>
      <w:rFonts w:ascii="Consolas" w:hAnsi="Consolas"/>
      <w:i/>
      <w:sz w:val="24"/>
      <w:szCs w:val="24"/>
    </w:rPr>
  </w:style>
  <w:style w:type="character" w:customStyle="1" w:styleId="23">
    <w:name w:val="Основний текст (2)_"/>
    <w:basedOn w:val="a1"/>
    <w:link w:val="24"/>
    <w:uiPriority w:val="99"/>
    <w:locked/>
    <w:rsid w:val="00991A6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991A63"/>
    <w:pPr>
      <w:widowControl w:val="0"/>
      <w:shd w:val="clear" w:color="auto" w:fill="FFFFFF"/>
      <w:spacing w:before="600" w:after="1020" w:line="317" w:lineRule="exact"/>
      <w:ind w:hanging="140"/>
    </w:pPr>
    <w:rPr>
      <w:rFonts w:ascii="Sylfaen" w:eastAsia="Sylfaen" w:hAnsi="Sylfaen" w:cs="Sylfaen"/>
      <w:sz w:val="26"/>
      <w:szCs w:val="26"/>
    </w:rPr>
  </w:style>
  <w:style w:type="paragraph" w:customStyle="1" w:styleId="Style1">
    <w:name w:val="Style 1"/>
    <w:basedOn w:val="a"/>
    <w:uiPriority w:val="99"/>
    <w:rsid w:val="00991A63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91A63"/>
    <w:rPr>
      <w:sz w:val="20"/>
    </w:rPr>
  </w:style>
  <w:style w:type="character" w:customStyle="1" w:styleId="25">
    <w:name w:val="Основной текст (2)_"/>
    <w:basedOn w:val="a1"/>
    <w:link w:val="26"/>
    <w:rsid w:val="00991A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91A63"/>
    <w:pPr>
      <w:widowControl w:val="0"/>
      <w:shd w:val="clear" w:color="auto" w:fill="FFFFFF"/>
      <w:spacing w:before="540" w:after="7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header"/>
    <w:basedOn w:val="a"/>
    <w:link w:val="af7"/>
    <w:uiPriority w:val="99"/>
    <w:rsid w:val="00991A63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1"/>
    <w:link w:val="af6"/>
    <w:uiPriority w:val="99"/>
    <w:rsid w:val="00991A63"/>
    <w:rPr>
      <w:sz w:val="24"/>
      <w:szCs w:val="24"/>
    </w:rPr>
  </w:style>
  <w:style w:type="paragraph" w:styleId="af8">
    <w:name w:val="footer"/>
    <w:basedOn w:val="a"/>
    <w:link w:val="af9"/>
    <w:rsid w:val="00991A63"/>
    <w:pPr>
      <w:tabs>
        <w:tab w:val="center" w:pos="4677"/>
        <w:tab w:val="right" w:pos="9355"/>
      </w:tabs>
      <w:spacing w:after="0"/>
    </w:pPr>
  </w:style>
  <w:style w:type="character" w:customStyle="1" w:styleId="af9">
    <w:name w:val="Нижний колонтитул Знак"/>
    <w:basedOn w:val="a1"/>
    <w:link w:val="af8"/>
    <w:rsid w:val="00991A63"/>
    <w:rPr>
      <w:sz w:val="24"/>
      <w:szCs w:val="24"/>
    </w:rPr>
  </w:style>
  <w:style w:type="table" w:styleId="afa">
    <w:name w:val="Table Grid"/>
    <w:basedOn w:val="a2"/>
    <w:uiPriority w:val="39"/>
    <w:rsid w:val="00991A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991A63"/>
    <w:pPr>
      <w:ind w:left="720"/>
      <w:contextualSpacing/>
    </w:pPr>
  </w:style>
  <w:style w:type="paragraph" w:styleId="afc">
    <w:name w:val="Body Text Indent"/>
    <w:basedOn w:val="a"/>
    <w:link w:val="afd"/>
    <w:semiHidden/>
    <w:unhideWhenUsed/>
    <w:rsid w:val="00991A63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semiHidden/>
    <w:rsid w:val="00991A63"/>
    <w:rPr>
      <w:sz w:val="24"/>
      <w:szCs w:val="24"/>
    </w:rPr>
  </w:style>
  <w:style w:type="character" w:customStyle="1" w:styleId="27">
    <w:name w:val="Основной текст (2) + Полужирный"/>
    <w:rsid w:val="00991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41">
    <w:name w:val="Основной текст (4)_"/>
    <w:link w:val="42"/>
    <w:rsid w:val="00991A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91A63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№5_"/>
    <w:link w:val="52"/>
    <w:rsid w:val="00991A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rsid w:val="00991A63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2">
    <w:name w:val="Заголовок №5"/>
    <w:basedOn w:val="a"/>
    <w:link w:val="51"/>
    <w:rsid w:val="00991A63"/>
    <w:pPr>
      <w:widowControl w:val="0"/>
      <w:shd w:val="clear" w:color="auto" w:fill="FFFFFF"/>
      <w:spacing w:before="2700" w:after="18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8">
    <w:name w:val="Body Text 2"/>
    <w:basedOn w:val="a"/>
    <w:link w:val="29"/>
    <w:unhideWhenUsed/>
    <w:rsid w:val="00991A63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rsid w:val="00991A63"/>
    <w:rPr>
      <w:sz w:val="24"/>
      <w:szCs w:val="24"/>
    </w:rPr>
  </w:style>
  <w:style w:type="paragraph" w:styleId="afe">
    <w:name w:val="Normal (Web)"/>
    <w:basedOn w:val="a"/>
    <w:uiPriority w:val="99"/>
    <w:unhideWhenUsed/>
    <w:rsid w:val="00991A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1"/>
    <w:rsid w:val="0099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E501-32B1-443C-8C4B-03A9E66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Мороз</cp:lastModifiedBy>
  <cp:revision>2</cp:revision>
  <cp:lastPrinted>2024-02-12T12:48:00Z</cp:lastPrinted>
  <dcterms:created xsi:type="dcterms:W3CDTF">2025-06-12T12:33:00Z</dcterms:created>
  <dcterms:modified xsi:type="dcterms:W3CDTF">2025-06-12T12:33:00Z</dcterms:modified>
</cp:coreProperties>
</file>