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46" w:rsidRPr="00793109" w:rsidRDefault="00695F46" w:rsidP="00C62CC0">
      <w:pPr>
        <w:jc w:val="center"/>
        <w:rPr>
          <w:szCs w:val="28"/>
        </w:rPr>
      </w:pPr>
      <w:r w:rsidRPr="00793109">
        <w:rPr>
          <w:szCs w:val="28"/>
        </w:rPr>
        <w:t>І</w:t>
      </w:r>
      <w:r w:rsidR="00FD4FA4" w:rsidRPr="00793109">
        <w:rPr>
          <w:szCs w:val="28"/>
        </w:rPr>
        <w:t>нформація</w:t>
      </w:r>
    </w:p>
    <w:p w:rsidR="00695F46" w:rsidRPr="00793109" w:rsidRDefault="00695F46" w:rsidP="00C62CC0">
      <w:pPr>
        <w:jc w:val="center"/>
        <w:rPr>
          <w:bCs/>
          <w:szCs w:val="28"/>
        </w:rPr>
      </w:pPr>
      <w:r w:rsidRPr="00793109">
        <w:rPr>
          <w:szCs w:val="28"/>
        </w:rPr>
        <w:t xml:space="preserve">про </w:t>
      </w:r>
      <w:r w:rsidRPr="00793109">
        <w:rPr>
          <w:bCs/>
          <w:szCs w:val="28"/>
        </w:rPr>
        <w:t xml:space="preserve">здійснення державної регуляторної політики виконавчими органами Дніпровської міської ради </w:t>
      </w:r>
      <w:r w:rsidR="00E46F2A" w:rsidRPr="00793109">
        <w:rPr>
          <w:bCs/>
          <w:szCs w:val="28"/>
        </w:rPr>
        <w:t>за</w:t>
      </w:r>
      <w:r w:rsidR="00F83038" w:rsidRPr="00793109">
        <w:rPr>
          <w:bCs/>
          <w:szCs w:val="28"/>
        </w:rPr>
        <w:t xml:space="preserve"> </w:t>
      </w:r>
      <w:r w:rsidRPr="00793109">
        <w:rPr>
          <w:bCs/>
          <w:szCs w:val="28"/>
        </w:rPr>
        <w:t>20</w:t>
      </w:r>
      <w:r w:rsidR="00E66C74" w:rsidRPr="00793109">
        <w:rPr>
          <w:bCs/>
          <w:szCs w:val="28"/>
        </w:rPr>
        <w:t>20</w:t>
      </w:r>
      <w:r w:rsidRPr="00793109">
        <w:rPr>
          <w:bCs/>
          <w:szCs w:val="28"/>
        </w:rPr>
        <w:t xml:space="preserve"> р</w:t>
      </w:r>
      <w:r w:rsidR="001855F2" w:rsidRPr="00793109">
        <w:rPr>
          <w:bCs/>
          <w:szCs w:val="28"/>
        </w:rPr>
        <w:t>і</w:t>
      </w:r>
      <w:r w:rsidR="00144629" w:rsidRPr="00793109">
        <w:rPr>
          <w:bCs/>
          <w:szCs w:val="28"/>
        </w:rPr>
        <w:t>к</w:t>
      </w:r>
    </w:p>
    <w:p w:rsidR="00191FF5" w:rsidRPr="00793109" w:rsidRDefault="00191FF5" w:rsidP="00C62CC0">
      <w:pPr>
        <w:ind w:firstLine="567"/>
        <w:jc w:val="center"/>
        <w:rPr>
          <w:bCs/>
          <w:szCs w:val="28"/>
        </w:rPr>
      </w:pPr>
    </w:p>
    <w:p w:rsidR="00E66C74" w:rsidRPr="00793109" w:rsidRDefault="00F33CE9" w:rsidP="00C62CC0">
      <w:pPr>
        <w:pStyle w:val="2"/>
        <w:spacing w:after="0" w:line="240" w:lineRule="auto"/>
        <w:ind w:firstLine="720"/>
        <w:jc w:val="both"/>
        <w:rPr>
          <w:szCs w:val="28"/>
        </w:rPr>
      </w:pPr>
      <w:r w:rsidRPr="00793109">
        <w:rPr>
          <w:szCs w:val="28"/>
        </w:rPr>
        <w:t xml:space="preserve">Протягом </w:t>
      </w:r>
      <w:r w:rsidR="00E66C74" w:rsidRPr="00793109">
        <w:rPr>
          <w:bCs/>
          <w:szCs w:val="28"/>
        </w:rPr>
        <w:t>20</w:t>
      </w:r>
      <w:r w:rsidR="003879F3" w:rsidRPr="00793109">
        <w:rPr>
          <w:bCs/>
          <w:szCs w:val="28"/>
        </w:rPr>
        <w:t>20</w:t>
      </w:r>
      <w:r w:rsidR="00E66C74" w:rsidRPr="00793109">
        <w:rPr>
          <w:bCs/>
          <w:szCs w:val="28"/>
        </w:rPr>
        <w:t xml:space="preserve"> ро</w:t>
      </w:r>
      <w:r w:rsidR="003879F3" w:rsidRPr="00793109">
        <w:rPr>
          <w:bCs/>
          <w:szCs w:val="28"/>
        </w:rPr>
        <w:t>ку</w:t>
      </w:r>
      <w:r w:rsidR="00E66C74" w:rsidRPr="00793109">
        <w:rPr>
          <w:szCs w:val="28"/>
        </w:rPr>
        <w:t xml:space="preserve"> </w:t>
      </w:r>
      <w:r w:rsidR="00E66C74" w:rsidRPr="00793109">
        <w:rPr>
          <w:bCs/>
          <w:szCs w:val="28"/>
        </w:rPr>
        <w:t>виконавчими органами міської ради</w:t>
      </w:r>
      <w:r w:rsidR="00E66C74" w:rsidRPr="00793109">
        <w:rPr>
          <w:szCs w:val="28"/>
        </w:rPr>
        <w:t xml:space="preserve"> забезпечено виконання основних принципів державної регуляторної </w:t>
      </w:r>
      <w:r w:rsidR="00E66C74" w:rsidRPr="00793109">
        <w:rPr>
          <w:bCs/>
          <w:szCs w:val="28"/>
        </w:rPr>
        <w:t>політики</w:t>
      </w:r>
      <w:r w:rsidR="00E66C74" w:rsidRPr="00793109">
        <w:rPr>
          <w:szCs w:val="28"/>
        </w:rPr>
        <w:t xml:space="preserve"> відповідно до законів України «Про засади державної регуляторної політики у сфері господарської діяльності» (далі – Закон), «Про місцеве самоврядування в Україні»,</w:t>
      </w:r>
      <w:r w:rsidR="00E66C74" w:rsidRPr="00793109">
        <w:rPr>
          <w:color w:val="000000"/>
          <w:szCs w:val="28"/>
        </w:rPr>
        <w:t xml:space="preserve"> </w:t>
      </w:r>
      <w:r w:rsidR="00E66C74" w:rsidRPr="00793109">
        <w:rPr>
          <w:szCs w:val="28"/>
        </w:rPr>
        <w:t xml:space="preserve">рішення виконавчого комітету міської ради від 07.03.2018 № 183 «Про </w:t>
      </w:r>
      <w:r w:rsidR="00E66C74" w:rsidRPr="00793109">
        <w:rPr>
          <w:color w:val="000000"/>
          <w:szCs w:val="28"/>
        </w:rPr>
        <w:t>Порядок здійснення державної регуляторної політики виконавчими органами Дніпровської міської ради</w:t>
      </w:r>
      <w:r w:rsidR="00E66C74" w:rsidRPr="00793109">
        <w:rPr>
          <w:szCs w:val="28"/>
        </w:rPr>
        <w:t xml:space="preserve">» з метою недопущення прийняття економічно недоцільних та неефективних регуляторних актів, перегляду і приведення у відповідність до вимог законодавства діючих нормативно-правових актів, забезпечення відкритості та прозорості під час розробки </w:t>
      </w:r>
      <w:proofErr w:type="spellStart"/>
      <w:r w:rsidR="00E66C74" w:rsidRPr="00793109">
        <w:rPr>
          <w:szCs w:val="28"/>
        </w:rPr>
        <w:t>проєктів</w:t>
      </w:r>
      <w:proofErr w:type="spellEnd"/>
      <w:r w:rsidR="00E66C74" w:rsidRPr="00793109">
        <w:rPr>
          <w:szCs w:val="28"/>
        </w:rPr>
        <w:t xml:space="preserve"> регуляторних актів. </w:t>
      </w:r>
    </w:p>
    <w:p w:rsidR="00E66C74" w:rsidRPr="00793109" w:rsidRDefault="00E66C74" w:rsidP="00C62CC0">
      <w:pPr>
        <w:keepLines/>
        <w:autoSpaceDE w:val="0"/>
        <w:autoSpaceDN w:val="0"/>
        <w:adjustRightInd w:val="0"/>
        <w:ind w:firstLine="720"/>
        <w:jc w:val="both"/>
        <w:rPr>
          <w:szCs w:val="28"/>
        </w:rPr>
      </w:pPr>
      <w:r w:rsidRPr="00793109">
        <w:rPr>
          <w:szCs w:val="28"/>
        </w:rPr>
        <w:t xml:space="preserve">Організаційне забезпечення і координацію діяльності щодо здійснення державної регуляторної політики регуляторними органами здійснює </w:t>
      </w:r>
      <w:proofErr w:type="spellStart"/>
      <w:r w:rsidRPr="00793109">
        <w:rPr>
          <w:szCs w:val="28"/>
        </w:rPr>
        <w:t>департа</w:t>
      </w:r>
      <w:proofErr w:type="spellEnd"/>
      <w:r w:rsidRPr="00793109">
        <w:rPr>
          <w:szCs w:val="28"/>
        </w:rPr>
        <w:t>-мент правового забезпечення Дніпровської міської ради.</w:t>
      </w:r>
    </w:p>
    <w:p w:rsidR="00EE35C4" w:rsidRPr="00793109" w:rsidRDefault="00EE35C4" w:rsidP="00C62CC0">
      <w:pPr>
        <w:tabs>
          <w:tab w:val="left" w:pos="-5812"/>
        </w:tabs>
        <w:ind w:firstLine="720"/>
        <w:jc w:val="both"/>
        <w:rPr>
          <w:szCs w:val="28"/>
        </w:rPr>
      </w:pPr>
      <w:r w:rsidRPr="00793109">
        <w:rPr>
          <w:szCs w:val="28"/>
        </w:rPr>
        <w:t xml:space="preserve">Згідно зі ст. 38 Закону прийнято рішення міської ради від </w:t>
      </w:r>
      <w:r w:rsidR="00144629" w:rsidRPr="00793109">
        <w:rPr>
          <w:szCs w:val="28"/>
        </w:rPr>
        <w:t>2</w:t>
      </w:r>
      <w:r w:rsidR="00E66C74" w:rsidRPr="00793109">
        <w:rPr>
          <w:szCs w:val="28"/>
        </w:rPr>
        <w:t>2</w:t>
      </w:r>
      <w:r w:rsidRPr="00793109">
        <w:rPr>
          <w:szCs w:val="28"/>
        </w:rPr>
        <w:t>.01.20</w:t>
      </w:r>
      <w:r w:rsidR="00E66C74" w:rsidRPr="00793109">
        <w:rPr>
          <w:szCs w:val="28"/>
        </w:rPr>
        <w:t>20</w:t>
      </w:r>
      <w:r w:rsidRPr="00793109">
        <w:rPr>
          <w:szCs w:val="28"/>
        </w:rPr>
        <w:t xml:space="preserve"> </w:t>
      </w:r>
      <w:r w:rsidR="009159A7" w:rsidRPr="00793109">
        <w:rPr>
          <w:szCs w:val="28"/>
        </w:rPr>
        <w:t xml:space="preserve"> </w:t>
      </w:r>
      <w:r w:rsidR="004667C3" w:rsidRPr="00793109">
        <w:rPr>
          <w:szCs w:val="28"/>
        </w:rPr>
        <w:t xml:space="preserve">     </w:t>
      </w:r>
      <w:r w:rsidRPr="00793109">
        <w:rPr>
          <w:szCs w:val="28"/>
        </w:rPr>
        <w:t xml:space="preserve">№ </w:t>
      </w:r>
      <w:r w:rsidR="00E66C74" w:rsidRPr="00793109">
        <w:rPr>
          <w:szCs w:val="28"/>
        </w:rPr>
        <w:t>110</w:t>
      </w:r>
      <w:r w:rsidRPr="00793109">
        <w:rPr>
          <w:szCs w:val="28"/>
        </w:rPr>
        <w:t>/</w:t>
      </w:r>
      <w:r w:rsidR="00E66C74" w:rsidRPr="00793109">
        <w:rPr>
          <w:szCs w:val="28"/>
        </w:rPr>
        <w:t>53</w:t>
      </w:r>
      <w:r w:rsidRPr="00793109">
        <w:rPr>
          <w:szCs w:val="28"/>
        </w:rPr>
        <w:t xml:space="preserve"> «Про звіт міського голови щодо здійснення державної регуляторної політики виконавчими органами міської ради у 201</w:t>
      </w:r>
      <w:r w:rsidR="00E66C74" w:rsidRPr="00793109">
        <w:rPr>
          <w:szCs w:val="28"/>
        </w:rPr>
        <w:t>9</w:t>
      </w:r>
      <w:r w:rsidRPr="00793109">
        <w:rPr>
          <w:szCs w:val="28"/>
        </w:rPr>
        <w:t xml:space="preserve"> році», звіт оприлюднено у встановленому порядку. </w:t>
      </w:r>
    </w:p>
    <w:p w:rsidR="00EE35C4" w:rsidRPr="00793109" w:rsidRDefault="00EE35C4" w:rsidP="00C62CC0">
      <w:pPr>
        <w:tabs>
          <w:tab w:val="left" w:pos="-5812"/>
        </w:tabs>
        <w:ind w:firstLine="720"/>
        <w:jc w:val="both"/>
        <w:rPr>
          <w:szCs w:val="28"/>
        </w:rPr>
      </w:pPr>
      <w:r w:rsidRPr="00793109">
        <w:rPr>
          <w:szCs w:val="28"/>
        </w:rPr>
        <w:t xml:space="preserve">Рішенням виконавчого комітету міської ради від </w:t>
      </w:r>
      <w:r w:rsidR="00144629" w:rsidRPr="00793109">
        <w:rPr>
          <w:szCs w:val="28"/>
        </w:rPr>
        <w:t>0</w:t>
      </w:r>
      <w:r w:rsidR="00E66C74" w:rsidRPr="00793109">
        <w:rPr>
          <w:szCs w:val="28"/>
        </w:rPr>
        <w:t>7</w:t>
      </w:r>
      <w:r w:rsidRPr="00793109">
        <w:rPr>
          <w:szCs w:val="28"/>
        </w:rPr>
        <w:t>.0</w:t>
      </w:r>
      <w:r w:rsidR="00144629" w:rsidRPr="00793109">
        <w:rPr>
          <w:szCs w:val="28"/>
        </w:rPr>
        <w:t>2</w:t>
      </w:r>
      <w:r w:rsidRPr="00793109">
        <w:rPr>
          <w:szCs w:val="28"/>
        </w:rPr>
        <w:t>.20</w:t>
      </w:r>
      <w:r w:rsidR="00E66C74" w:rsidRPr="00793109">
        <w:rPr>
          <w:szCs w:val="28"/>
        </w:rPr>
        <w:t>20</w:t>
      </w:r>
      <w:r w:rsidRPr="00793109">
        <w:rPr>
          <w:szCs w:val="28"/>
        </w:rPr>
        <w:t xml:space="preserve"> № 1</w:t>
      </w:r>
      <w:r w:rsidR="00144629" w:rsidRPr="00793109">
        <w:rPr>
          <w:szCs w:val="28"/>
        </w:rPr>
        <w:t>0</w:t>
      </w:r>
      <w:r w:rsidR="00E66C74" w:rsidRPr="00793109">
        <w:rPr>
          <w:szCs w:val="28"/>
        </w:rPr>
        <w:t>8</w:t>
      </w:r>
      <w:r w:rsidR="00E46F2A" w:rsidRPr="00793109">
        <w:rPr>
          <w:i/>
          <w:szCs w:val="28"/>
        </w:rPr>
        <w:t xml:space="preserve"> </w:t>
      </w:r>
      <w:r w:rsidRPr="00793109">
        <w:rPr>
          <w:szCs w:val="28"/>
        </w:rPr>
        <w:t>затверджено Реєстр чинних регуляторних актів, до якого включено 3</w:t>
      </w:r>
      <w:r w:rsidR="003254BF" w:rsidRPr="00793109">
        <w:rPr>
          <w:szCs w:val="28"/>
        </w:rPr>
        <w:t>6</w:t>
      </w:r>
      <w:r w:rsidRPr="00793109">
        <w:rPr>
          <w:szCs w:val="28"/>
        </w:rPr>
        <w:t xml:space="preserve"> </w:t>
      </w:r>
      <w:proofErr w:type="spellStart"/>
      <w:r w:rsidRPr="00793109">
        <w:rPr>
          <w:szCs w:val="28"/>
        </w:rPr>
        <w:t>регуля</w:t>
      </w:r>
      <w:r w:rsidR="00D1769D" w:rsidRPr="00793109">
        <w:rPr>
          <w:szCs w:val="28"/>
        </w:rPr>
        <w:t>-</w:t>
      </w:r>
      <w:r w:rsidRPr="00793109">
        <w:rPr>
          <w:szCs w:val="28"/>
        </w:rPr>
        <w:t>торних</w:t>
      </w:r>
      <w:proofErr w:type="spellEnd"/>
      <w:r w:rsidRPr="00793109">
        <w:rPr>
          <w:szCs w:val="28"/>
        </w:rPr>
        <w:t xml:space="preserve"> акт</w:t>
      </w:r>
      <w:r w:rsidR="00AD7675" w:rsidRPr="00793109">
        <w:rPr>
          <w:szCs w:val="28"/>
        </w:rPr>
        <w:t>ів</w:t>
      </w:r>
      <w:r w:rsidRPr="00793109">
        <w:rPr>
          <w:szCs w:val="28"/>
        </w:rPr>
        <w:t xml:space="preserve">: </w:t>
      </w:r>
      <w:r w:rsidR="00CE5250" w:rsidRPr="00793109">
        <w:rPr>
          <w:szCs w:val="28"/>
        </w:rPr>
        <w:t>1</w:t>
      </w:r>
      <w:r w:rsidR="002248D3" w:rsidRPr="00793109">
        <w:rPr>
          <w:szCs w:val="28"/>
        </w:rPr>
        <w:t>8</w:t>
      </w:r>
      <w:r w:rsidRPr="00793109">
        <w:rPr>
          <w:szCs w:val="28"/>
        </w:rPr>
        <w:t xml:space="preserve"> рішень міської ради та 1</w:t>
      </w:r>
      <w:r w:rsidR="003254BF" w:rsidRPr="00793109">
        <w:rPr>
          <w:szCs w:val="28"/>
        </w:rPr>
        <w:t>8</w:t>
      </w:r>
      <w:r w:rsidRPr="00793109">
        <w:rPr>
          <w:szCs w:val="28"/>
        </w:rPr>
        <w:t xml:space="preserve"> рішень виконавчого комітету міської ради.</w:t>
      </w:r>
    </w:p>
    <w:p w:rsidR="009A607E" w:rsidRPr="00793109" w:rsidRDefault="009A607E" w:rsidP="00C62CC0">
      <w:pPr>
        <w:tabs>
          <w:tab w:val="left" w:pos="-5812"/>
        </w:tabs>
        <w:jc w:val="both"/>
        <w:rPr>
          <w:color w:val="000000"/>
          <w:szCs w:val="28"/>
        </w:rPr>
      </w:pPr>
      <w:r w:rsidRPr="00793109">
        <w:rPr>
          <w:color w:val="000000"/>
          <w:szCs w:val="28"/>
        </w:rPr>
        <w:tab/>
        <w:t>На підс</w:t>
      </w:r>
      <w:r w:rsidR="003879F3" w:rsidRPr="00793109">
        <w:rPr>
          <w:color w:val="000000"/>
          <w:szCs w:val="28"/>
        </w:rPr>
        <w:t xml:space="preserve">таві пропозицій розробників </w:t>
      </w:r>
      <w:proofErr w:type="spellStart"/>
      <w:r w:rsidR="003879F3" w:rsidRPr="00793109">
        <w:rPr>
          <w:color w:val="000000"/>
          <w:szCs w:val="28"/>
        </w:rPr>
        <w:t>проє</w:t>
      </w:r>
      <w:r w:rsidRPr="00793109">
        <w:rPr>
          <w:color w:val="000000"/>
          <w:szCs w:val="28"/>
        </w:rPr>
        <w:t>ктів</w:t>
      </w:r>
      <w:proofErr w:type="spellEnd"/>
      <w:r w:rsidRPr="00793109">
        <w:rPr>
          <w:color w:val="000000"/>
          <w:szCs w:val="28"/>
        </w:rPr>
        <w:t xml:space="preserve"> регуляторних актів, з </w:t>
      </w:r>
      <w:proofErr w:type="spellStart"/>
      <w:r w:rsidRPr="00793109">
        <w:rPr>
          <w:color w:val="000000"/>
          <w:szCs w:val="28"/>
        </w:rPr>
        <w:t>ураху</w:t>
      </w:r>
      <w:r w:rsidR="00D1769D" w:rsidRPr="00793109">
        <w:rPr>
          <w:color w:val="000000"/>
          <w:szCs w:val="28"/>
        </w:rPr>
        <w:t>-</w:t>
      </w:r>
      <w:r w:rsidRPr="00793109">
        <w:rPr>
          <w:color w:val="000000"/>
          <w:szCs w:val="28"/>
        </w:rPr>
        <w:t>ванням</w:t>
      </w:r>
      <w:proofErr w:type="spellEnd"/>
      <w:r w:rsidRPr="00793109">
        <w:rPr>
          <w:color w:val="000000"/>
          <w:szCs w:val="28"/>
        </w:rPr>
        <w:t xml:space="preserve"> рішення міської ради від 07.09.2016 № 48/13 «Про планування </w:t>
      </w:r>
      <w:proofErr w:type="spellStart"/>
      <w:r w:rsidRPr="00793109">
        <w:rPr>
          <w:color w:val="000000"/>
          <w:szCs w:val="28"/>
        </w:rPr>
        <w:t>діяль</w:t>
      </w:r>
      <w:r w:rsidR="00D1769D" w:rsidRPr="00793109">
        <w:rPr>
          <w:color w:val="000000"/>
          <w:szCs w:val="28"/>
        </w:rPr>
        <w:t>-</w:t>
      </w:r>
      <w:r w:rsidRPr="00793109">
        <w:rPr>
          <w:color w:val="000000"/>
          <w:szCs w:val="28"/>
        </w:rPr>
        <w:t>ності</w:t>
      </w:r>
      <w:proofErr w:type="spellEnd"/>
      <w:r w:rsidRPr="00793109">
        <w:rPr>
          <w:color w:val="000000"/>
          <w:szCs w:val="28"/>
        </w:rPr>
        <w:t xml:space="preserve"> з підготовки проектів регуляторних актів міською радою»</w:t>
      </w:r>
      <w:r w:rsidR="0080732C" w:rsidRPr="00793109">
        <w:rPr>
          <w:color w:val="000000"/>
          <w:szCs w:val="28"/>
        </w:rPr>
        <w:t>,</w:t>
      </w:r>
      <w:r w:rsidRPr="00793109">
        <w:rPr>
          <w:color w:val="000000"/>
          <w:szCs w:val="28"/>
        </w:rPr>
        <w:t xml:space="preserve"> р</w:t>
      </w:r>
      <w:r w:rsidRPr="00793109">
        <w:rPr>
          <w:szCs w:val="28"/>
        </w:rPr>
        <w:t xml:space="preserve">ішенням виконавчого комітету міської ради </w:t>
      </w:r>
      <w:r w:rsidR="008F11DD" w:rsidRPr="00793109">
        <w:rPr>
          <w:color w:val="000000"/>
          <w:szCs w:val="28"/>
        </w:rPr>
        <w:t xml:space="preserve">від 14.11.2019 № 1098 </w:t>
      </w:r>
      <w:r w:rsidR="0080732C" w:rsidRPr="00793109">
        <w:rPr>
          <w:color w:val="000000"/>
          <w:szCs w:val="28"/>
        </w:rPr>
        <w:t>(</w:t>
      </w:r>
      <w:r w:rsidR="008F11DD" w:rsidRPr="00793109">
        <w:rPr>
          <w:color w:val="000000"/>
          <w:szCs w:val="28"/>
        </w:rPr>
        <w:t>зі змінами</w:t>
      </w:r>
      <w:r w:rsidR="0080732C" w:rsidRPr="00793109">
        <w:rPr>
          <w:color w:val="000000"/>
          <w:szCs w:val="28"/>
        </w:rPr>
        <w:t>)</w:t>
      </w:r>
      <w:r w:rsidR="008F11DD" w:rsidRPr="00793109">
        <w:rPr>
          <w:color w:val="000000"/>
          <w:szCs w:val="28"/>
        </w:rPr>
        <w:t xml:space="preserve"> </w:t>
      </w:r>
      <w:proofErr w:type="spellStart"/>
      <w:r w:rsidR="008F11DD" w:rsidRPr="00793109">
        <w:rPr>
          <w:szCs w:val="28"/>
        </w:rPr>
        <w:t>затверд-жено</w:t>
      </w:r>
      <w:proofErr w:type="spellEnd"/>
      <w:r w:rsidR="008F11DD" w:rsidRPr="00793109">
        <w:rPr>
          <w:color w:val="000000"/>
          <w:szCs w:val="28"/>
        </w:rPr>
        <w:t xml:space="preserve"> </w:t>
      </w:r>
      <w:r w:rsidR="008F11DD" w:rsidRPr="00793109">
        <w:rPr>
          <w:szCs w:val="28"/>
        </w:rPr>
        <w:t>п</w:t>
      </w:r>
      <w:r w:rsidR="008F11DD" w:rsidRPr="00793109">
        <w:rPr>
          <w:color w:val="000000"/>
          <w:szCs w:val="28"/>
        </w:rPr>
        <w:t xml:space="preserve">лани діяльності міської ради та її </w:t>
      </w:r>
      <w:r w:rsidR="008F11DD" w:rsidRPr="00793109">
        <w:rPr>
          <w:szCs w:val="28"/>
        </w:rPr>
        <w:t>виконавчого комітету</w:t>
      </w:r>
      <w:r w:rsidR="008F11DD" w:rsidRPr="00793109">
        <w:rPr>
          <w:color w:val="000000"/>
          <w:szCs w:val="28"/>
        </w:rPr>
        <w:t xml:space="preserve"> з підготовки </w:t>
      </w:r>
      <w:proofErr w:type="spellStart"/>
      <w:r w:rsidR="008F11DD" w:rsidRPr="00793109">
        <w:rPr>
          <w:color w:val="000000"/>
          <w:szCs w:val="28"/>
        </w:rPr>
        <w:t>проєктів</w:t>
      </w:r>
      <w:proofErr w:type="spellEnd"/>
      <w:r w:rsidR="008F11DD" w:rsidRPr="00793109">
        <w:rPr>
          <w:color w:val="000000"/>
          <w:szCs w:val="28"/>
        </w:rPr>
        <w:t xml:space="preserve"> регуляторних актів на 2020 рік, до яких включено 1</w:t>
      </w:r>
      <w:r w:rsidR="001B5BD2" w:rsidRPr="00793109">
        <w:rPr>
          <w:color w:val="000000"/>
          <w:szCs w:val="28"/>
        </w:rPr>
        <w:t>4</w:t>
      </w:r>
      <w:r w:rsidR="008F11DD" w:rsidRPr="00793109">
        <w:rPr>
          <w:color w:val="000000"/>
          <w:szCs w:val="28"/>
        </w:rPr>
        <w:t xml:space="preserve"> </w:t>
      </w:r>
      <w:proofErr w:type="spellStart"/>
      <w:r w:rsidR="008F11DD" w:rsidRPr="00793109">
        <w:rPr>
          <w:color w:val="000000"/>
          <w:szCs w:val="28"/>
        </w:rPr>
        <w:t>проєктів</w:t>
      </w:r>
      <w:proofErr w:type="spellEnd"/>
      <w:r w:rsidR="008F11DD" w:rsidRPr="00793109">
        <w:rPr>
          <w:color w:val="000000"/>
          <w:szCs w:val="28"/>
        </w:rPr>
        <w:t xml:space="preserve"> рішень міської ради та 1</w:t>
      </w:r>
      <w:r w:rsidR="0013090E" w:rsidRPr="00793109">
        <w:rPr>
          <w:color w:val="000000"/>
          <w:szCs w:val="28"/>
        </w:rPr>
        <w:t>4</w:t>
      </w:r>
      <w:r w:rsidR="008F11DD" w:rsidRPr="00793109">
        <w:rPr>
          <w:color w:val="000000"/>
          <w:szCs w:val="28"/>
        </w:rPr>
        <w:t xml:space="preserve"> </w:t>
      </w:r>
      <w:proofErr w:type="spellStart"/>
      <w:r w:rsidR="008F11DD" w:rsidRPr="00793109">
        <w:rPr>
          <w:color w:val="000000"/>
          <w:szCs w:val="28"/>
        </w:rPr>
        <w:t>проєктів</w:t>
      </w:r>
      <w:proofErr w:type="spellEnd"/>
      <w:r w:rsidR="008F11DD" w:rsidRPr="00793109">
        <w:rPr>
          <w:color w:val="000000"/>
          <w:szCs w:val="28"/>
        </w:rPr>
        <w:t xml:space="preserve"> рішень </w:t>
      </w:r>
      <w:r w:rsidR="008F11DD" w:rsidRPr="00793109">
        <w:rPr>
          <w:szCs w:val="28"/>
        </w:rPr>
        <w:t>виконавчого комітету</w:t>
      </w:r>
      <w:r w:rsidR="008F11DD" w:rsidRPr="00793109">
        <w:rPr>
          <w:color w:val="000000"/>
          <w:szCs w:val="28"/>
        </w:rPr>
        <w:t xml:space="preserve"> міської ради</w:t>
      </w:r>
      <w:r w:rsidRPr="00793109">
        <w:rPr>
          <w:color w:val="000000"/>
          <w:szCs w:val="28"/>
        </w:rPr>
        <w:t xml:space="preserve">. </w:t>
      </w:r>
      <w:r w:rsidR="003879F3" w:rsidRPr="00793109">
        <w:rPr>
          <w:color w:val="000000"/>
          <w:szCs w:val="28"/>
        </w:rPr>
        <w:t xml:space="preserve"> </w:t>
      </w:r>
    </w:p>
    <w:p w:rsidR="00D30C04" w:rsidRPr="00793109" w:rsidRDefault="00AD25B8" w:rsidP="00793109">
      <w:pPr>
        <w:tabs>
          <w:tab w:val="left" w:pos="-5812"/>
        </w:tabs>
        <w:ind w:firstLine="720"/>
        <w:jc w:val="both"/>
        <w:rPr>
          <w:szCs w:val="28"/>
        </w:rPr>
      </w:pPr>
      <w:r w:rsidRPr="00793109">
        <w:rPr>
          <w:szCs w:val="28"/>
        </w:rPr>
        <w:t xml:space="preserve">Протягом </w:t>
      </w:r>
      <w:r w:rsidR="008D5AB0" w:rsidRPr="00793109">
        <w:rPr>
          <w:szCs w:val="28"/>
        </w:rPr>
        <w:t xml:space="preserve">2020 року прийнято </w:t>
      </w:r>
      <w:r w:rsidR="00793109" w:rsidRPr="00793109">
        <w:rPr>
          <w:szCs w:val="28"/>
        </w:rPr>
        <w:t>6</w:t>
      </w:r>
      <w:r w:rsidR="00E35B95" w:rsidRPr="00793109">
        <w:rPr>
          <w:szCs w:val="28"/>
        </w:rPr>
        <w:t xml:space="preserve"> </w:t>
      </w:r>
      <w:r w:rsidR="008D5AB0" w:rsidRPr="00793109">
        <w:rPr>
          <w:szCs w:val="28"/>
        </w:rPr>
        <w:t>регуляторн</w:t>
      </w:r>
      <w:r w:rsidR="00722BE6" w:rsidRPr="00793109">
        <w:rPr>
          <w:szCs w:val="28"/>
        </w:rPr>
        <w:t>и</w:t>
      </w:r>
      <w:r w:rsidR="00D30C04" w:rsidRPr="00793109">
        <w:rPr>
          <w:szCs w:val="28"/>
        </w:rPr>
        <w:t>х</w:t>
      </w:r>
      <w:r w:rsidR="008D5AB0" w:rsidRPr="00793109">
        <w:rPr>
          <w:szCs w:val="28"/>
        </w:rPr>
        <w:t xml:space="preserve"> акт</w:t>
      </w:r>
      <w:r w:rsidRPr="00793109">
        <w:rPr>
          <w:szCs w:val="28"/>
        </w:rPr>
        <w:t>ів</w:t>
      </w:r>
      <w:r w:rsidR="00D30C04" w:rsidRPr="00793109">
        <w:rPr>
          <w:szCs w:val="28"/>
        </w:rPr>
        <w:t>:</w:t>
      </w:r>
    </w:p>
    <w:p w:rsidR="00793109" w:rsidRDefault="00722BE6" w:rsidP="00793109">
      <w:pPr>
        <w:tabs>
          <w:tab w:val="left" w:pos="-5812"/>
        </w:tabs>
        <w:ind w:firstLine="720"/>
        <w:jc w:val="both"/>
      </w:pPr>
      <w:r w:rsidRPr="00793109">
        <w:rPr>
          <w:szCs w:val="28"/>
        </w:rPr>
        <w:t xml:space="preserve"> </w:t>
      </w:r>
      <w:r w:rsidR="008D5AB0" w:rsidRPr="00793109">
        <w:rPr>
          <w:szCs w:val="28"/>
        </w:rPr>
        <w:t>– р</w:t>
      </w:r>
      <w:r w:rsidR="008D5AB0" w:rsidRPr="00793109">
        <w:rPr>
          <w:bCs/>
          <w:iCs/>
          <w:szCs w:val="28"/>
          <w:shd w:val="clear" w:color="auto" w:fill="FFFFFF"/>
        </w:rPr>
        <w:t xml:space="preserve">ішення </w:t>
      </w:r>
      <w:r w:rsidR="008D5AB0" w:rsidRPr="00793109">
        <w:t>викон</w:t>
      </w:r>
      <w:r w:rsidR="00793109" w:rsidRPr="00793109">
        <w:t xml:space="preserve">авчого </w:t>
      </w:r>
      <w:r w:rsidR="008D5AB0" w:rsidRPr="00793109">
        <w:t>міської ради</w:t>
      </w:r>
      <w:r w:rsidR="00793109">
        <w:t>:</w:t>
      </w:r>
      <w:r w:rsidR="008D5AB0" w:rsidRPr="00793109">
        <w:t xml:space="preserve"> </w:t>
      </w:r>
    </w:p>
    <w:p w:rsidR="00D30C04" w:rsidRDefault="008D5AB0" w:rsidP="00793109">
      <w:pPr>
        <w:tabs>
          <w:tab w:val="left" w:pos="-5812"/>
        </w:tabs>
        <w:ind w:firstLine="720"/>
        <w:jc w:val="both"/>
      </w:pPr>
      <w:r w:rsidRPr="00793109">
        <w:t>від 18.02.2020 № 256 «Про затвердження Порядку розміщення реклами на транспорті та в ліфтах житлових будинків комунальної власності у місті Дніпрі»</w:t>
      </w:r>
      <w:r w:rsidR="00D30C04" w:rsidRPr="00793109">
        <w:t>;</w:t>
      </w:r>
    </w:p>
    <w:p w:rsidR="00793109" w:rsidRPr="00793109" w:rsidRDefault="00793109" w:rsidP="00793109">
      <w:pPr>
        <w:pStyle w:val="22"/>
        <w:ind w:right="0" w:firstLine="720"/>
        <w:rPr>
          <w:shd w:val="clear" w:color="auto" w:fill="FFFFFF"/>
        </w:rPr>
      </w:pPr>
      <w:r w:rsidRPr="00793109">
        <w:rPr>
          <w:shd w:val="clear" w:color="auto" w:fill="FFFFFF"/>
        </w:rPr>
        <w:t xml:space="preserve">від 25.08.2020 № 854 «Про внесення змін до Порядку розміщення зовнішньої реклами в місті Дніпрі» - зміни до чинного регуляторного </w:t>
      </w:r>
      <w:proofErr w:type="spellStart"/>
      <w:r w:rsidRPr="00793109">
        <w:rPr>
          <w:shd w:val="clear" w:color="auto" w:fill="FFFFFF"/>
        </w:rPr>
        <w:t>акта</w:t>
      </w:r>
      <w:proofErr w:type="spellEnd"/>
      <w:r w:rsidRPr="00793109">
        <w:rPr>
          <w:shd w:val="clear" w:color="auto" w:fill="FFFFFF"/>
        </w:rPr>
        <w:t xml:space="preserve"> у регуляторній частині;</w:t>
      </w:r>
    </w:p>
    <w:p w:rsidR="00793109" w:rsidRDefault="00793109" w:rsidP="00793109">
      <w:pPr>
        <w:pStyle w:val="22"/>
        <w:ind w:right="0" w:firstLine="720"/>
      </w:pPr>
      <w:r w:rsidRPr="00793109">
        <w:t>від 01.09.2020 № 908 «Про затвердження Правил приймання стічних вод до систем централізованого водовідведення м. Дніпра»;</w:t>
      </w:r>
    </w:p>
    <w:p w:rsidR="00793109" w:rsidRPr="00793109" w:rsidRDefault="00793109" w:rsidP="00793109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793109">
        <w:rPr>
          <w:sz w:val="28"/>
          <w:szCs w:val="28"/>
          <w:lang w:val="uk-UA"/>
        </w:rPr>
        <w:t xml:space="preserve">від 22.12.2020 № 1257 </w:t>
      </w:r>
      <w:r w:rsidRPr="00793109">
        <w:rPr>
          <w:bCs/>
          <w:color w:val="000000"/>
          <w:sz w:val="28"/>
          <w:szCs w:val="28"/>
          <w:lang w:val="uk-UA"/>
        </w:rPr>
        <w:t>«</w:t>
      </w:r>
      <w:r w:rsidRPr="00793109">
        <w:rPr>
          <w:sz w:val="28"/>
          <w:szCs w:val="28"/>
          <w:lang w:val="uk-UA"/>
        </w:rPr>
        <w:t>Про затвердження Умов опорядження та утримання фасадів будівель і споруд на території м. Дніпра в межах історичних ареалів і на об’єктах культурної спадщини поза межами історичних ареалів</w:t>
      </w:r>
      <w:r>
        <w:rPr>
          <w:bCs/>
          <w:color w:val="000000"/>
          <w:sz w:val="28"/>
          <w:szCs w:val="28"/>
          <w:lang w:val="uk-UA"/>
        </w:rPr>
        <w:t>»;</w:t>
      </w:r>
    </w:p>
    <w:p w:rsidR="00793109" w:rsidRPr="00793109" w:rsidRDefault="00793109" w:rsidP="00793109">
      <w:pPr>
        <w:pStyle w:val="22"/>
        <w:ind w:right="0" w:firstLine="720"/>
      </w:pPr>
    </w:p>
    <w:p w:rsidR="00793109" w:rsidRPr="00793109" w:rsidRDefault="00793109" w:rsidP="00793109">
      <w:pPr>
        <w:tabs>
          <w:tab w:val="left" w:pos="-5812"/>
        </w:tabs>
        <w:ind w:firstLine="720"/>
        <w:jc w:val="both"/>
      </w:pPr>
    </w:p>
    <w:p w:rsidR="00793109" w:rsidRDefault="00D30C04" w:rsidP="00793109">
      <w:pPr>
        <w:pStyle w:val="22"/>
        <w:ind w:right="0" w:firstLine="720"/>
      </w:pPr>
      <w:r w:rsidRPr="00793109">
        <w:lastRenderedPageBreak/>
        <w:t>– р</w:t>
      </w:r>
      <w:r w:rsidRPr="00793109">
        <w:rPr>
          <w:bCs/>
          <w:iCs/>
          <w:shd w:val="clear" w:color="auto" w:fill="FFFFFF"/>
        </w:rPr>
        <w:t xml:space="preserve">ішення </w:t>
      </w:r>
      <w:r w:rsidRPr="00793109">
        <w:t>міської ради</w:t>
      </w:r>
      <w:r w:rsidR="00793109">
        <w:t>:</w:t>
      </w:r>
    </w:p>
    <w:p w:rsidR="008D5AB0" w:rsidRPr="00793109" w:rsidRDefault="00D30C04" w:rsidP="00793109">
      <w:pPr>
        <w:pStyle w:val="22"/>
        <w:ind w:right="0" w:firstLine="720"/>
      </w:pPr>
      <w:r w:rsidRPr="00793109">
        <w:t xml:space="preserve">від 25.03.2020 № </w:t>
      </w:r>
      <w:r w:rsidR="0040214F" w:rsidRPr="00793109">
        <w:t>92/55</w:t>
      </w:r>
      <w:r w:rsidRPr="00793109">
        <w:t xml:space="preserve"> «Про затвердження Порядку оплати </w:t>
      </w:r>
      <w:r w:rsidR="001E2575" w:rsidRPr="00793109">
        <w:t>з</w:t>
      </w:r>
      <w:r w:rsidRPr="00793109">
        <w:t>а розміщення реклами на транспорті та в ліфтах житлових будинків комунальної власності у мі</w:t>
      </w:r>
      <w:r w:rsidR="00C62CC0" w:rsidRPr="00793109">
        <w:t>сті Дніпрі»;</w:t>
      </w:r>
    </w:p>
    <w:p w:rsidR="00E35B95" w:rsidRPr="00793109" w:rsidRDefault="00E35B95" w:rsidP="00C62CC0">
      <w:pPr>
        <w:pStyle w:val="22"/>
        <w:ind w:right="0" w:firstLine="709"/>
        <w:rPr>
          <w:bCs/>
          <w:color w:val="000000"/>
        </w:rPr>
      </w:pPr>
      <w:r w:rsidRPr="00793109">
        <w:t xml:space="preserve">від 20.05.2020 № 11/57 </w:t>
      </w:r>
      <w:r w:rsidRPr="00793109">
        <w:rPr>
          <w:bCs/>
          <w:color w:val="000000"/>
        </w:rPr>
        <w:t>«Про внесення змін до рішення міської ради від 06.12.2017 № 13/27 «Про ставки земельного податку, розмір орендної плати за землю, пільги зі сплати земельного податку на території міста»</w:t>
      </w:r>
      <w:r w:rsidR="00793109">
        <w:rPr>
          <w:bCs/>
          <w:color w:val="000000"/>
        </w:rPr>
        <w:t>.</w:t>
      </w:r>
    </w:p>
    <w:p w:rsidR="006E3A67" w:rsidRPr="00793109" w:rsidRDefault="008D5AB0" w:rsidP="00C62CC0">
      <w:pPr>
        <w:tabs>
          <w:tab w:val="left" w:pos="-5812"/>
        </w:tabs>
        <w:ind w:firstLine="720"/>
        <w:jc w:val="both"/>
        <w:rPr>
          <w:color w:val="000000"/>
          <w:szCs w:val="28"/>
        </w:rPr>
      </w:pPr>
      <w:r w:rsidRPr="00793109">
        <w:rPr>
          <w:color w:val="000000"/>
          <w:szCs w:val="28"/>
        </w:rPr>
        <w:t>Визнано таким</w:t>
      </w:r>
      <w:r w:rsidR="00F67B33" w:rsidRPr="00793109">
        <w:rPr>
          <w:color w:val="000000"/>
          <w:szCs w:val="28"/>
        </w:rPr>
        <w:t>и</w:t>
      </w:r>
      <w:r w:rsidRPr="00793109">
        <w:rPr>
          <w:color w:val="000000"/>
          <w:szCs w:val="28"/>
        </w:rPr>
        <w:t>, що втратил</w:t>
      </w:r>
      <w:r w:rsidR="00F67B33" w:rsidRPr="00793109">
        <w:rPr>
          <w:color w:val="000000"/>
          <w:szCs w:val="28"/>
        </w:rPr>
        <w:t>и</w:t>
      </w:r>
      <w:r w:rsidRPr="00793109">
        <w:rPr>
          <w:color w:val="000000"/>
          <w:szCs w:val="28"/>
        </w:rPr>
        <w:t xml:space="preserve"> чинність</w:t>
      </w:r>
      <w:r w:rsidR="00722BE6" w:rsidRPr="00793109">
        <w:rPr>
          <w:color w:val="000000"/>
          <w:szCs w:val="28"/>
        </w:rPr>
        <w:t>,</w:t>
      </w:r>
      <w:r w:rsidRPr="00793109">
        <w:rPr>
          <w:color w:val="000000"/>
          <w:szCs w:val="28"/>
        </w:rPr>
        <w:t xml:space="preserve"> </w:t>
      </w:r>
      <w:r w:rsidR="00DB2D30">
        <w:rPr>
          <w:color w:val="000000"/>
          <w:szCs w:val="28"/>
        </w:rPr>
        <w:t>3</w:t>
      </w:r>
      <w:r w:rsidRPr="00793109">
        <w:rPr>
          <w:color w:val="000000"/>
          <w:szCs w:val="28"/>
        </w:rPr>
        <w:t xml:space="preserve"> регуляторн</w:t>
      </w:r>
      <w:r w:rsidR="00913E17" w:rsidRPr="00793109">
        <w:rPr>
          <w:color w:val="000000"/>
          <w:szCs w:val="28"/>
        </w:rPr>
        <w:t>і</w:t>
      </w:r>
      <w:r w:rsidRPr="00793109">
        <w:rPr>
          <w:color w:val="000000"/>
          <w:szCs w:val="28"/>
        </w:rPr>
        <w:t xml:space="preserve"> акт</w:t>
      </w:r>
      <w:r w:rsidR="00913E17" w:rsidRPr="00793109">
        <w:rPr>
          <w:color w:val="000000"/>
          <w:szCs w:val="28"/>
        </w:rPr>
        <w:t>и</w:t>
      </w:r>
      <w:r w:rsidR="00D30C04" w:rsidRPr="00793109">
        <w:rPr>
          <w:color w:val="000000"/>
          <w:szCs w:val="28"/>
        </w:rPr>
        <w:t>.</w:t>
      </w:r>
      <w:r w:rsidRPr="00793109">
        <w:rPr>
          <w:color w:val="000000"/>
          <w:szCs w:val="28"/>
        </w:rPr>
        <w:t xml:space="preserve"> </w:t>
      </w:r>
    </w:p>
    <w:p w:rsidR="0093426E" w:rsidRPr="00793109" w:rsidRDefault="0093426E" w:rsidP="00C62CC0">
      <w:pPr>
        <w:tabs>
          <w:tab w:val="left" w:pos="-5812"/>
        </w:tabs>
        <w:ind w:firstLine="720"/>
        <w:jc w:val="both"/>
        <w:rPr>
          <w:color w:val="000000"/>
          <w:szCs w:val="28"/>
        </w:rPr>
      </w:pPr>
      <w:proofErr w:type="spellStart"/>
      <w:r w:rsidRPr="00793109">
        <w:rPr>
          <w:color w:val="000000"/>
          <w:szCs w:val="28"/>
        </w:rPr>
        <w:t>Внесено</w:t>
      </w:r>
      <w:proofErr w:type="spellEnd"/>
      <w:r w:rsidRPr="00793109">
        <w:rPr>
          <w:color w:val="000000"/>
          <w:szCs w:val="28"/>
        </w:rPr>
        <w:t xml:space="preserve"> </w:t>
      </w:r>
      <w:r w:rsidR="0068407C" w:rsidRPr="00793109">
        <w:rPr>
          <w:color w:val="000000"/>
          <w:szCs w:val="28"/>
        </w:rPr>
        <w:t>дванадцять</w:t>
      </w:r>
      <w:r w:rsidR="00DA57F5" w:rsidRPr="00793109">
        <w:rPr>
          <w:color w:val="000000"/>
          <w:szCs w:val="28"/>
        </w:rPr>
        <w:t xml:space="preserve"> змін</w:t>
      </w:r>
      <w:r w:rsidRPr="00793109">
        <w:rPr>
          <w:color w:val="000000"/>
          <w:szCs w:val="28"/>
        </w:rPr>
        <w:t xml:space="preserve"> до </w:t>
      </w:r>
      <w:r w:rsidR="00DA57F5" w:rsidRPr="00793109">
        <w:rPr>
          <w:color w:val="000000"/>
          <w:szCs w:val="28"/>
        </w:rPr>
        <w:t xml:space="preserve">дев’яти </w:t>
      </w:r>
      <w:r w:rsidRPr="00793109">
        <w:rPr>
          <w:color w:val="000000"/>
          <w:szCs w:val="28"/>
        </w:rPr>
        <w:t>регуляторних актів у нерегуляторній частині.</w:t>
      </w:r>
    </w:p>
    <w:p w:rsidR="00E91B11" w:rsidRPr="00793109" w:rsidRDefault="00442E3B" w:rsidP="00C62CC0">
      <w:pPr>
        <w:tabs>
          <w:tab w:val="left" w:pos="-5812"/>
        </w:tabs>
        <w:ind w:firstLine="720"/>
        <w:jc w:val="both"/>
        <w:rPr>
          <w:szCs w:val="28"/>
        </w:rPr>
      </w:pPr>
      <w:r w:rsidRPr="00793109">
        <w:rPr>
          <w:szCs w:val="28"/>
        </w:rPr>
        <w:t>Також, з</w:t>
      </w:r>
      <w:r w:rsidR="006E3A67" w:rsidRPr="00793109">
        <w:rPr>
          <w:szCs w:val="28"/>
        </w:rPr>
        <w:t>гідно з Планом</w:t>
      </w:r>
      <w:r w:rsidRPr="00793109">
        <w:rPr>
          <w:szCs w:val="28"/>
        </w:rPr>
        <w:t>,</w:t>
      </w:r>
      <w:r w:rsidR="006E3A67" w:rsidRPr="00793109">
        <w:rPr>
          <w:szCs w:val="28"/>
        </w:rPr>
        <w:t xml:space="preserve"> проведено процедуру оприлюднення</w:t>
      </w:r>
      <w:r w:rsidR="003879F3" w:rsidRPr="00793109">
        <w:rPr>
          <w:szCs w:val="28"/>
        </w:rPr>
        <w:t xml:space="preserve"> та</w:t>
      </w:r>
      <w:r w:rsidR="006E3A67" w:rsidRPr="00793109">
        <w:rPr>
          <w:szCs w:val="28"/>
        </w:rPr>
        <w:t xml:space="preserve"> </w:t>
      </w:r>
      <w:proofErr w:type="spellStart"/>
      <w:r w:rsidR="006E3A67" w:rsidRPr="00793109">
        <w:rPr>
          <w:szCs w:val="28"/>
        </w:rPr>
        <w:t>обгово</w:t>
      </w:r>
      <w:r w:rsidRPr="00793109">
        <w:rPr>
          <w:szCs w:val="28"/>
        </w:rPr>
        <w:t>-</w:t>
      </w:r>
      <w:r w:rsidR="006E3A67" w:rsidRPr="00793109">
        <w:rPr>
          <w:szCs w:val="28"/>
        </w:rPr>
        <w:t>рення</w:t>
      </w:r>
      <w:proofErr w:type="spellEnd"/>
      <w:r w:rsidR="006E3A67" w:rsidRPr="00793109">
        <w:rPr>
          <w:szCs w:val="28"/>
        </w:rPr>
        <w:t xml:space="preserve"> </w:t>
      </w:r>
      <w:proofErr w:type="spellStart"/>
      <w:r w:rsidR="006E3A67" w:rsidRPr="00793109">
        <w:rPr>
          <w:szCs w:val="28"/>
        </w:rPr>
        <w:t>проєкт</w:t>
      </w:r>
      <w:r w:rsidR="00E91B11" w:rsidRPr="00793109">
        <w:rPr>
          <w:szCs w:val="28"/>
        </w:rPr>
        <w:t>ів</w:t>
      </w:r>
      <w:proofErr w:type="spellEnd"/>
      <w:r w:rsidR="006E3A67" w:rsidRPr="00793109">
        <w:rPr>
          <w:szCs w:val="28"/>
        </w:rPr>
        <w:t xml:space="preserve"> регуляторн</w:t>
      </w:r>
      <w:r w:rsidR="00E91B11" w:rsidRPr="00793109">
        <w:rPr>
          <w:szCs w:val="28"/>
        </w:rPr>
        <w:t>их</w:t>
      </w:r>
      <w:r w:rsidR="006E3A67" w:rsidRPr="00793109">
        <w:rPr>
          <w:szCs w:val="28"/>
        </w:rPr>
        <w:t xml:space="preserve"> акт</w:t>
      </w:r>
      <w:r w:rsidR="00E91B11" w:rsidRPr="00793109">
        <w:rPr>
          <w:szCs w:val="28"/>
        </w:rPr>
        <w:t>ів:</w:t>
      </w:r>
    </w:p>
    <w:p w:rsidR="00E63BE5" w:rsidRPr="00793109" w:rsidRDefault="00E63BE5" w:rsidP="00C62CC0">
      <w:pPr>
        <w:tabs>
          <w:tab w:val="left" w:pos="-5812"/>
        </w:tabs>
        <w:ind w:firstLine="720"/>
        <w:jc w:val="both"/>
        <w:rPr>
          <w:szCs w:val="28"/>
        </w:rPr>
      </w:pPr>
      <w:r w:rsidRPr="00793109">
        <w:rPr>
          <w:szCs w:val="28"/>
        </w:rPr>
        <w:t xml:space="preserve">– </w:t>
      </w:r>
      <w:proofErr w:type="spellStart"/>
      <w:r w:rsidRPr="00793109">
        <w:rPr>
          <w:bCs/>
          <w:color w:val="000000"/>
          <w:szCs w:val="28"/>
        </w:rPr>
        <w:t>проєкту</w:t>
      </w:r>
      <w:proofErr w:type="spellEnd"/>
      <w:r w:rsidRPr="00793109">
        <w:rPr>
          <w:bCs/>
          <w:color w:val="000000"/>
          <w:szCs w:val="28"/>
        </w:rPr>
        <w:t xml:space="preserve"> рішення міської ради  «</w:t>
      </w:r>
      <w:r w:rsidRPr="00793109">
        <w:rPr>
          <w:szCs w:val="28"/>
        </w:rPr>
        <w:t>Про внесення змін до Положення про порядок оплати за тимчасове користування місцями розташування рекламних засобів у місті Дніпрі»;</w:t>
      </w:r>
    </w:p>
    <w:p w:rsidR="00A67041" w:rsidRPr="00793109" w:rsidRDefault="00E91B11" w:rsidP="00C62CC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793109">
        <w:rPr>
          <w:sz w:val="28"/>
          <w:szCs w:val="28"/>
          <w:lang w:val="uk-UA"/>
        </w:rPr>
        <w:t xml:space="preserve"> – </w:t>
      </w:r>
      <w:r w:rsidR="006E3A67" w:rsidRPr="00793109">
        <w:rPr>
          <w:sz w:val="28"/>
          <w:szCs w:val="28"/>
          <w:lang w:val="uk-UA"/>
        </w:rPr>
        <w:t xml:space="preserve"> </w:t>
      </w:r>
      <w:proofErr w:type="spellStart"/>
      <w:r w:rsidRPr="00793109">
        <w:rPr>
          <w:bCs/>
          <w:color w:val="000000"/>
          <w:sz w:val="28"/>
          <w:szCs w:val="28"/>
          <w:lang w:val="uk-UA"/>
        </w:rPr>
        <w:t>проєкту</w:t>
      </w:r>
      <w:proofErr w:type="spellEnd"/>
      <w:r w:rsidRPr="00793109">
        <w:rPr>
          <w:bCs/>
          <w:color w:val="000000"/>
          <w:sz w:val="28"/>
          <w:szCs w:val="28"/>
          <w:lang w:val="uk-UA"/>
        </w:rPr>
        <w:t xml:space="preserve"> рішення міської ради  «Про затвердження Порядку передачі в оренду нерухомого майна, що належить до комунальної власності </w:t>
      </w:r>
      <w:proofErr w:type="spellStart"/>
      <w:r w:rsidRPr="00793109">
        <w:rPr>
          <w:bCs/>
          <w:color w:val="000000"/>
          <w:sz w:val="28"/>
          <w:szCs w:val="28"/>
          <w:lang w:val="uk-UA"/>
        </w:rPr>
        <w:t>терито-ріальної</w:t>
      </w:r>
      <w:proofErr w:type="spellEnd"/>
      <w:r w:rsidRPr="00793109">
        <w:rPr>
          <w:bCs/>
          <w:color w:val="000000"/>
          <w:sz w:val="28"/>
          <w:szCs w:val="28"/>
          <w:lang w:val="uk-UA"/>
        </w:rPr>
        <w:t xml:space="preserve"> громади міста»;</w:t>
      </w:r>
    </w:p>
    <w:p w:rsidR="00627DEF" w:rsidRPr="00793109" w:rsidRDefault="005B0894" w:rsidP="00C62CC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93109">
        <w:rPr>
          <w:bCs/>
          <w:sz w:val="28"/>
          <w:szCs w:val="28"/>
          <w:lang w:val="uk-UA"/>
        </w:rPr>
        <w:t>–</w:t>
      </w:r>
      <w:r w:rsidRPr="00793109">
        <w:rPr>
          <w:sz w:val="28"/>
          <w:szCs w:val="28"/>
          <w:lang w:val="uk-UA"/>
        </w:rPr>
        <w:t xml:space="preserve"> </w:t>
      </w:r>
      <w:proofErr w:type="spellStart"/>
      <w:r w:rsidR="00627DEF" w:rsidRPr="00793109">
        <w:rPr>
          <w:sz w:val="28"/>
          <w:szCs w:val="28"/>
          <w:lang w:val="uk-UA"/>
        </w:rPr>
        <w:t>проєкт</w:t>
      </w:r>
      <w:r w:rsidRPr="00793109">
        <w:rPr>
          <w:sz w:val="28"/>
          <w:szCs w:val="28"/>
          <w:lang w:val="uk-UA"/>
        </w:rPr>
        <w:t>у</w:t>
      </w:r>
      <w:proofErr w:type="spellEnd"/>
      <w:r w:rsidR="00627DEF" w:rsidRPr="00793109">
        <w:rPr>
          <w:sz w:val="28"/>
          <w:szCs w:val="28"/>
          <w:lang w:val="uk-UA"/>
        </w:rPr>
        <w:t xml:space="preserve"> рішення виконавчого комітету Дніпровської міської ради </w:t>
      </w:r>
      <w:r w:rsidR="00627DEF" w:rsidRPr="00793109">
        <w:rPr>
          <w:bCs/>
          <w:color w:val="000000"/>
          <w:sz w:val="28"/>
          <w:szCs w:val="28"/>
          <w:lang w:val="uk-UA"/>
        </w:rPr>
        <w:t>«</w:t>
      </w:r>
      <w:r w:rsidR="00627DEF" w:rsidRPr="00793109">
        <w:rPr>
          <w:sz w:val="28"/>
          <w:szCs w:val="28"/>
          <w:lang w:val="uk-UA"/>
        </w:rPr>
        <w:t>Про затвердження тарифів на послуги з користування майданчиками для платного паркування транспортних засобів у м. Дніпрі».</w:t>
      </w:r>
    </w:p>
    <w:p w:rsidR="003A6C1F" w:rsidRPr="00793109" w:rsidRDefault="00283EE5" w:rsidP="00C62CC0">
      <w:pPr>
        <w:tabs>
          <w:tab w:val="left" w:pos="-5812"/>
        </w:tabs>
        <w:ind w:firstLine="720"/>
        <w:jc w:val="both"/>
        <w:rPr>
          <w:szCs w:val="28"/>
        </w:rPr>
      </w:pPr>
      <w:r w:rsidRPr="00793109">
        <w:rPr>
          <w:szCs w:val="28"/>
        </w:rPr>
        <w:t xml:space="preserve">Відповідно до </w:t>
      </w:r>
      <w:r w:rsidR="003A6C1F" w:rsidRPr="00793109">
        <w:rPr>
          <w:szCs w:val="28"/>
        </w:rPr>
        <w:t>Закон</w:t>
      </w:r>
      <w:r w:rsidRPr="00793109">
        <w:rPr>
          <w:szCs w:val="28"/>
        </w:rPr>
        <w:t>у</w:t>
      </w:r>
      <w:r w:rsidR="003A6C1F" w:rsidRPr="00793109">
        <w:rPr>
          <w:szCs w:val="28"/>
        </w:rPr>
        <w:t xml:space="preserve"> проведено процедуру оприлюднення та обговорення </w:t>
      </w:r>
      <w:proofErr w:type="spellStart"/>
      <w:r w:rsidR="003A6C1F" w:rsidRPr="00793109">
        <w:rPr>
          <w:szCs w:val="28"/>
        </w:rPr>
        <w:t>проєкту</w:t>
      </w:r>
      <w:proofErr w:type="spellEnd"/>
      <w:r w:rsidR="003A6C1F" w:rsidRPr="00793109">
        <w:rPr>
          <w:szCs w:val="28"/>
        </w:rPr>
        <w:t xml:space="preserve"> рішення міської ради</w:t>
      </w:r>
      <w:r w:rsidR="003A6C1F" w:rsidRPr="00793109">
        <w:t xml:space="preserve"> «</w:t>
      </w:r>
      <w:r w:rsidR="003A6C1F" w:rsidRPr="00793109">
        <w:rPr>
          <w:color w:val="000000"/>
        </w:rPr>
        <w:t xml:space="preserve">Про затвердження нормативної грошової оцінки земель міста Дніпра», але </w:t>
      </w:r>
      <w:r w:rsidR="003A6C1F" w:rsidRPr="00793109">
        <w:rPr>
          <w:bCs/>
          <w:color w:val="000000"/>
          <w:szCs w:val="28"/>
        </w:rPr>
        <w:t xml:space="preserve">згідно з висновком </w:t>
      </w:r>
      <w:r w:rsidR="003A6C1F" w:rsidRPr="00793109">
        <w:rPr>
          <w:szCs w:val="28"/>
        </w:rPr>
        <w:t xml:space="preserve">Державної регуляторної служби України його визнано як нерегуляторний акт.  </w:t>
      </w:r>
    </w:p>
    <w:p w:rsidR="003A6C1F" w:rsidRPr="00793109" w:rsidRDefault="003A6C1F" w:rsidP="00C62CC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793109">
        <w:rPr>
          <w:sz w:val="28"/>
          <w:szCs w:val="28"/>
          <w:lang w:val="uk-UA"/>
        </w:rPr>
        <w:t xml:space="preserve">На пленарному засіданні Дніпровська міська рада прийняла рішення </w:t>
      </w:r>
      <w:r w:rsidR="00332E31">
        <w:fldChar w:fldCharType="begin"/>
      </w:r>
      <w:r w:rsidR="00332E31" w:rsidRPr="00332E31">
        <w:rPr>
          <w:lang w:val="uk-UA"/>
        </w:rPr>
        <w:instrText xml:space="preserve"> </w:instrText>
      </w:r>
      <w:r w:rsidR="00332E31">
        <w:instrText>HYPERLINK</w:instrText>
      </w:r>
      <w:r w:rsidR="00332E31" w:rsidRPr="00332E31">
        <w:rPr>
          <w:lang w:val="uk-UA"/>
        </w:rPr>
        <w:instrText xml:space="preserve"> "</w:instrText>
      </w:r>
      <w:r w:rsidR="00332E31">
        <w:instrText>https</w:instrText>
      </w:r>
      <w:r w:rsidR="00332E31" w:rsidRPr="00332E31">
        <w:rPr>
          <w:lang w:val="uk-UA"/>
        </w:rPr>
        <w:instrText>://</w:instrText>
      </w:r>
      <w:r w:rsidR="00332E31">
        <w:instrText>dniprorada</w:instrText>
      </w:r>
      <w:r w:rsidR="00332E31" w:rsidRPr="00332E31">
        <w:rPr>
          <w:lang w:val="uk-UA"/>
        </w:rPr>
        <w:instrText>.</w:instrText>
      </w:r>
      <w:r w:rsidR="00332E31">
        <w:instrText>gov</w:instrText>
      </w:r>
      <w:r w:rsidR="00332E31" w:rsidRPr="00332E31">
        <w:rPr>
          <w:lang w:val="uk-UA"/>
        </w:rPr>
        <w:instrText>.</w:instrText>
      </w:r>
      <w:r w:rsidR="00332E31">
        <w:instrText>ua</w:instrText>
      </w:r>
      <w:r w:rsidR="00332E31" w:rsidRPr="00332E31">
        <w:rPr>
          <w:lang w:val="uk-UA"/>
        </w:rPr>
        <w:instrText>/</w:instrText>
      </w:r>
      <w:r w:rsidR="00332E31">
        <w:instrText>upload</w:instrText>
      </w:r>
      <w:r w:rsidR="00332E31" w:rsidRPr="00332E31">
        <w:rPr>
          <w:lang w:val="uk-UA"/>
        </w:rPr>
        <w:instrText>/</w:instrText>
      </w:r>
      <w:r w:rsidR="00332E31">
        <w:instrText>editor</w:instrText>
      </w:r>
      <w:r w:rsidR="00332E31" w:rsidRPr="00332E31">
        <w:rPr>
          <w:lang w:val="uk-UA"/>
        </w:rPr>
        <w:instrText>/12_57.</w:instrText>
      </w:r>
      <w:r w:rsidR="00332E31">
        <w:instrText>PDF</w:instrText>
      </w:r>
      <w:r w:rsidR="00332E31" w:rsidRPr="00332E31">
        <w:rPr>
          <w:lang w:val="uk-UA"/>
        </w:rPr>
        <w:instrText xml:space="preserve">" </w:instrText>
      </w:r>
      <w:r w:rsidR="00332E31">
        <w:fldChar w:fldCharType="separate"/>
      </w:r>
      <w:r w:rsidRPr="00793109">
        <w:rPr>
          <w:sz w:val="28"/>
          <w:szCs w:val="28"/>
          <w:lang w:val="uk-UA"/>
        </w:rPr>
        <w:t>від 20.05.2020 № 12/57</w:t>
      </w:r>
      <w:r w:rsidRPr="00793109">
        <w:rPr>
          <w:rStyle w:val="a3"/>
          <w:color w:val="000000"/>
          <w:sz w:val="28"/>
          <w:szCs w:val="28"/>
          <w:u w:val="none"/>
          <w:shd w:val="clear" w:color="auto" w:fill="FFFFFF"/>
          <w:lang w:val="uk-UA"/>
        </w:rPr>
        <w:t xml:space="preserve"> «Про затвердження нормативної грошової оцінки земель міста Дніпра</w:t>
      </w:r>
      <w:r w:rsidR="00332E31">
        <w:rPr>
          <w:rStyle w:val="a3"/>
          <w:color w:val="000000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Pr="00793109">
        <w:rPr>
          <w:sz w:val="28"/>
          <w:szCs w:val="28"/>
          <w:lang w:val="uk-UA"/>
        </w:rPr>
        <w:t>», згідно з яким нова нормативна</w:t>
      </w:r>
      <w:r w:rsidRPr="00793109">
        <w:rPr>
          <w:i/>
          <w:sz w:val="28"/>
          <w:szCs w:val="28"/>
          <w:lang w:val="uk-UA"/>
        </w:rPr>
        <w:t xml:space="preserve"> </w:t>
      </w:r>
      <w:r w:rsidRPr="00793109">
        <w:rPr>
          <w:sz w:val="28"/>
          <w:szCs w:val="28"/>
          <w:lang w:val="uk-UA"/>
        </w:rPr>
        <w:t>грошова оцінка земель міста набуває чинності з 01.01.2021.</w:t>
      </w:r>
    </w:p>
    <w:p w:rsidR="00C8515E" w:rsidRPr="00793109" w:rsidRDefault="00C8515E" w:rsidP="00C62CC0">
      <w:pPr>
        <w:ind w:firstLine="720"/>
        <w:jc w:val="both"/>
        <w:rPr>
          <w:szCs w:val="28"/>
        </w:rPr>
      </w:pPr>
      <w:r w:rsidRPr="00793109">
        <w:rPr>
          <w:szCs w:val="28"/>
        </w:rPr>
        <w:t xml:space="preserve">Додержанню на практиці принципів прозорості, доцільності, </w:t>
      </w:r>
      <w:proofErr w:type="spellStart"/>
      <w:r w:rsidRPr="00793109">
        <w:rPr>
          <w:szCs w:val="28"/>
        </w:rPr>
        <w:t>ефектив-ності</w:t>
      </w:r>
      <w:proofErr w:type="spellEnd"/>
      <w:r w:rsidRPr="00793109">
        <w:rPr>
          <w:szCs w:val="28"/>
        </w:rPr>
        <w:t xml:space="preserve">, збалансованості та передбачуваності під час розробки та прийняття регуляторних актів протягом звітного періоду сприяв розгляд вищенаведених </w:t>
      </w:r>
      <w:proofErr w:type="spellStart"/>
      <w:r w:rsidRPr="00793109">
        <w:rPr>
          <w:szCs w:val="28"/>
        </w:rPr>
        <w:t>проєктів</w:t>
      </w:r>
      <w:proofErr w:type="spellEnd"/>
      <w:r w:rsidRPr="00793109">
        <w:rPr>
          <w:szCs w:val="28"/>
        </w:rPr>
        <w:t xml:space="preserve"> регуляторних актів – </w:t>
      </w:r>
      <w:proofErr w:type="spellStart"/>
      <w:r w:rsidRPr="00793109">
        <w:rPr>
          <w:szCs w:val="28"/>
        </w:rPr>
        <w:t>проєктів</w:t>
      </w:r>
      <w:proofErr w:type="spellEnd"/>
      <w:r w:rsidRPr="00793109">
        <w:rPr>
          <w:szCs w:val="28"/>
        </w:rPr>
        <w:t xml:space="preserve"> рішень міської ради на засіданнях відповідальної постійної комісії міської ради з питань</w:t>
      </w:r>
      <w:r w:rsidRPr="00793109">
        <w:rPr>
          <w:b/>
          <w:szCs w:val="28"/>
        </w:rPr>
        <w:t xml:space="preserve"> </w:t>
      </w:r>
      <w:r w:rsidRPr="00793109">
        <w:rPr>
          <w:szCs w:val="28"/>
        </w:rPr>
        <w:t>комунальної власності, енергозбереження та законності  та профільних постійних комісій міської ради.</w:t>
      </w:r>
    </w:p>
    <w:p w:rsidR="00C8515E" w:rsidRPr="00793109" w:rsidRDefault="00C8515E" w:rsidP="00C62CC0">
      <w:pPr>
        <w:ind w:firstLine="720"/>
        <w:jc w:val="both"/>
        <w:rPr>
          <w:color w:val="000000"/>
          <w:szCs w:val="28"/>
        </w:rPr>
      </w:pPr>
      <w:r w:rsidRPr="00793109">
        <w:rPr>
          <w:color w:val="000000"/>
          <w:szCs w:val="28"/>
        </w:rPr>
        <w:t xml:space="preserve">На виконання </w:t>
      </w:r>
      <w:r w:rsidRPr="00793109">
        <w:rPr>
          <w:szCs w:val="28"/>
        </w:rPr>
        <w:t xml:space="preserve">статті 34 Закону до </w:t>
      </w:r>
      <w:r w:rsidRPr="00793109">
        <w:rPr>
          <w:color w:val="000000"/>
          <w:szCs w:val="28"/>
        </w:rPr>
        <w:t>Державної регуляторної служби України</w:t>
      </w:r>
      <w:r w:rsidRPr="00793109">
        <w:rPr>
          <w:bCs/>
          <w:szCs w:val="28"/>
        </w:rPr>
        <w:t xml:space="preserve"> </w:t>
      </w:r>
      <w:r w:rsidRPr="00793109">
        <w:rPr>
          <w:szCs w:val="28"/>
        </w:rPr>
        <w:t xml:space="preserve">було направлено вищенаведені </w:t>
      </w:r>
      <w:proofErr w:type="spellStart"/>
      <w:r w:rsidRPr="00793109">
        <w:rPr>
          <w:color w:val="000000"/>
          <w:szCs w:val="28"/>
        </w:rPr>
        <w:t>проєкти</w:t>
      </w:r>
      <w:proofErr w:type="spellEnd"/>
      <w:r w:rsidRPr="00793109">
        <w:rPr>
          <w:color w:val="000000"/>
          <w:szCs w:val="28"/>
        </w:rPr>
        <w:t xml:space="preserve"> регуляторних актів </w:t>
      </w:r>
      <w:r w:rsidRPr="00793109">
        <w:rPr>
          <w:szCs w:val="28"/>
        </w:rPr>
        <w:t xml:space="preserve">– </w:t>
      </w:r>
      <w:proofErr w:type="spellStart"/>
      <w:r w:rsidRPr="00793109">
        <w:rPr>
          <w:szCs w:val="28"/>
        </w:rPr>
        <w:t>проєкти</w:t>
      </w:r>
      <w:proofErr w:type="spellEnd"/>
      <w:r w:rsidRPr="00793109">
        <w:rPr>
          <w:szCs w:val="28"/>
        </w:rPr>
        <w:t xml:space="preserve"> рішень міської ради </w:t>
      </w:r>
      <w:r w:rsidRPr="00793109">
        <w:rPr>
          <w:color w:val="000000"/>
          <w:szCs w:val="28"/>
        </w:rPr>
        <w:t>для підготовки пропозицій у встановленому Кабінетом Міністрів України порядку щодо їх вдосконалення відповідно до принципів державної регуляторної політики.</w:t>
      </w:r>
    </w:p>
    <w:p w:rsidR="00C8515E" w:rsidRPr="00793109" w:rsidRDefault="00C8515E" w:rsidP="00C62CC0">
      <w:pPr>
        <w:ind w:firstLine="720"/>
        <w:jc w:val="both"/>
        <w:rPr>
          <w:szCs w:val="28"/>
        </w:rPr>
      </w:pPr>
      <w:r w:rsidRPr="00793109">
        <w:rPr>
          <w:szCs w:val="28"/>
        </w:rPr>
        <w:t>Для запобігання потенційному негативному впливу на конкуренцію,  про</w:t>
      </w:r>
      <w:r w:rsidR="00C62CC0" w:rsidRPr="00793109">
        <w:rPr>
          <w:szCs w:val="28"/>
        </w:rPr>
        <w:t>-</w:t>
      </w:r>
      <w:r w:rsidRPr="00793109">
        <w:rPr>
          <w:szCs w:val="28"/>
        </w:rPr>
        <w:t xml:space="preserve">ведення більш ґрунтовного аналізу та отримання пропозицій </w:t>
      </w:r>
      <w:proofErr w:type="spellStart"/>
      <w:r w:rsidRPr="00793109">
        <w:rPr>
          <w:szCs w:val="28"/>
        </w:rPr>
        <w:t>проєкти</w:t>
      </w:r>
      <w:proofErr w:type="spellEnd"/>
      <w:r w:rsidRPr="00793109">
        <w:rPr>
          <w:szCs w:val="28"/>
        </w:rPr>
        <w:t xml:space="preserve"> </w:t>
      </w:r>
      <w:proofErr w:type="spellStart"/>
      <w:r w:rsidRPr="00793109">
        <w:rPr>
          <w:szCs w:val="28"/>
        </w:rPr>
        <w:t>регуля</w:t>
      </w:r>
      <w:r w:rsidR="00C62CC0" w:rsidRPr="00793109">
        <w:rPr>
          <w:szCs w:val="28"/>
        </w:rPr>
        <w:t>-</w:t>
      </w:r>
      <w:r w:rsidRPr="00793109">
        <w:rPr>
          <w:szCs w:val="28"/>
        </w:rPr>
        <w:t>торних</w:t>
      </w:r>
      <w:proofErr w:type="spellEnd"/>
      <w:r w:rsidRPr="00793109">
        <w:rPr>
          <w:szCs w:val="28"/>
        </w:rPr>
        <w:t xml:space="preserve"> актів також направляються їх розробниками до </w:t>
      </w:r>
      <w:r w:rsidR="00287090" w:rsidRPr="00793109">
        <w:rPr>
          <w:szCs w:val="28"/>
          <w:lang w:eastAsia="uk-UA"/>
        </w:rPr>
        <w:t>Південно-східного</w:t>
      </w:r>
      <w:r w:rsidR="00287090" w:rsidRPr="00793109">
        <w:rPr>
          <w:szCs w:val="28"/>
        </w:rPr>
        <w:t xml:space="preserve"> між</w:t>
      </w:r>
      <w:r w:rsidR="00C62CC0" w:rsidRPr="00793109">
        <w:rPr>
          <w:szCs w:val="28"/>
        </w:rPr>
        <w:t>-</w:t>
      </w:r>
      <w:r w:rsidR="00287090" w:rsidRPr="00793109">
        <w:rPr>
          <w:szCs w:val="28"/>
        </w:rPr>
        <w:t>обласного територіального відділення Антимонопольного комітету України</w:t>
      </w:r>
      <w:r w:rsidRPr="00793109">
        <w:rPr>
          <w:szCs w:val="28"/>
        </w:rPr>
        <w:t>.</w:t>
      </w:r>
    </w:p>
    <w:p w:rsidR="008D5AB0" w:rsidRPr="00793109" w:rsidRDefault="00970511" w:rsidP="00C62CC0">
      <w:pPr>
        <w:tabs>
          <w:tab w:val="left" w:pos="-5812"/>
        </w:tabs>
        <w:ind w:firstLine="720"/>
        <w:jc w:val="both"/>
        <w:rPr>
          <w:color w:val="000000"/>
          <w:szCs w:val="28"/>
        </w:rPr>
      </w:pPr>
      <w:r w:rsidRPr="00793109">
        <w:rPr>
          <w:szCs w:val="28"/>
        </w:rPr>
        <w:t xml:space="preserve">З метою підвищення відкритості регуляторної діяльності, спрощення доступу до інформації за результатами проведення заходів з відкритих обговорень </w:t>
      </w:r>
      <w:proofErr w:type="spellStart"/>
      <w:r w:rsidRPr="00793109">
        <w:rPr>
          <w:szCs w:val="28"/>
        </w:rPr>
        <w:t>проєктів</w:t>
      </w:r>
      <w:proofErr w:type="spellEnd"/>
      <w:r w:rsidRPr="00793109">
        <w:rPr>
          <w:szCs w:val="28"/>
        </w:rPr>
        <w:t xml:space="preserve"> регуляторних актів, ураховуючи рекомендації </w:t>
      </w:r>
      <w:proofErr w:type="spellStart"/>
      <w:r w:rsidRPr="00793109">
        <w:rPr>
          <w:szCs w:val="28"/>
        </w:rPr>
        <w:t>Transparency</w:t>
      </w:r>
      <w:proofErr w:type="spellEnd"/>
      <w:r w:rsidRPr="00793109">
        <w:rPr>
          <w:szCs w:val="28"/>
        </w:rPr>
        <w:t xml:space="preserve"> </w:t>
      </w:r>
      <w:proofErr w:type="spellStart"/>
      <w:r w:rsidRPr="00793109">
        <w:rPr>
          <w:szCs w:val="28"/>
        </w:rPr>
        <w:lastRenderedPageBreak/>
        <w:t>International</w:t>
      </w:r>
      <w:proofErr w:type="spellEnd"/>
      <w:r w:rsidRPr="00793109">
        <w:rPr>
          <w:szCs w:val="28"/>
        </w:rPr>
        <w:t xml:space="preserve"> Україна міським головою видано розпорядження від 10.03.2020 </w:t>
      </w:r>
      <w:r w:rsidR="009D1D7A" w:rsidRPr="00793109">
        <w:rPr>
          <w:szCs w:val="28"/>
        </w:rPr>
        <w:t xml:space="preserve">   </w:t>
      </w:r>
      <w:r w:rsidRPr="00793109">
        <w:rPr>
          <w:szCs w:val="28"/>
        </w:rPr>
        <w:t xml:space="preserve">№ 227-р «Про проведення відкритих обговорень </w:t>
      </w:r>
      <w:proofErr w:type="spellStart"/>
      <w:r w:rsidRPr="00793109">
        <w:rPr>
          <w:szCs w:val="28"/>
        </w:rPr>
        <w:t>проєктів</w:t>
      </w:r>
      <w:proofErr w:type="spellEnd"/>
      <w:r w:rsidRPr="00793109">
        <w:rPr>
          <w:szCs w:val="28"/>
        </w:rPr>
        <w:t xml:space="preserve"> регуляторних актів» </w:t>
      </w:r>
      <w:r w:rsidR="009D1D7A" w:rsidRPr="00793109">
        <w:rPr>
          <w:szCs w:val="28"/>
        </w:rPr>
        <w:t xml:space="preserve">згідно з яким </w:t>
      </w:r>
      <w:r w:rsidR="00A21ED5" w:rsidRPr="00793109">
        <w:rPr>
          <w:szCs w:val="28"/>
        </w:rPr>
        <w:t>р</w:t>
      </w:r>
      <w:r w:rsidR="00A21ED5" w:rsidRPr="00793109">
        <w:t xml:space="preserve">озробникам </w:t>
      </w:r>
      <w:proofErr w:type="spellStart"/>
      <w:r w:rsidR="00A21ED5" w:rsidRPr="00793109">
        <w:t>проєктів</w:t>
      </w:r>
      <w:proofErr w:type="spellEnd"/>
      <w:r w:rsidR="00A21ED5" w:rsidRPr="00793109">
        <w:t xml:space="preserve"> регуляторних актів</w:t>
      </w:r>
      <w:r w:rsidR="00A21ED5" w:rsidRPr="00793109">
        <w:rPr>
          <w:szCs w:val="28"/>
        </w:rPr>
        <w:t xml:space="preserve"> надано доручення з</w:t>
      </w:r>
      <w:r w:rsidR="00A21ED5" w:rsidRPr="00793109">
        <w:t xml:space="preserve">абезпечити організацію та проведення відкритих обговорень під час офіційного оприлюднення </w:t>
      </w:r>
      <w:proofErr w:type="spellStart"/>
      <w:r w:rsidR="00A21ED5" w:rsidRPr="00793109">
        <w:t>проєктів</w:t>
      </w:r>
      <w:proofErr w:type="spellEnd"/>
      <w:r w:rsidR="00A21ED5" w:rsidRPr="00793109">
        <w:t xml:space="preserve"> регуляторних актів</w:t>
      </w:r>
      <w:r w:rsidR="00A21ED5" w:rsidRPr="00793109">
        <w:rPr>
          <w:szCs w:val="28"/>
        </w:rPr>
        <w:t>.</w:t>
      </w:r>
    </w:p>
    <w:p w:rsidR="008D5AB0" w:rsidRPr="00793109" w:rsidRDefault="008D5AB0" w:rsidP="00C62CC0">
      <w:pPr>
        <w:ind w:firstLine="720"/>
        <w:jc w:val="both"/>
        <w:rPr>
          <w:bCs/>
          <w:color w:val="000000"/>
          <w:szCs w:val="28"/>
        </w:rPr>
      </w:pPr>
      <w:r w:rsidRPr="00793109">
        <w:rPr>
          <w:szCs w:val="28"/>
        </w:rPr>
        <w:t xml:space="preserve">Відповідно до затвердженого Плану-графіка </w:t>
      </w:r>
      <w:proofErr w:type="spellStart"/>
      <w:r w:rsidRPr="00793109">
        <w:rPr>
          <w:szCs w:val="28"/>
        </w:rPr>
        <w:t>відстежень</w:t>
      </w:r>
      <w:proofErr w:type="spellEnd"/>
      <w:r w:rsidRPr="00793109">
        <w:rPr>
          <w:szCs w:val="28"/>
        </w:rPr>
        <w:t xml:space="preserve"> результативності регуляторних актів було підготовлено та оприлюднено у встановленому по</w:t>
      </w:r>
      <w:r w:rsidR="00283EE5" w:rsidRPr="00793109">
        <w:rPr>
          <w:szCs w:val="28"/>
        </w:rPr>
        <w:t>-</w:t>
      </w:r>
      <w:r w:rsidRPr="00793109">
        <w:rPr>
          <w:szCs w:val="28"/>
        </w:rPr>
        <w:t>рядку</w:t>
      </w:r>
      <w:r w:rsidR="00D54E25" w:rsidRPr="00793109">
        <w:rPr>
          <w:szCs w:val="28"/>
        </w:rPr>
        <w:t xml:space="preserve"> </w:t>
      </w:r>
      <w:r w:rsidR="00386ECB" w:rsidRPr="00793109">
        <w:rPr>
          <w:szCs w:val="28"/>
        </w:rPr>
        <w:t>дев</w:t>
      </w:r>
      <w:r w:rsidR="00D54E25" w:rsidRPr="00793109">
        <w:rPr>
          <w:szCs w:val="28"/>
        </w:rPr>
        <w:t>’ять</w:t>
      </w:r>
      <w:r w:rsidRPr="00793109">
        <w:rPr>
          <w:szCs w:val="28"/>
        </w:rPr>
        <w:t xml:space="preserve">  базових </w:t>
      </w:r>
      <w:proofErr w:type="spellStart"/>
      <w:r w:rsidRPr="00793109">
        <w:rPr>
          <w:szCs w:val="28"/>
        </w:rPr>
        <w:t>відстежен</w:t>
      </w:r>
      <w:r w:rsidR="00D54E25" w:rsidRPr="00793109">
        <w:rPr>
          <w:szCs w:val="28"/>
        </w:rPr>
        <w:t>ь</w:t>
      </w:r>
      <w:proofErr w:type="spellEnd"/>
      <w:r w:rsidRPr="00793109">
        <w:rPr>
          <w:szCs w:val="28"/>
        </w:rPr>
        <w:t xml:space="preserve"> результативності </w:t>
      </w:r>
      <w:proofErr w:type="spellStart"/>
      <w:r w:rsidRPr="00793109">
        <w:rPr>
          <w:szCs w:val="28"/>
        </w:rPr>
        <w:t>проєктів</w:t>
      </w:r>
      <w:proofErr w:type="spellEnd"/>
      <w:r w:rsidRPr="00793109">
        <w:rPr>
          <w:szCs w:val="28"/>
        </w:rPr>
        <w:t xml:space="preserve"> регуляторних актів</w:t>
      </w:r>
      <w:r w:rsidR="00386ECB" w:rsidRPr="00793109">
        <w:rPr>
          <w:szCs w:val="28"/>
        </w:rPr>
        <w:t xml:space="preserve">, </w:t>
      </w:r>
      <w:r w:rsidR="00094A94" w:rsidRPr="00793109">
        <w:rPr>
          <w:szCs w:val="28"/>
        </w:rPr>
        <w:t>два</w:t>
      </w:r>
      <w:r w:rsidR="00386ECB" w:rsidRPr="00793109">
        <w:rPr>
          <w:szCs w:val="28"/>
        </w:rPr>
        <w:t xml:space="preserve"> повторн</w:t>
      </w:r>
      <w:r w:rsidR="00094A94" w:rsidRPr="00793109">
        <w:rPr>
          <w:szCs w:val="28"/>
        </w:rPr>
        <w:t>их</w:t>
      </w:r>
      <w:r w:rsidR="00386ECB" w:rsidRPr="00793109">
        <w:rPr>
          <w:szCs w:val="28"/>
        </w:rPr>
        <w:t xml:space="preserve"> та</w:t>
      </w:r>
      <w:r w:rsidRPr="00793109">
        <w:rPr>
          <w:szCs w:val="28"/>
        </w:rPr>
        <w:t xml:space="preserve"> </w:t>
      </w:r>
      <w:r w:rsidR="00094A94" w:rsidRPr="00793109">
        <w:rPr>
          <w:szCs w:val="28"/>
        </w:rPr>
        <w:t>чотири</w:t>
      </w:r>
      <w:r w:rsidR="00472FAB" w:rsidRPr="00793109">
        <w:rPr>
          <w:szCs w:val="28"/>
        </w:rPr>
        <w:t xml:space="preserve"> </w:t>
      </w:r>
      <w:r w:rsidRPr="00793109">
        <w:rPr>
          <w:szCs w:val="28"/>
        </w:rPr>
        <w:t>звіт</w:t>
      </w:r>
      <w:r w:rsidR="00D54E25" w:rsidRPr="00793109">
        <w:rPr>
          <w:szCs w:val="28"/>
        </w:rPr>
        <w:t>и</w:t>
      </w:r>
      <w:r w:rsidRPr="00793109">
        <w:rPr>
          <w:szCs w:val="28"/>
        </w:rPr>
        <w:t xml:space="preserve"> про </w:t>
      </w:r>
      <w:r w:rsidR="00472FAB" w:rsidRPr="00793109">
        <w:rPr>
          <w:szCs w:val="28"/>
        </w:rPr>
        <w:t>періодичн</w:t>
      </w:r>
      <w:r w:rsidR="00005CD8" w:rsidRPr="00793109">
        <w:rPr>
          <w:szCs w:val="28"/>
        </w:rPr>
        <w:t>і</w:t>
      </w:r>
      <w:r w:rsidRPr="00793109">
        <w:rPr>
          <w:szCs w:val="28"/>
        </w:rPr>
        <w:t xml:space="preserve"> </w:t>
      </w:r>
      <w:r w:rsidRPr="00793109">
        <w:rPr>
          <w:bCs/>
          <w:color w:val="000000"/>
          <w:szCs w:val="28"/>
        </w:rPr>
        <w:t>відстеження результативності</w:t>
      </w:r>
      <w:r w:rsidR="00472FAB" w:rsidRPr="00793109">
        <w:rPr>
          <w:bCs/>
          <w:color w:val="000000"/>
          <w:szCs w:val="28"/>
        </w:rPr>
        <w:t xml:space="preserve"> </w:t>
      </w:r>
      <w:r w:rsidRPr="00793109">
        <w:rPr>
          <w:bCs/>
          <w:color w:val="000000"/>
          <w:szCs w:val="28"/>
        </w:rPr>
        <w:t xml:space="preserve"> регуляторних актів.</w:t>
      </w:r>
    </w:p>
    <w:p w:rsidR="007D591A" w:rsidRPr="00793109" w:rsidRDefault="007D591A" w:rsidP="00C62CC0">
      <w:pPr>
        <w:tabs>
          <w:tab w:val="left" w:pos="-5812"/>
        </w:tabs>
        <w:ind w:firstLine="851"/>
        <w:jc w:val="both"/>
        <w:rPr>
          <w:color w:val="000000"/>
          <w:szCs w:val="28"/>
        </w:rPr>
      </w:pPr>
      <w:r w:rsidRPr="00793109">
        <w:rPr>
          <w:color w:val="000000"/>
          <w:szCs w:val="28"/>
        </w:rPr>
        <w:t>Відповідно до</w:t>
      </w:r>
      <w:r w:rsidRPr="00793109">
        <w:rPr>
          <w:szCs w:val="28"/>
        </w:rPr>
        <w:t xml:space="preserve"> ст. 7 Закону</w:t>
      </w:r>
      <w:r w:rsidR="00913E17" w:rsidRPr="00793109">
        <w:rPr>
          <w:szCs w:val="28"/>
        </w:rPr>
        <w:t>,</w:t>
      </w:r>
      <w:r w:rsidRPr="00793109">
        <w:rPr>
          <w:szCs w:val="28"/>
        </w:rPr>
        <w:t xml:space="preserve"> з метою передбачуваності регуляторної діяльності</w:t>
      </w:r>
      <w:r w:rsidR="00913E17" w:rsidRPr="00793109">
        <w:rPr>
          <w:szCs w:val="28"/>
        </w:rPr>
        <w:t>,</w:t>
      </w:r>
      <w:r w:rsidRPr="00793109">
        <w:rPr>
          <w:szCs w:val="28"/>
        </w:rPr>
        <w:t xml:space="preserve"> за пропозиціями розробників </w:t>
      </w:r>
      <w:proofErr w:type="spellStart"/>
      <w:r w:rsidRPr="00793109">
        <w:rPr>
          <w:szCs w:val="28"/>
        </w:rPr>
        <w:t>проєктів</w:t>
      </w:r>
      <w:proofErr w:type="spellEnd"/>
      <w:r w:rsidRPr="00793109">
        <w:rPr>
          <w:szCs w:val="28"/>
        </w:rPr>
        <w:t xml:space="preserve"> регуляторних актів р</w:t>
      </w:r>
      <w:r w:rsidRPr="00793109">
        <w:rPr>
          <w:color w:val="000000"/>
          <w:szCs w:val="28"/>
        </w:rPr>
        <w:t xml:space="preserve">ішенням </w:t>
      </w:r>
      <w:r w:rsidRPr="00793109">
        <w:rPr>
          <w:szCs w:val="28"/>
        </w:rPr>
        <w:t>виконавчого комітету</w:t>
      </w:r>
      <w:r w:rsidRPr="00793109">
        <w:rPr>
          <w:color w:val="000000"/>
          <w:szCs w:val="28"/>
        </w:rPr>
        <w:t xml:space="preserve"> міської ради від 24.11.2020 № 1169 </w:t>
      </w:r>
      <w:r w:rsidRPr="00793109">
        <w:rPr>
          <w:szCs w:val="28"/>
        </w:rPr>
        <w:t>затверджено</w:t>
      </w:r>
      <w:r w:rsidRPr="00793109">
        <w:rPr>
          <w:color w:val="000000"/>
          <w:szCs w:val="28"/>
        </w:rPr>
        <w:t xml:space="preserve"> </w:t>
      </w:r>
      <w:r w:rsidRPr="00793109">
        <w:rPr>
          <w:szCs w:val="28"/>
        </w:rPr>
        <w:t>п</w:t>
      </w:r>
      <w:r w:rsidRPr="00793109">
        <w:rPr>
          <w:color w:val="000000"/>
          <w:szCs w:val="28"/>
        </w:rPr>
        <w:t xml:space="preserve">лани діяльності міської ради та її </w:t>
      </w:r>
      <w:r w:rsidRPr="00793109">
        <w:rPr>
          <w:szCs w:val="28"/>
        </w:rPr>
        <w:t>виконавчого комітету</w:t>
      </w:r>
      <w:r w:rsidRPr="00793109">
        <w:rPr>
          <w:color w:val="000000"/>
          <w:szCs w:val="28"/>
        </w:rPr>
        <w:t xml:space="preserve"> з підготовки </w:t>
      </w:r>
      <w:proofErr w:type="spellStart"/>
      <w:r w:rsidRPr="00793109">
        <w:rPr>
          <w:color w:val="000000"/>
          <w:szCs w:val="28"/>
        </w:rPr>
        <w:t>проєктів</w:t>
      </w:r>
      <w:proofErr w:type="spellEnd"/>
      <w:r w:rsidRPr="00793109">
        <w:rPr>
          <w:color w:val="000000"/>
          <w:szCs w:val="28"/>
        </w:rPr>
        <w:t xml:space="preserve"> регуляторних актів на 2021 рік, до яких включено 13 </w:t>
      </w:r>
      <w:proofErr w:type="spellStart"/>
      <w:r w:rsidRPr="00793109">
        <w:rPr>
          <w:color w:val="000000"/>
          <w:szCs w:val="28"/>
        </w:rPr>
        <w:t>проєктів</w:t>
      </w:r>
      <w:proofErr w:type="spellEnd"/>
      <w:r w:rsidRPr="00793109">
        <w:rPr>
          <w:color w:val="000000"/>
          <w:szCs w:val="28"/>
        </w:rPr>
        <w:t xml:space="preserve"> рішень міської ради та 10 </w:t>
      </w:r>
      <w:proofErr w:type="spellStart"/>
      <w:r w:rsidRPr="00793109">
        <w:rPr>
          <w:color w:val="000000"/>
          <w:szCs w:val="28"/>
        </w:rPr>
        <w:t>проєктів</w:t>
      </w:r>
      <w:proofErr w:type="spellEnd"/>
      <w:r w:rsidRPr="00793109">
        <w:rPr>
          <w:color w:val="000000"/>
          <w:szCs w:val="28"/>
        </w:rPr>
        <w:t xml:space="preserve"> рішень </w:t>
      </w:r>
      <w:r w:rsidRPr="00793109">
        <w:rPr>
          <w:szCs w:val="28"/>
        </w:rPr>
        <w:t>виконавчого комітету</w:t>
      </w:r>
      <w:r w:rsidRPr="00793109">
        <w:rPr>
          <w:color w:val="000000"/>
          <w:szCs w:val="28"/>
        </w:rPr>
        <w:t xml:space="preserve"> міської ради. </w:t>
      </w:r>
    </w:p>
    <w:p w:rsidR="008D5AB0" w:rsidRPr="00793109" w:rsidRDefault="008D5AB0" w:rsidP="00C62CC0">
      <w:pPr>
        <w:ind w:firstLine="720"/>
        <w:jc w:val="both"/>
        <w:rPr>
          <w:szCs w:val="28"/>
        </w:rPr>
      </w:pPr>
      <w:r w:rsidRPr="00793109">
        <w:rPr>
          <w:szCs w:val="28"/>
        </w:rPr>
        <w:t xml:space="preserve">На виконання вимог статті 5 Закону на офіційному </w:t>
      </w:r>
      <w:proofErr w:type="spellStart"/>
      <w:r w:rsidRPr="00793109">
        <w:rPr>
          <w:szCs w:val="28"/>
        </w:rPr>
        <w:t>вебсайті</w:t>
      </w:r>
      <w:proofErr w:type="spellEnd"/>
      <w:r w:rsidRPr="00793109">
        <w:rPr>
          <w:szCs w:val="28"/>
        </w:rPr>
        <w:t xml:space="preserve"> Дніпровської міської ради у розділі «Регуляторна політика» оприлюднюється така інформація: перелік регуляторних актів, </w:t>
      </w:r>
      <w:proofErr w:type="spellStart"/>
      <w:r w:rsidRPr="00793109">
        <w:rPr>
          <w:szCs w:val="28"/>
        </w:rPr>
        <w:t>проєкти</w:t>
      </w:r>
      <w:proofErr w:type="spellEnd"/>
      <w:r w:rsidRPr="00793109">
        <w:rPr>
          <w:szCs w:val="28"/>
        </w:rPr>
        <w:t xml:space="preserve"> регуляторних актів для обговорення, плани регуляторної діяльності, плани-графіки відстеження результативності регуляторних актів, звіти про відстеження результативності регуляторних актів та щоквартальна інформація про стан реалізації державної регуляторної політики виконавчими органами міської ради.</w:t>
      </w:r>
    </w:p>
    <w:p w:rsidR="008D5AB0" w:rsidRPr="00793109" w:rsidRDefault="008D5AB0" w:rsidP="00C62CC0">
      <w:pPr>
        <w:ind w:firstLine="720"/>
        <w:jc w:val="both"/>
        <w:rPr>
          <w:i/>
        </w:rPr>
      </w:pPr>
      <w:r w:rsidRPr="00793109">
        <w:rPr>
          <w:color w:val="000000"/>
          <w:szCs w:val="28"/>
        </w:rPr>
        <w:t xml:space="preserve">З метою вивчення громадської думки та встановлення зворотного зв’язку з бізнес-спільнотою міста Дніпра проводиться електронне анкетування стосовно </w:t>
      </w:r>
      <w:proofErr w:type="spellStart"/>
      <w:r w:rsidRPr="00793109">
        <w:rPr>
          <w:color w:val="000000"/>
          <w:szCs w:val="28"/>
        </w:rPr>
        <w:t>проєктів</w:t>
      </w:r>
      <w:proofErr w:type="spellEnd"/>
      <w:r w:rsidRPr="00793109">
        <w:rPr>
          <w:color w:val="000000"/>
          <w:szCs w:val="28"/>
        </w:rPr>
        <w:t xml:space="preserve"> регуляторних актів, що проходять процедуру офіційного оприлюднення та обговорення.</w:t>
      </w:r>
    </w:p>
    <w:p w:rsidR="008D5AB0" w:rsidRPr="00793109" w:rsidRDefault="002871A1" w:rsidP="00C62CC0">
      <w:pPr>
        <w:tabs>
          <w:tab w:val="left" w:pos="0"/>
        </w:tabs>
        <w:ind w:firstLine="720"/>
        <w:jc w:val="both"/>
        <w:rPr>
          <w:b/>
          <w:szCs w:val="28"/>
        </w:rPr>
      </w:pPr>
      <w:r w:rsidRPr="00793109">
        <w:rPr>
          <w:szCs w:val="28"/>
        </w:rPr>
        <w:t xml:space="preserve">Згідно з </w:t>
      </w:r>
      <w:r w:rsidR="008D5AB0" w:rsidRPr="00793109">
        <w:rPr>
          <w:szCs w:val="28"/>
        </w:rPr>
        <w:t>р</w:t>
      </w:r>
      <w:r w:rsidR="008D5AB0" w:rsidRPr="00793109">
        <w:rPr>
          <w:color w:val="000000"/>
          <w:szCs w:val="28"/>
        </w:rPr>
        <w:t>озпорядження</w:t>
      </w:r>
      <w:r w:rsidRPr="00793109">
        <w:rPr>
          <w:color w:val="000000"/>
          <w:szCs w:val="28"/>
        </w:rPr>
        <w:t>м</w:t>
      </w:r>
      <w:r w:rsidR="008D5AB0" w:rsidRPr="00793109">
        <w:rPr>
          <w:color w:val="000000"/>
          <w:szCs w:val="28"/>
        </w:rPr>
        <w:t xml:space="preserve"> </w:t>
      </w:r>
      <w:r w:rsidRPr="00793109">
        <w:rPr>
          <w:szCs w:val="28"/>
        </w:rPr>
        <w:t>міського голови</w:t>
      </w:r>
      <w:r w:rsidRPr="00793109">
        <w:rPr>
          <w:color w:val="000000"/>
          <w:szCs w:val="28"/>
        </w:rPr>
        <w:t xml:space="preserve"> </w:t>
      </w:r>
      <w:r w:rsidR="008D5AB0" w:rsidRPr="00793109">
        <w:rPr>
          <w:color w:val="000000"/>
          <w:szCs w:val="28"/>
        </w:rPr>
        <w:t>від 28.02.2019 № 160-р «</w:t>
      </w:r>
      <w:r w:rsidR="008D5AB0" w:rsidRPr="00793109">
        <w:rPr>
          <w:szCs w:val="28"/>
        </w:rPr>
        <w:t>Про кодифікацію рішень міської ради, рішень виконавчого комітету міської ради, розпоряджень міського голови»</w:t>
      </w:r>
      <w:r w:rsidRPr="00793109">
        <w:rPr>
          <w:szCs w:val="28"/>
        </w:rPr>
        <w:t xml:space="preserve"> продовжується системна робота щодо проведення кодифікації актів міської ради та її виконавчого комітету</w:t>
      </w:r>
      <w:r w:rsidR="008D5AB0" w:rsidRPr="00793109">
        <w:rPr>
          <w:szCs w:val="28"/>
        </w:rPr>
        <w:t>.</w:t>
      </w:r>
    </w:p>
    <w:p w:rsidR="008D5AB0" w:rsidRPr="00793109" w:rsidRDefault="008D5AB0" w:rsidP="00C62CC0">
      <w:pPr>
        <w:tabs>
          <w:tab w:val="left" w:pos="284"/>
        </w:tabs>
        <w:ind w:firstLine="720"/>
        <w:jc w:val="both"/>
        <w:rPr>
          <w:szCs w:val="28"/>
        </w:rPr>
      </w:pPr>
      <w:r w:rsidRPr="00793109">
        <w:rPr>
          <w:szCs w:val="28"/>
        </w:rPr>
        <w:t xml:space="preserve">Усього кодифіковано </w:t>
      </w:r>
      <w:r w:rsidR="00F8790D" w:rsidRPr="00793109">
        <w:rPr>
          <w:szCs w:val="28"/>
        </w:rPr>
        <w:t>91</w:t>
      </w:r>
      <w:r w:rsidRPr="00793109">
        <w:rPr>
          <w:szCs w:val="28"/>
        </w:rPr>
        <w:t xml:space="preserve"> акт міської ради та її виконавчого комітету, у тому числі 2</w:t>
      </w:r>
      <w:r w:rsidR="00F8790D" w:rsidRPr="00793109">
        <w:rPr>
          <w:szCs w:val="28"/>
        </w:rPr>
        <w:t>5</w:t>
      </w:r>
      <w:r w:rsidRPr="00793109">
        <w:rPr>
          <w:szCs w:val="28"/>
        </w:rPr>
        <w:t xml:space="preserve"> регуляторн</w:t>
      </w:r>
      <w:r w:rsidR="00F8790D" w:rsidRPr="00793109">
        <w:rPr>
          <w:szCs w:val="28"/>
        </w:rPr>
        <w:t>их</w:t>
      </w:r>
      <w:r w:rsidRPr="00793109">
        <w:rPr>
          <w:szCs w:val="28"/>
        </w:rPr>
        <w:t xml:space="preserve"> акт</w:t>
      </w:r>
      <w:r w:rsidR="00F8790D" w:rsidRPr="00793109">
        <w:rPr>
          <w:szCs w:val="28"/>
        </w:rPr>
        <w:t>ів</w:t>
      </w:r>
      <w:r w:rsidRPr="00793109">
        <w:rPr>
          <w:szCs w:val="28"/>
        </w:rPr>
        <w:t xml:space="preserve">. </w:t>
      </w:r>
    </w:p>
    <w:p w:rsidR="008D5AB0" w:rsidRPr="00793109" w:rsidRDefault="001E157C" w:rsidP="00C62CC0">
      <w:pPr>
        <w:ind w:firstLine="720"/>
        <w:jc w:val="both"/>
        <w:rPr>
          <w:i/>
          <w:szCs w:val="28"/>
        </w:rPr>
      </w:pPr>
      <w:r w:rsidRPr="00793109">
        <w:rPr>
          <w:szCs w:val="28"/>
        </w:rPr>
        <w:t>П</w:t>
      </w:r>
      <w:r w:rsidR="008D5AB0" w:rsidRPr="00793109">
        <w:rPr>
          <w:szCs w:val="28"/>
        </w:rPr>
        <w:t>ріоритетним напрямком реалізації вимог регуляторного законодавства у місті визначено</w:t>
      </w:r>
      <w:r w:rsidR="008D5AB0" w:rsidRPr="00793109">
        <w:rPr>
          <w:b/>
          <w:szCs w:val="28"/>
        </w:rPr>
        <w:t xml:space="preserve"> </w:t>
      </w:r>
      <w:r w:rsidR="008D5AB0" w:rsidRPr="00793109">
        <w:rPr>
          <w:szCs w:val="28"/>
        </w:rPr>
        <w:t xml:space="preserve">оприлюднення інформації у формі відкритих даних, що сприяє прозорості та відкритості регуляторної діяльності виконавчих органів міської ради. </w:t>
      </w:r>
    </w:p>
    <w:p w:rsidR="008D5AB0" w:rsidRPr="00793109" w:rsidRDefault="008D5AB0" w:rsidP="00C62CC0">
      <w:pPr>
        <w:ind w:firstLine="720"/>
        <w:jc w:val="both"/>
        <w:rPr>
          <w:szCs w:val="28"/>
        </w:rPr>
      </w:pPr>
      <w:r w:rsidRPr="00793109">
        <w:rPr>
          <w:szCs w:val="28"/>
        </w:rPr>
        <w:t xml:space="preserve">Забезпечено оприлюднення та оновлення інформації, визначеної </w:t>
      </w:r>
      <w:proofErr w:type="spellStart"/>
      <w:r w:rsidRPr="00793109">
        <w:rPr>
          <w:szCs w:val="28"/>
        </w:rPr>
        <w:t>законо-давством</w:t>
      </w:r>
      <w:proofErr w:type="spellEnd"/>
      <w:r w:rsidRPr="00793109">
        <w:rPr>
          <w:szCs w:val="28"/>
        </w:rPr>
        <w:t xml:space="preserve"> про засади регуляторної політики, відповідно до Переліку наборів даних, які підлягають оприлюдненню у формі відкритих даних, затвердженого Постановою Кабінету Міністрів України від 21.10.2015 № 835 (зі змінами), на Єдиному державному </w:t>
      </w:r>
      <w:proofErr w:type="spellStart"/>
      <w:r w:rsidRPr="00793109">
        <w:rPr>
          <w:szCs w:val="28"/>
        </w:rPr>
        <w:t>вебпорталі</w:t>
      </w:r>
      <w:proofErr w:type="spellEnd"/>
      <w:r w:rsidRPr="00793109">
        <w:rPr>
          <w:szCs w:val="28"/>
        </w:rPr>
        <w:t xml:space="preserve"> відкритих даних data.gov.ua та на офіційному </w:t>
      </w:r>
      <w:r w:rsidRPr="00793109">
        <w:rPr>
          <w:szCs w:val="28"/>
          <w:shd w:val="clear" w:color="auto" w:fill="FFFFFF"/>
        </w:rPr>
        <w:t>порталі Відкритих даних Дніпровської міської ради opendata.dniprorada.gov.ua.</w:t>
      </w:r>
    </w:p>
    <w:p w:rsidR="008D5AB0" w:rsidRPr="00793109" w:rsidRDefault="008D5AB0" w:rsidP="00C62CC0">
      <w:pPr>
        <w:ind w:firstLine="720"/>
        <w:jc w:val="both"/>
        <w:rPr>
          <w:szCs w:val="28"/>
        </w:rPr>
      </w:pPr>
      <w:r w:rsidRPr="00793109">
        <w:rPr>
          <w:szCs w:val="28"/>
        </w:rPr>
        <w:t>Департаментом правового забезпечення Дніпровської міської ради здійснено</w:t>
      </w:r>
      <w:r w:rsidR="002E1A52" w:rsidRPr="00793109">
        <w:rPr>
          <w:szCs w:val="28"/>
        </w:rPr>
        <w:t xml:space="preserve"> 100</w:t>
      </w:r>
      <w:r w:rsidR="00DB2D30">
        <w:rPr>
          <w:szCs w:val="28"/>
        </w:rPr>
        <w:t xml:space="preserve"> </w:t>
      </w:r>
      <w:r w:rsidR="002E1A52" w:rsidRPr="00793109">
        <w:rPr>
          <w:szCs w:val="28"/>
        </w:rPr>
        <w:t>%</w:t>
      </w:r>
      <w:r w:rsidRPr="00793109">
        <w:rPr>
          <w:szCs w:val="28"/>
        </w:rPr>
        <w:t xml:space="preserve"> </w:t>
      </w:r>
      <w:r w:rsidR="00832291" w:rsidRPr="00793109">
        <w:rPr>
          <w:szCs w:val="28"/>
        </w:rPr>
        <w:t>і</w:t>
      </w:r>
      <w:r w:rsidRPr="00793109">
        <w:rPr>
          <w:szCs w:val="28"/>
        </w:rPr>
        <w:t xml:space="preserve">нформаційне наповнення </w:t>
      </w:r>
      <w:r w:rsidR="00832291" w:rsidRPr="00793109">
        <w:rPr>
          <w:szCs w:val="28"/>
        </w:rPr>
        <w:t>12</w:t>
      </w:r>
      <w:r w:rsidR="002E1A52" w:rsidRPr="00793109">
        <w:rPr>
          <w:szCs w:val="28"/>
        </w:rPr>
        <w:t>6</w:t>
      </w:r>
      <w:r w:rsidR="00832291" w:rsidRPr="00793109">
        <w:rPr>
          <w:szCs w:val="28"/>
        </w:rPr>
        <w:t xml:space="preserve"> </w:t>
      </w:r>
      <w:r w:rsidRPr="00793109">
        <w:rPr>
          <w:szCs w:val="28"/>
        </w:rPr>
        <w:t>кейс</w:t>
      </w:r>
      <w:r w:rsidR="00832291" w:rsidRPr="00793109">
        <w:rPr>
          <w:szCs w:val="28"/>
        </w:rPr>
        <w:t>ів</w:t>
      </w:r>
      <w:r w:rsidRPr="00793109">
        <w:rPr>
          <w:szCs w:val="28"/>
        </w:rPr>
        <w:t xml:space="preserve"> за запропонованими видами підприємницької діяльності розділу «Для бізнесу» Платформи ефективного регулювання (PRO) по місту Дніпру,</w:t>
      </w:r>
      <w:r w:rsidRPr="00793109">
        <w:rPr>
          <w:i/>
          <w:szCs w:val="28"/>
        </w:rPr>
        <w:t xml:space="preserve"> </w:t>
      </w:r>
      <w:r w:rsidRPr="00793109">
        <w:rPr>
          <w:szCs w:val="28"/>
        </w:rPr>
        <w:t xml:space="preserve">що допомагає підприємцям  </w:t>
      </w:r>
      <w:r w:rsidRPr="00793109">
        <w:rPr>
          <w:szCs w:val="28"/>
        </w:rPr>
        <w:lastRenderedPageBreak/>
        <w:t>розпочати та вести власну справу, а органам влади – впроваджувати сервісний підхід у взаємодії з бізнесом.</w:t>
      </w:r>
    </w:p>
    <w:p w:rsidR="008D5AB0" w:rsidRPr="00793109" w:rsidRDefault="008D5AB0" w:rsidP="00C62CC0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793109">
        <w:rPr>
          <w:sz w:val="28"/>
          <w:szCs w:val="28"/>
          <w:lang w:val="uk-UA"/>
        </w:rPr>
        <w:t xml:space="preserve">Для інформаційної підтримки підприємництва на офіційному порталі Дніпровської міської ради </w:t>
      </w:r>
      <w:r w:rsidRPr="00793109">
        <w:rPr>
          <w:sz w:val="28"/>
          <w:szCs w:val="28"/>
          <w:shd w:val="clear" w:color="auto" w:fill="FFFFFF"/>
          <w:lang w:val="uk-UA"/>
        </w:rPr>
        <w:t>dniprorada.gov.ua</w:t>
      </w:r>
      <w:r w:rsidRPr="00793109">
        <w:rPr>
          <w:sz w:val="28"/>
          <w:szCs w:val="28"/>
          <w:lang w:val="uk-UA"/>
        </w:rPr>
        <w:t xml:space="preserve"> створено </w:t>
      </w:r>
      <w:proofErr w:type="spellStart"/>
      <w:r w:rsidRPr="00793109">
        <w:rPr>
          <w:sz w:val="28"/>
          <w:szCs w:val="28"/>
          <w:lang w:val="uk-UA"/>
        </w:rPr>
        <w:t>вебресурс</w:t>
      </w:r>
      <w:proofErr w:type="spellEnd"/>
      <w:r w:rsidRPr="00793109">
        <w:rPr>
          <w:sz w:val="28"/>
          <w:szCs w:val="28"/>
          <w:lang w:val="uk-UA"/>
        </w:rPr>
        <w:t xml:space="preserve"> «Бізнес-простір Дніпра». Завдяки цьому можливо отримати актуальну та систематизовану інформацію щодо алгоритмів започаткування власної справи, електронних сервісів для бізнесу, порядку та умов отримання адміністративних послуг і документів дозвільного характеру, об’єктів інфраструктури підприємництва у місті, а також пріоритетних напрямів співпраці суб’єктів господарювання з міською владою в рамках реалізації програм і </w:t>
      </w:r>
      <w:proofErr w:type="spellStart"/>
      <w:r w:rsidRPr="00793109">
        <w:rPr>
          <w:sz w:val="28"/>
          <w:szCs w:val="28"/>
          <w:lang w:val="uk-UA"/>
        </w:rPr>
        <w:t>проєктів</w:t>
      </w:r>
      <w:proofErr w:type="spellEnd"/>
      <w:r w:rsidRPr="00793109">
        <w:rPr>
          <w:sz w:val="28"/>
          <w:szCs w:val="28"/>
          <w:lang w:val="uk-UA"/>
        </w:rPr>
        <w:t xml:space="preserve">. </w:t>
      </w:r>
    </w:p>
    <w:p w:rsidR="008D5AB0" w:rsidRPr="00793109" w:rsidRDefault="008D5AB0" w:rsidP="00C62CC0">
      <w:pPr>
        <w:ind w:firstLine="720"/>
        <w:jc w:val="both"/>
      </w:pPr>
      <w:r w:rsidRPr="00793109">
        <w:rPr>
          <w:szCs w:val="28"/>
        </w:rPr>
        <w:t>У цілому в</w:t>
      </w:r>
      <w:r w:rsidRPr="00793109">
        <w:rPr>
          <w:bCs/>
          <w:szCs w:val="28"/>
        </w:rPr>
        <w:t>иконавчі органи міської ради забезпечують дотримання основних вимог З</w:t>
      </w:r>
      <w:r w:rsidRPr="00793109">
        <w:rPr>
          <w:szCs w:val="28"/>
        </w:rPr>
        <w:t xml:space="preserve">акону, інформаційну </w:t>
      </w:r>
      <w:r w:rsidRPr="00793109">
        <w:t>відкритість регуляторних процедур</w:t>
      </w:r>
      <w:r w:rsidRPr="00793109">
        <w:rPr>
          <w:bCs/>
          <w:szCs w:val="28"/>
        </w:rPr>
        <w:t xml:space="preserve"> під час підготовки регуляторних актів, що </w:t>
      </w:r>
      <w:r w:rsidRPr="00793109">
        <w:rPr>
          <w:szCs w:val="28"/>
        </w:rPr>
        <w:t xml:space="preserve">сприяє вдосконаленню процесу правового регулювання господарських відносин. </w:t>
      </w:r>
    </w:p>
    <w:p w:rsidR="00D204D3" w:rsidRPr="00793109" w:rsidRDefault="00D204D3" w:rsidP="00C62CC0">
      <w:pPr>
        <w:jc w:val="both"/>
        <w:rPr>
          <w:sz w:val="16"/>
          <w:szCs w:val="16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4737D2" w:rsidRPr="00793109" w:rsidRDefault="004737D2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E63BE5" w:rsidRPr="00793109" w:rsidRDefault="00E63BE5" w:rsidP="00C62CC0">
      <w:pPr>
        <w:jc w:val="both"/>
        <w:rPr>
          <w:szCs w:val="28"/>
        </w:rPr>
      </w:pPr>
    </w:p>
    <w:p w:rsidR="00E63BE5" w:rsidRPr="00793109" w:rsidRDefault="00E63BE5" w:rsidP="00C62CC0">
      <w:pPr>
        <w:jc w:val="both"/>
        <w:rPr>
          <w:szCs w:val="28"/>
        </w:rPr>
      </w:pPr>
    </w:p>
    <w:p w:rsidR="00E63BE5" w:rsidRPr="00793109" w:rsidRDefault="00E63BE5" w:rsidP="00C62CC0">
      <w:pPr>
        <w:jc w:val="both"/>
        <w:rPr>
          <w:szCs w:val="28"/>
        </w:rPr>
      </w:pPr>
    </w:p>
    <w:p w:rsidR="00E63BE5" w:rsidRPr="00793109" w:rsidRDefault="00E63BE5" w:rsidP="00C62CC0">
      <w:pPr>
        <w:jc w:val="both"/>
        <w:rPr>
          <w:szCs w:val="28"/>
        </w:rPr>
      </w:pPr>
    </w:p>
    <w:p w:rsidR="00E63BE5" w:rsidRPr="00793109" w:rsidRDefault="00E63BE5" w:rsidP="00C62CC0">
      <w:pPr>
        <w:jc w:val="both"/>
        <w:rPr>
          <w:szCs w:val="28"/>
        </w:rPr>
      </w:pPr>
    </w:p>
    <w:p w:rsidR="00E63BE5" w:rsidRPr="00793109" w:rsidRDefault="00E63BE5" w:rsidP="00C62CC0">
      <w:pPr>
        <w:jc w:val="both"/>
        <w:rPr>
          <w:szCs w:val="28"/>
        </w:rPr>
      </w:pPr>
    </w:p>
    <w:p w:rsidR="00E63BE5" w:rsidRPr="00793109" w:rsidRDefault="00E63BE5" w:rsidP="00C62CC0">
      <w:pPr>
        <w:jc w:val="both"/>
        <w:rPr>
          <w:szCs w:val="28"/>
        </w:rPr>
      </w:pPr>
    </w:p>
    <w:p w:rsidR="002C06FB" w:rsidRPr="00793109" w:rsidRDefault="002C06FB" w:rsidP="00C62CC0">
      <w:pPr>
        <w:jc w:val="both"/>
        <w:rPr>
          <w:szCs w:val="28"/>
        </w:rPr>
      </w:pPr>
    </w:p>
    <w:p w:rsidR="002C06FB" w:rsidRPr="00793109" w:rsidRDefault="002C06FB" w:rsidP="00C62CC0">
      <w:pPr>
        <w:jc w:val="both"/>
        <w:rPr>
          <w:szCs w:val="28"/>
        </w:rPr>
      </w:pPr>
    </w:p>
    <w:p w:rsidR="002C06FB" w:rsidRPr="00793109" w:rsidRDefault="002C06FB" w:rsidP="00C62CC0">
      <w:pPr>
        <w:jc w:val="both"/>
        <w:rPr>
          <w:szCs w:val="28"/>
        </w:rPr>
      </w:pPr>
    </w:p>
    <w:p w:rsidR="00E63BE5" w:rsidRPr="00793109" w:rsidRDefault="00E63BE5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</w:p>
    <w:p w:rsidR="00386ECB" w:rsidRPr="00793109" w:rsidRDefault="00386ECB" w:rsidP="00C62CC0">
      <w:pPr>
        <w:jc w:val="both"/>
        <w:rPr>
          <w:szCs w:val="28"/>
        </w:rPr>
      </w:pPr>
      <w:bookmarkStart w:id="0" w:name="_GoBack"/>
      <w:bookmarkEnd w:id="0"/>
    </w:p>
    <w:sectPr w:rsidR="00386ECB" w:rsidRPr="00793109" w:rsidSect="00C62CC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680"/>
    <w:multiLevelType w:val="hybridMultilevel"/>
    <w:tmpl w:val="2238220E"/>
    <w:lvl w:ilvl="0" w:tplc="419E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4028"/>
    <w:multiLevelType w:val="hybridMultilevel"/>
    <w:tmpl w:val="30C08D0E"/>
    <w:lvl w:ilvl="0" w:tplc="4FF62318">
      <w:start w:val="1"/>
      <w:numFmt w:val="bullet"/>
      <w:lvlText w:val=""/>
      <w:lvlJc w:val="left"/>
      <w:pPr>
        <w:tabs>
          <w:tab w:val="num" w:pos="720"/>
        </w:tabs>
        <w:ind w:left="62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93180"/>
    <w:multiLevelType w:val="hybridMultilevel"/>
    <w:tmpl w:val="188C1682"/>
    <w:lvl w:ilvl="0" w:tplc="82A451F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80C7E5A"/>
    <w:multiLevelType w:val="hybridMultilevel"/>
    <w:tmpl w:val="BD7A780E"/>
    <w:lvl w:ilvl="0" w:tplc="4B2AF80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A7853D2"/>
    <w:multiLevelType w:val="hybridMultilevel"/>
    <w:tmpl w:val="3364CF66"/>
    <w:lvl w:ilvl="0" w:tplc="185836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77082F9D"/>
    <w:multiLevelType w:val="hybridMultilevel"/>
    <w:tmpl w:val="9A42595A"/>
    <w:lvl w:ilvl="0" w:tplc="76AA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46"/>
    <w:rsid w:val="00001554"/>
    <w:rsid w:val="00004FA7"/>
    <w:rsid w:val="00005CD8"/>
    <w:rsid w:val="00021FEF"/>
    <w:rsid w:val="0002318E"/>
    <w:rsid w:val="00035C28"/>
    <w:rsid w:val="0004280A"/>
    <w:rsid w:val="00042BE6"/>
    <w:rsid w:val="00052A89"/>
    <w:rsid w:val="00055D81"/>
    <w:rsid w:val="00062FE2"/>
    <w:rsid w:val="00066E38"/>
    <w:rsid w:val="0007296B"/>
    <w:rsid w:val="00090620"/>
    <w:rsid w:val="00091696"/>
    <w:rsid w:val="00094A94"/>
    <w:rsid w:val="000974A0"/>
    <w:rsid w:val="000974E5"/>
    <w:rsid w:val="000A718C"/>
    <w:rsid w:val="000B4475"/>
    <w:rsid w:val="000D79F9"/>
    <w:rsid w:val="000E7A86"/>
    <w:rsid w:val="000F04F1"/>
    <w:rsid w:val="000F518F"/>
    <w:rsid w:val="000F7F36"/>
    <w:rsid w:val="00100130"/>
    <w:rsid w:val="00101A91"/>
    <w:rsid w:val="001068FE"/>
    <w:rsid w:val="00106DFB"/>
    <w:rsid w:val="00113717"/>
    <w:rsid w:val="0013090E"/>
    <w:rsid w:val="00134677"/>
    <w:rsid w:val="001375CF"/>
    <w:rsid w:val="001409AB"/>
    <w:rsid w:val="00144629"/>
    <w:rsid w:val="0015031B"/>
    <w:rsid w:val="00167E12"/>
    <w:rsid w:val="001702D9"/>
    <w:rsid w:val="0017629B"/>
    <w:rsid w:val="001830F2"/>
    <w:rsid w:val="001855F2"/>
    <w:rsid w:val="00187A40"/>
    <w:rsid w:val="00187B48"/>
    <w:rsid w:val="00191FF5"/>
    <w:rsid w:val="001955DD"/>
    <w:rsid w:val="00197664"/>
    <w:rsid w:val="001A45D7"/>
    <w:rsid w:val="001A4609"/>
    <w:rsid w:val="001B04BB"/>
    <w:rsid w:val="001B0559"/>
    <w:rsid w:val="001B27D5"/>
    <w:rsid w:val="001B2B12"/>
    <w:rsid w:val="001B37B2"/>
    <w:rsid w:val="001B5217"/>
    <w:rsid w:val="001B57B9"/>
    <w:rsid w:val="001B5BD2"/>
    <w:rsid w:val="001B6AFA"/>
    <w:rsid w:val="001C04CD"/>
    <w:rsid w:val="001C19B1"/>
    <w:rsid w:val="001C4C63"/>
    <w:rsid w:val="001E157C"/>
    <w:rsid w:val="001E2575"/>
    <w:rsid w:val="001E7499"/>
    <w:rsid w:val="001F2C55"/>
    <w:rsid w:val="001F3117"/>
    <w:rsid w:val="001F4E76"/>
    <w:rsid w:val="00201C05"/>
    <w:rsid w:val="00203B6B"/>
    <w:rsid w:val="00217FD8"/>
    <w:rsid w:val="00222D93"/>
    <w:rsid w:val="00222F2A"/>
    <w:rsid w:val="002248D3"/>
    <w:rsid w:val="0022644B"/>
    <w:rsid w:val="002325FA"/>
    <w:rsid w:val="002338B2"/>
    <w:rsid w:val="00251F30"/>
    <w:rsid w:val="00254146"/>
    <w:rsid w:val="00254BEF"/>
    <w:rsid w:val="00257B1C"/>
    <w:rsid w:val="00264DD5"/>
    <w:rsid w:val="002836D9"/>
    <w:rsid w:val="00283EE5"/>
    <w:rsid w:val="00287090"/>
    <w:rsid w:val="002871A1"/>
    <w:rsid w:val="00293DC8"/>
    <w:rsid w:val="00297A2E"/>
    <w:rsid w:val="002A005C"/>
    <w:rsid w:val="002A578F"/>
    <w:rsid w:val="002B1186"/>
    <w:rsid w:val="002B2BA5"/>
    <w:rsid w:val="002C06FB"/>
    <w:rsid w:val="002C3F7F"/>
    <w:rsid w:val="002C7436"/>
    <w:rsid w:val="002D18B7"/>
    <w:rsid w:val="002D6E8E"/>
    <w:rsid w:val="002E02B7"/>
    <w:rsid w:val="002E1A52"/>
    <w:rsid w:val="002F099C"/>
    <w:rsid w:val="002F19ED"/>
    <w:rsid w:val="002F28A5"/>
    <w:rsid w:val="002F4F20"/>
    <w:rsid w:val="00306CA1"/>
    <w:rsid w:val="00311E91"/>
    <w:rsid w:val="00314CC6"/>
    <w:rsid w:val="003154C6"/>
    <w:rsid w:val="00321B91"/>
    <w:rsid w:val="00321DF0"/>
    <w:rsid w:val="003254BF"/>
    <w:rsid w:val="00332E31"/>
    <w:rsid w:val="00334F93"/>
    <w:rsid w:val="00335F23"/>
    <w:rsid w:val="003360FC"/>
    <w:rsid w:val="0034082E"/>
    <w:rsid w:val="003515E5"/>
    <w:rsid w:val="00374E3A"/>
    <w:rsid w:val="0038456F"/>
    <w:rsid w:val="00385493"/>
    <w:rsid w:val="00386ECB"/>
    <w:rsid w:val="003879F3"/>
    <w:rsid w:val="00394674"/>
    <w:rsid w:val="003A1946"/>
    <w:rsid w:val="003A6C1F"/>
    <w:rsid w:val="003C0442"/>
    <w:rsid w:val="003C2DAD"/>
    <w:rsid w:val="003D7C57"/>
    <w:rsid w:val="003E0B72"/>
    <w:rsid w:val="003E79BA"/>
    <w:rsid w:val="003F705F"/>
    <w:rsid w:val="0040214F"/>
    <w:rsid w:val="00403580"/>
    <w:rsid w:val="004058D5"/>
    <w:rsid w:val="004149EE"/>
    <w:rsid w:val="0042786B"/>
    <w:rsid w:val="00433347"/>
    <w:rsid w:val="00442E3B"/>
    <w:rsid w:val="00452BF0"/>
    <w:rsid w:val="00455E8D"/>
    <w:rsid w:val="004607E4"/>
    <w:rsid w:val="00464B6C"/>
    <w:rsid w:val="0046558B"/>
    <w:rsid w:val="004667C3"/>
    <w:rsid w:val="00472FAB"/>
    <w:rsid w:val="004737D2"/>
    <w:rsid w:val="00474D40"/>
    <w:rsid w:val="004755DB"/>
    <w:rsid w:val="00490007"/>
    <w:rsid w:val="004A37BC"/>
    <w:rsid w:val="004A79EA"/>
    <w:rsid w:val="004D14CF"/>
    <w:rsid w:val="004D65FC"/>
    <w:rsid w:val="004E22D8"/>
    <w:rsid w:val="004E54FC"/>
    <w:rsid w:val="0051562A"/>
    <w:rsid w:val="00521EE8"/>
    <w:rsid w:val="00524256"/>
    <w:rsid w:val="00534F1F"/>
    <w:rsid w:val="00550160"/>
    <w:rsid w:val="00551B02"/>
    <w:rsid w:val="00554B1D"/>
    <w:rsid w:val="005570DB"/>
    <w:rsid w:val="005627BF"/>
    <w:rsid w:val="00566F68"/>
    <w:rsid w:val="00572086"/>
    <w:rsid w:val="00572351"/>
    <w:rsid w:val="0057323C"/>
    <w:rsid w:val="00577CC7"/>
    <w:rsid w:val="00586E1C"/>
    <w:rsid w:val="0059060D"/>
    <w:rsid w:val="00597A83"/>
    <w:rsid w:val="005A0240"/>
    <w:rsid w:val="005A3B9D"/>
    <w:rsid w:val="005A7749"/>
    <w:rsid w:val="005A7C00"/>
    <w:rsid w:val="005B0894"/>
    <w:rsid w:val="005B45A5"/>
    <w:rsid w:val="005B5FB6"/>
    <w:rsid w:val="005C156F"/>
    <w:rsid w:val="005D33D2"/>
    <w:rsid w:val="005D3632"/>
    <w:rsid w:val="005D7C12"/>
    <w:rsid w:val="005E1003"/>
    <w:rsid w:val="005E2524"/>
    <w:rsid w:val="005F10DF"/>
    <w:rsid w:val="005F3747"/>
    <w:rsid w:val="0060257E"/>
    <w:rsid w:val="00603DFE"/>
    <w:rsid w:val="006060B9"/>
    <w:rsid w:val="0060711B"/>
    <w:rsid w:val="00614674"/>
    <w:rsid w:val="00617998"/>
    <w:rsid w:val="00620CE1"/>
    <w:rsid w:val="00627DEF"/>
    <w:rsid w:val="00645EF6"/>
    <w:rsid w:val="0064675D"/>
    <w:rsid w:val="006474D1"/>
    <w:rsid w:val="006479F6"/>
    <w:rsid w:val="0065185C"/>
    <w:rsid w:val="00661B01"/>
    <w:rsid w:val="00666DB0"/>
    <w:rsid w:val="00671B97"/>
    <w:rsid w:val="00674B87"/>
    <w:rsid w:val="00675709"/>
    <w:rsid w:val="0068407C"/>
    <w:rsid w:val="00685D27"/>
    <w:rsid w:val="006868C1"/>
    <w:rsid w:val="00695240"/>
    <w:rsid w:val="00695F46"/>
    <w:rsid w:val="006A27B1"/>
    <w:rsid w:val="006A2D85"/>
    <w:rsid w:val="006A3FEB"/>
    <w:rsid w:val="006A7557"/>
    <w:rsid w:val="006B1B74"/>
    <w:rsid w:val="006B2157"/>
    <w:rsid w:val="006B605F"/>
    <w:rsid w:val="006C3985"/>
    <w:rsid w:val="006D3C81"/>
    <w:rsid w:val="006D52DE"/>
    <w:rsid w:val="006E2590"/>
    <w:rsid w:val="006E3A67"/>
    <w:rsid w:val="006E5A75"/>
    <w:rsid w:val="006F4430"/>
    <w:rsid w:val="00704022"/>
    <w:rsid w:val="007055E6"/>
    <w:rsid w:val="00714CFB"/>
    <w:rsid w:val="0071617A"/>
    <w:rsid w:val="00722BE6"/>
    <w:rsid w:val="00722D98"/>
    <w:rsid w:val="00732B19"/>
    <w:rsid w:val="00735C21"/>
    <w:rsid w:val="007519A1"/>
    <w:rsid w:val="00760437"/>
    <w:rsid w:val="00764F1A"/>
    <w:rsid w:val="007815C7"/>
    <w:rsid w:val="007871C8"/>
    <w:rsid w:val="00790AE5"/>
    <w:rsid w:val="00793109"/>
    <w:rsid w:val="00793C92"/>
    <w:rsid w:val="007A33CE"/>
    <w:rsid w:val="007B1CFD"/>
    <w:rsid w:val="007B4490"/>
    <w:rsid w:val="007C18D0"/>
    <w:rsid w:val="007C1CD1"/>
    <w:rsid w:val="007C5696"/>
    <w:rsid w:val="007D12FA"/>
    <w:rsid w:val="007D591A"/>
    <w:rsid w:val="007D70AC"/>
    <w:rsid w:val="007E037E"/>
    <w:rsid w:val="007F408E"/>
    <w:rsid w:val="0080648C"/>
    <w:rsid w:val="0080732C"/>
    <w:rsid w:val="00811C11"/>
    <w:rsid w:val="008122E6"/>
    <w:rsid w:val="008138A3"/>
    <w:rsid w:val="0082182A"/>
    <w:rsid w:val="00825243"/>
    <w:rsid w:val="00830A6B"/>
    <w:rsid w:val="00832291"/>
    <w:rsid w:val="00832A2A"/>
    <w:rsid w:val="00836AF1"/>
    <w:rsid w:val="008518D5"/>
    <w:rsid w:val="00852F21"/>
    <w:rsid w:val="008673D0"/>
    <w:rsid w:val="00867E26"/>
    <w:rsid w:val="00873BFA"/>
    <w:rsid w:val="00877721"/>
    <w:rsid w:val="0088177B"/>
    <w:rsid w:val="00882E54"/>
    <w:rsid w:val="0088378A"/>
    <w:rsid w:val="008839AB"/>
    <w:rsid w:val="008848D2"/>
    <w:rsid w:val="008903CA"/>
    <w:rsid w:val="00890800"/>
    <w:rsid w:val="00893230"/>
    <w:rsid w:val="00893EFD"/>
    <w:rsid w:val="008A4B47"/>
    <w:rsid w:val="008B2214"/>
    <w:rsid w:val="008B6623"/>
    <w:rsid w:val="008C1E34"/>
    <w:rsid w:val="008C3913"/>
    <w:rsid w:val="008C78B0"/>
    <w:rsid w:val="008D18A1"/>
    <w:rsid w:val="008D342E"/>
    <w:rsid w:val="008D42BA"/>
    <w:rsid w:val="008D5AB0"/>
    <w:rsid w:val="008D652C"/>
    <w:rsid w:val="008D6AD2"/>
    <w:rsid w:val="008D76CC"/>
    <w:rsid w:val="008F11DD"/>
    <w:rsid w:val="008F5EB3"/>
    <w:rsid w:val="00902BA0"/>
    <w:rsid w:val="0090763E"/>
    <w:rsid w:val="0091015B"/>
    <w:rsid w:val="00913E17"/>
    <w:rsid w:val="00914C80"/>
    <w:rsid w:val="00914EDD"/>
    <w:rsid w:val="009159A7"/>
    <w:rsid w:val="00931AB9"/>
    <w:rsid w:val="00932725"/>
    <w:rsid w:val="00933A8D"/>
    <w:rsid w:val="0093426E"/>
    <w:rsid w:val="00941091"/>
    <w:rsid w:val="00951709"/>
    <w:rsid w:val="009555FC"/>
    <w:rsid w:val="00956F4D"/>
    <w:rsid w:val="00957231"/>
    <w:rsid w:val="00961501"/>
    <w:rsid w:val="0096650F"/>
    <w:rsid w:val="00970511"/>
    <w:rsid w:val="00972EE2"/>
    <w:rsid w:val="009734AD"/>
    <w:rsid w:val="00985F93"/>
    <w:rsid w:val="00987073"/>
    <w:rsid w:val="009875ED"/>
    <w:rsid w:val="00991DE9"/>
    <w:rsid w:val="009A2A33"/>
    <w:rsid w:val="009A607E"/>
    <w:rsid w:val="009A66B3"/>
    <w:rsid w:val="009B17A7"/>
    <w:rsid w:val="009C56A8"/>
    <w:rsid w:val="009C6D1A"/>
    <w:rsid w:val="009C79DC"/>
    <w:rsid w:val="009C7A2C"/>
    <w:rsid w:val="009D04A5"/>
    <w:rsid w:val="009D0E29"/>
    <w:rsid w:val="009D1D7A"/>
    <w:rsid w:val="009D24E8"/>
    <w:rsid w:val="009D394C"/>
    <w:rsid w:val="009D4DB8"/>
    <w:rsid w:val="009D72F9"/>
    <w:rsid w:val="009E2DD9"/>
    <w:rsid w:val="009F1E60"/>
    <w:rsid w:val="00A1155A"/>
    <w:rsid w:val="00A15FCB"/>
    <w:rsid w:val="00A21ED5"/>
    <w:rsid w:val="00A24534"/>
    <w:rsid w:val="00A25A41"/>
    <w:rsid w:val="00A6294C"/>
    <w:rsid w:val="00A64AC5"/>
    <w:rsid w:val="00A6553F"/>
    <w:rsid w:val="00A67041"/>
    <w:rsid w:val="00A672D5"/>
    <w:rsid w:val="00A762C6"/>
    <w:rsid w:val="00A76594"/>
    <w:rsid w:val="00A83AF4"/>
    <w:rsid w:val="00AA5BE1"/>
    <w:rsid w:val="00AB3E15"/>
    <w:rsid w:val="00AB7743"/>
    <w:rsid w:val="00AD25B8"/>
    <w:rsid w:val="00AD7675"/>
    <w:rsid w:val="00AE0189"/>
    <w:rsid w:val="00AE16DD"/>
    <w:rsid w:val="00AE26B8"/>
    <w:rsid w:val="00AE4C34"/>
    <w:rsid w:val="00AE53DA"/>
    <w:rsid w:val="00AE7869"/>
    <w:rsid w:val="00AE7F31"/>
    <w:rsid w:val="00B018FA"/>
    <w:rsid w:val="00B03A02"/>
    <w:rsid w:val="00B07D58"/>
    <w:rsid w:val="00B2081D"/>
    <w:rsid w:val="00B2373C"/>
    <w:rsid w:val="00B238A5"/>
    <w:rsid w:val="00B31180"/>
    <w:rsid w:val="00B717C3"/>
    <w:rsid w:val="00B77E0E"/>
    <w:rsid w:val="00B90601"/>
    <w:rsid w:val="00B93D89"/>
    <w:rsid w:val="00B96EF6"/>
    <w:rsid w:val="00BA63DA"/>
    <w:rsid w:val="00BB1ECB"/>
    <w:rsid w:val="00BB6A8B"/>
    <w:rsid w:val="00BC7B5C"/>
    <w:rsid w:val="00BD2EA8"/>
    <w:rsid w:val="00BD3B72"/>
    <w:rsid w:val="00BD6F84"/>
    <w:rsid w:val="00BF1EC7"/>
    <w:rsid w:val="00BF3BA5"/>
    <w:rsid w:val="00C021E0"/>
    <w:rsid w:val="00C1097A"/>
    <w:rsid w:val="00C116CC"/>
    <w:rsid w:val="00C230B2"/>
    <w:rsid w:val="00C238CE"/>
    <w:rsid w:val="00C2591D"/>
    <w:rsid w:val="00C32F6E"/>
    <w:rsid w:val="00C345C6"/>
    <w:rsid w:val="00C416F6"/>
    <w:rsid w:val="00C472AF"/>
    <w:rsid w:val="00C52BC3"/>
    <w:rsid w:val="00C54759"/>
    <w:rsid w:val="00C60838"/>
    <w:rsid w:val="00C62CC0"/>
    <w:rsid w:val="00C64D0B"/>
    <w:rsid w:val="00C65F95"/>
    <w:rsid w:val="00C71BBC"/>
    <w:rsid w:val="00C72045"/>
    <w:rsid w:val="00C76A77"/>
    <w:rsid w:val="00C81B6B"/>
    <w:rsid w:val="00C8283B"/>
    <w:rsid w:val="00C82F8A"/>
    <w:rsid w:val="00C849EA"/>
    <w:rsid w:val="00C8515E"/>
    <w:rsid w:val="00C94909"/>
    <w:rsid w:val="00C97A94"/>
    <w:rsid w:val="00CA30CF"/>
    <w:rsid w:val="00CA700C"/>
    <w:rsid w:val="00CB1100"/>
    <w:rsid w:val="00CB5DE3"/>
    <w:rsid w:val="00CC5B53"/>
    <w:rsid w:val="00CD1032"/>
    <w:rsid w:val="00CD65EA"/>
    <w:rsid w:val="00CE5250"/>
    <w:rsid w:val="00CE7CC0"/>
    <w:rsid w:val="00CF5209"/>
    <w:rsid w:val="00D0555C"/>
    <w:rsid w:val="00D1769D"/>
    <w:rsid w:val="00D204D3"/>
    <w:rsid w:val="00D30C04"/>
    <w:rsid w:val="00D54E25"/>
    <w:rsid w:val="00D5552B"/>
    <w:rsid w:val="00D61942"/>
    <w:rsid w:val="00D61A88"/>
    <w:rsid w:val="00D6392D"/>
    <w:rsid w:val="00D651BA"/>
    <w:rsid w:val="00D70AE3"/>
    <w:rsid w:val="00D73110"/>
    <w:rsid w:val="00D731AF"/>
    <w:rsid w:val="00D92CE7"/>
    <w:rsid w:val="00D94DE4"/>
    <w:rsid w:val="00DA19D4"/>
    <w:rsid w:val="00DA57F5"/>
    <w:rsid w:val="00DB2D30"/>
    <w:rsid w:val="00DC427E"/>
    <w:rsid w:val="00DC6236"/>
    <w:rsid w:val="00DD053A"/>
    <w:rsid w:val="00DD19C8"/>
    <w:rsid w:val="00DD3086"/>
    <w:rsid w:val="00DE3F19"/>
    <w:rsid w:val="00DE5109"/>
    <w:rsid w:val="00DF07A0"/>
    <w:rsid w:val="00E005FA"/>
    <w:rsid w:val="00E00B3A"/>
    <w:rsid w:val="00E015E4"/>
    <w:rsid w:val="00E03E9D"/>
    <w:rsid w:val="00E04614"/>
    <w:rsid w:val="00E06E7B"/>
    <w:rsid w:val="00E076C6"/>
    <w:rsid w:val="00E16D8F"/>
    <w:rsid w:val="00E174D1"/>
    <w:rsid w:val="00E21DAE"/>
    <w:rsid w:val="00E24928"/>
    <w:rsid w:val="00E31907"/>
    <w:rsid w:val="00E34F7C"/>
    <w:rsid w:val="00E359E6"/>
    <w:rsid w:val="00E35B95"/>
    <w:rsid w:val="00E46F2A"/>
    <w:rsid w:val="00E47020"/>
    <w:rsid w:val="00E5333C"/>
    <w:rsid w:val="00E54238"/>
    <w:rsid w:val="00E57C6C"/>
    <w:rsid w:val="00E63BE5"/>
    <w:rsid w:val="00E66C74"/>
    <w:rsid w:val="00E841CB"/>
    <w:rsid w:val="00E85A1F"/>
    <w:rsid w:val="00E904B9"/>
    <w:rsid w:val="00E91B11"/>
    <w:rsid w:val="00E92FC6"/>
    <w:rsid w:val="00EA0B84"/>
    <w:rsid w:val="00EA7F1B"/>
    <w:rsid w:val="00ED08D2"/>
    <w:rsid w:val="00ED60F6"/>
    <w:rsid w:val="00EE35C4"/>
    <w:rsid w:val="00EF3C21"/>
    <w:rsid w:val="00EF55B3"/>
    <w:rsid w:val="00F04327"/>
    <w:rsid w:val="00F049C2"/>
    <w:rsid w:val="00F06094"/>
    <w:rsid w:val="00F11111"/>
    <w:rsid w:val="00F12471"/>
    <w:rsid w:val="00F1286D"/>
    <w:rsid w:val="00F12CEE"/>
    <w:rsid w:val="00F16ACA"/>
    <w:rsid w:val="00F1739F"/>
    <w:rsid w:val="00F2429D"/>
    <w:rsid w:val="00F326B6"/>
    <w:rsid w:val="00F329A7"/>
    <w:rsid w:val="00F33CE9"/>
    <w:rsid w:val="00F3451B"/>
    <w:rsid w:val="00F34632"/>
    <w:rsid w:val="00F36090"/>
    <w:rsid w:val="00F37004"/>
    <w:rsid w:val="00F473D8"/>
    <w:rsid w:val="00F4782F"/>
    <w:rsid w:val="00F57EC0"/>
    <w:rsid w:val="00F67B33"/>
    <w:rsid w:val="00F737DB"/>
    <w:rsid w:val="00F83038"/>
    <w:rsid w:val="00F833BC"/>
    <w:rsid w:val="00F8790D"/>
    <w:rsid w:val="00F9501D"/>
    <w:rsid w:val="00FB15AC"/>
    <w:rsid w:val="00FC00C3"/>
    <w:rsid w:val="00FC637E"/>
    <w:rsid w:val="00FC74F0"/>
    <w:rsid w:val="00FD1B48"/>
    <w:rsid w:val="00FD3DB5"/>
    <w:rsid w:val="00FD4FA4"/>
    <w:rsid w:val="00FD6AD7"/>
    <w:rsid w:val="00FF20AB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3E1FD4-7998-49E7-A2B8-AD0EA2E4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46"/>
    <w:pPr>
      <w:spacing w:after="0" w:line="240" w:lineRule="auto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95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C427E"/>
    <w:rPr>
      <w:rFonts w:cs="Times New Roman"/>
      <w:sz w:val="28"/>
      <w:lang w:val="uk-UA" w:eastAsia="ru-RU" w:bidi="ar-SA"/>
    </w:rPr>
  </w:style>
  <w:style w:type="paragraph" w:styleId="3">
    <w:name w:val="Body Text 3"/>
    <w:basedOn w:val="a"/>
    <w:link w:val="30"/>
    <w:uiPriority w:val="99"/>
    <w:rsid w:val="00695F46"/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  <w:lang w:val="uk-UA" w:eastAsia="x-none"/>
    </w:rPr>
  </w:style>
  <w:style w:type="character" w:styleId="a3">
    <w:name w:val="Hyperlink"/>
    <w:basedOn w:val="a0"/>
    <w:uiPriority w:val="99"/>
    <w:rsid w:val="00DC427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F5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F518F"/>
    <w:rPr>
      <w:rFonts w:ascii="Courier New" w:hAnsi="Courier New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A24534"/>
    <w:rPr>
      <w:rFonts w:ascii="Tahoma" w:hAnsi="Tahoma" w:cs="Tahoma"/>
      <w:sz w:val="16"/>
      <w:szCs w:val="16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453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F1E6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9F1E60"/>
    <w:rPr>
      <w:rFonts w:cs="Times New Roman"/>
      <w:b/>
    </w:rPr>
  </w:style>
  <w:style w:type="character" w:styleId="a8">
    <w:name w:val="Emphasis"/>
    <w:basedOn w:val="a0"/>
    <w:uiPriority w:val="20"/>
    <w:qFormat/>
    <w:rsid w:val="008D5AB0"/>
    <w:rPr>
      <w:rFonts w:cs="Times New Roman"/>
      <w:i/>
    </w:rPr>
  </w:style>
  <w:style w:type="paragraph" w:customStyle="1" w:styleId="22">
    <w:name w:val="Основной текст 22"/>
    <w:basedOn w:val="a"/>
    <w:rsid w:val="00A67041"/>
    <w:pPr>
      <w:suppressAutoHyphens/>
      <w:ind w:right="5492"/>
      <w:jc w:val="both"/>
    </w:pPr>
    <w:rPr>
      <w:szCs w:val="28"/>
      <w:lang w:eastAsia="ar-SA"/>
    </w:rPr>
  </w:style>
  <w:style w:type="character" w:customStyle="1" w:styleId="apple-converted-space">
    <w:name w:val="apple-converted-space"/>
    <w:rsid w:val="00442E3B"/>
  </w:style>
  <w:style w:type="paragraph" w:styleId="a9">
    <w:name w:val="No Spacing"/>
    <w:uiPriority w:val="1"/>
    <w:qFormat/>
    <w:rsid w:val="00E91B11"/>
    <w:pPr>
      <w:spacing w:after="0" w:line="240" w:lineRule="auto"/>
    </w:pPr>
    <w:rPr>
      <w:rFonts w:ascii="Calibri" w:hAnsi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6266</Words>
  <Characters>3572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GFU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dc:description/>
  <cp:lastModifiedBy>Ольга Володимирівна Мороз</cp:lastModifiedBy>
  <cp:revision>3</cp:revision>
  <cp:lastPrinted>2019-01-03T10:56:00Z</cp:lastPrinted>
  <dcterms:created xsi:type="dcterms:W3CDTF">2021-02-03T06:32:00Z</dcterms:created>
  <dcterms:modified xsi:type="dcterms:W3CDTF">2021-02-03T06:44:00Z</dcterms:modified>
</cp:coreProperties>
</file>