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tblInd w:w="-459" w:type="dxa"/>
        <w:tblLayout w:type="fixed"/>
        <w:tblCellMar>
          <w:left w:w="10" w:type="dxa"/>
          <w:right w:w="10" w:type="dxa"/>
        </w:tblCellMar>
        <w:tblLook w:val="04A0" w:firstRow="1" w:lastRow="0" w:firstColumn="1" w:lastColumn="0" w:noHBand="0" w:noVBand="1"/>
      </w:tblPr>
      <w:tblGrid>
        <w:gridCol w:w="4672"/>
        <w:gridCol w:w="236"/>
        <w:gridCol w:w="5332"/>
      </w:tblGrid>
      <w:tr w:rsidR="00EA1A8D" w:rsidRPr="00015298" w:rsidTr="00E56F88">
        <w:trPr>
          <w:trHeight w:val="155"/>
        </w:trPr>
        <w:tc>
          <w:tcPr>
            <w:tcW w:w="4672" w:type="dxa"/>
            <w:shd w:val="clear" w:color="auto" w:fill="FFFFFF"/>
            <w:tcMar>
              <w:top w:w="0" w:type="dxa"/>
              <w:left w:w="108" w:type="dxa"/>
              <w:bottom w:w="0" w:type="dxa"/>
              <w:right w:w="108" w:type="dxa"/>
            </w:tcMar>
          </w:tcPr>
          <w:p w:rsidR="00EA1A8D" w:rsidRPr="00F93072" w:rsidRDefault="00EA1A8D" w:rsidP="00C50F8F">
            <w:pPr>
              <w:pStyle w:val="a3"/>
              <w:spacing w:after="0"/>
              <w:jc w:val="center"/>
              <w:rPr>
                <w:rFonts w:ascii="Times New Roman" w:hAnsi="Times New Roman"/>
                <w:b/>
                <w:sz w:val="28"/>
                <w:szCs w:val="28"/>
                <w:lang w:val="uk-UA"/>
              </w:rPr>
            </w:pPr>
            <w:r w:rsidRPr="00F93072">
              <w:rPr>
                <w:rFonts w:ascii="Times New Roman" w:hAnsi="Times New Roman"/>
                <w:b/>
                <w:sz w:val="28"/>
                <w:szCs w:val="28"/>
                <w:lang w:val="uk-UA"/>
              </w:rPr>
              <w:t xml:space="preserve">ДОГОВІР (ОФЕРТА) </w:t>
            </w:r>
          </w:p>
          <w:p w:rsidR="00EA1A8D" w:rsidRDefault="00EA1A8D" w:rsidP="00C50F8F">
            <w:pPr>
              <w:pStyle w:val="a3"/>
              <w:spacing w:after="0"/>
              <w:jc w:val="center"/>
              <w:rPr>
                <w:rFonts w:ascii="Times New Roman" w:hAnsi="Times New Roman"/>
                <w:b/>
                <w:sz w:val="28"/>
                <w:szCs w:val="28"/>
                <w:lang w:val="uk-UA"/>
              </w:rPr>
            </w:pPr>
          </w:p>
          <w:p w:rsidR="00EA1A8D" w:rsidRPr="00F93072" w:rsidRDefault="00EA1A8D" w:rsidP="00C50F8F">
            <w:pPr>
              <w:pStyle w:val="a3"/>
              <w:spacing w:after="0"/>
              <w:jc w:val="center"/>
              <w:rPr>
                <w:rFonts w:ascii="Times New Roman" w:hAnsi="Times New Roman"/>
                <w:b/>
                <w:sz w:val="28"/>
                <w:szCs w:val="28"/>
                <w:lang w:val="ru-RU"/>
              </w:rPr>
            </w:pPr>
            <w:r w:rsidRPr="00F93072">
              <w:rPr>
                <w:rFonts w:ascii="Times New Roman" w:hAnsi="Times New Roman"/>
                <w:b/>
                <w:sz w:val="28"/>
                <w:szCs w:val="28"/>
                <w:lang w:val="uk-UA"/>
              </w:rPr>
              <w:t>«</w:t>
            </w:r>
            <w:r>
              <w:rPr>
                <w:rFonts w:ascii="Times New Roman" w:hAnsi="Times New Roman"/>
                <w:b/>
                <w:sz w:val="28"/>
                <w:szCs w:val="28"/>
                <w:lang w:val="uk-UA"/>
              </w:rPr>
              <w:t>Про надання благодійної допомоги</w:t>
            </w:r>
            <w:r w:rsidRPr="00F93072">
              <w:rPr>
                <w:rFonts w:ascii="Times New Roman" w:hAnsi="Times New Roman"/>
                <w:b/>
                <w:sz w:val="28"/>
                <w:szCs w:val="28"/>
                <w:lang w:val="uk-UA"/>
              </w:rPr>
              <w:t>»</w:t>
            </w:r>
          </w:p>
          <w:p w:rsidR="00EA1A8D" w:rsidRDefault="00EA1A8D" w:rsidP="00C50F8F">
            <w:pPr>
              <w:pStyle w:val="a3"/>
              <w:spacing w:after="0"/>
              <w:jc w:val="both"/>
              <w:rPr>
                <w:rFonts w:ascii="Times New Roman" w:hAnsi="Times New Roman"/>
                <w:sz w:val="28"/>
                <w:szCs w:val="28"/>
                <w:lang w:val="ru-RU"/>
              </w:rPr>
            </w:pPr>
            <w:r w:rsidRPr="00F93072">
              <w:rPr>
                <w:rFonts w:ascii="Times New Roman" w:hAnsi="Times New Roman"/>
                <w:sz w:val="28"/>
                <w:szCs w:val="28"/>
                <w:lang w:val="uk-UA"/>
              </w:rPr>
              <w:t>м.</w:t>
            </w:r>
            <w:r>
              <w:rPr>
                <w:rFonts w:ascii="Times New Roman" w:hAnsi="Times New Roman"/>
                <w:sz w:val="28"/>
                <w:szCs w:val="28"/>
                <w:lang w:val="uk-UA"/>
              </w:rPr>
              <w:t xml:space="preserve"> </w:t>
            </w:r>
            <w:r w:rsidRPr="00F93072">
              <w:rPr>
                <w:rFonts w:ascii="Times New Roman" w:hAnsi="Times New Roman"/>
                <w:sz w:val="28"/>
                <w:szCs w:val="28"/>
                <w:lang w:val="uk-UA"/>
              </w:rPr>
              <w:t>Дніпро</w:t>
            </w:r>
            <w:r w:rsidRPr="00F93072">
              <w:rPr>
                <w:rFonts w:ascii="Times New Roman" w:hAnsi="Times New Roman"/>
                <w:sz w:val="28"/>
                <w:szCs w:val="28"/>
                <w:lang w:val="ru-RU"/>
              </w:rPr>
              <w:t xml:space="preserve">                 </w:t>
            </w:r>
          </w:p>
          <w:p w:rsidR="00EA1A8D" w:rsidRPr="00F93072" w:rsidRDefault="00EA1A8D" w:rsidP="00C50F8F">
            <w:pPr>
              <w:pStyle w:val="a3"/>
              <w:spacing w:after="0"/>
              <w:jc w:val="both"/>
              <w:rPr>
                <w:rFonts w:ascii="Times New Roman" w:hAnsi="Times New Roman"/>
                <w:sz w:val="28"/>
                <w:szCs w:val="28"/>
                <w:lang w:val="ru-RU"/>
              </w:rPr>
            </w:pPr>
            <w:r w:rsidRPr="00F93072">
              <w:rPr>
                <w:rFonts w:ascii="Times New Roman" w:hAnsi="Times New Roman"/>
                <w:sz w:val="28"/>
                <w:szCs w:val="28"/>
                <w:lang w:val="ru-RU"/>
              </w:rPr>
              <w:t>«___»___________</w:t>
            </w:r>
          </w:p>
          <w:p w:rsidR="00EA1A8D" w:rsidRPr="00F93072" w:rsidRDefault="00EA1A8D" w:rsidP="00C50F8F">
            <w:pPr>
              <w:pStyle w:val="a3"/>
              <w:widowControl w:val="0"/>
              <w:spacing w:after="0"/>
              <w:jc w:val="both"/>
              <w:rPr>
                <w:rFonts w:ascii="Times New Roman" w:hAnsi="Times New Roman"/>
                <w:sz w:val="28"/>
                <w:szCs w:val="28"/>
                <w:lang w:val="uk-UA"/>
              </w:rPr>
            </w:pPr>
          </w:p>
          <w:p w:rsidR="00EA1A8D" w:rsidRDefault="00EA1A8D" w:rsidP="00C50F8F">
            <w:pPr>
              <w:suppressAutoHyphens w:val="0"/>
              <w:autoSpaceDE w:val="0"/>
              <w:autoSpaceDN w:val="0"/>
              <w:adjustRightInd w:val="0"/>
              <w:spacing w:line="276" w:lineRule="auto"/>
              <w:jc w:val="both"/>
              <w:rPr>
                <w:sz w:val="28"/>
                <w:szCs w:val="28"/>
                <w:lang w:val="uk-UA"/>
              </w:rPr>
            </w:pPr>
            <w:r w:rsidRPr="00F93072">
              <w:rPr>
                <w:color w:val="000000"/>
                <w:sz w:val="28"/>
                <w:szCs w:val="28"/>
                <w:lang w:val="uk-UA" w:eastAsia="uk-UA"/>
              </w:rPr>
              <w:t>Ця публічна оферта про надання благодійної допомоги (далі – «</w:t>
            </w:r>
            <w:r w:rsidRPr="00F93072">
              <w:rPr>
                <w:bCs/>
                <w:color w:val="000000"/>
                <w:sz w:val="28"/>
                <w:szCs w:val="28"/>
                <w:lang w:val="uk-UA" w:eastAsia="uk-UA"/>
              </w:rPr>
              <w:t>Оферта</w:t>
            </w:r>
            <w:r>
              <w:rPr>
                <w:color w:val="000000"/>
                <w:sz w:val="28"/>
                <w:szCs w:val="28"/>
                <w:lang w:val="uk-UA" w:eastAsia="uk-UA"/>
              </w:rPr>
              <w:t>»)</w:t>
            </w:r>
            <w:r w:rsidR="00015298">
              <w:rPr>
                <w:color w:val="000000"/>
                <w:sz w:val="28"/>
                <w:szCs w:val="28"/>
                <w:lang w:val="uk-UA" w:eastAsia="uk-UA"/>
              </w:rPr>
              <w:t xml:space="preserve"> відповідно до</w:t>
            </w:r>
            <w:r w:rsidRPr="00F93072">
              <w:rPr>
                <w:color w:val="000000"/>
                <w:sz w:val="28"/>
                <w:szCs w:val="28"/>
                <w:lang w:val="uk-UA" w:eastAsia="uk-UA"/>
              </w:rPr>
              <w:t xml:space="preserve"> ст. 641 Цивільного кодексу України є пропозицією </w:t>
            </w:r>
            <w:r w:rsidRPr="00F93072">
              <w:rPr>
                <w:sz w:val="28"/>
                <w:szCs w:val="28"/>
                <w:lang w:val="uk-UA"/>
              </w:rPr>
              <w:t>Дніпровської міської територіальної громади, від  імені якої діє департамент соціальної політики Дніпро</w:t>
            </w:r>
            <w:r w:rsidR="00C808A6">
              <w:rPr>
                <w:sz w:val="28"/>
                <w:szCs w:val="28"/>
                <w:lang w:val="uk-UA"/>
              </w:rPr>
              <w:t>вської міської ради,   в особі</w:t>
            </w:r>
            <w:r w:rsidRPr="00F93072">
              <w:rPr>
                <w:sz w:val="28"/>
                <w:szCs w:val="28"/>
                <w:lang w:val="uk-UA"/>
              </w:rPr>
              <w:t xml:space="preserve"> заступника міського голови  </w:t>
            </w:r>
            <w:r w:rsidRPr="00F93072">
              <w:rPr>
                <w:bCs/>
                <w:iCs/>
                <w:sz w:val="28"/>
                <w:szCs w:val="28"/>
                <w:lang w:val="uk-UA"/>
              </w:rPr>
              <w:t>з питань діяльності виконавчих органів, директор</w:t>
            </w:r>
            <w:r>
              <w:rPr>
                <w:bCs/>
                <w:iCs/>
                <w:sz w:val="28"/>
                <w:szCs w:val="28"/>
                <w:lang w:val="uk-UA"/>
              </w:rPr>
              <w:t>а</w:t>
            </w:r>
            <w:r w:rsidRPr="00F93072">
              <w:rPr>
                <w:bCs/>
                <w:iCs/>
                <w:sz w:val="28"/>
                <w:szCs w:val="28"/>
                <w:lang w:val="uk-UA"/>
              </w:rPr>
              <w:t xml:space="preserve"> департаменту </w:t>
            </w:r>
            <w:r>
              <w:rPr>
                <w:bCs/>
                <w:iCs/>
                <w:sz w:val="28"/>
                <w:szCs w:val="28"/>
                <w:lang w:val="uk-UA"/>
              </w:rPr>
              <w:t xml:space="preserve">соціальної політики Дніпровської міської ради </w:t>
            </w:r>
            <w:r w:rsidRPr="00F93072">
              <w:rPr>
                <w:bCs/>
                <w:iCs/>
                <w:sz w:val="28"/>
                <w:szCs w:val="28"/>
                <w:lang w:val="uk-UA"/>
              </w:rPr>
              <w:t>Підлубн</w:t>
            </w:r>
            <w:r>
              <w:rPr>
                <w:bCs/>
                <w:iCs/>
                <w:sz w:val="28"/>
                <w:szCs w:val="28"/>
                <w:lang w:val="uk-UA"/>
              </w:rPr>
              <w:t>ого</w:t>
            </w:r>
            <w:r w:rsidRPr="00F93072">
              <w:rPr>
                <w:bCs/>
                <w:iCs/>
                <w:sz w:val="28"/>
                <w:szCs w:val="28"/>
                <w:lang w:val="uk-UA"/>
              </w:rPr>
              <w:t xml:space="preserve"> Едуард</w:t>
            </w:r>
            <w:r>
              <w:rPr>
                <w:bCs/>
                <w:iCs/>
                <w:sz w:val="28"/>
                <w:szCs w:val="28"/>
                <w:lang w:val="uk-UA"/>
              </w:rPr>
              <w:t>а</w:t>
            </w:r>
            <w:r w:rsidRPr="00F93072">
              <w:rPr>
                <w:bCs/>
                <w:iCs/>
                <w:sz w:val="28"/>
                <w:szCs w:val="28"/>
                <w:lang w:val="uk-UA"/>
              </w:rPr>
              <w:t xml:space="preserve"> Станіславович</w:t>
            </w:r>
            <w:r>
              <w:rPr>
                <w:bCs/>
                <w:iCs/>
                <w:sz w:val="28"/>
                <w:szCs w:val="28"/>
                <w:lang w:val="uk-UA"/>
              </w:rPr>
              <w:t>а</w:t>
            </w:r>
            <w:r w:rsidRPr="00F93072">
              <w:rPr>
                <w:bCs/>
                <w:iCs/>
                <w:sz w:val="28"/>
                <w:szCs w:val="28"/>
                <w:lang w:val="uk-UA"/>
              </w:rPr>
              <w:t xml:space="preserve">, </w:t>
            </w:r>
            <w:r>
              <w:rPr>
                <w:bCs/>
                <w:iCs/>
                <w:sz w:val="28"/>
                <w:szCs w:val="28"/>
                <w:lang w:val="uk-UA"/>
              </w:rPr>
              <w:t xml:space="preserve">який </w:t>
            </w:r>
            <w:r w:rsidRPr="00F93072">
              <w:rPr>
                <w:bCs/>
                <w:iCs/>
                <w:sz w:val="28"/>
                <w:szCs w:val="28"/>
                <w:lang w:val="uk-UA"/>
              </w:rPr>
              <w:t xml:space="preserve">діє </w:t>
            </w:r>
            <w:r w:rsidRPr="00F93072">
              <w:rPr>
                <w:sz w:val="28"/>
                <w:szCs w:val="28"/>
                <w:lang w:val="uk-UA"/>
              </w:rPr>
              <w:t xml:space="preserve">на підставі Закону України від 21.05.1997 </w:t>
            </w:r>
            <w:r w:rsidR="00015298">
              <w:rPr>
                <w:sz w:val="28"/>
                <w:szCs w:val="28"/>
                <w:lang w:val="uk-UA"/>
              </w:rPr>
              <w:br/>
            </w:r>
            <w:bookmarkStart w:id="0" w:name="_GoBack"/>
            <w:bookmarkEnd w:id="0"/>
            <w:r w:rsidRPr="00F93072">
              <w:rPr>
                <w:sz w:val="28"/>
                <w:szCs w:val="28"/>
                <w:lang w:val="uk-UA"/>
              </w:rPr>
              <w:t xml:space="preserve">№ 280/97 «Про місцеве самоврядування в Україні» (зі змінами) </w:t>
            </w:r>
            <w:r w:rsidRPr="00F93072">
              <w:rPr>
                <w:color w:val="000000"/>
                <w:sz w:val="28"/>
                <w:szCs w:val="28"/>
                <w:lang w:val="uk-UA"/>
              </w:rPr>
              <w:t>та</w:t>
            </w:r>
            <w:r w:rsidRPr="00F93072">
              <w:rPr>
                <w:b/>
                <w:color w:val="000000"/>
                <w:sz w:val="28"/>
                <w:szCs w:val="28"/>
                <w:lang w:val="uk-UA"/>
              </w:rPr>
              <w:t xml:space="preserve"> </w:t>
            </w:r>
            <w:r w:rsidRPr="00F93072">
              <w:rPr>
                <w:color w:val="000000"/>
                <w:sz w:val="28"/>
                <w:szCs w:val="28"/>
                <w:lang w:val="uk-UA"/>
              </w:rPr>
              <w:t xml:space="preserve">Положення про департамент соціальної політики Дніпровської ради, затвердженого рішенням міської ради від 22.02.2023 </w:t>
            </w:r>
            <w:r>
              <w:rPr>
                <w:color w:val="000000"/>
                <w:sz w:val="28"/>
                <w:szCs w:val="28"/>
                <w:lang w:val="uk-UA"/>
              </w:rPr>
              <w:t xml:space="preserve">           </w:t>
            </w:r>
            <w:r w:rsidRPr="00F93072">
              <w:rPr>
                <w:color w:val="000000"/>
                <w:sz w:val="28"/>
                <w:szCs w:val="28"/>
                <w:lang w:val="uk-UA"/>
              </w:rPr>
              <w:t>№ 44/34</w:t>
            </w:r>
            <w:r w:rsidRPr="00F93072">
              <w:rPr>
                <w:b/>
                <w:color w:val="000000"/>
                <w:sz w:val="28"/>
                <w:szCs w:val="28"/>
                <w:lang w:val="uk-UA"/>
              </w:rPr>
              <w:t xml:space="preserve"> </w:t>
            </w:r>
            <w:r>
              <w:rPr>
                <w:sz w:val="28"/>
                <w:szCs w:val="28"/>
                <w:lang w:val="uk-UA"/>
              </w:rPr>
              <w:t>(</w:t>
            </w:r>
            <w:r w:rsidRPr="00F93072">
              <w:rPr>
                <w:sz w:val="28"/>
                <w:szCs w:val="28"/>
                <w:lang w:val="uk-UA"/>
              </w:rPr>
              <w:t>далі</w:t>
            </w:r>
            <w:r>
              <w:rPr>
                <w:sz w:val="28"/>
                <w:szCs w:val="28"/>
                <w:lang w:val="uk-UA"/>
              </w:rPr>
              <w:t xml:space="preserve"> – </w:t>
            </w:r>
            <w:r w:rsidRPr="00F93072">
              <w:rPr>
                <w:sz w:val="28"/>
                <w:szCs w:val="28"/>
                <w:lang w:val="uk-UA"/>
              </w:rPr>
              <w:t>Бенефіціар)</w:t>
            </w:r>
            <w:r w:rsidRPr="00F93072">
              <w:rPr>
                <w:color w:val="000000"/>
                <w:sz w:val="28"/>
                <w:szCs w:val="28"/>
                <w:lang w:val="uk-UA"/>
              </w:rPr>
              <w:t>,</w:t>
            </w:r>
            <w:r w:rsidRPr="00F93072">
              <w:rPr>
                <w:color w:val="000000"/>
                <w:sz w:val="28"/>
                <w:szCs w:val="28"/>
                <w:lang w:val="uk-UA" w:eastAsia="uk-UA"/>
              </w:rPr>
              <w:t xml:space="preserve"> </w:t>
            </w:r>
            <w:r w:rsidRPr="002E28EA">
              <w:rPr>
                <w:sz w:val="28"/>
                <w:szCs w:val="28"/>
                <w:lang w:val="uk-UA"/>
              </w:rPr>
              <w:t>невизначеному колу</w:t>
            </w:r>
            <w:r w:rsidRPr="00F93072">
              <w:rPr>
                <w:sz w:val="28"/>
                <w:szCs w:val="28"/>
                <w:lang w:val="uk-UA"/>
              </w:rPr>
              <w:t xml:space="preserve"> </w:t>
            </w:r>
          </w:p>
          <w:p w:rsidR="00EA1A8D" w:rsidRPr="00F93072" w:rsidRDefault="00EA1A8D" w:rsidP="00C50F8F">
            <w:pPr>
              <w:suppressAutoHyphens w:val="0"/>
              <w:autoSpaceDE w:val="0"/>
              <w:autoSpaceDN w:val="0"/>
              <w:adjustRightInd w:val="0"/>
              <w:spacing w:line="276" w:lineRule="auto"/>
              <w:jc w:val="both"/>
              <w:rPr>
                <w:color w:val="000000"/>
                <w:sz w:val="28"/>
                <w:szCs w:val="28"/>
                <w:lang w:val="uk-UA" w:eastAsia="uk-UA"/>
              </w:rPr>
            </w:pPr>
            <w:r w:rsidRPr="00F93072">
              <w:rPr>
                <w:sz w:val="28"/>
                <w:szCs w:val="28"/>
                <w:lang w:val="uk-UA"/>
              </w:rPr>
              <w:t>дієздатних фізичних та юридичних осіб приватного права, які добровільно здійснюють благодійну діяльність відповідно д</w:t>
            </w:r>
            <w:r w:rsidR="00C808A6">
              <w:rPr>
                <w:sz w:val="28"/>
                <w:szCs w:val="28"/>
                <w:lang w:val="uk-UA"/>
              </w:rPr>
              <w:t xml:space="preserve">о Закону України від 05.07.2012 </w:t>
            </w:r>
            <w:r w:rsidRPr="00F93072">
              <w:rPr>
                <w:sz w:val="28"/>
                <w:szCs w:val="28"/>
                <w:lang w:val="uk-UA"/>
              </w:rPr>
              <w:t>№ 5073-</w:t>
            </w:r>
            <w:r w:rsidRPr="00F93072">
              <w:rPr>
                <w:sz w:val="28"/>
                <w:szCs w:val="28"/>
                <w:lang w:val="en-US"/>
              </w:rPr>
              <w:t>VI</w:t>
            </w:r>
            <w:r>
              <w:rPr>
                <w:sz w:val="28"/>
                <w:szCs w:val="28"/>
                <w:lang w:val="uk-UA"/>
              </w:rPr>
              <w:t xml:space="preserve"> </w:t>
            </w:r>
            <w:r w:rsidRPr="00F93072">
              <w:rPr>
                <w:sz w:val="28"/>
                <w:szCs w:val="28"/>
                <w:lang w:val="uk-UA"/>
              </w:rPr>
              <w:t xml:space="preserve">«Про благодійну діяльність та благодійні організації» (зі змінами)  (далі кожна з таких осіб – Благодійник), </w:t>
            </w:r>
            <w:r w:rsidRPr="00F93072">
              <w:rPr>
                <w:color w:val="000000"/>
                <w:sz w:val="28"/>
                <w:szCs w:val="28"/>
                <w:lang w:val="uk-UA" w:eastAsia="uk-UA"/>
              </w:rPr>
              <w:t>укла</w:t>
            </w:r>
            <w:r>
              <w:rPr>
                <w:color w:val="000000"/>
                <w:sz w:val="28"/>
                <w:szCs w:val="28"/>
                <w:lang w:val="uk-UA" w:eastAsia="uk-UA"/>
              </w:rPr>
              <w:t>сти</w:t>
            </w:r>
            <w:r w:rsidRPr="00F93072">
              <w:rPr>
                <w:color w:val="000000"/>
                <w:sz w:val="28"/>
                <w:szCs w:val="28"/>
                <w:lang w:val="uk-UA" w:eastAsia="uk-UA"/>
              </w:rPr>
              <w:t xml:space="preserve"> договір </w:t>
            </w:r>
            <w:r>
              <w:rPr>
                <w:color w:val="000000"/>
                <w:sz w:val="28"/>
                <w:szCs w:val="28"/>
                <w:lang w:val="uk-UA" w:eastAsia="uk-UA"/>
              </w:rPr>
              <w:t xml:space="preserve">про </w:t>
            </w:r>
            <w:r w:rsidRPr="00F93072">
              <w:rPr>
                <w:color w:val="000000"/>
                <w:sz w:val="28"/>
                <w:szCs w:val="28"/>
                <w:lang w:val="uk-UA" w:eastAsia="uk-UA"/>
              </w:rPr>
              <w:t>надання благодійної допомоги</w:t>
            </w:r>
            <w:r w:rsidRPr="00F93072">
              <w:rPr>
                <w:sz w:val="28"/>
                <w:szCs w:val="28"/>
                <w:lang w:val="uk-UA"/>
              </w:rPr>
              <w:t xml:space="preserve"> </w:t>
            </w:r>
            <w:r w:rsidRPr="00F93072">
              <w:rPr>
                <w:color w:val="000000"/>
                <w:sz w:val="28"/>
                <w:szCs w:val="28"/>
                <w:lang w:val="uk-UA" w:eastAsia="uk-UA"/>
              </w:rPr>
              <w:t xml:space="preserve">(далі – </w:t>
            </w:r>
            <w:r w:rsidRPr="000716A0">
              <w:rPr>
                <w:bCs/>
                <w:color w:val="000000"/>
                <w:sz w:val="28"/>
                <w:szCs w:val="28"/>
                <w:lang w:val="uk-UA" w:eastAsia="uk-UA"/>
              </w:rPr>
              <w:t>Договір</w:t>
            </w:r>
            <w:r w:rsidRPr="000716A0">
              <w:rPr>
                <w:color w:val="000000"/>
                <w:sz w:val="28"/>
                <w:szCs w:val="28"/>
                <w:lang w:val="uk-UA" w:eastAsia="uk-UA"/>
              </w:rPr>
              <w:t>)</w:t>
            </w:r>
            <w:r w:rsidRPr="00F93072">
              <w:rPr>
                <w:color w:val="000000"/>
                <w:sz w:val="28"/>
                <w:szCs w:val="28"/>
                <w:lang w:val="uk-UA" w:eastAsia="uk-UA"/>
              </w:rPr>
              <w:t xml:space="preserve"> на умовах, </w:t>
            </w:r>
            <w:r>
              <w:rPr>
                <w:color w:val="000000"/>
                <w:sz w:val="28"/>
                <w:szCs w:val="28"/>
                <w:lang w:val="uk-UA" w:eastAsia="uk-UA"/>
              </w:rPr>
              <w:t>зазначених</w:t>
            </w:r>
            <w:r w:rsidRPr="00F93072">
              <w:rPr>
                <w:color w:val="000000"/>
                <w:sz w:val="28"/>
                <w:szCs w:val="28"/>
                <w:lang w:val="uk-UA" w:eastAsia="uk-UA"/>
              </w:rPr>
              <w:t xml:space="preserve"> в </w:t>
            </w:r>
            <w:r w:rsidRPr="00F93072">
              <w:rPr>
                <w:color w:val="000000"/>
                <w:sz w:val="28"/>
                <w:szCs w:val="28"/>
                <w:lang w:val="uk-UA" w:eastAsia="uk-UA"/>
              </w:rPr>
              <w:lastRenderedPageBreak/>
              <w:t>Оферті, з</w:t>
            </w:r>
            <w:r>
              <w:rPr>
                <w:color w:val="000000"/>
                <w:sz w:val="28"/>
                <w:szCs w:val="28"/>
                <w:lang w:val="uk-UA" w:eastAsia="uk-UA"/>
              </w:rPr>
              <w:t xml:space="preserve"> кожним</w:t>
            </w:r>
            <w:r w:rsidRPr="00F93072">
              <w:rPr>
                <w:color w:val="000000"/>
                <w:sz w:val="28"/>
                <w:szCs w:val="28"/>
                <w:lang w:val="uk-UA" w:eastAsia="uk-UA"/>
              </w:rPr>
              <w:t xml:space="preserve"> </w:t>
            </w:r>
            <w:r>
              <w:rPr>
                <w:color w:val="000000"/>
                <w:sz w:val="28"/>
                <w:szCs w:val="28"/>
                <w:lang w:val="uk-UA" w:eastAsia="uk-UA"/>
              </w:rPr>
              <w:t xml:space="preserve"> </w:t>
            </w:r>
            <w:r w:rsidRPr="00F93072">
              <w:rPr>
                <w:color w:val="000000"/>
                <w:sz w:val="28"/>
                <w:szCs w:val="28"/>
                <w:lang w:val="uk-UA" w:eastAsia="uk-UA"/>
              </w:rPr>
              <w:t>Благодійником, що звернеться.</w:t>
            </w:r>
          </w:p>
          <w:p w:rsidR="00EA1A8D" w:rsidRPr="00F93072" w:rsidRDefault="00EA1A8D" w:rsidP="00C50F8F">
            <w:pPr>
              <w:pStyle w:val="a3"/>
              <w:spacing w:after="0"/>
              <w:jc w:val="both"/>
              <w:rPr>
                <w:rFonts w:ascii="Times New Roman" w:hAnsi="Times New Roman"/>
                <w:sz w:val="28"/>
                <w:szCs w:val="28"/>
                <w:lang w:val="uk-UA"/>
              </w:rPr>
            </w:pPr>
          </w:p>
        </w:tc>
        <w:tc>
          <w:tcPr>
            <w:tcW w:w="236" w:type="dxa"/>
            <w:shd w:val="clear" w:color="auto" w:fill="FFFFFF"/>
            <w:tcMar>
              <w:top w:w="0" w:type="dxa"/>
              <w:left w:w="108" w:type="dxa"/>
              <w:bottom w:w="0" w:type="dxa"/>
              <w:right w:w="108" w:type="dxa"/>
            </w:tcMar>
          </w:tcPr>
          <w:p w:rsidR="00EA1A8D" w:rsidRPr="00CF6143" w:rsidRDefault="00EA1A8D" w:rsidP="00C50F8F">
            <w:pPr>
              <w:pStyle w:val="a3"/>
              <w:spacing w:after="0"/>
              <w:jc w:val="both"/>
              <w:rPr>
                <w:rFonts w:ascii="Tahoma" w:hAnsi="Tahoma"/>
                <w:sz w:val="20"/>
                <w:lang w:val="uk-UA"/>
              </w:rPr>
            </w:pPr>
          </w:p>
        </w:tc>
        <w:tc>
          <w:tcPr>
            <w:tcW w:w="5332" w:type="dxa"/>
            <w:shd w:val="clear" w:color="auto" w:fill="FFFFFF"/>
            <w:tcMar>
              <w:top w:w="0" w:type="dxa"/>
              <w:left w:w="108" w:type="dxa"/>
              <w:bottom w:w="0" w:type="dxa"/>
              <w:right w:w="108" w:type="dxa"/>
            </w:tcMar>
          </w:tcPr>
          <w:p w:rsidR="00EA1A8D" w:rsidRDefault="00EA1A8D" w:rsidP="00C50F8F">
            <w:pPr>
              <w:pStyle w:val="a3"/>
              <w:spacing w:after="0"/>
              <w:jc w:val="center"/>
              <w:rPr>
                <w:rFonts w:ascii="Times New Roman" w:hAnsi="Times New Roman"/>
                <w:b/>
                <w:color w:val="auto"/>
                <w:sz w:val="28"/>
                <w:szCs w:val="28"/>
              </w:rPr>
            </w:pPr>
            <w:r>
              <w:rPr>
                <w:rFonts w:ascii="Times New Roman" w:hAnsi="Times New Roman"/>
                <w:b/>
                <w:color w:val="auto"/>
                <w:sz w:val="28"/>
                <w:szCs w:val="28"/>
              </w:rPr>
              <w:t>CONTRACT (OFFER)</w:t>
            </w:r>
          </w:p>
          <w:p w:rsidR="00EA1A8D" w:rsidRDefault="00EA1A8D" w:rsidP="00C50F8F">
            <w:pPr>
              <w:pStyle w:val="a3"/>
              <w:spacing w:after="0"/>
              <w:jc w:val="center"/>
              <w:rPr>
                <w:rFonts w:ascii="Times New Roman" w:hAnsi="Times New Roman"/>
                <w:color w:val="auto"/>
                <w:sz w:val="28"/>
                <w:szCs w:val="28"/>
              </w:rPr>
            </w:pPr>
          </w:p>
          <w:p w:rsidR="00EA1A8D" w:rsidRPr="00EC6861" w:rsidRDefault="00EA1A8D" w:rsidP="00C50F8F">
            <w:pPr>
              <w:pStyle w:val="a3"/>
              <w:spacing w:after="0"/>
              <w:jc w:val="center"/>
              <w:rPr>
                <w:rFonts w:ascii="Times New Roman" w:hAnsi="Times New Roman"/>
                <w:b/>
                <w:color w:val="auto"/>
                <w:sz w:val="28"/>
                <w:szCs w:val="28"/>
              </w:rPr>
            </w:pPr>
            <w:r w:rsidRPr="00EC6861">
              <w:rPr>
                <w:rFonts w:ascii="Times New Roman" w:hAnsi="Times New Roman"/>
                <w:b/>
                <w:color w:val="auto"/>
                <w:sz w:val="28"/>
                <w:szCs w:val="28"/>
              </w:rPr>
              <w:t>“On provision of charitable assistance”</w:t>
            </w:r>
          </w:p>
          <w:p w:rsidR="00EA1A8D" w:rsidRDefault="00EA1A8D" w:rsidP="00C50F8F">
            <w:pPr>
              <w:pStyle w:val="a3"/>
              <w:spacing w:after="0"/>
              <w:rPr>
                <w:rFonts w:ascii="Times New Roman" w:hAnsi="Times New Roman"/>
                <w:color w:val="auto"/>
                <w:sz w:val="28"/>
                <w:szCs w:val="28"/>
              </w:rPr>
            </w:pPr>
          </w:p>
          <w:p w:rsidR="00EA1A8D" w:rsidRDefault="00EA1A8D" w:rsidP="00C50F8F">
            <w:pPr>
              <w:pStyle w:val="a3"/>
              <w:spacing w:after="0"/>
              <w:rPr>
                <w:rFonts w:ascii="Times New Roman" w:hAnsi="Times New Roman"/>
                <w:color w:val="auto"/>
                <w:sz w:val="28"/>
                <w:szCs w:val="28"/>
                <w:lang w:val="uk-UA"/>
              </w:rPr>
            </w:pPr>
            <w:r>
              <w:rPr>
                <w:rFonts w:ascii="Times New Roman" w:hAnsi="Times New Roman"/>
                <w:color w:val="auto"/>
                <w:sz w:val="28"/>
                <w:szCs w:val="28"/>
              </w:rPr>
              <w:t>Dnipro city</w:t>
            </w:r>
            <w:r w:rsidRPr="00C92BD0">
              <w:rPr>
                <w:rFonts w:ascii="Times New Roman" w:hAnsi="Times New Roman"/>
                <w:color w:val="auto"/>
                <w:sz w:val="28"/>
                <w:szCs w:val="28"/>
                <w:lang w:val="uk-UA"/>
              </w:rPr>
              <w:t>__</w:t>
            </w:r>
          </w:p>
          <w:p w:rsidR="00EA1A8D" w:rsidRPr="00C92BD0" w:rsidRDefault="00EA1A8D" w:rsidP="00C50F8F">
            <w:pPr>
              <w:pStyle w:val="a3"/>
              <w:spacing w:after="0"/>
              <w:rPr>
                <w:rFonts w:ascii="Times New Roman" w:hAnsi="Times New Roman"/>
                <w:color w:val="auto"/>
                <w:sz w:val="28"/>
                <w:szCs w:val="28"/>
              </w:rPr>
            </w:pPr>
            <w:r w:rsidRPr="00C92BD0">
              <w:rPr>
                <w:rFonts w:ascii="Times New Roman" w:hAnsi="Times New Roman"/>
                <w:color w:val="auto"/>
                <w:sz w:val="28"/>
                <w:szCs w:val="28"/>
              </w:rPr>
              <w:t>«___»______________</w:t>
            </w:r>
          </w:p>
          <w:p w:rsidR="00EA1A8D" w:rsidRPr="00C92BD0" w:rsidRDefault="00EA1A8D" w:rsidP="00C50F8F">
            <w:pPr>
              <w:tabs>
                <w:tab w:val="center" w:pos="4278"/>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s>
              <w:spacing w:line="276" w:lineRule="auto"/>
              <w:rPr>
                <w:sz w:val="28"/>
                <w:szCs w:val="28"/>
                <w:lang w:val="uk-UA"/>
              </w:rPr>
            </w:pPr>
            <w:r w:rsidRPr="00C92BD0">
              <w:rPr>
                <w:bCs/>
                <w:sz w:val="28"/>
                <w:szCs w:val="28"/>
                <w:lang w:val="uk-UA"/>
              </w:rPr>
              <w:t>_________________________________</w:t>
            </w:r>
          </w:p>
          <w:p w:rsidR="00EA1A8D" w:rsidRPr="00C808A6" w:rsidRDefault="00EA1A8D" w:rsidP="00C50F8F">
            <w:pPr>
              <w:spacing w:line="276" w:lineRule="auto"/>
              <w:jc w:val="both"/>
              <w:rPr>
                <w:sz w:val="28"/>
                <w:szCs w:val="28"/>
                <w:lang w:val="en-US"/>
              </w:rPr>
            </w:pPr>
            <w:r w:rsidRPr="00C808A6">
              <w:rPr>
                <w:sz w:val="28"/>
                <w:szCs w:val="28"/>
                <w:lang w:val="en-US"/>
              </w:rPr>
              <w:t xml:space="preserve">This public offer for the provision of charitable assistance (hereinafter referred to as the “Offer”) in accordance with Article 641 of the Civil Code of Ukraine is a proposal of Dnipro Municipal Territorial Community on behalf of which the Department of Social Policy of Dnipro City Council acts represented by the Deputy Mayor for Executive Issues, director of the department of social policy </w:t>
            </w:r>
            <w:proofErr w:type="spellStart"/>
            <w:r w:rsidRPr="00C808A6">
              <w:rPr>
                <w:sz w:val="28"/>
                <w:szCs w:val="28"/>
                <w:lang w:val="en-US"/>
              </w:rPr>
              <w:t>Pidlubny</w:t>
            </w:r>
            <w:proofErr w:type="spellEnd"/>
            <w:r w:rsidRPr="00C808A6">
              <w:rPr>
                <w:sz w:val="28"/>
                <w:szCs w:val="28"/>
                <w:lang w:val="en-US"/>
              </w:rPr>
              <w:t xml:space="preserve"> Eduard </w:t>
            </w:r>
            <w:proofErr w:type="spellStart"/>
            <w:r w:rsidRPr="00C808A6">
              <w:rPr>
                <w:sz w:val="28"/>
                <w:szCs w:val="28"/>
                <w:lang w:val="en-US"/>
              </w:rPr>
              <w:t>Stanislavovych</w:t>
            </w:r>
            <w:proofErr w:type="spellEnd"/>
            <w:r w:rsidRPr="00C808A6">
              <w:rPr>
                <w:sz w:val="28"/>
                <w:szCs w:val="28"/>
                <w:lang w:val="en-US"/>
              </w:rPr>
              <w:t>, acting on the basis of the Law of Ukraine dated 21 May 1997 No. 280/97 “On Local Self-Government in Ukraine” (as amended) and the Regulation on the Department of Social Policy of Dnipro City Council, approved by the decision of Dnipro City Council dated February 22, 2023 No. 44/34 (hereinafter referred to as the Beneficiary), to an unspecified circle of capable individuals and legal entities under private law who voluntarily perform charitable activities in accordance with the Law of Ukraine dated 07.05.2012 No. 5073-VI “On Charitable Activities and Charitable Organizations” (as amended) (hereinafter each such person is a Benefactor), to enter into the contract for the provision of charitable assistance (hereinafter referred to as the “Contract”) on the terms described in this Offer with each Benefactor who applies.</w:t>
            </w:r>
          </w:p>
          <w:p w:rsidR="00EA1A8D" w:rsidRPr="00C92BD0" w:rsidRDefault="00EA1A8D" w:rsidP="00C50F8F">
            <w:pPr>
              <w:pStyle w:val="a3"/>
              <w:spacing w:after="0"/>
              <w:jc w:val="both"/>
              <w:rPr>
                <w:rFonts w:ascii="Times New Roman" w:hAnsi="Times New Roman"/>
                <w:color w:val="auto"/>
                <w:sz w:val="28"/>
                <w:szCs w:val="28"/>
                <w:lang w:val="uk-UA"/>
              </w:rPr>
            </w:pPr>
          </w:p>
        </w:tc>
      </w:tr>
      <w:tr w:rsidR="00EA1A8D" w:rsidRPr="004D7DD4" w:rsidTr="00E56F88">
        <w:trPr>
          <w:trHeight w:val="60"/>
        </w:trPr>
        <w:tc>
          <w:tcPr>
            <w:tcW w:w="4672" w:type="dxa"/>
            <w:shd w:val="clear" w:color="auto" w:fill="FFFFFF"/>
            <w:tcMar>
              <w:top w:w="0" w:type="dxa"/>
              <w:left w:w="108" w:type="dxa"/>
              <w:bottom w:w="0" w:type="dxa"/>
              <w:right w:w="108" w:type="dxa"/>
            </w:tcMar>
          </w:tcPr>
          <w:p w:rsidR="00EA1A8D" w:rsidRPr="00F93072" w:rsidRDefault="00EA1A8D" w:rsidP="00C50F8F">
            <w:pPr>
              <w:pStyle w:val="a3"/>
              <w:spacing w:after="0"/>
              <w:jc w:val="both"/>
              <w:rPr>
                <w:rFonts w:ascii="Times New Roman" w:hAnsi="Times New Roman"/>
                <w:b/>
                <w:sz w:val="28"/>
                <w:szCs w:val="28"/>
                <w:lang w:val="uk-UA"/>
              </w:rPr>
            </w:pPr>
            <w:r w:rsidRPr="00F93072">
              <w:rPr>
                <w:rFonts w:ascii="Times New Roman" w:hAnsi="Times New Roman"/>
                <w:b/>
                <w:sz w:val="28"/>
                <w:szCs w:val="28"/>
                <w:lang w:val="uk-UA"/>
              </w:rPr>
              <w:lastRenderedPageBreak/>
              <w:t>1. Предмет Договору</w:t>
            </w:r>
          </w:p>
        </w:tc>
        <w:tc>
          <w:tcPr>
            <w:tcW w:w="236" w:type="dxa"/>
            <w:shd w:val="clear" w:color="auto" w:fill="FFFFFF"/>
            <w:tcMar>
              <w:top w:w="0" w:type="dxa"/>
              <w:left w:w="108" w:type="dxa"/>
              <w:bottom w:w="0" w:type="dxa"/>
              <w:right w:w="108" w:type="dxa"/>
            </w:tcMar>
          </w:tcPr>
          <w:p w:rsidR="00EA1A8D" w:rsidRPr="00CF6143" w:rsidRDefault="00EA1A8D" w:rsidP="00C50F8F">
            <w:pPr>
              <w:pStyle w:val="a3"/>
              <w:spacing w:after="0"/>
              <w:jc w:val="both"/>
            </w:pPr>
          </w:p>
        </w:tc>
        <w:tc>
          <w:tcPr>
            <w:tcW w:w="5332" w:type="dxa"/>
            <w:shd w:val="clear" w:color="auto" w:fill="FFFFFF"/>
            <w:tcMar>
              <w:top w:w="0" w:type="dxa"/>
              <w:left w:w="108" w:type="dxa"/>
              <w:bottom w:w="0" w:type="dxa"/>
              <w:right w:w="108" w:type="dxa"/>
            </w:tcMar>
          </w:tcPr>
          <w:p w:rsidR="00EA1A8D" w:rsidRPr="00C92BD0" w:rsidRDefault="00EA1A8D" w:rsidP="00C50F8F">
            <w:pPr>
              <w:pStyle w:val="a3"/>
              <w:spacing w:after="0"/>
              <w:jc w:val="both"/>
              <w:rPr>
                <w:rFonts w:ascii="Times New Roman" w:hAnsi="Times New Roman"/>
                <w:b/>
                <w:color w:val="auto"/>
                <w:sz w:val="28"/>
                <w:szCs w:val="28"/>
                <w:lang w:val="uk-UA"/>
              </w:rPr>
            </w:pPr>
            <w:r w:rsidRPr="00C92BD0">
              <w:rPr>
                <w:rFonts w:ascii="Times New Roman" w:hAnsi="Times New Roman"/>
                <w:b/>
                <w:color w:val="auto"/>
                <w:sz w:val="28"/>
                <w:szCs w:val="28"/>
              </w:rPr>
              <w:t xml:space="preserve">1. Subject </w:t>
            </w:r>
            <w:r>
              <w:rPr>
                <w:rFonts w:ascii="Times New Roman" w:hAnsi="Times New Roman"/>
                <w:b/>
                <w:color w:val="auto"/>
                <w:sz w:val="28"/>
                <w:szCs w:val="28"/>
              </w:rPr>
              <w:t xml:space="preserve">of Contract </w:t>
            </w:r>
          </w:p>
          <w:p w:rsidR="00EA1A8D" w:rsidRPr="00C92BD0" w:rsidRDefault="00EA1A8D" w:rsidP="00C50F8F">
            <w:pPr>
              <w:pStyle w:val="a3"/>
              <w:spacing w:after="0"/>
              <w:jc w:val="both"/>
              <w:rPr>
                <w:rFonts w:ascii="Times New Roman" w:hAnsi="Times New Roman"/>
                <w:color w:val="auto"/>
                <w:sz w:val="28"/>
                <w:szCs w:val="28"/>
                <w:lang w:val="uk-UA"/>
              </w:rPr>
            </w:pPr>
          </w:p>
        </w:tc>
      </w:tr>
      <w:tr w:rsidR="00EA1A8D" w:rsidRPr="00015298" w:rsidTr="00E56F88">
        <w:trPr>
          <w:trHeight w:val="155"/>
        </w:trPr>
        <w:tc>
          <w:tcPr>
            <w:tcW w:w="4672" w:type="dxa"/>
            <w:shd w:val="clear" w:color="auto" w:fill="FFFFFF"/>
            <w:tcMar>
              <w:top w:w="0" w:type="dxa"/>
              <w:left w:w="108" w:type="dxa"/>
              <w:bottom w:w="0" w:type="dxa"/>
              <w:right w:w="108" w:type="dxa"/>
            </w:tcMar>
          </w:tcPr>
          <w:p w:rsidR="00EA1A8D" w:rsidRPr="00F93072" w:rsidRDefault="00EA1A8D" w:rsidP="00C808A6">
            <w:pPr>
              <w:pStyle w:val="a3"/>
              <w:spacing w:after="0"/>
              <w:jc w:val="both"/>
              <w:rPr>
                <w:rFonts w:ascii="Times New Roman" w:hAnsi="Times New Roman"/>
                <w:sz w:val="28"/>
                <w:szCs w:val="28"/>
                <w:lang w:val="uk-UA"/>
              </w:rPr>
            </w:pPr>
            <w:r w:rsidRPr="00F93072">
              <w:rPr>
                <w:rFonts w:ascii="Times New Roman" w:hAnsi="Times New Roman"/>
                <w:sz w:val="28"/>
                <w:szCs w:val="28"/>
                <w:lang w:val="uk-UA"/>
              </w:rPr>
              <w:t>1.1. Благодійник передає</w:t>
            </w:r>
            <w:r w:rsidRPr="00F93072">
              <w:rPr>
                <w:rFonts w:ascii="Times New Roman" w:hAnsi="Times New Roman"/>
                <w:bCs/>
                <w:sz w:val="28"/>
                <w:szCs w:val="28"/>
                <w:lang w:val="uk-UA"/>
              </w:rPr>
              <w:t xml:space="preserve">, </w:t>
            </w:r>
            <w:r w:rsidRPr="00F93072">
              <w:rPr>
                <w:rFonts w:ascii="Times New Roman" w:hAnsi="Times New Roman"/>
                <w:sz w:val="28"/>
                <w:szCs w:val="28"/>
                <w:lang w:val="uk-UA"/>
              </w:rPr>
              <w:t xml:space="preserve">а </w:t>
            </w:r>
            <w:proofErr w:type="spellStart"/>
            <w:r w:rsidRPr="00F93072">
              <w:rPr>
                <w:rFonts w:ascii="Times New Roman" w:hAnsi="Times New Roman"/>
                <w:sz w:val="28"/>
                <w:szCs w:val="28"/>
                <w:lang w:val="uk-UA"/>
              </w:rPr>
              <w:t>Бенефіціар</w:t>
            </w:r>
            <w:proofErr w:type="spellEnd"/>
            <w:r w:rsidRPr="00F93072">
              <w:rPr>
                <w:rFonts w:ascii="Times New Roman" w:hAnsi="Times New Roman"/>
                <w:sz w:val="28"/>
                <w:szCs w:val="28"/>
                <w:lang w:val="uk-UA"/>
              </w:rPr>
              <w:t xml:space="preserve"> приймає благодійну допомогу </w:t>
            </w:r>
            <w:r>
              <w:rPr>
                <w:rFonts w:ascii="Times New Roman" w:hAnsi="Times New Roman"/>
                <w:sz w:val="28"/>
                <w:szCs w:val="28"/>
                <w:lang w:val="uk-UA"/>
              </w:rPr>
              <w:t>у</w:t>
            </w:r>
            <w:r w:rsidRPr="00F93072">
              <w:rPr>
                <w:rFonts w:ascii="Times New Roman" w:hAnsi="Times New Roman"/>
                <w:sz w:val="28"/>
                <w:szCs w:val="28"/>
                <w:lang w:val="uk-UA"/>
              </w:rPr>
              <w:t xml:space="preserve"> вигляді грошових коштів в національній та іноземній валютах  на безповоротній та безоплатній основі для використання з метою, </w:t>
            </w:r>
            <w:r>
              <w:rPr>
                <w:rFonts w:ascii="Times New Roman" w:hAnsi="Times New Roman"/>
                <w:sz w:val="28"/>
                <w:szCs w:val="28"/>
                <w:lang w:val="uk-UA"/>
              </w:rPr>
              <w:t xml:space="preserve">зазначеною </w:t>
            </w:r>
            <w:r w:rsidRPr="00F93072">
              <w:rPr>
                <w:rFonts w:ascii="Times New Roman" w:hAnsi="Times New Roman"/>
                <w:sz w:val="28"/>
                <w:szCs w:val="28"/>
                <w:lang w:val="uk-UA"/>
              </w:rPr>
              <w:t>в пункті 1.4 Договору.</w:t>
            </w:r>
          </w:p>
        </w:tc>
        <w:tc>
          <w:tcPr>
            <w:tcW w:w="236" w:type="dxa"/>
            <w:shd w:val="clear" w:color="auto" w:fill="FFFFFF"/>
            <w:tcMar>
              <w:top w:w="0" w:type="dxa"/>
              <w:left w:w="108" w:type="dxa"/>
              <w:bottom w:w="0" w:type="dxa"/>
              <w:right w:w="108" w:type="dxa"/>
            </w:tcMar>
          </w:tcPr>
          <w:p w:rsidR="00EA1A8D" w:rsidRPr="00965EED" w:rsidRDefault="00EA1A8D" w:rsidP="00C50F8F">
            <w:pPr>
              <w:pStyle w:val="a3"/>
              <w:spacing w:after="0"/>
              <w:jc w:val="both"/>
              <w:rPr>
                <w:lang w:val="uk-UA"/>
              </w:rPr>
            </w:pPr>
          </w:p>
        </w:tc>
        <w:tc>
          <w:tcPr>
            <w:tcW w:w="5332" w:type="dxa"/>
            <w:shd w:val="clear" w:color="auto" w:fill="FFFFFF"/>
            <w:tcMar>
              <w:top w:w="0" w:type="dxa"/>
              <w:left w:w="108" w:type="dxa"/>
              <w:bottom w:w="0" w:type="dxa"/>
              <w:right w:w="108" w:type="dxa"/>
            </w:tcMar>
          </w:tcPr>
          <w:p w:rsidR="00EA1A8D" w:rsidRPr="00C808A6" w:rsidRDefault="00EA1A8D" w:rsidP="00C50F8F">
            <w:pPr>
              <w:spacing w:line="276" w:lineRule="auto"/>
              <w:jc w:val="both"/>
              <w:rPr>
                <w:sz w:val="28"/>
                <w:szCs w:val="28"/>
                <w:lang w:val="en-US"/>
              </w:rPr>
            </w:pPr>
            <w:r w:rsidRPr="00C808A6">
              <w:rPr>
                <w:sz w:val="28"/>
                <w:szCs w:val="28"/>
                <w:lang w:val="en-US"/>
              </w:rPr>
              <w:t>1.1. The Benefactor transfers, and the Beneficiary accepts charitable assistance in the form of cash in national and foreign currencies on an irrevocable and free basis, for use for the purpose specified in clause 1.4 of this Contract.</w:t>
            </w:r>
          </w:p>
          <w:p w:rsidR="00EA1A8D" w:rsidRPr="00C808A6" w:rsidRDefault="00EA1A8D" w:rsidP="00C50F8F">
            <w:pPr>
              <w:spacing w:line="276" w:lineRule="auto"/>
              <w:jc w:val="both"/>
              <w:rPr>
                <w:sz w:val="28"/>
                <w:szCs w:val="28"/>
                <w:lang w:val="en-US"/>
              </w:rPr>
            </w:pPr>
          </w:p>
        </w:tc>
      </w:tr>
      <w:tr w:rsidR="00EA1A8D" w:rsidRPr="00015298" w:rsidTr="00E56F88">
        <w:trPr>
          <w:trHeight w:val="155"/>
        </w:trPr>
        <w:tc>
          <w:tcPr>
            <w:tcW w:w="4672" w:type="dxa"/>
            <w:shd w:val="clear" w:color="auto" w:fill="FFFFFF"/>
            <w:tcMar>
              <w:top w:w="0" w:type="dxa"/>
              <w:left w:w="108" w:type="dxa"/>
              <w:bottom w:w="0" w:type="dxa"/>
              <w:right w:w="108" w:type="dxa"/>
            </w:tcMar>
          </w:tcPr>
          <w:p w:rsidR="00EA1A8D" w:rsidRPr="00F93072" w:rsidRDefault="00EA1A8D" w:rsidP="00C50F8F">
            <w:pPr>
              <w:pStyle w:val="a3"/>
              <w:spacing w:after="0"/>
              <w:jc w:val="both"/>
              <w:rPr>
                <w:rFonts w:ascii="Times New Roman" w:hAnsi="Times New Roman"/>
                <w:sz w:val="28"/>
                <w:szCs w:val="28"/>
                <w:lang w:val="ru-RU"/>
              </w:rPr>
            </w:pPr>
            <w:r w:rsidRPr="00F93072">
              <w:rPr>
                <w:rFonts w:ascii="Times New Roman" w:hAnsi="Times New Roman"/>
                <w:sz w:val="28"/>
                <w:szCs w:val="28"/>
                <w:lang w:val="uk-UA"/>
              </w:rPr>
              <w:t xml:space="preserve">1.2. </w:t>
            </w:r>
            <w:r w:rsidRPr="00F93072">
              <w:rPr>
                <w:rFonts w:ascii="Times New Roman" w:hAnsi="Times New Roman"/>
                <w:color w:val="auto"/>
                <w:sz w:val="28"/>
                <w:szCs w:val="28"/>
                <w:lang w:val="uk-UA"/>
              </w:rPr>
              <w:t>Благодійник самостійно визначає суму благодійної допомоги (</w:t>
            </w:r>
            <w:r w:rsidRPr="00F93072">
              <w:rPr>
                <w:rFonts w:ascii="Times New Roman" w:hAnsi="Times New Roman"/>
                <w:sz w:val="28"/>
                <w:szCs w:val="28"/>
                <w:lang w:val="uk-UA"/>
              </w:rPr>
              <w:t>з урахуванням витрат на конвертацію валюти)</w:t>
            </w:r>
            <w:r w:rsidRPr="00F93072">
              <w:rPr>
                <w:rFonts w:ascii="Times New Roman" w:hAnsi="Times New Roman"/>
                <w:color w:val="auto"/>
                <w:sz w:val="28"/>
                <w:szCs w:val="28"/>
                <w:lang w:val="uk-UA"/>
              </w:rPr>
              <w:t xml:space="preserve">. </w:t>
            </w:r>
            <w:r w:rsidRPr="00F93072">
              <w:rPr>
                <w:rFonts w:ascii="Times New Roman" w:hAnsi="Times New Roman"/>
                <w:color w:val="FF0000"/>
                <w:sz w:val="28"/>
                <w:szCs w:val="28"/>
                <w:lang w:val="uk-UA"/>
              </w:rPr>
              <w:t xml:space="preserve"> </w:t>
            </w:r>
          </w:p>
        </w:tc>
        <w:tc>
          <w:tcPr>
            <w:tcW w:w="236" w:type="dxa"/>
            <w:shd w:val="clear" w:color="auto" w:fill="FFFFFF"/>
            <w:tcMar>
              <w:top w:w="0" w:type="dxa"/>
              <w:left w:w="108" w:type="dxa"/>
              <w:bottom w:w="0" w:type="dxa"/>
              <w:right w:w="108" w:type="dxa"/>
            </w:tcMar>
          </w:tcPr>
          <w:p w:rsidR="00EA1A8D" w:rsidRPr="00C24201" w:rsidRDefault="00EA1A8D" w:rsidP="00C50F8F">
            <w:pPr>
              <w:pStyle w:val="a3"/>
              <w:spacing w:after="0"/>
              <w:jc w:val="both"/>
              <w:rPr>
                <w:lang w:val="ru-RU"/>
              </w:rPr>
            </w:pPr>
          </w:p>
        </w:tc>
        <w:tc>
          <w:tcPr>
            <w:tcW w:w="5332" w:type="dxa"/>
            <w:shd w:val="clear" w:color="auto" w:fill="FFFFFF"/>
            <w:tcMar>
              <w:top w:w="0" w:type="dxa"/>
              <w:left w:w="108" w:type="dxa"/>
              <w:bottom w:w="0" w:type="dxa"/>
              <w:right w:w="108" w:type="dxa"/>
            </w:tcMar>
          </w:tcPr>
          <w:p w:rsidR="00EA1A8D" w:rsidRPr="00C808A6" w:rsidRDefault="00EA1A8D" w:rsidP="00C50F8F">
            <w:pPr>
              <w:spacing w:line="276" w:lineRule="auto"/>
              <w:jc w:val="both"/>
              <w:rPr>
                <w:sz w:val="28"/>
                <w:szCs w:val="28"/>
                <w:lang w:val="en-US"/>
              </w:rPr>
            </w:pPr>
            <w:r w:rsidRPr="00C808A6">
              <w:rPr>
                <w:sz w:val="28"/>
                <w:szCs w:val="28"/>
                <w:lang w:val="en-US"/>
              </w:rPr>
              <w:t>1.2. The Benefactor independently determines the amount of charitable assistance (with due account to the costs of currency conversion).</w:t>
            </w:r>
          </w:p>
          <w:p w:rsidR="00EA1A8D" w:rsidRPr="00C808A6" w:rsidRDefault="00EA1A8D" w:rsidP="00C50F8F">
            <w:pPr>
              <w:spacing w:line="276" w:lineRule="auto"/>
              <w:jc w:val="both"/>
              <w:rPr>
                <w:sz w:val="28"/>
                <w:szCs w:val="28"/>
                <w:lang w:val="en-US"/>
              </w:rPr>
            </w:pPr>
          </w:p>
        </w:tc>
      </w:tr>
      <w:tr w:rsidR="00EA1A8D" w:rsidRPr="00015298" w:rsidTr="00E56F88">
        <w:trPr>
          <w:trHeight w:val="155"/>
        </w:trPr>
        <w:tc>
          <w:tcPr>
            <w:tcW w:w="4672" w:type="dxa"/>
            <w:shd w:val="clear" w:color="auto" w:fill="FFFFFF"/>
            <w:tcMar>
              <w:top w:w="0" w:type="dxa"/>
              <w:left w:w="108" w:type="dxa"/>
              <w:bottom w:w="0" w:type="dxa"/>
              <w:right w:w="108" w:type="dxa"/>
            </w:tcMar>
          </w:tcPr>
          <w:p w:rsidR="00EA1A8D" w:rsidRPr="00F93072" w:rsidRDefault="00EA1A8D" w:rsidP="00C50F8F">
            <w:pPr>
              <w:pStyle w:val="a3"/>
              <w:spacing w:after="0"/>
              <w:jc w:val="both"/>
              <w:rPr>
                <w:rFonts w:ascii="Times New Roman" w:hAnsi="Times New Roman"/>
                <w:sz w:val="28"/>
                <w:szCs w:val="28"/>
                <w:lang w:val="ru-RU"/>
              </w:rPr>
            </w:pPr>
            <w:r w:rsidRPr="00F93072">
              <w:rPr>
                <w:rFonts w:ascii="Times New Roman" w:hAnsi="Times New Roman"/>
                <w:sz w:val="28"/>
                <w:szCs w:val="28"/>
                <w:lang w:val="uk-UA"/>
              </w:rPr>
              <w:t>1.3. Бенефіціар</w:t>
            </w:r>
            <w:r w:rsidRPr="00F93072">
              <w:rPr>
                <w:rFonts w:ascii="Times New Roman" w:hAnsi="Times New Roman"/>
                <w:color w:val="auto"/>
                <w:sz w:val="28"/>
                <w:szCs w:val="28"/>
                <w:lang w:val="uk-UA"/>
              </w:rPr>
              <w:t xml:space="preserve"> </w:t>
            </w:r>
            <w:r>
              <w:rPr>
                <w:rFonts w:ascii="Times New Roman" w:hAnsi="Times New Roman"/>
                <w:color w:val="auto"/>
                <w:sz w:val="28"/>
                <w:szCs w:val="28"/>
                <w:lang w:val="uk-UA"/>
              </w:rPr>
              <w:t>і</w:t>
            </w:r>
            <w:r w:rsidRPr="00F93072">
              <w:rPr>
                <w:rFonts w:ascii="Times New Roman" w:hAnsi="Times New Roman"/>
                <w:color w:val="auto"/>
                <w:sz w:val="28"/>
                <w:szCs w:val="28"/>
                <w:lang w:val="uk-UA"/>
              </w:rPr>
              <w:t xml:space="preserve"> Благодійник</w:t>
            </w:r>
            <w:r w:rsidRPr="00F93072">
              <w:rPr>
                <w:rFonts w:ascii="Times New Roman" w:hAnsi="Times New Roman"/>
                <w:sz w:val="28"/>
                <w:szCs w:val="28"/>
                <w:lang w:val="uk-UA"/>
              </w:rPr>
              <w:t xml:space="preserve"> підтверджують, що предметом </w:t>
            </w:r>
            <w:r>
              <w:rPr>
                <w:rFonts w:ascii="Times New Roman" w:hAnsi="Times New Roman"/>
                <w:sz w:val="28"/>
                <w:szCs w:val="28"/>
                <w:lang w:val="uk-UA"/>
              </w:rPr>
              <w:t>Д</w:t>
            </w:r>
            <w:r w:rsidRPr="00F93072">
              <w:rPr>
                <w:rFonts w:ascii="Times New Roman" w:hAnsi="Times New Roman"/>
                <w:sz w:val="28"/>
                <w:szCs w:val="28"/>
                <w:lang w:val="uk-UA"/>
              </w:rPr>
              <w:t xml:space="preserve">оговору не є пряме чи опосередковане отримання прибутку. </w:t>
            </w:r>
          </w:p>
        </w:tc>
        <w:tc>
          <w:tcPr>
            <w:tcW w:w="236" w:type="dxa"/>
            <w:shd w:val="clear" w:color="auto" w:fill="FFFFFF"/>
            <w:tcMar>
              <w:top w:w="0" w:type="dxa"/>
              <w:left w:w="108" w:type="dxa"/>
              <w:bottom w:w="0" w:type="dxa"/>
              <w:right w:w="108" w:type="dxa"/>
            </w:tcMar>
          </w:tcPr>
          <w:p w:rsidR="00EA1A8D" w:rsidRPr="00CF2279" w:rsidRDefault="00EA1A8D" w:rsidP="00C50F8F">
            <w:pPr>
              <w:pStyle w:val="a3"/>
              <w:spacing w:after="0"/>
              <w:jc w:val="both"/>
              <w:rPr>
                <w:lang w:val="ru-RU"/>
              </w:rPr>
            </w:pPr>
          </w:p>
        </w:tc>
        <w:tc>
          <w:tcPr>
            <w:tcW w:w="5332" w:type="dxa"/>
            <w:shd w:val="clear" w:color="auto" w:fill="FFFFFF"/>
            <w:tcMar>
              <w:top w:w="0" w:type="dxa"/>
              <w:left w:w="108" w:type="dxa"/>
              <w:bottom w:w="0" w:type="dxa"/>
              <w:right w:w="108" w:type="dxa"/>
            </w:tcMar>
          </w:tcPr>
          <w:p w:rsidR="00EA1A8D" w:rsidRPr="00C808A6" w:rsidRDefault="00EA1A8D" w:rsidP="00C50F8F">
            <w:pPr>
              <w:spacing w:line="276" w:lineRule="auto"/>
              <w:jc w:val="both"/>
              <w:rPr>
                <w:sz w:val="28"/>
                <w:szCs w:val="28"/>
                <w:lang w:val="en-US"/>
              </w:rPr>
            </w:pPr>
            <w:r w:rsidRPr="00C808A6">
              <w:rPr>
                <w:sz w:val="28"/>
                <w:szCs w:val="28"/>
                <w:lang w:val="en-US"/>
              </w:rPr>
              <w:t>1.3. The Beneficiary and the Benefactor confirm that the Contract does not involve direct or indirect profit making.</w:t>
            </w:r>
          </w:p>
          <w:p w:rsidR="00EA1A8D" w:rsidRPr="00C808A6" w:rsidRDefault="00EA1A8D" w:rsidP="00C50F8F">
            <w:pPr>
              <w:spacing w:line="276" w:lineRule="auto"/>
              <w:jc w:val="both"/>
              <w:rPr>
                <w:sz w:val="28"/>
                <w:szCs w:val="28"/>
                <w:lang w:val="en-US"/>
              </w:rPr>
            </w:pPr>
          </w:p>
        </w:tc>
      </w:tr>
      <w:tr w:rsidR="00EA1A8D" w:rsidRPr="00015298" w:rsidTr="00E56F88">
        <w:trPr>
          <w:trHeight w:val="155"/>
        </w:trPr>
        <w:tc>
          <w:tcPr>
            <w:tcW w:w="4672" w:type="dxa"/>
            <w:shd w:val="clear" w:color="auto" w:fill="FFFFFF"/>
            <w:tcMar>
              <w:top w:w="0" w:type="dxa"/>
              <w:left w:w="108" w:type="dxa"/>
              <w:bottom w:w="0" w:type="dxa"/>
              <w:right w:w="108" w:type="dxa"/>
            </w:tcMar>
          </w:tcPr>
          <w:p w:rsidR="00EA1A8D" w:rsidRPr="00C808A6" w:rsidRDefault="00EA1A8D" w:rsidP="00C50F8F">
            <w:pPr>
              <w:spacing w:line="276" w:lineRule="auto"/>
              <w:jc w:val="both"/>
              <w:rPr>
                <w:sz w:val="28"/>
                <w:szCs w:val="28"/>
                <w:lang w:val="uk-UA"/>
              </w:rPr>
            </w:pPr>
            <w:r w:rsidRPr="00F93072">
              <w:rPr>
                <w:sz w:val="28"/>
                <w:szCs w:val="28"/>
                <w:lang w:val="uk-UA"/>
              </w:rPr>
              <w:t>1.4.</w:t>
            </w:r>
            <w:r w:rsidRPr="00F93072">
              <w:rPr>
                <w:sz w:val="28"/>
                <w:szCs w:val="28"/>
                <w:lang w:val="en-US"/>
              </w:rPr>
              <w:t xml:space="preserve"> </w:t>
            </w:r>
            <w:r w:rsidRPr="00F93072">
              <w:rPr>
                <w:sz w:val="28"/>
                <w:szCs w:val="28"/>
                <w:lang w:val="uk-UA"/>
              </w:rPr>
              <w:t>Бенефіціар зобов'язується використовувати</w:t>
            </w:r>
            <w:r w:rsidR="00C808A6">
              <w:rPr>
                <w:sz w:val="28"/>
                <w:szCs w:val="28"/>
                <w:lang w:val="uk-UA"/>
              </w:rPr>
              <w:t xml:space="preserve"> благодійну допомогу, визначену</w:t>
            </w:r>
            <w:r w:rsidRPr="00F93072">
              <w:rPr>
                <w:sz w:val="28"/>
                <w:szCs w:val="28"/>
                <w:lang w:val="uk-UA"/>
              </w:rPr>
              <w:t xml:space="preserve"> пунктом 1.2 Договору, лише на цілі для сприяння законним інтересам Бенефіціара в сфері соціального захисту, </w:t>
            </w:r>
            <w:r w:rsidRPr="00C808A6">
              <w:rPr>
                <w:sz w:val="28"/>
                <w:szCs w:val="28"/>
                <w:lang w:val="uk-UA"/>
              </w:rPr>
              <w:t xml:space="preserve">зокрема на виконання </w:t>
            </w:r>
            <w:r w:rsidR="00C808A6">
              <w:rPr>
                <w:sz w:val="28"/>
                <w:szCs w:val="28"/>
                <w:lang w:val="uk-UA"/>
              </w:rPr>
              <w:t>завдань і</w:t>
            </w:r>
            <w:r w:rsidRPr="00C808A6">
              <w:rPr>
                <w:sz w:val="28"/>
                <w:szCs w:val="28"/>
                <w:lang w:val="uk-UA"/>
              </w:rPr>
              <w:t xml:space="preserve"> заходів Комплексно</w:t>
            </w:r>
            <w:r w:rsidRPr="00F93072">
              <w:rPr>
                <w:sz w:val="28"/>
                <w:szCs w:val="28"/>
                <w:lang w:val="uk-UA"/>
              </w:rPr>
              <w:t>ї</w:t>
            </w:r>
            <w:r w:rsidRPr="00C808A6">
              <w:rPr>
                <w:sz w:val="28"/>
                <w:szCs w:val="28"/>
                <w:lang w:val="uk-UA"/>
              </w:rPr>
              <w:t xml:space="preserve"> програм</w:t>
            </w:r>
            <w:r w:rsidRPr="00F93072">
              <w:rPr>
                <w:sz w:val="28"/>
                <w:szCs w:val="28"/>
                <w:lang w:val="uk-UA"/>
              </w:rPr>
              <w:t>и</w:t>
            </w:r>
            <w:r w:rsidRPr="00C808A6">
              <w:rPr>
                <w:sz w:val="28"/>
                <w:szCs w:val="28"/>
                <w:lang w:val="uk-UA"/>
              </w:rPr>
              <w:t xml:space="preserve"> соціального захисту мешканців міста Дніпра на 2022-2026</w:t>
            </w:r>
            <w:r>
              <w:rPr>
                <w:sz w:val="28"/>
                <w:szCs w:val="28"/>
                <w:lang w:val="uk-UA"/>
              </w:rPr>
              <w:t xml:space="preserve"> </w:t>
            </w:r>
            <w:r w:rsidRPr="00C808A6">
              <w:rPr>
                <w:sz w:val="28"/>
                <w:szCs w:val="28"/>
                <w:lang w:val="uk-UA"/>
              </w:rPr>
              <w:t>рр.</w:t>
            </w:r>
            <w:r w:rsidRPr="00F93072">
              <w:rPr>
                <w:sz w:val="28"/>
                <w:szCs w:val="28"/>
                <w:lang w:val="uk-UA"/>
              </w:rPr>
              <w:t>,</w:t>
            </w:r>
            <w:r w:rsidRPr="00C808A6">
              <w:rPr>
                <w:sz w:val="28"/>
                <w:szCs w:val="28"/>
                <w:lang w:val="uk-UA"/>
              </w:rPr>
              <w:t xml:space="preserve"> затверджен</w:t>
            </w:r>
            <w:r>
              <w:rPr>
                <w:sz w:val="28"/>
                <w:szCs w:val="28"/>
                <w:lang w:val="uk-UA"/>
              </w:rPr>
              <w:t>ої</w:t>
            </w:r>
            <w:r w:rsidRPr="00C808A6">
              <w:rPr>
                <w:sz w:val="28"/>
                <w:szCs w:val="28"/>
                <w:lang w:val="uk-UA"/>
              </w:rPr>
              <w:t xml:space="preserve"> рішенням міської ради від 23.06.2021 № 19/8</w:t>
            </w:r>
            <w:r w:rsidRPr="00F93072">
              <w:rPr>
                <w:sz w:val="28"/>
                <w:szCs w:val="28"/>
                <w:lang w:val="uk-UA"/>
              </w:rPr>
              <w:t xml:space="preserve"> (зі змінами)</w:t>
            </w:r>
            <w:r w:rsidRPr="00C808A6">
              <w:rPr>
                <w:sz w:val="28"/>
                <w:szCs w:val="28"/>
                <w:lang w:val="uk-UA"/>
              </w:rPr>
              <w:t xml:space="preserve">, </w:t>
            </w:r>
            <w:r w:rsidRPr="00F93072">
              <w:rPr>
                <w:sz w:val="28"/>
                <w:szCs w:val="28"/>
                <w:lang w:val="uk-UA"/>
              </w:rPr>
              <w:t xml:space="preserve">а </w:t>
            </w:r>
            <w:r w:rsidRPr="00C808A6">
              <w:rPr>
                <w:sz w:val="28"/>
                <w:szCs w:val="28"/>
                <w:lang w:val="uk-UA"/>
              </w:rPr>
              <w:t>саме:</w:t>
            </w:r>
          </w:p>
          <w:p w:rsidR="00EA1A8D" w:rsidRPr="00F93072" w:rsidRDefault="00EA1A8D" w:rsidP="00C50F8F">
            <w:pPr>
              <w:spacing w:line="276" w:lineRule="auto"/>
              <w:ind w:firstLine="708"/>
              <w:jc w:val="both"/>
              <w:rPr>
                <w:sz w:val="28"/>
                <w:szCs w:val="28"/>
              </w:rPr>
            </w:pPr>
            <w:r w:rsidRPr="00F93072">
              <w:rPr>
                <w:sz w:val="28"/>
                <w:szCs w:val="28"/>
              </w:rPr>
              <w:t xml:space="preserve">-  </w:t>
            </w:r>
            <w:proofErr w:type="spellStart"/>
            <w:r w:rsidRPr="00F93072">
              <w:rPr>
                <w:sz w:val="28"/>
                <w:szCs w:val="28"/>
              </w:rPr>
              <w:t>надання</w:t>
            </w:r>
            <w:proofErr w:type="spellEnd"/>
            <w:r w:rsidRPr="00F93072">
              <w:rPr>
                <w:sz w:val="28"/>
                <w:szCs w:val="28"/>
              </w:rPr>
              <w:t xml:space="preserve"> </w:t>
            </w:r>
            <w:proofErr w:type="spellStart"/>
            <w:r w:rsidRPr="00F93072">
              <w:rPr>
                <w:sz w:val="28"/>
                <w:szCs w:val="28"/>
              </w:rPr>
              <w:t>адресної</w:t>
            </w:r>
            <w:proofErr w:type="spellEnd"/>
            <w:r w:rsidRPr="00F93072">
              <w:rPr>
                <w:sz w:val="28"/>
                <w:szCs w:val="28"/>
              </w:rPr>
              <w:t xml:space="preserve"> </w:t>
            </w:r>
            <w:proofErr w:type="spellStart"/>
            <w:r w:rsidRPr="00F93072">
              <w:rPr>
                <w:sz w:val="28"/>
                <w:szCs w:val="28"/>
              </w:rPr>
              <w:t>матеріальної</w:t>
            </w:r>
            <w:proofErr w:type="spellEnd"/>
            <w:r w:rsidRPr="00F93072">
              <w:rPr>
                <w:sz w:val="28"/>
                <w:szCs w:val="28"/>
              </w:rPr>
              <w:t xml:space="preserve"> </w:t>
            </w:r>
            <w:proofErr w:type="spellStart"/>
            <w:r w:rsidRPr="00F93072">
              <w:rPr>
                <w:sz w:val="28"/>
                <w:szCs w:val="28"/>
              </w:rPr>
              <w:t>допомоги</w:t>
            </w:r>
            <w:proofErr w:type="spellEnd"/>
            <w:r w:rsidRPr="00F93072">
              <w:rPr>
                <w:sz w:val="28"/>
                <w:szCs w:val="28"/>
              </w:rPr>
              <w:t xml:space="preserve"> громадянам, які опинились за певних обставин у складній життєвій ситуації;</w:t>
            </w:r>
          </w:p>
          <w:p w:rsidR="00EA1A8D" w:rsidRDefault="00EA1A8D" w:rsidP="00C50F8F">
            <w:pPr>
              <w:spacing w:line="276" w:lineRule="auto"/>
              <w:ind w:firstLine="708"/>
              <w:jc w:val="both"/>
              <w:rPr>
                <w:sz w:val="28"/>
                <w:szCs w:val="28"/>
              </w:rPr>
            </w:pPr>
            <w:r w:rsidRPr="00F93072">
              <w:rPr>
                <w:sz w:val="28"/>
                <w:szCs w:val="28"/>
              </w:rPr>
              <w:t xml:space="preserve">- надання адресної матеріальної допомоги громадянам, у яких після 24.02.2022 внаслідок збройної агресії Російської Федерації на території міста Дніпра </w:t>
            </w:r>
            <w:r w:rsidRPr="00F93072">
              <w:rPr>
                <w:sz w:val="28"/>
                <w:szCs w:val="28"/>
              </w:rPr>
              <w:lastRenderedPageBreak/>
              <w:t>постраждали будівлі, споруди або житлові будинки (квартири);</w:t>
            </w:r>
          </w:p>
          <w:p w:rsidR="00C50F8F" w:rsidRDefault="00C50F8F" w:rsidP="00C50F8F">
            <w:pPr>
              <w:spacing w:line="276" w:lineRule="auto"/>
              <w:ind w:firstLine="708"/>
              <w:jc w:val="both"/>
              <w:rPr>
                <w:sz w:val="28"/>
                <w:szCs w:val="28"/>
              </w:rPr>
            </w:pPr>
          </w:p>
          <w:p w:rsidR="00EA1A8D" w:rsidRPr="00F93072" w:rsidRDefault="00EA1A8D" w:rsidP="00C50F8F">
            <w:pPr>
              <w:spacing w:line="276" w:lineRule="auto"/>
              <w:ind w:firstLine="708"/>
              <w:jc w:val="both"/>
              <w:rPr>
                <w:sz w:val="28"/>
                <w:szCs w:val="28"/>
              </w:rPr>
            </w:pPr>
          </w:p>
          <w:p w:rsidR="00EA1A8D" w:rsidRDefault="00EA1A8D" w:rsidP="00C50F8F">
            <w:pPr>
              <w:spacing w:line="276" w:lineRule="auto"/>
              <w:ind w:firstLine="708"/>
              <w:jc w:val="both"/>
              <w:rPr>
                <w:sz w:val="28"/>
                <w:szCs w:val="28"/>
              </w:rPr>
            </w:pPr>
            <w:r w:rsidRPr="00F93072">
              <w:rPr>
                <w:sz w:val="28"/>
                <w:szCs w:val="28"/>
              </w:rPr>
              <w:t xml:space="preserve"> - надання адресної матеріальної допомоги власникам, особам, які на законних підставах користувалися </w:t>
            </w:r>
            <w:proofErr w:type="spellStart"/>
            <w:r w:rsidRPr="00F93072">
              <w:rPr>
                <w:sz w:val="28"/>
                <w:szCs w:val="28"/>
              </w:rPr>
              <w:t>житловими</w:t>
            </w:r>
            <w:proofErr w:type="spellEnd"/>
            <w:r w:rsidRPr="00F93072">
              <w:rPr>
                <w:sz w:val="28"/>
                <w:szCs w:val="28"/>
              </w:rPr>
              <w:t xml:space="preserve"> та </w:t>
            </w:r>
            <w:proofErr w:type="spellStart"/>
            <w:r w:rsidRPr="00F93072">
              <w:rPr>
                <w:sz w:val="28"/>
                <w:szCs w:val="28"/>
              </w:rPr>
              <w:t>нежитловими</w:t>
            </w:r>
            <w:proofErr w:type="spellEnd"/>
            <w:r w:rsidRPr="00F93072">
              <w:rPr>
                <w:sz w:val="28"/>
                <w:szCs w:val="28"/>
              </w:rPr>
              <w:t xml:space="preserve"> </w:t>
            </w:r>
            <w:proofErr w:type="spellStart"/>
            <w:r w:rsidRPr="00F93072">
              <w:rPr>
                <w:sz w:val="28"/>
                <w:szCs w:val="28"/>
              </w:rPr>
              <w:t>приміщеннями</w:t>
            </w:r>
            <w:proofErr w:type="spellEnd"/>
            <w:r w:rsidRPr="00F93072">
              <w:rPr>
                <w:sz w:val="28"/>
                <w:szCs w:val="28"/>
              </w:rPr>
              <w:t xml:space="preserve"> за </w:t>
            </w:r>
            <w:proofErr w:type="spellStart"/>
            <w:r w:rsidRPr="00F93072">
              <w:rPr>
                <w:sz w:val="28"/>
                <w:szCs w:val="28"/>
              </w:rPr>
              <w:t>адресою</w:t>
            </w:r>
            <w:proofErr w:type="spellEnd"/>
            <w:r w:rsidRPr="00F93072">
              <w:rPr>
                <w:sz w:val="28"/>
                <w:szCs w:val="28"/>
              </w:rPr>
              <w:t xml:space="preserve">: </w:t>
            </w:r>
            <w:proofErr w:type="spellStart"/>
            <w:r w:rsidRPr="00F93072">
              <w:rPr>
                <w:sz w:val="28"/>
                <w:szCs w:val="28"/>
              </w:rPr>
              <w:t>вул</w:t>
            </w:r>
            <w:proofErr w:type="spellEnd"/>
            <w:r w:rsidR="00C808A6">
              <w:rPr>
                <w:sz w:val="28"/>
                <w:szCs w:val="28"/>
              </w:rPr>
              <w:t>. Набережна Перемоги, буд. 118,</w:t>
            </w:r>
            <w:r>
              <w:rPr>
                <w:sz w:val="28"/>
                <w:szCs w:val="28"/>
                <w:lang w:val="uk-UA"/>
              </w:rPr>
              <w:t xml:space="preserve"> </w:t>
            </w:r>
            <w:r w:rsidRPr="00F93072">
              <w:rPr>
                <w:sz w:val="28"/>
                <w:szCs w:val="28"/>
              </w:rPr>
              <w:t>м. Дніпро, їх спадкоємцям, житло та майно яких було втрачено або пошкоджено внаслідок збройної агресії Російської Федерації.</w:t>
            </w:r>
          </w:p>
          <w:p w:rsidR="00EA1A8D" w:rsidRDefault="00EA1A8D" w:rsidP="00C50F8F">
            <w:pPr>
              <w:spacing w:line="276" w:lineRule="auto"/>
              <w:ind w:firstLine="708"/>
              <w:jc w:val="both"/>
              <w:rPr>
                <w:sz w:val="28"/>
                <w:szCs w:val="28"/>
              </w:rPr>
            </w:pPr>
          </w:p>
          <w:p w:rsidR="00EA1A8D" w:rsidRPr="00F93072" w:rsidRDefault="00EA1A8D" w:rsidP="00C50F8F">
            <w:pPr>
              <w:spacing w:line="276" w:lineRule="auto"/>
              <w:ind w:firstLine="708"/>
              <w:jc w:val="both"/>
              <w:rPr>
                <w:sz w:val="28"/>
                <w:szCs w:val="28"/>
              </w:rPr>
            </w:pPr>
          </w:p>
        </w:tc>
        <w:tc>
          <w:tcPr>
            <w:tcW w:w="236" w:type="dxa"/>
            <w:shd w:val="clear" w:color="auto" w:fill="FFFFFF"/>
            <w:tcMar>
              <w:top w:w="0" w:type="dxa"/>
              <w:left w:w="108" w:type="dxa"/>
              <w:bottom w:w="0" w:type="dxa"/>
              <w:right w:w="108" w:type="dxa"/>
            </w:tcMar>
          </w:tcPr>
          <w:p w:rsidR="00EA1A8D" w:rsidRPr="00C24201" w:rsidRDefault="00EA1A8D" w:rsidP="00C50F8F">
            <w:pPr>
              <w:pStyle w:val="a3"/>
              <w:spacing w:after="0"/>
              <w:jc w:val="both"/>
              <w:rPr>
                <w:lang w:val="ru-RU"/>
              </w:rPr>
            </w:pPr>
          </w:p>
        </w:tc>
        <w:tc>
          <w:tcPr>
            <w:tcW w:w="5332" w:type="dxa"/>
            <w:shd w:val="clear" w:color="auto" w:fill="FFFFFF"/>
            <w:tcMar>
              <w:top w:w="0" w:type="dxa"/>
              <w:left w:w="108" w:type="dxa"/>
              <w:bottom w:w="0" w:type="dxa"/>
              <w:right w:w="108" w:type="dxa"/>
            </w:tcMar>
          </w:tcPr>
          <w:p w:rsidR="00EA1A8D" w:rsidRPr="00C808A6" w:rsidRDefault="00EA1A8D" w:rsidP="00C50F8F">
            <w:pPr>
              <w:spacing w:line="276" w:lineRule="auto"/>
              <w:jc w:val="both"/>
              <w:rPr>
                <w:sz w:val="28"/>
                <w:szCs w:val="28"/>
                <w:lang w:val="en-US"/>
              </w:rPr>
            </w:pPr>
            <w:r w:rsidRPr="00C808A6">
              <w:rPr>
                <w:sz w:val="28"/>
                <w:szCs w:val="28"/>
                <w:lang w:val="en-US"/>
              </w:rPr>
              <w:t>1.4. The Beneficiary shall use the charitable assistance specified in Clause 1.2 of the Contract only for the purpose of promoting the Beneficiary’s legitimate interests in the field of social protection, in particular for the implementation of the tasks and measures of the Comprehensive Program of Social Protection of Dnipro residents for 2022-2026, approved by the decision of Dnipro City Council dated 23 June 2021 No. 19/8 (as amended), namely:</w:t>
            </w:r>
          </w:p>
          <w:p w:rsidR="00EA1A8D" w:rsidRPr="00C808A6" w:rsidRDefault="00EA1A8D" w:rsidP="00C50F8F">
            <w:pPr>
              <w:spacing w:line="276" w:lineRule="auto"/>
              <w:rPr>
                <w:sz w:val="28"/>
                <w:szCs w:val="28"/>
                <w:lang w:val="en-US"/>
              </w:rPr>
            </w:pPr>
          </w:p>
          <w:p w:rsidR="00EA1A8D" w:rsidRPr="00C808A6" w:rsidRDefault="00EA1A8D" w:rsidP="00C50F8F">
            <w:pPr>
              <w:spacing w:line="276" w:lineRule="auto"/>
              <w:jc w:val="both"/>
              <w:rPr>
                <w:sz w:val="28"/>
                <w:szCs w:val="28"/>
                <w:lang w:val="en-US"/>
              </w:rPr>
            </w:pPr>
            <w:r w:rsidRPr="00C808A6">
              <w:rPr>
                <w:sz w:val="28"/>
                <w:szCs w:val="28"/>
                <w:lang w:val="en-US"/>
              </w:rPr>
              <w:t>- provision of targeted material assistance to citizens who under certain circumstances find themselves in a difficult life situation;</w:t>
            </w:r>
          </w:p>
          <w:p w:rsidR="00EA1A8D" w:rsidRPr="00C808A6" w:rsidRDefault="00EA1A8D" w:rsidP="00C50F8F">
            <w:pPr>
              <w:spacing w:line="276" w:lineRule="auto"/>
              <w:jc w:val="both"/>
              <w:rPr>
                <w:sz w:val="28"/>
                <w:szCs w:val="28"/>
                <w:lang w:val="en-US"/>
              </w:rPr>
            </w:pPr>
          </w:p>
          <w:p w:rsidR="00EA1A8D" w:rsidRPr="00C808A6" w:rsidRDefault="00EA1A8D" w:rsidP="00C50F8F">
            <w:pPr>
              <w:spacing w:line="276" w:lineRule="auto"/>
              <w:jc w:val="both"/>
              <w:rPr>
                <w:sz w:val="28"/>
                <w:szCs w:val="28"/>
                <w:lang w:val="en-US"/>
              </w:rPr>
            </w:pPr>
            <w:r w:rsidRPr="00C808A6">
              <w:rPr>
                <w:sz w:val="28"/>
                <w:szCs w:val="28"/>
                <w:lang w:val="en-US"/>
              </w:rPr>
              <w:t xml:space="preserve">- provision of targeted material assistance to citizens whose buildings, structures or residential buildings (apartments) were damaged after February 24, 2022 as a result of the armed aggression of the Russian </w:t>
            </w:r>
            <w:r w:rsidRPr="00C808A6">
              <w:rPr>
                <w:sz w:val="28"/>
                <w:szCs w:val="28"/>
                <w:lang w:val="en-US"/>
              </w:rPr>
              <w:lastRenderedPageBreak/>
              <w:t>Federation on the territory of the city of Dnipro;</w:t>
            </w:r>
          </w:p>
          <w:p w:rsidR="00EA1A8D" w:rsidRPr="00C808A6" w:rsidRDefault="00EA1A8D" w:rsidP="00C50F8F">
            <w:pPr>
              <w:spacing w:line="276" w:lineRule="auto"/>
              <w:jc w:val="both"/>
              <w:rPr>
                <w:sz w:val="28"/>
                <w:szCs w:val="28"/>
                <w:lang w:val="en-US"/>
              </w:rPr>
            </w:pPr>
          </w:p>
          <w:p w:rsidR="00EA1A8D" w:rsidRPr="00C808A6" w:rsidRDefault="00EA1A8D" w:rsidP="00C50F8F">
            <w:pPr>
              <w:spacing w:line="276" w:lineRule="auto"/>
              <w:jc w:val="both"/>
              <w:rPr>
                <w:sz w:val="28"/>
                <w:szCs w:val="28"/>
                <w:lang w:val="en-US"/>
              </w:rPr>
            </w:pPr>
          </w:p>
          <w:p w:rsidR="00EA1A8D" w:rsidRPr="00C808A6" w:rsidRDefault="00EA1A8D" w:rsidP="00C50F8F">
            <w:pPr>
              <w:spacing w:line="276" w:lineRule="auto"/>
              <w:jc w:val="both"/>
              <w:rPr>
                <w:sz w:val="28"/>
                <w:szCs w:val="28"/>
                <w:lang w:val="en-US"/>
              </w:rPr>
            </w:pPr>
            <w:r w:rsidRPr="00C808A6">
              <w:rPr>
                <w:sz w:val="28"/>
                <w:szCs w:val="28"/>
                <w:lang w:val="en-US"/>
              </w:rPr>
              <w:t xml:space="preserve">- provision of targeted material assistance to owners, persons who legally used residential and non-residential premises at the address: </w:t>
            </w:r>
            <w:proofErr w:type="spellStart"/>
            <w:r w:rsidRPr="00C808A6">
              <w:rPr>
                <w:sz w:val="28"/>
                <w:szCs w:val="28"/>
                <w:lang w:val="en-US"/>
              </w:rPr>
              <w:t>Naberezhna</w:t>
            </w:r>
            <w:proofErr w:type="spellEnd"/>
            <w:r w:rsidRPr="00C808A6">
              <w:rPr>
                <w:sz w:val="28"/>
                <w:szCs w:val="28"/>
                <w:lang w:val="en-US"/>
              </w:rPr>
              <w:t xml:space="preserve"> </w:t>
            </w:r>
            <w:proofErr w:type="spellStart"/>
            <w:r w:rsidRPr="00C808A6">
              <w:rPr>
                <w:sz w:val="28"/>
                <w:szCs w:val="28"/>
                <w:lang w:val="en-US"/>
              </w:rPr>
              <w:t>Peremohy</w:t>
            </w:r>
            <w:proofErr w:type="spellEnd"/>
            <w:r w:rsidRPr="00C808A6">
              <w:rPr>
                <w:sz w:val="28"/>
                <w:szCs w:val="28"/>
                <w:lang w:val="en-US"/>
              </w:rPr>
              <w:t>, bldg. 118, Dnipro, to their heirs, whose housing and property were lost or damaged as a result of the armed aggression of the Russian Federation.</w:t>
            </w:r>
          </w:p>
          <w:p w:rsidR="00EA1A8D" w:rsidRPr="00C808A6" w:rsidRDefault="00EA1A8D" w:rsidP="00C50F8F">
            <w:pPr>
              <w:spacing w:line="276" w:lineRule="auto"/>
              <w:rPr>
                <w:sz w:val="28"/>
                <w:szCs w:val="28"/>
                <w:lang w:val="en-US"/>
              </w:rPr>
            </w:pPr>
            <w:r w:rsidRPr="00C808A6">
              <w:rPr>
                <w:sz w:val="28"/>
                <w:szCs w:val="28"/>
                <w:lang w:val="en-US"/>
              </w:rPr>
              <w:t xml:space="preserve"> </w:t>
            </w:r>
          </w:p>
          <w:p w:rsidR="00EA1A8D" w:rsidRPr="00C808A6" w:rsidRDefault="00EA1A8D" w:rsidP="00C50F8F">
            <w:pPr>
              <w:spacing w:line="276" w:lineRule="auto"/>
              <w:rPr>
                <w:sz w:val="28"/>
                <w:szCs w:val="28"/>
                <w:lang w:val="en-US"/>
              </w:rPr>
            </w:pPr>
          </w:p>
        </w:tc>
      </w:tr>
      <w:tr w:rsidR="00EA1A8D" w:rsidRPr="00015298" w:rsidTr="00E56F88">
        <w:trPr>
          <w:trHeight w:val="155"/>
        </w:trPr>
        <w:tc>
          <w:tcPr>
            <w:tcW w:w="4672" w:type="dxa"/>
            <w:shd w:val="clear" w:color="auto" w:fill="FFFFFF"/>
            <w:tcMar>
              <w:top w:w="0" w:type="dxa"/>
              <w:left w:w="108" w:type="dxa"/>
              <w:bottom w:w="0" w:type="dxa"/>
              <w:right w:w="108" w:type="dxa"/>
            </w:tcMar>
          </w:tcPr>
          <w:p w:rsidR="00EA1A8D" w:rsidRDefault="00EA1A8D" w:rsidP="00E56F88">
            <w:pPr>
              <w:pStyle w:val="a3"/>
              <w:spacing w:after="0" w:line="240" w:lineRule="auto"/>
              <w:jc w:val="both"/>
              <w:rPr>
                <w:rFonts w:ascii="Times New Roman" w:hAnsi="Times New Roman"/>
                <w:sz w:val="28"/>
                <w:szCs w:val="28"/>
                <w:lang w:val="uk-UA"/>
              </w:rPr>
            </w:pPr>
            <w:r w:rsidRPr="00F93072">
              <w:rPr>
                <w:rFonts w:ascii="Times New Roman" w:hAnsi="Times New Roman"/>
                <w:sz w:val="28"/>
                <w:szCs w:val="28"/>
                <w:lang w:val="uk-UA"/>
              </w:rPr>
              <w:lastRenderedPageBreak/>
              <w:t>1.5. Благодійна допомога, надана Благодійником Бенефіціару, використовується для реалізації чітко зазначеної Бенефіціаром</w:t>
            </w:r>
            <w:r w:rsidRPr="00F93072">
              <w:rPr>
                <w:rFonts w:ascii="Times New Roman" w:hAnsi="Times New Roman"/>
                <w:color w:val="auto"/>
                <w:sz w:val="28"/>
                <w:szCs w:val="28"/>
                <w:lang w:val="uk-UA"/>
              </w:rPr>
              <w:t xml:space="preserve"> та Благодійником</w:t>
            </w:r>
            <w:r w:rsidRPr="00F93072">
              <w:rPr>
                <w:rFonts w:ascii="Times New Roman" w:hAnsi="Times New Roman"/>
                <w:sz w:val="28"/>
                <w:szCs w:val="28"/>
                <w:lang w:val="uk-UA"/>
              </w:rPr>
              <w:t xml:space="preserve"> ціл</w:t>
            </w:r>
            <w:r>
              <w:rPr>
                <w:rFonts w:ascii="Times New Roman" w:hAnsi="Times New Roman"/>
                <w:sz w:val="28"/>
                <w:szCs w:val="28"/>
                <w:lang w:val="uk-UA"/>
              </w:rPr>
              <w:t>і</w:t>
            </w:r>
            <w:r w:rsidRPr="00F93072">
              <w:rPr>
                <w:rFonts w:ascii="Times New Roman" w:hAnsi="Times New Roman"/>
                <w:sz w:val="28"/>
                <w:szCs w:val="28"/>
                <w:lang w:val="uk-UA"/>
              </w:rPr>
              <w:t xml:space="preserve"> та не використо</w:t>
            </w:r>
            <w:r>
              <w:rPr>
                <w:rFonts w:ascii="Times New Roman" w:hAnsi="Times New Roman"/>
                <w:sz w:val="28"/>
                <w:szCs w:val="28"/>
                <w:lang w:val="uk-UA"/>
              </w:rPr>
              <w:t>-</w:t>
            </w:r>
            <w:r w:rsidRPr="00F93072">
              <w:rPr>
                <w:rFonts w:ascii="Times New Roman" w:hAnsi="Times New Roman"/>
                <w:sz w:val="28"/>
                <w:szCs w:val="28"/>
                <w:lang w:val="uk-UA"/>
              </w:rPr>
              <w:t xml:space="preserve">вується в господарській діяльності Бенефіціара (у розумінні терміну «господарська діяльність», </w:t>
            </w:r>
            <w:r>
              <w:rPr>
                <w:rFonts w:ascii="Times New Roman" w:hAnsi="Times New Roman"/>
                <w:sz w:val="28"/>
                <w:szCs w:val="28"/>
                <w:lang w:val="uk-UA"/>
              </w:rPr>
              <w:t>зазначен</w:t>
            </w:r>
            <w:r w:rsidRPr="00F93072">
              <w:rPr>
                <w:rFonts w:ascii="Times New Roman" w:hAnsi="Times New Roman"/>
                <w:sz w:val="28"/>
                <w:szCs w:val="28"/>
                <w:lang w:val="uk-UA"/>
              </w:rPr>
              <w:t>ому у пункті 14.1.36 ст. 14 Податкового кодексу України)</w:t>
            </w:r>
            <w:r>
              <w:rPr>
                <w:rFonts w:ascii="Times New Roman" w:hAnsi="Times New Roman"/>
                <w:sz w:val="28"/>
                <w:szCs w:val="28"/>
                <w:lang w:val="uk-UA"/>
              </w:rPr>
              <w:t>.</w:t>
            </w:r>
            <w:r w:rsidRPr="00F93072">
              <w:rPr>
                <w:rFonts w:ascii="Times New Roman" w:hAnsi="Times New Roman"/>
                <w:sz w:val="28"/>
                <w:szCs w:val="28"/>
                <w:lang w:val="uk-UA"/>
              </w:rPr>
              <w:t xml:space="preserve"> У разі використання благодій</w:t>
            </w:r>
            <w:r>
              <w:rPr>
                <w:rFonts w:ascii="Times New Roman" w:hAnsi="Times New Roman"/>
                <w:sz w:val="28"/>
                <w:szCs w:val="28"/>
                <w:lang w:val="uk-UA"/>
              </w:rPr>
              <w:t>ної допомоги не за призначенням</w:t>
            </w:r>
            <w:r w:rsidRPr="00F93072">
              <w:rPr>
                <w:rFonts w:ascii="Times New Roman" w:hAnsi="Times New Roman"/>
                <w:sz w:val="28"/>
                <w:szCs w:val="28"/>
                <w:lang w:val="uk-UA"/>
              </w:rPr>
              <w:t xml:space="preserve"> Бенефіціар</w:t>
            </w:r>
            <w:r>
              <w:rPr>
                <w:rFonts w:ascii="Times New Roman" w:hAnsi="Times New Roman"/>
                <w:sz w:val="28"/>
                <w:szCs w:val="28"/>
                <w:lang w:val="uk-UA"/>
              </w:rPr>
              <w:t xml:space="preserve"> несе відповідальність</w:t>
            </w:r>
            <w:r w:rsidRPr="00F93072">
              <w:rPr>
                <w:rFonts w:ascii="Times New Roman" w:hAnsi="Times New Roman"/>
                <w:sz w:val="28"/>
                <w:szCs w:val="28"/>
                <w:lang w:val="uk-UA"/>
              </w:rPr>
              <w:t xml:space="preserve"> </w:t>
            </w:r>
            <w:r>
              <w:rPr>
                <w:rFonts w:ascii="Times New Roman" w:hAnsi="Times New Roman"/>
                <w:sz w:val="28"/>
                <w:szCs w:val="28"/>
                <w:lang w:val="uk-UA"/>
              </w:rPr>
              <w:t xml:space="preserve">згідно з </w:t>
            </w:r>
            <w:r w:rsidRPr="00F93072">
              <w:rPr>
                <w:rFonts w:ascii="Times New Roman" w:hAnsi="Times New Roman"/>
                <w:sz w:val="28"/>
                <w:szCs w:val="28"/>
                <w:lang w:val="uk-UA"/>
              </w:rPr>
              <w:t xml:space="preserve"> чинним законодавством України.</w:t>
            </w:r>
          </w:p>
          <w:p w:rsidR="00EA1A8D" w:rsidRPr="00F93072" w:rsidRDefault="00EA1A8D" w:rsidP="00E56F88">
            <w:pPr>
              <w:pStyle w:val="a3"/>
              <w:spacing w:after="0" w:line="240" w:lineRule="auto"/>
              <w:jc w:val="both"/>
              <w:rPr>
                <w:rFonts w:ascii="Times New Roman" w:hAnsi="Times New Roman"/>
                <w:sz w:val="28"/>
                <w:szCs w:val="28"/>
                <w:lang w:val="uk-UA"/>
              </w:rPr>
            </w:pPr>
          </w:p>
        </w:tc>
        <w:tc>
          <w:tcPr>
            <w:tcW w:w="236" w:type="dxa"/>
            <w:shd w:val="clear" w:color="auto" w:fill="FFFFFF"/>
            <w:tcMar>
              <w:top w:w="0" w:type="dxa"/>
              <w:left w:w="108" w:type="dxa"/>
              <w:bottom w:w="0" w:type="dxa"/>
              <w:right w:w="108" w:type="dxa"/>
            </w:tcMar>
          </w:tcPr>
          <w:p w:rsidR="00EA1A8D" w:rsidRPr="00233DB4" w:rsidRDefault="00EA1A8D" w:rsidP="00E56F88">
            <w:pPr>
              <w:pStyle w:val="a3"/>
              <w:spacing w:after="0" w:line="240" w:lineRule="auto"/>
              <w:jc w:val="both"/>
              <w:rPr>
                <w:lang w:val="ru-RU"/>
              </w:rPr>
            </w:pPr>
          </w:p>
        </w:tc>
        <w:tc>
          <w:tcPr>
            <w:tcW w:w="5332" w:type="dxa"/>
            <w:shd w:val="clear" w:color="auto" w:fill="FFFFFF"/>
            <w:tcMar>
              <w:top w:w="0" w:type="dxa"/>
              <w:left w:w="108" w:type="dxa"/>
              <w:bottom w:w="0" w:type="dxa"/>
              <w:right w:w="108" w:type="dxa"/>
            </w:tcMar>
          </w:tcPr>
          <w:p w:rsidR="00EA1A8D" w:rsidRPr="00C808A6" w:rsidRDefault="00EA1A8D" w:rsidP="00C50F8F">
            <w:pPr>
              <w:jc w:val="both"/>
              <w:rPr>
                <w:sz w:val="28"/>
                <w:szCs w:val="28"/>
                <w:lang w:val="en-US"/>
              </w:rPr>
            </w:pPr>
            <w:r w:rsidRPr="00C808A6">
              <w:rPr>
                <w:sz w:val="28"/>
                <w:szCs w:val="28"/>
                <w:lang w:val="en-US"/>
              </w:rPr>
              <w:t>1.5. Charitable assistance provided by the Benefactor to the Beneficiary is used exclusively for the implementation of goals clearly stated by the Beneficiary and the Benefactor, and is not used in the economic activity of the Beneficiary (in the sense of the term “economic activity” set forth in Clause 14.1.36 of Article 14 of the Tax Code of Ukraine). In case of non-intended use of charitable assistance, the Beneficiary shall bear responsibility in accordance with the applicable legislation of Ukraine.</w:t>
            </w:r>
          </w:p>
          <w:p w:rsidR="00EA1A8D" w:rsidRPr="00C808A6" w:rsidRDefault="00EA1A8D" w:rsidP="00C50F8F">
            <w:pPr>
              <w:rPr>
                <w:sz w:val="28"/>
                <w:szCs w:val="28"/>
                <w:lang w:val="en-US"/>
              </w:rPr>
            </w:pPr>
          </w:p>
          <w:p w:rsidR="00EA1A8D" w:rsidRPr="00C808A6" w:rsidRDefault="00EA1A8D" w:rsidP="00C50F8F">
            <w:pPr>
              <w:rPr>
                <w:sz w:val="28"/>
                <w:szCs w:val="28"/>
                <w:lang w:val="en-US"/>
              </w:rPr>
            </w:pPr>
            <w:r w:rsidRPr="00C808A6">
              <w:rPr>
                <w:sz w:val="28"/>
                <w:szCs w:val="28"/>
                <w:lang w:val="en-US"/>
              </w:rPr>
              <w:t xml:space="preserve"> </w:t>
            </w:r>
          </w:p>
        </w:tc>
      </w:tr>
      <w:tr w:rsidR="00EA1A8D" w:rsidRPr="00015298" w:rsidTr="00E56F88">
        <w:trPr>
          <w:trHeight w:val="155"/>
        </w:trPr>
        <w:tc>
          <w:tcPr>
            <w:tcW w:w="4672" w:type="dxa"/>
            <w:shd w:val="clear" w:color="auto" w:fill="FFFFFF"/>
            <w:tcMar>
              <w:top w:w="0" w:type="dxa"/>
              <w:left w:w="108" w:type="dxa"/>
              <w:bottom w:w="0" w:type="dxa"/>
              <w:right w:w="108" w:type="dxa"/>
            </w:tcMar>
          </w:tcPr>
          <w:p w:rsidR="00EA1A8D" w:rsidRPr="000716A0" w:rsidRDefault="00EA1A8D" w:rsidP="00E56F88">
            <w:pPr>
              <w:pStyle w:val="a3"/>
              <w:spacing w:after="0" w:line="240" w:lineRule="auto"/>
              <w:jc w:val="both"/>
              <w:rPr>
                <w:rFonts w:ascii="Times New Roman" w:hAnsi="Times New Roman"/>
                <w:b/>
                <w:sz w:val="28"/>
                <w:szCs w:val="28"/>
                <w:lang w:val="uk-UA"/>
              </w:rPr>
            </w:pPr>
            <w:r w:rsidRPr="00F93072">
              <w:rPr>
                <w:rFonts w:ascii="Times New Roman" w:hAnsi="Times New Roman"/>
                <w:b/>
                <w:sz w:val="28"/>
                <w:szCs w:val="28"/>
                <w:lang w:val="uk-UA"/>
              </w:rPr>
              <w:t>2. Права та обов’язки Благодійника</w:t>
            </w:r>
          </w:p>
        </w:tc>
        <w:tc>
          <w:tcPr>
            <w:tcW w:w="236" w:type="dxa"/>
            <w:shd w:val="clear" w:color="auto" w:fill="FFFFFF"/>
            <w:tcMar>
              <w:top w:w="0" w:type="dxa"/>
              <w:left w:w="108" w:type="dxa"/>
              <w:bottom w:w="0" w:type="dxa"/>
              <w:right w:w="108" w:type="dxa"/>
            </w:tcMar>
          </w:tcPr>
          <w:p w:rsidR="00EA1A8D" w:rsidRPr="00CF6143" w:rsidRDefault="00EA1A8D" w:rsidP="00E56F88">
            <w:pPr>
              <w:pStyle w:val="a3"/>
              <w:spacing w:after="0" w:line="240" w:lineRule="auto"/>
              <w:jc w:val="both"/>
            </w:pPr>
          </w:p>
        </w:tc>
        <w:tc>
          <w:tcPr>
            <w:tcW w:w="5332" w:type="dxa"/>
            <w:shd w:val="clear" w:color="auto" w:fill="FFFFFF"/>
            <w:tcMar>
              <w:top w:w="0" w:type="dxa"/>
              <w:left w:w="108" w:type="dxa"/>
              <w:bottom w:w="0" w:type="dxa"/>
              <w:right w:w="108" w:type="dxa"/>
            </w:tcMar>
          </w:tcPr>
          <w:p w:rsidR="00EA1A8D" w:rsidRPr="00C808A6" w:rsidRDefault="00EA1A8D" w:rsidP="00C50F8F">
            <w:pPr>
              <w:rPr>
                <w:b/>
                <w:sz w:val="28"/>
                <w:szCs w:val="28"/>
                <w:lang w:val="en-US"/>
              </w:rPr>
            </w:pPr>
            <w:r w:rsidRPr="00C808A6">
              <w:rPr>
                <w:b/>
                <w:sz w:val="28"/>
                <w:szCs w:val="28"/>
                <w:lang w:val="en-US"/>
              </w:rPr>
              <w:t>2.   Rights and obligations of the Benefactor</w:t>
            </w:r>
          </w:p>
          <w:p w:rsidR="00EA1A8D" w:rsidRPr="00C808A6" w:rsidRDefault="00EA1A8D" w:rsidP="00C50F8F">
            <w:pPr>
              <w:rPr>
                <w:sz w:val="28"/>
                <w:szCs w:val="28"/>
                <w:lang w:val="en-US"/>
              </w:rPr>
            </w:pPr>
          </w:p>
        </w:tc>
      </w:tr>
      <w:tr w:rsidR="00EA1A8D" w:rsidRPr="00015298" w:rsidTr="00E56F88">
        <w:trPr>
          <w:trHeight w:val="155"/>
        </w:trPr>
        <w:tc>
          <w:tcPr>
            <w:tcW w:w="4672" w:type="dxa"/>
            <w:shd w:val="clear" w:color="auto" w:fill="FFFFFF"/>
            <w:tcMar>
              <w:top w:w="0" w:type="dxa"/>
              <w:left w:w="108" w:type="dxa"/>
              <w:bottom w:w="0" w:type="dxa"/>
              <w:right w:w="108" w:type="dxa"/>
            </w:tcMar>
          </w:tcPr>
          <w:p w:rsidR="00EA1A8D" w:rsidRPr="000716A0" w:rsidRDefault="00EA1A8D" w:rsidP="00E56F88">
            <w:pPr>
              <w:pStyle w:val="41"/>
              <w:numPr>
                <w:ilvl w:val="3"/>
                <w:numId w:val="2"/>
              </w:numPr>
              <w:spacing w:before="0" w:line="240" w:lineRule="auto"/>
              <w:ind w:left="0" w:firstLine="0"/>
              <w:jc w:val="both"/>
              <w:outlineLvl w:val="9"/>
              <w:rPr>
                <w:rFonts w:ascii="Times New Roman" w:hAnsi="Times New Roman"/>
                <w:b w:val="0"/>
                <w:bCs w:val="0"/>
                <w:i w:val="0"/>
                <w:iCs w:val="0"/>
                <w:color w:val="00000A"/>
                <w:sz w:val="28"/>
                <w:szCs w:val="28"/>
                <w:lang w:val="uk-UA"/>
              </w:rPr>
            </w:pPr>
            <w:r>
              <w:rPr>
                <w:rFonts w:ascii="Times New Roman" w:hAnsi="Times New Roman"/>
                <w:b w:val="0"/>
                <w:bCs w:val="0"/>
                <w:i w:val="0"/>
                <w:iCs w:val="0"/>
                <w:color w:val="00000A"/>
                <w:sz w:val="28"/>
                <w:szCs w:val="28"/>
              </w:rPr>
              <w:lastRenderedPageBreak/>
              <w:t xml:space="preserve">2.1 </w:t>
            </w:r>
            <w:r w:rsidRPr="00F93072">
              <w:rPr>
                <w:rFonts w:ascii="Times New Roman" w:hAnsi="Times New Roman"/>
                <w:b w:val="0"/>
                <w:bCs w:val="0"/>
                <w:i w:val="0"/>
                <w:iCs w:val="0"/>
                <w:color w:val="00000A"/>
                <w:sz w:val="28"/>
                <w:szCs w:val="28"/>
                <w:lang w:val="uk-UA"/>
              </w:rPr>
              <w:t>Благодійник має право:</w:t>
            </w:r>
          </w:p>
          <w:p w:rsidR="00EA1A8D" w:rsidRPr="00F93072" w:rsidRDefault="00EA1A8D" w:rsidP="00E56F88">
            <w:pPr>
              <w:pStyle w:val="41"/>
              <w:numPr>
                <w:ilvl w:val="3"/>
                <w:numId w:val="2"/>
              </w:numPr>
              <w:spacing w:before="0" w:line="240" w:lineRule="auto"/>
              <w:ind w:left="0" w:firstLine="0"/>
              <w:jc w:val="both"/>
              <w:outlineLvl w:val="9"/>
              <w:rPr>
                <w:rFonts w:ascii="Times New Roman" w:hAnsi="Times New Roman"/>
                <w:b w:val="0"/>
                <w:bCs w:val="0"/>
                <w:i w:val="0"/>
                <w:iCs w:val="0"/>
                <w:color w:val="00000A"/>
                <w:sz w:val="28"/>
                <w:szCs w:val="28"/>
                <w:lang w:val="uk-UA"/>
              </w:rPr>
            </w:pPr>
            <w:r w:rsidRPr="00C50F8F">
              <w:rPr>
                <w:rFonts w:ascii="Times New Roman" w:hAnsi="Times New Roman"/>
                <w:b w:val="0"/>
                <w:bCs w:val="0"/>
                <w:i w:val="0"/>
                <w:iCs w:val="0"/>
                <w:color w:val="00000A"/>
                <w:sz w:val="28"/>
                <w:szCs w:val="28"/>
                <w:lang w:val="ru-RU"/>
              </w:rPr>
              <w:t>2.1.1</w:t>
            </w:r>
            <w:r w:rsidRPr="00B87ED5">
              <w:rPr>
                <w:rFonts w:ascii="Times New Roman" w:hAnsi="Times New Roman"/>
                <w:b w:val="0"/>
                <w:bCs w:val="0"/>
                <w:i w:val="0"/>
                <w:iCs w:val="0"/>
                <w:color w:val="00000A"/>
                <w:sz w:val="28"/>
                <w:szCs w:val="28"/>
                <w:lang w:val="ru-RU"/>
              </w:rPr>
              <w:t xml:space="preserve"> </w:t>
            </w:r>
            <w:r w:rsidRPr="00F93072">
              <w:rPr>
                <w:rFonts w:ascii="Times New Roman" w:hAnsi="Times New Roman"/>
                <w:b w:val="0"/>
                <w:bCs w:val="0"/>
                <w:i w:val="0"/>
                <w:iCs w:val="0"/>
                <w:color w:val="00000A"/>
                <w:sz w:val="28"/>
                <w:szCs w:val="28"/>
                <w:lang w:val="uk-UA"/>
              </w:rPr>
              <w:t>здійснювати контроль за використанням благодійної допомоги згідно з пунктом 1.4 Договору;</w:t>
            </w:r>
          </w:p>
          <w:p w:rsidR="00EA1A8D" w:rsidRDefault="00EA1A8D" w:rsidP="00C50F8F">
            <w:pPr>
              <w:pStyle w:val="41"/>
              <w:numPr>
                <w:ilvl w:val="3"/>
                <w:numId w:val="2"/>
              </w:numPr>
              <w:spacing w:before="0" w:line="240" w:lineRule="auto"/>
              <w:ind w:left="0" w:firstLine="0"/>
              <w:jc w:val="both"/>
              <w:outlineLvl w:val="9"/>
              <w:rPr>
                <w:rFonts w:ascii="Times New Roman" w:hAnsi="Times New Roman"/>
                <w:b w:val="0"/>
                <w:bCs w:val="0"/>
                <w:i w:val="0"/>
                <w:iCs w:val="0"/>
                <w:color w:val="00000A"/>
                <w:sz w:val="28"/>
                <w:szCs w:val="28"/>
                <w:lang w:val="uk-UA"/>
              </w:rPr>
            </w:pPr>
            <w:r w:rsidRPr="00C50F8F">
              <w:rPr>
                <w:rFonts w:ascii="Times New Roman" w:hAnsi="Times New Roman"/>
                <w:b w:val="0"/>
                <w:bCs w:val="0"/>
                <w:i w:val="0"/>
                <w:iCs w:val="0"/>
                <w:color w:val="00000A"/>
                <w:sz w:val="28"/>
                <w:szCs w:val="28"/>
                <w:lang w:val="ru-RU"/>
              </w:rPr>
              <w:t>2.1.2</w:t>
            </w:r>
            <w:r w:rsidR="00C50F8F">
              <w:rPr>
                <w:rFonts w:ascii="Times New Roman" w:hAnsi="Times New Roman"/>
                <w:b w:val="0"/>
                <w:bCs w:val="0"/>
                <w:i w:val="0"/>
                <w:iCs w:val="0"/>
                <w:color w:val="00000A"/>
                <w:sz w:val="28"/>
                <w:szCs w:val="28"/>
                <w:lang w:val="ru-RU"/>
              </w:rPr>
              <w:t xml:space="preserve"> </w:t>
            </w:r>
            <w:r w:rsidRPr="00C50F8F">
              <w:rPr>
                <w:rFonts w:ascii="Times New Roman" w:hAnsi="Times New Roman"/>
                <w:b w:val="0"/>
                <w:bCs w:val="0"/>
                <w:i w:val="0"/>
                <w:iCs w:val="0"/>
                <w:color w:val="00000A"/>
                <w:sz w:val="28"/>
                <w:szCs w:val="28"/>
                <w:lang w:val="ru-RU"/>
              </w:rPr>
              <w:t>використовувати та поширювати інформацію про свою участь у сприянні Бенефіціара в реалізації цілей, визначених пунктом</w:t>
            </w:r>
            <w:r w:rsidRPr="00F93072">
              <w:rPr>
                <w:rFonts w:ascii="Times New Roman" w:hAnsi="Times New Roman"/>
                <w:b w:val="0"/>
                <w:bCs w:val="0"/>
                <w:i w:val="0"/>
                <w:iCs w:val="0"/>
                <w:color w:val="00000A"/>
                <w:sz w:val="28"/>
                <w:szCs w:val="28"/>
                <w:lang w:val="uk-UA"/>
              </w:rPr>
              <w:t xml:space="preserve"> 1.4</w:t>
            </w:r>
            <w:r>
              <w:rPr>
                <w:rFonts w:ascii="Times New Roman" w:hAnsi="Times New Roman"/>
                <w:b w:val="0"/>
                <w:bCs w:val="0"/>
                <w:i w:val="0"/>
                <w:iCs w:val="0"/>
                <w:color w:val="00000A"/>
                <w:sz w:val="28"/>
                <w:szCs w:val="28"/>
                <w:lang w:val="uk-UA"/>
              </w:rPr>
              <w:t xml:space="preserve"> Договору.</w:t>
            </w:r>
          </w:p>
          <w:p w:rsidR="00C50F8F" w:rsidRPr="00C50F8F" w:rsidRDefault="00C50F8F" w:rsidP="00C50F8F">
            <w:pPr>
              <w:pStyle w:val="1"/>
              <w:rPr>
                <w:lang w:val="uk-UA"/>
              </w:rPr>
            </w:pPr>
          </w:p>
        </w:tc>
        <w:tc>
          <w:tcPr>
            <w:tcW w:w="236" w:type="dxa"/>
            <w:shd w:val="clear" w:color="auto" w:fill="FFFFFF"/>
            <w:tcMar>
              <w:top w:w="0" w:type="dxa"/>
              <w:left w:w="108" w:type="dxa"/>
              <w:bottom w:w="0" w:type="dxa"/>
              <w:right w:w="108" w:type="dxa"/>
            </w:tcMar>
          </w:tcPr>
          <w:p w:rsidR="00EA1A8D" w:rsidRPr="00CF6143" w:rsidRDefault="00EA1A8D" w:rsidP="00E56F88">
            <w:pPr>
              <w:pStyle w:val="a3"/>
              <w:spacing w:after="0" w:line="240" w:lineRule="auto"/>
              <w:jc w:val="both"/>
              <w:rPr>
                <w:lang w:val="ru-RU"/>
              </w:rPr>
            </w:pPr>
          </w:p>
        </w:tc>
        <w:tc>
          <w:tcPr>
            <w:tcW w:w="5332" w:type="dxa"/>
            <w:shd w:val="clear" w:color="auto" w:fill="FFFFFF"/>
            <w:tcMar>
              <w:top w:w="0" w:type="dxa"/>
              <w:left w:w="108" w:type="dxa"/>
              <w:bottom w:w="0" w:type="dxa"/>
              <w:right w:w="108" w:type="dxa"/>
            </w:tcMar>
          </w:tcPr>
          <w:p w:rsidR="00EA1A8D" w:rsidRPr="00C808A6" w:rsidRDefault="00EA1A8D" w:rsidP="00C50F8F">
            <w:pPr>
              <w:rPr>
                <w:sz w:val="28"/>
                <w:szCs w:val="28"/>
                <w:lang w:val="en-US"/>
              </w:rPr>
            </w:pPr>
            <w:r w:rsidRPr="00C808A6">
              <w:rPr>
                <w:sz w:val="28"/>
                <w:szCs w:val="28"/>
                <w:lang w:val="en-US"/>
              </w:rPr>
              <w:t>2.1. The Benefactor has a right to:</w:t>
            </w:r>
          </w:p>
          <w:p w:rsidR="00EA1A8D" w:rsidRPr="00C808A6" w:rsidRDefault="00EA1A8D" w:rsidP="00C50F8F">
            <w:pPr>
              <w:jc w:val="both"/>
              <w:rPr>
                <w:sz w:val="28"/>
                <w:szCs w:val="28"/>
                <w:lang w:val="en-US"/>
              </w:rPr>
            </w:pPr>
            <w:r w:rsidRPr="00C808A6">
              <w:rPr>
                <w:sz w:val="28"/>
                <w:szCs w:val="28"/>
                <w:lang w:val="en-US"/>
              </w:rPr>
              <w:t>2.1.1. monitor the use of charitable assistance in accordance with Clause 1.4 of the Contract.</w:t>
            </w:r>
          </w:p>
          <w:p w:rsidR="00EA1A8D" w:rsidRPr="00C808A6" w:rsidRDefault="00EA1A8D" w:rsidP="00C50F8F">
            <w:pPr>
              <w:rPr>
                <w:sz w:val="28"/>
                <w:szCs w:val="28"/>
                <w:lang w:val="en-US"/>
              </w:rPr>
            </w:pPr>
          </w:p>
          <w:p w:rsidR="00EA1A8D" w:rsidRPr="00C808A6" w:rsidRDefault="00EA1A8D" w:rsidP="00C50F8F">
            <w:pPr>
              <w:rPr>
                <w:sz w:val="28"/>
                <w:szCs w:val="28"/>
                <w:lang w:val="en-US"/>
              </w:rPr>
            </w:pPr>
          </w:p>
          <w:p w:rsidR="00EA1A8D" w:rsidRPr="00C808A6" w:rsidRDefault="00EA1A8D" w:rsidP="00C50F8F">
            <w:pPr>
              <w:rPr>
                <w:sz w:val="28"/>
                <w:szCs w:val="28"/>
                <w:lang w:val="en-US"/>
              </w:rPr>
            </w:pPr>
            <w:r w:rsidRPr="00C808A6">
              <w:rPr>
                <w:sz w:val="28"/>
                <w:szCs w:val="28"/>
                <w:lang w:val="en-US"/>
              </w:rPr>
              <w:t>2.1.2. use and disseminate information about his participation in assisting the Beneficiary in the implementation of the goals specified in clause 1.4 of Contract.</w:t>
            </w:r>
          </w:p>
          <w:p w:rsidR="00EA1A8D" w:rsidRPr="00C808A6" w:rsidRDefault="00EA1A8D" w:rsidP="00C50F8F">
            <w:pPr>
              <w:rPr>
                <w:sz w:val="28"/>
                <w:szCs w:val="28"/>
                <w:lang w:val="en-US"/>
              </w:rPr>
            </w:pPr>
          </w:p>
        </w:tc>
      </w:tr>
      <w:tr w:rsidR="00EA1A8D" w:rsidRPr="00015298" w:rsidTr="00E56F88">
        <w:trPr>
          <w:trHeight w:val="307"/>
        </w:trPr>
        <w:tc>
          <w:tcPr>
            <w:tcW w:w="4672" w:type="dxa"/>
            <w:shd w:val="clear" w:color="auto" w:fill="FFFFFF"/>
            <w:tcMar>
              <w:top w:w="0" w:type="dxa"/>
              <w:left w:w="108" w:type="dxa"/>
              <w:bottom w:w="0" w:type="dxa"/>
              <w:right w:w="108" w:type="dxa"/>
            </w:tcMar>
          </w:tcPr>
          <w:p w:rsidR="00EA1A8D" w:rsidRPr="004D2478" w:rsidRDefault="00EA1A8D" w:rsidP="00C50F8F">
            <w:pPr>
              <w:pStyle w:val="a3"/>
              <w:spacing w:after="0" w:line="240" w:lineRule="auto"/>
              <w:jc w:val="both"/>
            </w:pPr>
            <w:r w:rsidRPr="00F93072">
              <w:rPr>
                <w:rFonts w:ascii="Times New Roman" w:hAnsi="Times New Roman"/>
                <w:b/>
                <w:sz w:val="28"/>
                <w:szCs w:val="28"/>
                <w:lang w:val="uk-UA"/>
              </w:rPr>
              <w:t>3. Права та обов’язки Бенефіціара</w:t>
            </w:r>
          </w:p>
        </w:tc>
        <w:tc>
          <w:tcPr>
            <w:tcW w:w="236" w:type="dxa"/>
            <w:shd w:val="clear" w:color="auto" w:fill="FFFFFF"/>
            <w:tcMar>
              <w:top w:w="0" w:type="dxa"/>
              <w:left w:w="108" w:type="dxa"/>
              <w:bottom w:w="0" w:type="dxa"/>
              <w:right w:w="108" w:type="dxa"/>
            </w:tcMar>
          </w:tcPr>
          <w:p w:rsidR="00EA1A8D" w:rsidRPr="004977F1" w:rsidRDefault="00EA1A8D" w:rsidP="00E56F88">
            <w:pPr>
              <w:pStyle w:val="a3"/>
              <w:spacing w:after="0" w:line="240" w:lineRule="auto"/>
              <w:jc w:val="both"/>
              <w:rPr>
                <w:lang w:val="ru-RU"/>
              </w:rPr>
            </w:pPr>
          </w:p>
        </w:tc>
        <w:tc>
          <w:tcPr>
            <w:tcW w:w="5332" w:type="dxa"/>
            <w:shd w:val="clear" w:color="auto" w:fill="FFFFFF"/>
            <w:tcMar>
              <w:top w:w="0" w:type="dxa"/>
              <w:left w:w="108" w:type="dxa"/>
              <w:bottom w:w="0" w:type="dxa"/>
              <w:right w:w="108" w:type="dxa"/>
            </w:tcMar>
          </w:tcPr>
          <w:p w:rsidR="00C50F8F" w:rsidRPr="00C808A6" w:rsidRDefault="00EA1A8D" w:rsidP="00C50F8F">
            <w:pPr>
              <w:rPr>
                <w:sz w:val="28"/>
                <w:szCs w:val="28"/>
                <w:lang w:val="en-US"/>
              </w:rPr>
            </w:pPr>
            <w:r w:rsidRPr="00C808A6">
              <w:rPr>
                <w:b/>
                <w:sz w:val="28"/>
                <w:szCs w:val="28"/>
                <w:lang w:val="en-US"/>
              </w:rPr>
              <w:t>3.  Rights and obligations of the Beneficiary</w:t>
            </w:r>
          </w:p>
          <w:p w:rsidR="00C50F8F" w:rsidRPr="00C808A6" w:rsidRDefault="00C50F8F" w:rsidP="00C50F8F">
            <w:pPr>
              <w:rPr>
                <w:sz w:val="28"/>
                <w:szCs w:val="28"/>
                <w:lang w:val="en-US"/>
              </w:rPr>
            </w:pPr>
          </w:p>
          <w:p w:rsidR="00C50F8F" w:rsidRPr="00C808A6" w:rsidRDefault="00C50F8F" w:rsidP="00C50F8F">
            <w:pPr>
              <w:rPr>
                <w:sz w:val="28"/>
                <w:szCs w:val="28"/>
                <w:lang w:val="en-US"/>
              </w:rPr>
            </w:pPr>
          </w:p>
          <w:p w:rsidR="00C50F8F" w:rsidRPr="00C808A6" w:rsidRDefault="00C50F8F" w:rsidP="00C50F8F">
            <w:pPr>
              <w:rPr>
                <w:sz w:val="28"/>
                <w:szCs w:val="28"/>
                <w:lang w:val="en-US"/>
              </w:rPr>
            </w:pPr>
          </w:p>
          <w:p w:rsidR="00EA1A8D" w:rsidRPr="00C808A6" w:rsidRDefault="00EA1A8D" w:rsidP="00C50F8F">
            <w:pPr>
              <w:rPr>
                <w:sz w:val="28"/>
                <w:szCs w:val="28"/>
                <w:lang w:val="en-US"/>
              </w:rPr>
            </w:pPr>
          </w:p>
        </w:tc>
      </w:tr>
      <w:tr w:rsidR="00EA1A8D" w:rsidRPr="00015298" w:rsidTr="00C50F8F">
        <w:trPr>
          <w:trHeight w:val="7239"/>
        </w:trPr>
        <w:tc>
          <w:tcPr>
            <w:tcW w:w="4672" w:type="dxa"/>
            <w:shd w:val="clear" w:color="auto" w:fill="FFFFFF"/>
            <w:tcMar>
              <w:top w:w="0" w:type="dxa"/>
              <w:left w:w="108" w:type="dxa"/>
              <w:bottom w:w="0" w:type="dxa"/>
              <w:right w:w="108" w:type="dxa"/>
            </w:tcMar>
          </w:tcPr>
          <w:p w:rsidR="00EA1A8D" w:rsidRPr="00F93072" w:rsidRDefault="00EA1A8D" w:rsidP="00E56F88">
            <w:pPr>
              <w:pStyle w:val="31"/>
              <w:numPr>
                <w:ilvl w:val="0"/>
                <w:numId w:val="0"/>
              </w:numPr>
              <w:spacing w:before="0" w:line="240" w:lineRule="auto"/>
              <w:jc w:val="both"/>
              <w:outlineLvl w:val="9"/>
              <w:rPr>
                <w:rFonts w:ascii="Times New Roman" w:hAnsi="Times New Roman"/>
                <w:b w:val="0"/>
                <w:bCs w:val="0"/>
                <w:color w:val="00000A"/>
                <w:lang w:val="uk-UA"/>
              </w:rPr>
            </w:pPr>
            <w:r w:rsidRPr="00F93072">
              <w:rPr>
                <w:rFonts w:ascii="Times New Roman" w:hAnsi="Times New Roman"/>
                <w:b w:val="0"/>
                <w:bCs w:val="0"/>
                <w:color w:val="00000A"/>
                <w:lang w:val="uk-UA"/>
              </w:rPr>
              <w:lastRenderedPageBreak/>
              <w:t xml:space="preserve">3.1.  </w:t>
            </w:r>
            <w:r w:rsidRPr="00F93072">
              <w:rPr>
                <w:rFonts w:ascii="Times New Roman" w:hAnsi="Times New Roman"/>
                <w:b w:val="0"/>
                <w:color w:val="000000"/>
                <w:lang w:val="uk-UA"/>
              </w:rPr>
              <w:t>Бенефіціар</w:t>
            </w:r>
            <w:r w:rsidRPr="00F93072">
              <w:rPr>
                <w:rFonts w:ascii="Times New Roman" w:hAnsi="Times New Roman"/>
                <w:b w:val="0"/>
                <w:bCs w:val="0"/>
                <w:color w:val="00000A"/>
                <w:lang w:val="uk-UA"/>
              </w:rPr>
              <w:t xml:space="preserve"> має право:</w:t>
            </w:r>
          </w:p>
          <w:p w:rsidR="00EA1A8D" w:rsidRPr="00F93072" w:rsidRDefault="00EA1A8D" w:rsidP="00E56F88">
            <w:pPr>
              <w:pStyle w:val="41"/>
              <w:numPr>
                <w:ilvl w:val="3"/>
                <w:numId w:val="2"/>
              </w:numPr>
              <w:spacing w:before="0" w:line="240" w:lineRule="auto"/>
              <w:ind w:left="0" w:firstLine="0"/>
              <w:jc w:val="both"/>
              <w:outlineLvl w:val="9"/>
              <w:rPr>
                <w:rFonts w:ascii="Times New Roman" w:hAnsi="Times New Roman"/>
                <w:b w:val="0"/>
                <w:bCs w:val="0"/>
                <w:i w:val="0"/>
                <w:iCs w:val="0"/>
                <w:color w:val="00000A"/>
                <w:sz w:val="28"/>
                <w:szCs w:val="28"/>
                <w:lang w:val="uk-UA"/>
              </w:rPr>
            </w:pPr>
            <w:r w:rsidRPr="00F93072">
              <w:rPr>
                <w:rFonts w:ascii="Times New Roman" w:hAnsi="Times New Roman"/>
                <w:b w:val="0"/>
                <w:bCs w:val="0"/>
                <w:i w:val="0"/>
                <w:iCs w:val="0"/>
                <w:color w:val="00000A"/>
                <w:sz w:val="28"/>
                <w:szCs w:val="28"/>
                <w:lang w:val="uk-UA"/>
              </w:rPr>
              <w:t>3.1.1. Розпоряджатися отриманою благодійною допомогою відповідно до пункту 1.4 Договору.</w:t>
            </w:r>
          </w:p>
          <w:p w:rsidR="00EA1A8D" w:rsidRDefault="00EA1A8D" w:rsidP="00E56F88">
            <w:pPr>
              <w:pStyle w:val="1"/>
              <w:spacing w:after="0" w:line="240" w:lineRule="auto"/>
              <w:jc w:val="both"/>
              <w:rPr>
                <w:rFonts w:ascii="Times New Roman" w:hAnsi="Times New Roman"/>
                <w:sz w:val="28"/>
                <w:szCs w:val="28"/>
                <w:lang w:val="uk-UA"/>
              </w:rPr>
            </w:pPr>
            <w:r w:rsidRPr="00F93072">
              <w:rPr>
                <w:rFonts w:ascii="Times New Roman" w:hAnsi="Times New Roman"/>
                <w:sz w:val="28"/>
                <w:szCs w:val="28"/>
                <w:lang w:val="uk-UA"/>
              </w:rPr>
              <w:t>3.1.2. Використовувати та поширювати інформацію про участь Благодійника у сприянні Бенефіціара для реалізації цілей,</w:t>
            </w:r>
            <w:r>
              <w:rPr>
                <w:rFonts w:ascii="Times New Roman" w:hAnsi="Times New Roman"/>
                <w:sz w:val="28"/>
                <w:szCs w:val="28"/>
                <w:lang w:val="uk-UA"/>
              </w:rPr>
              <w:t xml:space="preserve"> визначених в пункті 1.4</w:t>
            </w:r>
            <w:r w:rsidRPr="00F93072">
              <w:rPr>
                <w:rFonts w:ascii="Times New Roman" w:hAnsi="Times New Roman"/>
                <w:sz w:val="28"/>
                <w:szCs w:val="28"/>
                <w:lang w:val="uk-UA"/>
              </w:rPr>
              <w:t xml:space="preserve"> Договору.</w:t>
            </w:r>
          </w:p>
          <w:p w:rsidR="00EA1A8D" w:rsidRPr="00F93072" w:rsidRDefault="00EA1A8D" w:rsidP="00E56F88">
            <w:pPr>
              <w:pStyle w:val="1"/>
              <w:spacing w:after="0" w:line="240" w:lineRule="auto"/>
              <w:jc w:val="both"/>
              <w:rPr>
                <w:rFonts w:ascii="Times New Roman" w:hAnsi="Times New Roman"/>
                <w:sz w:val="28"/>
                <w:szCs w:val="28"/>
                <w:lang w:val="uk-UA"/>
              </w:rPr>
            </w:pPr>
          </w:p>
          <w:p w:rsidR="00EA1A8D" w:rsidRDefault="00EA1A8D" w:rsidP="00E56F88">
            <w:pPr>
              <w:pStyle w:val="41"/>
              <w:numPr>
                <w:ilvl w:val="3"/>
                <w:numId w:val="2"/>
              </w:numPr>
              <w:spacing w:before="0" w:line="240" w:lineRule="auto"/>
              <w:ind w:left="0" w:firstLine="0"/>
              <w:jc w:val="both"/>
              <w:outlineLvl w:val="9"/>
              <w:rPr>
                <w:rFonts w:ascii="Times New Roman" w:hAnsi="Times New Roman"/>
                <w:b w:val="0"/>
                <w:bCs w:val="0"/>
                <w:i w:val="0"/>
                <w:color w:val="00000A"/>
                <w:sz w:val="28"/>
                <w:szCs w:val="28"/>
                <w:lang w:val="uk-UA"/>
              </w:rPr>
            </w:pPr>
            <w:r w:rsidRPr="00F93072">
              <w:rPr>
                <w:rFonts w:ascii="Times New Roman" w:hAnsi="Times New Roman"/>
                <w:b w:val="0"/>
                <w:bCs w:val="0"/>
                <w:i w:val="0"/>
                <w:color w:val="00000A"/>
                <w:sz w:val="28"/>
                <w:szCs w:val="28"/>
                <w:lang w:val="uk-UA"/>
              </w:rPr>
              <w:t xml:space="preserve">3.2. </w:t>
            </w:r>
            <w:r w:rsidRPr="00F93072">
              <w:rPr>
                <w:rFonts w:ascii="Times New Roman" w:hAnsi="Times New Roman"/>
                <w:b w:val="0"/>
                <w:i w:val="0"/>
                <w:color w:val="000000"/>
                <w:sz w:val="28"/>
                <w:szCs w:val="28"/>
                <w:lang w:val="uk-UA"/>
              </w:rPr>
              <w:t>Бенефіціар</w:t>
            </w:r>
            <w:r w:rsidRPr="00F93072">
              <w:rPr>
                <w:rFonts w:ascii="Times New Roman" w:hAnsi="Times New Roman"/>
                <w:b w:val="0"/>
                <w:bCs w:val="0"/>
                <w:i w:val="0"/>
                <w:color w:val="00000A"/>
                <w:sz w:val="28"/>
                <w:szCs w:val="28"/>
                <w:lang w:val="uk-UA"/>
              </w:rPr>
              <w:t xml:space="preserve"> </w:t>
            </w:r>
            <w:r>
              <w:rPr>
                <w:rFonts w:ascii="Times New Roman" w:hAnsi="Times New Roman"/>
                <w:b w:val="0"/>
                <w:bCs w:val="0"/>
                <w:i w:val="0"/>
                <w:color w:val="00000A"/>
                <w:sz w:val="28"/>
                <w:szCs w:val="28"/>
                <w:lang w:val="uk-UA"/>
              </w:rPr>
              <w:t>зобов’</w:t>
            </w:r>
            <w:r w:rsidRPr="00F93072">
              <w:rPr>
                <w:rFonts w:ascii="Times New Roman" w:hAnsi="Times New Roman"/>
                <w:b w:val="0"/>
                <w:bCs w:val="0"/>
                <w:i w:val="0"/>
                <w:color w:val="00000A"/>
                <w:sz w:val="28"/>
                <w:szCs w:val="28"/>
                <w:lang w:val="uk-UA"/>
              </w:rPr>
              <w:t>язаний:</w:t>
            </w:r>
          </w:p>
          <w:p w:rsidR="00EA1A8D" w:rsidRPr="007074FD" w:rsidRDefault="00EA1A8D" w:rsidP="00E56F88">
            <w:pPr>
              <w:pStyle w:val="1"/>
              <w:spacing w:after="0" w:line="240" w:lineRule="auto"/>
              <w:rPr>
                <w:lang w:val="uk-UA"/>
              </w:rPr>
            </w:pPr>
          </w:p>
          <w:p w:rsidR="00EA1A8D" w:rsidRPr="00F93072" w:rsidRDefault="00EA1A8D" w:rsidP="00E56F88">
            <w:pPr>
              <w:pStyle w:val="41"/>
              <w:numPr>
                <w:ilvl w:val="3"/>
                <w:numId w:val="2"/>
              </w:numPr>
              <w:spacing w:before="0" w:line="240" w:lineRule="auto"/>
              <w:ind w:left="0" w:firstLine="0"/>
              <w:jc w:val="both"/>
              <w:outlineLvl w:val="9"/>
              <w:rPr>
                <w:rFonts w:ascii="Times New Roman" w:hAnsi="Times New Roman"/>
                <w:b w:val="0"/>
                <w:bCs w:val="0"/>
                <w:i w:val="0"/>
                <w:iCs w:val="0"/>
                <w:color w:val="00000A"/>
                <w:sz w:val="28"/>
                <w:szCs w:val="28"/>
                <w:lang w:val="uk-UA"/>
              </w:rPr>
            </w:pPr>
            <w:r w:rsidRPr="00F93072">
              <w:rPr>
                <w:rFonts w:ascii="Times New Roman" w:hAnsi="Times New Roman"/>
                <w:b w:val="0"/>
                <w:bCs w:val="0"/>
                <w:i w:val="0"/>
                <w:iCs w:val="0"/>
                <w:color w:val="00000A"/>
                <w:sz w:val="28"/>
                <w:szCs w:val="28"/>
                <w:lang w:val="uk-UA"/>
              </w:rPr>
              <w:t>3.2.1. Використовувати благодійну допомогу у цілях, визначених пунктом 1.4 Договору.</w:t>
            </w:r>
          </w:p>
          <w:p w:rsidR="00EA1A8D" w:rsidRPr="00F93072" w:rsidRDefault="00EA1A8D" w:rsidP="00E56F88">
            <w:pPr>
              <w:pStyle w:val="41"/>
              <w:numPr>
                <w:ilvl w:val="3"/>
                <w:numId w:val="2"/>
              </w:numPr>
              <w:spacing w:before="0" w:line="240" w:lineRule="auto"/>
              <w:ind w:left="0" w:firstLine="0"/>
              <w:jc w:val="both"/>
              <w:outlineLvl w:val="9"/>
              <w:rPr>
                <w:rFonts w:ascii="Times New Roman" w:hAnsi="Times New Roman"/>
                <w:b w:val="0"/>
                <w:bCs w:val="0"/>
                <w:i w:val="0"/>
                <w:iCs w:val="0"/>
                <w:color w:val="00000A"/>
                <w:sz w:val="28"/>
                <w:szCs w:val="28"/>
                <w:lang w:val="uk-UA"/>
              </w:rPr>
            </w:pPr>
            <w:r w:rsidRPr="00F93072">
              <w:rPr>
                <w:rFonts w:ascii="Times New Roman" w:hAnsi="Times New Roman"/>
                <w:b w:val="0"/>
                <w:bCs w:val="0"/>
                <w:i w:val="0"/>
                <w:iCs w:val="0"/>
                <w:color w:val="00000A"/>
                <w:sz w:val="28"/>
                <w:szCs w:val="28"/>
                <w:lang w:val="uk-UA"/>
              </w:rPr>
              <w:t>3.2.2. У разі виникнення обставин, які роблять неможливим використання благодійної допомоги за призначенням, негайно повідомити про це Благодійника.</w:t>
            </w:r>
          </w:p>
          <w:p w:rsidR="00EA1A8D" w:rsidRPr="00FE1848" w:rsidRDefault="00EA1A8D" w:rsidP="00E56F88">
            <w:pPr>
              <w:pStyle w:val="41"/>
              <w:numPr>
                <w:ilvl w:val="3"/>
                <w:numId w:val="2"/>
              </w:numPr>
              <w:spacing w:before="0" w:line="240" w:lineRule="auto"/>
              <w:ind w:left="0" w:firstLine="0"/>
              <w:jc w:val="both"/>
              <w:outlineLvl w:val="9"/>
              <w:rPr>
                <w:rFonts w:ascii="Times New Roman" w:hAnsi="Times New Roman"/>
                <w:b w:val="0"/>
                <w:i w:val="0"/>
                <w:color w:val="auto"/>
                <w:sz w:val="28"/>
                <w:szCs w:val="28"/>
                <w:lang w:val="uk-UA"/>
              </w:rPr>
            </w:pPr>
            <w:r w:rsidRPr="00F93072">
              <w:rPr>
                <w:rFonts w:ascii="Times New Roman" w:hAnsi="Times New Roman"/>
                <w:b w:val="0"/>
                <w:i w:val="0"/>
                <w:color w:val="auto"/>
                <w:sz w:val="28"/>
                <w:szCs w:val="28"/>
                <w:lang w:val="uk-UA"/>
              </w:rPr>
              <w:t xml:space="preserve">3.2.3. </w:t>
            </w:r>
            <w:r w:rsidRPr="00F93072">
              <w:rPr>
                <w:rFonts w:ascii="Times New Roman" w:hAnsi="Times New Roman"/>
                <w:b w:val="0"/>
                <w:i w:val="0"/>
                <w:color w:val="000000"/>
                <w:sz w:val="28"/>
                <w:szCs w:val="28"/>
                <w:lang w:val="uk-UA"/>
              </w:rPr>
              <w:t>Н</w:t>
            </w:r>
            <w:r w:rsidRPr="00F93072">
              <w:rPr>
                <w:rFonts w:ascii="Times New Roman" w:hAnsi="Times New Roman"/>
                <w:b w:val="0"/>
                <w:i w:val="0"/>
                <w:color w:val="auto"/>
                <w:sz w:val="28"/>
                <w:szCs w:val="28"/>
                <w:lang w:val="uk-UA"/>
              </w:rPr>
              <w:t>адавати Благодійнику інформацію стосовно використання благодійної допомоги</w:t>
            </w:r>
            <w:r w:rsidRPr="00F93072">
              <w:rPr>
                <w:rFonts w:ascii="Times New Roman" w:hAnsi="Times New Roman"/>
                <w:b w:val="0"/>
                <w:i w:val="0"/>
                <w:color w:val="auto"/>
                <w:sz w:val="28"/>
                <w:szCs w:val="28"/>
                <w:lang w:val="ru-RU"/>
              </w:rPr>
              <w:t xml:space="preserve"> </w:t>
            </w:r>
            <w:r w:rsidRPr="00F93072">
              <w:rPr>
                <w:rFonts w:ascii="Times New Roman" w:hAnsi="Times New Roman"/>
                <w:b w:val="0"/>
                <w:i w:val="0"/>
                <w:color w:val="auto"/>
                <w:sz w:val="28"/>
                <w:szCs w:val="28"/>
                <w:lang w:val="uk-UA"/>
              </w:rPr>
              <w:t>за його запитом.</w:t>
            </w:r>
          </w:p>
        </w:tc>
        <w:tc>
          <w:tcPr>
            <w:tcW w:w="236" w:type="dxa"/>
            <w:shd w:val="clear" w:color="auto" w:fill="FFFFFF"/>
            <w:tcMar>
              <w:top w:w="0" w:type="dxa"/>
              <w:left w:w="108" w:type="dxa"/>
              <w:bottom w:w="0" w:type="dxa"/>
              <w:right w:w="108" w:type="dxa"/>
            </w:tcMar>
          </w:tcPr>
          <w:p w:rsidR="00EA1A8D" w:rsidRPr="00F551BC" w:rsidRDefault="00EA1A8D" w:rsidP="00E56F88">
            <w:pPr>
              <w:pStyle w:val="a3"/>
              <w:spacing w:after="0" w:line="240" w:lineRule="auto"/>
              <w:jc w:val="both"/>
              <w:rPr>
                <w:lang w:val="uk-UA"/>
              </w:rPr>
            </w:pPr>
          </w:p>
        </w:tc>
        <w:tc>
          <w:tcPr>
            <w:tcW w:w="5332" w:type="dxa"/>
            <w:shd w:val="clear" w:color="auto" w:fill="FFFFFF"/>
            <w:tcMar>
              <w:top w:w="0" w:type="dxa"/>
              <w:left w:w="108" w:type="dxa"/>
              <w:bottom w:w="0" w:type="dxa"/>
              <w:right w:w="108" w:type="dxa"/>
            </w:tcMar>
          </w:tcPr>
          <w:p w:rsidR="00EA1A8D" w:rsidRPr="00C808A6" w:rsidRDefault="00EA1A8D" w:rsidP="00C50F8F">
            <w:pPr>
              <w:rPr>
                <w:sz w:val="28"/>
                <w:szCs w:val="28"/>
                <w:lang w:val="en-US"/>
              </w:rPr>
            </w:pPr>
            <w:r w:rsidRPr="00C808A6">
              <w:rPr>
                <w:sz w:val="28"/>
                <w:szCs w:val="28"/>
                <w:lang w:val="en-US"/>
              </w:rPr>
              <w:t>3.1. The Beneficiary has a right to:</w:t>
            </w:r>
          </w:p>
          <w:p w:rsidR="00EA1A8D" w:rsidRPr="00C808A6" w:rsidRDefault="00EA1A8D" w:rsidP="00C50F8F">
            <w:pPr>
              <w:rPr>
                <w:sz w:val="28"/>
                <w:szCs w:val="28"/>
                <w:lang w:val="en-US"/>
              </w:rPr>
            </w:pPr>
            <w:r w:rsidRPr="00C808A6">
              <w:rPr>
                <w:sz w:val="28"/>
                <w:szCs w:val="28"/>
                <w:lang w:val="en-US"/>
              </w:rPr>
              <w:t>3.1.1. Dispose of the received charitable assistance in accordance with clause 1.4 of Contract.</w:t>
            </w:r>
          </w:p>
          <w:p w:rsidR="00EA1A8D" w:rsidRPr="00C808A6" w:rsidRDefault="00EA1A8D" w:rsidP="00C50F8F">
            <w:pPr>
              <w:rPr>
                <w:sz w:val="28"/>
                <w:szCs w:val="28"/>
                <w:lang w:val="en-US"/>
              </w:rPr>
            </w:pPr>
            <w:r w:rsidRPr="00C808A6">
              <w:rPr>
                <w:sz w:val="28"/>
                <w:szCs w:val="28"/>
                <w:lang w:val="en-US"/>
              </w:rPr>
              <w:t>3.1.2. Use and disseminate information about the Benefactor’s participation in assisting the Beneficiary to achieve the goals specified in clause 1.4 of Contract.</w:t>
            </w:r>
          </w:p>
          <w:p w:rsidR="00EA1A8D" w:rsidRPr="00C808A6" w:rsidRDefault="00EA1A8D" w:rsidP="00C50F8F">
            <w:pPr>
              <w:rPr>
                <w:sz w:val="28"/>
                <w:szCs w:val="28"/>
                <w:lang w:val="en-US"/>
              </w:rPr>
            </w:pPr>
          </w:p>
          <w:p w:rsidR="00EA1A8D" w:rsidRPr="00C808A6" w:rsidRDefault="00EA1A8D" w:rsidP="00C50F8F">
            <w:pPr>
              <w:rPr>
                <w:sz w:val="28"/>
                <w:szCs w:val="28"/>
                <w:lang w:val="en-US"/>
              </w:rPr>
            </w:pPr>
          </w:p>
          <w:p w:rsidR="00EA1A8D" w:rsidRPr="00C808A6" w:rsidRDefault="00EA1A8D" w:rsidP="00C50F8F">
            <w:pPr>
              <w:rPr>
                <w:sz w:val="28"/>
                <w:szCs w:val="28"/>
                <w:lang w:val="en-US"/>
              </w:rPr>
            </w:pPr>
            <w:r w:rsidRPr="00C808A6">
              <w:rPr>
                <w:sz w:val="28"/>
                <w:szCs w:val="28"/>
                <w:lang w:val="en-US"/>
              </w:rPr>
              <w:t>3.2. The Beneficiary is obliged to:</w:t>
            </w:r>
          </w:p>
          <w:p w:rsidR="00EA1A8D" w:rsidRPr="00C808A6" w:rsidRDefault="00EA1A8D" w:rsidP="00C50F8F">
            <w:pPr>
              <w:rPr>
                <w:sz w:val="28"/>
                <w:szCs w:val="28"/>
                <w:lang w:val="en-US"/>
              </w:rPr>
            </w:pPr>
          </w:p>
          <w:p w:rsidR="00EA1A8D" w:rsidRPr="00C808A6" w:rsidRDefault="00EA1A8D" w:rsidP="00C50F8F">
            <w:pPr>
              <w:jc w:val="both"/>
              <w:rPr>
                <w:sz w:val="28"/>
                <w:szCs w:val="28"/>
                <w:lang w:val="en-US"/>
              </w:rPr>
            </w:pPr>
            <w:r w:rsidRPr="00C808A6">
              <w:rPr>
                <w:sz w:val="28"/>
                <w:szCs w:val="28"/>
                <w:lang w:val="en-US"/>
              </w:rPr>
              <w:t>3.2.1. Use charitable assistance for the purposes specified in clause 1.4 of Contract.</w:t>
            </w:r>
          </w:p>
          <w:p w:rsidR="00EA1A8D" w:rsidRPr="00C808A6" w:rsidRDefault="00EA1A8D" w:rsidP="00C50F8F">
            <w:pPr>
              <w:jc w:val="both"/>
              <w:rPr>
                <w:sz w:val="28"/>
                <w:szCs w:val="28"/>
                <w:lang w:val="en-US"/>
              </w:rPr>
            </w:pPr>
          </w:p>
          <w:p w:rsidR="00EA1A8D" w:rsidRPr="00C808A6" w:rsidRDefault="00EA1A8D" w:rsidP="00C50F8F">
            <w:pPr>
              <w:jc w:val="both"/>
              <w:rPr>
                <w:sz w:val="28"/>
                <w:szCs w:val="28"/>
                <w:lang w:val="en-US"/>
              </w:rPr>
            </w:pPr>
            <w:r w:rsidRPr="00C808A6">
              <w:rPr>
                <w:sz w:val="28"/>
                <w:szCs w:val="28"/>
                <w:lang w:val="en-US"/>
              </w:rPr>
              <w:t>3.2.2. Immediately notify the Benefactor in the event of circumstances that make it impossible to use charitable assistance as intended.</w:t>
            </w:r>
          </w:p>
          <w:p w:rsidR="00EA1A8D" w:rsidRPr="00C808A6" w:rsidRDefault="00EA1A8D" w:rsidP="00C50F8F">
            <w:pPr>
              <w:jc w:val="both"/>
              <w:rPr>
                <w:sz w:val="28"/>
                <w:szCs w:val="28"/>
                <w:lang w:val="en-US"/>
              </w:rPr>
            </w:pPr>
          </w:p>
          <w:p w:rsidR="00EA1A8D" w:rsidRPr="00C808A6" w:rsidRDefault="00EA1A8D" w:rsidP="00C50F8F">
            <w:pPr>
              <w:jc w:val="both"/>
              <w:rPr>
                <w:sz w:val="28"/>
                <w:szCs w:val="28"/>
                <w:lang w:val="en-US"/>
              </w:rPr>
            </w:pPr>
            <w:r w:rsidRPr="00C808A6">
              <w:rPr>
                <w:sz w:val="28"/>
                <w:szCs w:val="28"/>
                <w:lang w:val="en-US"/>
              </w:rPr>
              <w:t>3.2.3. Provide the Benefactor with information as to the use of charitable assistance at his request.</w:t>
            </w:r>
          </w:p>
          <w:p w:rsidR="00EA1A8D" w:rsidRPr="00C92BD0" w:rsidRDefault="00EA1A8D" w:rsidP="00E56F88">
            <w:pPr>
              <w:rPr>
                <w:sz w:val="28"/>
                <w:szCs w:val="28"/>
                <w:lang w:val="uk-UA" w:eastAsia="en-US"/>
              </w:rPr>
            </w:pPr>
          </w:p>
        </w:tc>
      </w:tr>
      <w:tr w:rsidR="00EA1A8D" w:rsidRPr="004D7DD4" w:rsidTr="00C50F8F">
        <w:trPr>
          <w:trHeight w:val="7137"/>
        </w:trPr>
        <w:tc>
          <w:tcPr>
            <w:tcW w:w="4672" w:type="dxa"/>
            <w:shd w:val="clear" w:color="auto" w:fill="FFFFFF"/>
            <w:tcMar>
              <w:top w:w="0" w:type="dxa"/>
              <w:left w:w="108" w:type="dxa"/>
              <w:bottom w:w="0" w:type="dxa"/>
              <w:right w:w="108" w:type="dxa"/>
            </w:tcMar>
          </w:tcPr>
          <w:p w:rsidR="00EA1A8D" w:rsidRPr="00F93072" w:rsidRDefault="00EA1A8D" w:rsidP="00E56F88">
            <w:pPr>
              <w:pStyle w:val="a3"/>
              <w:spacing w:after="0" w:line="240" w:lineRule="auto"/>
              <w:jc w:val="both"/>
              <w:rPr>
                <w:rFonts w:ascii="Times New Roman" w:hAnsi="Times New Roman"/>
                <w:b/>
                <w:sz w:val="28"/>
                <w:szCs w:val="28"/>
              </w:rPr>
            </w:pPr>
            <w:r w:rsidRPr="00F93072">
              <w:rPr>
                <w:rFonts w:ascii="Times New Roman" w:hAnsi="Times New Roman"/>
                <w:b/>
                <w:sz w:val="28"/>
                <w:szCs w:val="28"/>
              </w:rPr>
              <w:t>4</w:t>
            </w:r>
            <w:r w:rsidRPr="00F93072">
              <w:rPr>
                <w:rFonts w:ascii="Times New Roman" w:hAnsi="Times New Roman"/>
                <w:b/>
                <w:sz w:val="28"/>
                <w:szCs w:val="28"/>
                <w:lang w:val="uk-UA"/>
              </w:rPr>
              <w:t>. Акцепт</w:t>
            </w:r>
          </w:p>
        </w:tc>
        <w:tc>
          <w:tcPr>
            <w:tcW w:w="236" w:type="dxa"/>
            <w:shd w:val="clear" w:color="auto" w:fill="FFFFFF"/>
            <w:tcMar>
              <w:top w:w="0" w:type="dxa"/>
              <w:left w:w="108" w:type="dxa"/>
              <w:bottom w:w="0" w:type="dxa"/>
              <w:right w:w="108" w:type="dxa"/>
            </w:tcMar>
          </w:tcPr>
          <w:p w:rsidR="00EA1A8D" w:rsidRPr="00CF6143" w:rsidRDefault="00EA1A8D" w:rsidP="00E56F88">
            <w:pPr>
              <w:pStyle w:val="a3"/>
              <w:spacing w:after="0" w:line="240" w:lineRule="auto"/>
              <w:jc w:val="both"/>
            </w:pPr>
          </w:p>
        </w:tc>
        <w:tc>
          <w:tcPr>
            <w:tcW w:w="5332" w:type="dxa"/>
            <w:shd w:val="clear" w:color="auto" w:fill="FFFFFF"/>
            <w:tcMar>
              <w:top w:w="0" w:type="dxa"/>
              <w:left w:w="108" w:type="dxa"/>
              <w:bottom w:w="0" w:type="dxa"/>
              <w:right w:w="108" w:type="dxa"/>
            </w:tcMar>
          </w:tcPr>
          <w:p w:rsidR="00EA1A8D" w:rsidRPr="004D2478" w:rsidRDefault="00EA1A8D" w:rsidP="00E56F88">
            <w:pPr>
              <w:rPr>
                <w:b/>
                <w:sz w:val="28"/>
                <w:szCs w:val="28"/>
              </w:rPr>
            </w:pPr>
            <w:r w:rsidRPr="004D2478">
              <w:rPr>
                <w:b/>
                <w:sz w:val="28"/>
                <w:szCs w:val="28"/>
              </w:rPr>
              <w:t>4. Acceptance</w:t>
            </w:r>
          </w:p>
        </w:tc>
      </w:tr>
      <w:tr w:rsidR="00EA1A8D" w:rsidRPr="00015298" w:rsidTr="00E56F88">
        <w:trPr>
          <w:trHeight w:val="3563"/>
        </w:trPr>
        <w:tc>
          <w:tcPr>
            <w:tcW w:w="4672" w:type="dxa"/>
            <w:shd w:val="clear" w:color="auto" w:fill="FFFFFF"/>
            <w:tcMar>
              <w:top w:w="0" w:type="dxa"/>
              <w:left w:w="108" w:type="dxa"/>
              <w:bottom w:w="0" w:type="dxa"/>
              <w:right w:w="108" w:type="dxa"/>
            </w:tcMar>
          </w:tcPr>
          <w:p w:rsidR="00EA1A8D" w:rsidRPr="00CB204F" w:rsidRDefault="00EA1A8D" w:rsidP="00E56F88">
            <w:pPr>
              <w:pStyle w:val="31"/>
              <w:numPr>
                <w:ilvl w:val="0"/>
                <w:numId w:val="0"/>
              </w:numPr>
              <w:spacing w:before="0" w:line="240" w:lineRule="auto"/>
              <w:ind w:right="178"/>
              <w:jc w:val="both"/>
              <w:outlineLvl w:val="9"/>
              <w:rPr>
                <w:rFonts w:ascii="Times New Roman" w:hAnsi="Times New Roman"/>
                <w:b w:val="0"/>
                <w:bCs w:val="0"/>
                <w:color w:val="00000A"/>
                <w:lang w:val="ru-RU"/>
              </w:rPr>
            </w:pPr>
            <w:r w:rsidRPr="00CB204F">
              <w:rPr>
                <w:rFonts w:ascii="Times New Roman" w:hAnsi="Times New Roman"/>
                <w:b w:val="0"/>
                <w:bCs w:val="0"/>
                <w:color w:val="00000A"/>
                <w:lang w:val="ru-RU"/>
              </w:rPr>
              <w:lastRenderedPageBreak/>
              <w:t xml:space="preserve">4.1.  Акцептом Договору визна-чається добровільна благодійна допомога, </w:t>
            </w:r>
            <w:proofErr w:type="gramStart"/>
            <w:r w:rsidRPr="00CB204F">
              <w:rPr>
                <w:rFonts w:ascii="Times New Roman" w:hAnsi="Times New Roman"/>
                <w:b w:val="0"/>
                <w:bCs w:val="0"/>
                <w:color w:val="00000A"/>
                <w:lang w:val="ru-RU"/>
              </w:rPr>
              <w:t>здійснена  Благодійником</w:t>
            </w:r>
            <w:proofErr w:type="gramEnd"/>
            <w:r w:rsidRPr="00CB204F">
              <w:rPr>
                <w:rFonts w:ascii="Times New Roman" w:hAnsi="Times New Roman"/>
                <w:b w:val="0"/>
                <w:bCs w:val="0"/>
                <w:color w:val="00000A"/>
                <w:lang w:val="ru-RU"/>
              </w:rPr>
              <w:t xml:space="preserve"> (перерарахована на рахунок Бенефіціара), і означає повне і беззастережне прийняття Благодійником умов Договору і прирівнюється до власноручного підпису Благодій-ника під Договором.</w:t>
            </w:r>
          </w:p>
          <w:p w:rsidR="00EA1A8D" w:rsidRDefault="00EA1A8D" w:rsidP="00E56F88">
            <w:pPr>
              <w:suppressAutoHyphens w:val="0"/>
              <w:autoSpaceDE w:val="0"/>
              <w:autoSpaceDN w:val="0"/>
              <w:adjustRightInd w:val="0"/>
              <w:jc w:val="both"/>
              <w:rPr>
                <w:color w:val="000000"/>
                <w:sz w:val="28"/>
                <w:szCs w:val="28"/>
                <w:lang w:val="uk-UA" w:eastAsia="uk-UA"/>
              </w:rPr>
            </w:pPr>
            <w:r w:rsidRPr="00CB204F">
              <w:rPr>
                <w:color w:val="000000"/>
                <w:sz w:val="28"/>
                <w:szCs w:val="28"/>
                <w:lang w:eastAsia="uk-UA"/>
              </w:rPr>
              <w:t>4</w:t>
            </w:r>
            <w:r w:rsidRPr="00CB204F">
              <w:rPr>
                <w:color w:val="000000"/>
                <w:sz w:val="28"/>
                <w:szCs w:val="28"/>
                <w:lang w:val="uk-UA" w:eastAsia="uk-UA"/>
              </w:rPr>
              <w:t xml:space="preserve">.2. Оферта набирає чинності з моменту розміщення її на сайті Бенефіціара в мережі «Інтернет» за посиланням: </w:t>
            </w:r>
            <w:hyperlink r:id="rId7" w:history="1">
              <w:r w:rsidRPr="004C729A">
                <w:rPr>
                  <w:rStyle w:val="a7"/>
                  <w:sz w:val="28"/>
                  <w:szCs w:val="28"/>
                </w:rPr>
                <w:t>https://dniprorada.gov.ua/uk/page/departament-socialnoi-politiki-dniprovskoi-miskoi-radi</w:t>
              </w:r>
            </w:hyperlink>
            <w:r w:rsidRPr="00D02167">
              <w:rPr>
                <w:color w:val="0000FF"/>
                <w:sz w:val="28"/>
                <w:szCs w:val="28"/>
                <w:lang w:val="uk-UA" w:eastAsia="uk-UA"/>
              </w:rPr>
              <w:t xml:space="preserve"> (</w:t>
            </w:r>
            <w:r w:rsidRPr="00D02167">
              <w:rPr>
                <w:color w:val="000000"/>
                <w:sz w:val="28"/>
                <w:szCs w:val="28"/>
                <w:lang w:val="uk-UA" w:eastAsia="uk-UA"/>
              </w:rPr>
              <w:t xml:space="preserve">далі – </w:t>
            </w:r>
            <w:r w:rsidRPr="00D02167">
              <w:rPr>
                <w:bCs/>
                <w:color w:val="000000"/>
                <w:sz w:val="28"/>
                <w:szCs w:val="28"/>
                <w:lang w:val="uk-UA" w:eastAsia="uk-UA"/>
              </w:rPr>
              <w:t>Сайт</w:t>
            </w:r>
            <w:r w:rsidRPr="00D02167">
              <w:rPr>
                <w:color w:val="000000"/>
                <w:sz w:val="28"/>
                <w:szCs w:val="28"/>
                <w:lang w:val="uk-UA" w:eastAsia="uk-UA"/>
              </w:rPr>
              <w:t>).</w:t>
            </w:r>
          </w:p>
          <w:p w:rsidR="00EA1A8D" w:rsidRPr="00CB204F" w:rsidRDefault="00EA1A8D" w:rsidP="00E56F88">
            <w:pPr>
              <w:suppressAutoHyphens w:val="0"/>
              <w:autoSpaceDE w:val="0"/>
              <w:autoSpaceDN w:val="0"/>
              <w:adjustRightInd w:val="0"/>
              <w:jc w:val="both"/>
              <w:rPr>
                <w:color w:val="000000"/>
                <w:sz w:val="28"/>
                <w:szCs w:val="28"/>
                <w:lang w:val="uk-UA" w:eastAsia="uk-UA"/>
              </w:rPr>
            </w:pPr>
          </w:p>
          <w:p w:rsidR="00EA1A8D" w:rsidRPr="00CB204F" w:rsidRDefault="00EA1A8D" w:rsidP="00E56F88">
            <w:pPr>
              <w:suppressAutoHyphens w:val="0"/>
              <w:autoSpaceDE w:val="0"/>
              <w:autoSpaceDN w:val="0"/>
              <w:adjustRightInd w:val="0"/>
              <w:jc w:val="both"/>
              <w:rPr>
                <w:color w:val="000000"/>
                <w:sz w:val="28"/>
                <w:szCs w:val="28"/>
                <w:lang w:val="uk-UA" w:eastAsia="uk-UA"/>
              </w:rPr>
            </w:pPr>
            <w:r w:rsidRPr="00CB204F">
              <w:rPr>
                <w:color w:val="000000"/>
                <w:sz w:val="28"/>
                <w:szCs w:val="28"/>
                <w:lang w:val="uk-UA" w:eastAsia="uk-UA"/>
              </w:rPr>
              <w:t xml:space="preserve"> 4.3.  Оферта є безстроковою та може бути змінена або відкликана Бенефіціаром у будь-який час (до її акцепту Благодійником) шляхом розміщення відповідної інформації на Сайті.</w:t>
            </w:r>
          </w:p>
          <w:p w:rsidR="00EA1A8D" w:rsidRPr="00CB204F" w:rsidRDefault="00EA1A8D" w:rsidP="00E56F88">
            <w:pPr>
              <w:pStyle w:val="41"/>
              <w:numPr>
                <w:ilvl w:val="3"/>
                <w:numId w:val="2"/>
              </w:numPr>
              <w:spacing w:before="0" w:line="240" w:lineRule="auto"/>
              <w:ind w:left="0" w:firstLine="0"/>
              <w:jc w:val="both"/>
              <w:outlineLvl w:val="9"/>
              <w:rPr>
                <w:rFonts w:ascii="Times New Roman" w:hAnsi="Times New Roman"/>
                <w:b w:val="0"/>
                <w:bCs w:val="0"/>
                <w:i w:val="0"/>
                <w:iCs w:val="0"/>
                <w:color w:val="00000A"/>
                <w:sz w:val="28"/>
                <w:szCs w:val="28"/>
                <w:lang w:val="uk-UA"/>
              </w:rPr>
            </w:pPr>
          </w:p>
        </w:tc>
        <w:tc>
          <w:tcPr>
            <w:tcW w:w="236" w:type="dxa"/>
            <w:shd w:val="clear" w:color="auto" w:fill="FFFFFF"/>
            <w:tcMar>
              <w:top w:w="0" w:type="dxa"/>
              <w:left w:w="108" w:type="dxa"/>
              <w:bottom w:w="0" w:type="dxa"/>
              <w:right w:w="108" w:type="dxa"/>
            </w:tcMar>
          </w:tcPr>
          <w:p w:rsidR="00EA1A8D" w:rsidRPr="00CB204F" w:rsidRDefault="00EA1A8D" w:rsidP="00E56F88">
            <w:pPr>
              <w:pStyle w:val="a3"/>
              <w:spacing w:after="0" w:line="240" w:lineRule="auto"/>
              <w:jc w:val="both"/>
              <w:rPr>
                <w:rFonts w:ascii="Times New Roman" w:hAnsi="Times New Roman"/>
                <w:sz w:val="28"/>
                <w:szCs w:val="28"/>
                <w:lang w:val="uk-UA"/>
              </w:rPr>
            </w:pPr>
          </w:p>
        </w:tc>
        <w:tc>
          <w:tcPr>
            <w:tcW w:w="5332" w:type="dxa"/>
            <w:shd w:val="clear" w:color="auto" w:fill="FFFFFF"/>
            <w:tcMar>
              <w:top w:w="0" w:type="dxa"/>
              <w:left w:w="108" w:type="dxa"/>
              <w:bottom w:w="0" w:type="dxa"/>
              <w:right w:w="108" w:type="dxa"/>
            </w:tcMar>
          </w:tcPr>
          <w:p w:rsidR="00EA1A8D" w:rsidRPr="00FE1848" w:rsidRDefault="00EA1A8D" w:rsidP="00C50F8F">
            <w:pPr>
              <w:jc w:val="both"/>
              <w:rPr>
                <w:sz w:val="28"/>
                <w:szCs w:val="28"/>
                <w:lang w:val="en-US"/>
              </w:rPr>
            </w:pPr>
            <w:r w:rsidRPr="00FE1848">
              <w:rPr>
                <w:sz w:val="28"/>
                <w:szCs w:val="28"/>
                <w:lang w:val="en-US"/>
              </w:rPr>
              <w:t>4.1. Acceptance of this Contract is defined as voluntary charitable assistance provided by the Benefactor, and means the Benefactor’s full and unconditional acceptance of the terms of this Contract and is equivalent to the Benefactor’s signature under the Contract.</w:t>
            </w:r>
          </w:p>
          <w:p w:rsidR="00EA1A8D" w:rsidRPr="00FE1848" w:rsidRDefault="00EA1A8D" w:rsidP="00E56F88">
            <w:pPr>
              <w:rPr>
                <w:sz w:val="28"/>
                <w:szCs w:val="28"/>
                <w:lang w:val="en-US"/>
              </w:rPr>
            </w:pPr>
          </w:p>
          <w:p w:rsidR="00EA1A8D" w:rsidRDefault="00EA1A8D" w:rsidP="00E56F88">
            <w:pPr>
              <w:rPr>
                <w:sz w:val="28"/>
                <w:szCs w:val="28"/>
                <w:lang w:val="en-US"/>
              </w:rPr>
            </w:pPr>
          </w:p>
          <w:p w:rsidR="00EA1A8D" w:rsidRDefault="00EA1A8D" w:rsidP="00E56F88">
            <w:pPr>
              <w:rPr>
                <w:sz w:val="28"/>
                <w:szCs w:val="28"/>
                <w:lang w:val="en-US"/>
              </w:rPr>
            </w:pPr>
          </w:p>
          <w:p w:rsidR="00EA1A8D" w:rsidRPr="00FE1848" w:rsidRDefault="00EA1A8D" w:rsidP="00E56F88">
            <w:pPr>
              <w:rPr>
                <w:sz w:val="28"/>
                <w:szCs w:val="28"/>
                <w:lang w:val="en-US"/>
              </w:rPr>
            </w:pPr>
          </w:p>
          <w:p w:rsidR="00EA1A8D" w:rsidRPr="00FE1848" w:rsidRDefault="00EA1A8D" w:rsidP="00E56F88">
            <w:pPr>
              <w:rPr>
                <w:sz w:val="28"/>
                <w:szCs w:val="28"/>
                <w:lang w:val="en-US"/>
              </w:rPr>
            </w:pPr>
            <w:r w:rsidRPr="00FE1848">
              <w:rPr>
                <w:sz w:val="28"/>
                <w:szCs w:val="28"/>
                <w:lang w:val="en-US"/>
              </w:rPr>
              <w:t xml:space="preserve">4.2. This Offer shall come into force </w:t>
            </w:r>
            <w:r>
              <w:rPr>
                <w:sz w:val="28"/>
                <w:szCs w:val="28"/>
                <w:lang w:val="en-US"/>
              </w:rPr>
              <w:t>after it has been</w:t>
            </w:r>
            <w:r w:rsidRPr="00FE1848">
              <w:rPr>
                <w:sz w:val="28"/>
                <w:szCs w:val="28"/>
                <w:lang w:val="en-US"/>
              </w:rPr>
              <w:t xml:space="preserve"> </w:t>
            </w:r>
            <w:r>
              <w:rPr>
                <w:sz w:val="28"/>
                <w:szCs w:val="28"/>
                <w:lang w:val="en-US"/>
              </w:rPr>
              <w:t>published</w:t>
            </w:r>
            <w:r w:rsidRPr="00FE1848">
              <w:rPr>
                <w:sz w:val="28"/>
                <w:szCs w:val="28"/>
                <w:lang w:val="en-US"/>
              </w:rPr>
              <w:t xml:space="preserve"> on the Beneficiary’s website on the Internet at the following link: </w:t>
            </w:r>
            <w:hyperlink r:id="rId8" w:history="1">
              <w:r w:rsidRPr="00FE1848">
                <w:rPr>
                  <w:rStyle w:val="a7"/>
                  <w:sz w:val="28"/>
                  <w:szCs w:val="28"/>
                  <w:lang w:val="en-US"/>
                </w:rPr>
                <w:t>https://dniprorada.gov.ua/uk/page/departament-socialnoi-politiki-dniprovskoi-miskoi-radi</w:t>
              </w:r>
            </w:hyperlink>
            <w:r w:rsidRPr="00FE1848">
              <w:rPr>
                <w:sz w:val="28"/>
                <w:szCs w:val="28"/>
                <w:lang w:val="en-US"/>
              </w:rPr>
              <w:t xml:space="preserve"> hereinafter the Website). </w:t>
            </w:r>
          </w:p>
          <w:p w:rsidR="00EA1A8D" w:rsidRPr="00FE1848" w:rsidRDefault="00EA1A8D" w:rsidP="00E56F88">
            <w:pPr>
              <w:rPr>
                <w:sz w:val="28"/>
                <w:szCs w:val="28"/>
                <w:lang w:val="en-US"/>
              </w:rPr>
            </w:pPr>
          </w:p>
          <w:p w:rsidR="00EA1A8D" w:rsidRPr="00FE1848" w:rsidRDefault="00EA1A8D" w:rsidP="00E56F88">
            <w:pPr>
              <w:rPr>
                <w:sz w:val="28"/>
                <w:szCs w:val="28"/>
                <w:lang w:val="en-US"/>
              </w:rPr>
            </w:pPr>
          </w:p>
          <w:p w:rsidR="00EA1A8D" w:rsidRPr="00FE1848" w:rsidRDefault="00EA1A8D" w:rsidP="00C50F8F">
            <w:pPr>
              <w:jc w:val="both"/>
              <w:rPr>
                <w:sz w:val="28"/>
                <w:szCs w:val="28"/>
                <w:lang w:val="en-US"/>
              </w:rPr>
            </w:pPr>
            <w:r w:rsidRPr="00FE1848">
              <w:rPr>
                <w:sz w:val="28"/>
                <w:szCs w:val="28"/>
                <w:lang w:val="en-US"/>
              </w:rPr>
              <w:t>4.3. This Offer is open-ended and may be changed or withdrawn by the Beneficiary at any time (prior to its acceptance by the Benefactor) by posti</w:t>
            </w:r>
            <w:r>
              <w:rPr>
                <w:sz w:val="28"/>
                <w:szCs w:val="28"/>
                <w:lang w:val="en-US"/>
              </w:rPr>
              <w:t>ng relevant information on the Webs</w:t>
            </w:r>
            <w:r w:rsidRPr="00FE1848">
              <w:rPr>
                <w:sz w:val="28"/>
                <w:szCs w:val="28"/>
                <w:lang w:val="en-US"/>
              </w:rPr>
              <w:t>ite.</w:t>
            </w:r>
          </w:p>
          <w:p w:rsidR="00EA1A8D" w:rsidRPr="00FE1848" w:rsidRDefault="00EA1A8D" w:rsidP="00E56F88">
            <w:pPr>
              <w:rPr>
                <w:sz w:val="28"/>
                <w:szCs w:val="28"/>
                <w:lang w:val="en-US"/>
              </w:rPr>
            </w:pPr>
          </w:p>
        </w:tc>
      </w:tr>
      <w:tr w:rsidR="00EA1A8D" w:rsidRPr="00015298" w:rsidTr="00E56F88">
        <w:trPr>
          <w:trHeight w:val="335"/>
        </w:trPr>
        <w:tc>
          <w:tcPr>
            <w:tcW w:w="4672" w:type="dxa"/>
            <w:shd w:val="clear" w:color="auto" w:fill="FFFFFF"/>
            <w:tcMar>
              <w:top w:w="0" w:type="dxa"/>
              <w:left w:w="108" w:type="dxa"/>
              <w:bottom w:w="0" w:type="dxa"/>
              <w:right w:w="108" w:type="dxa"/>
            </w:tcMar>
          </w:tcPr>
          <w:p w:rsidR="00EA1A8D" w:rsidRPr="00CB204F" w:rsidRDefault="00EA1A8D" w:rsidP="00E56F88">
            <w:pPr>
              <w:pStyle w:val="a3"/>
              <w:spacing w:after="0" w:line="240" w:lineRule="auto"/>
              <w:jc w:val="both"/>
              <w:rPr>
                <w:rFonts w:ascii="Times New Roman" w:hAnsi="Times New Roman"/>
                <w:b/>
                <w:sz w:val="28"/>
                <w:szCs w:val="28"/>
                <w:lang w:val="uk-UA"/>
              </w:rPr>
            </w:pPr>
            <w:r w:rsidRPr="00CB204F">
              <w:rPr>
                <w:rFonts w:ascii="Times New Roman" w:hAnsi="Times New Roman"/>
                <w:b/>
                <w:sz w:val="28"/>
                <w:szCs w:val="28"/>
                <w:lang w:val="ru-RU"/>
              </w:rPr>
              <w:t>5</w:t>
            </w:r>
            <w:r w:rsidRPr="00CB204F">
              <w:rPr>
                <w:rFonts w:ascii="Times New Roman" w:hAnsi="Times New Roman"/>
                <w:b/>
                <w:sz w:val="28"/>
                <w:szCs w:val="28"/>
                <w:lang w:val="uk-UA"/>
              </w:rPr>
              <w:t>. Інші умови Договору</w:t>
            </w:r>
          </w:p>
          <w:p w:rsidR="00EA1A8D" w:rsidRPr="00CB204F" w:rsidRDefault="00EA1A8D" w:rsidP="00E56F88">
            <w:pPr>
              <w:pStyle w:val="a3"/>
              <w:spacing w:after="0" w:line="240" w:lineRule="auto"/>
              <w:jc w:val="both"/>
              <w:rPr>
                <w:rFonts w:ascii="Times New Roman" w:hAnsi="Times New Roman"/>
                <w:b/>
                <w:sz w:val="28"/>
                <w:szCs w:val="28"/>
                <w:lang w:val="uk-UA"/>
              </w:rPr>
            </w:pPr>
          </w:p>
          <w:p w:rsidR="00EA1A8D" w:rsidRDefault="00EA1A8D" w:rsidP="00E56F88">
            <w:pPr>
              <w:pStyle w:val="1"/>
              <w:spacing w:after="0" w:line="240" w:lineRule="auto"/>
              <w:jc w:val="both"/>
              <w:rPr>
                <w:rFonts w:ascii="Times New Roman" w:hAnsi="Times New Roman"/>
                <w:sz w:val="28"/>
                <w:szCs w:val="28"/>
                <w:lang w:val="uk-UA"/>
              </w:rPr>
            </w:pPr>
            <w:r w:rsidRPr="00CB204F">
              <w:rPr>
                <w:rFonts w:ascii="Times New Roman" w:hAnsi="Times New Roman"/>
                <w:sz w:val="28"/>
                <w:szCs w:val="28"/>
                <w:lang w:val="ru-RU"/>
              </w:rPr>
              <w:t>5</w:t>
            </w:r>
            <w:r w:rsidRPr="00CB204F">
              <w:rPr>
                <w:rFonts w:ascii="Times New Roman" w:hAnsi="Times New Roman"/>
                <w:sz w:val="28"/>
                <w:szCs w:val="28"/>
                <w:lang w:val="uk-UA"/>
              </w:rPr>
              <w:t xml:space="preserve">.1. Благодійник підтверджує, що добровільно і безоплатно надає згоду на обробку персональних даних. </w:t>
            </w:r>
          </w:p>
          <w:p w:rsidR="00EA1A8D" w:rsidRPr="00CB204F" w:rsidRDefault="00EA1A8D" w:rsidP="00E56F88">
            <w:pPr>
              <w:pStyle w:val="1"/>
              <w:spacing w:after="0" w:line="240" w:lineRule="auto"/>
              <w:jc w:val="both"/>
              <w:rPr>
                <w:rFonts w:ascii="Times New Roman" w:hAnsi="Times New Roman"/>
                <w:sz w:val="28"/>
                <w:szCs w:val="28"/>
                <w:lang w:val="uk-UA"/>
              </w:rPr>
            </w:pPr>
          </w:p>
          <w:p w:rsidR="00EA1A8D" w:rsidRDefault="00EA1A8D" w:rsidP="00E56F88">
            <w:pPr>
              <w:pStyle w:val="1"/>
              <w:spacing w:after="0" w:line="240" w:lineRule="auto"/>
              <w:jc w:val="both"/>
              <w:rPr>
                <w:rFonts w:ascii="Times New Roman" w:hAnsi="Times New Roman"/>
                <w:sz w:val="28"/>
                <w:szCs w:val="28"/>
                <w:lang w:val="uk-UA"/>
              </w:rPr>
            </w:pPr>
            <w:r w:rsidRPr="00CB204F">
              <w:rPr>
                <w:rFonts w:ascii="Times New Roman" w:hAnsi="Times New Roman"/>
                <w:sz w:val="28"/>
                <w:szCs w:val="28"/>
                <w:lang w:val="ru-RU"/>
              </w:rPr>
              <w:t>5</w:t>
            </w:r>
            <w:r w:rsidRPr="00CB204F">
              <w:rPr>
                <w:rFonts w:ascii="Times New Roman" w:hAnsi="Times New Roman"/>
                <w:sz w:val="28"/>
                <w:szCs w:val="28"/>
                <w:lang w:val="uk-UA"/>
              </w:rPr>
              <w:t xml:space="preserve">.2. Благодійник підтверджує, що йому було повідомлено про його права, визначені Законом України «Про захист персональних </w:t>
            </w:r>
            <w:r w:rsidR="006A4FDA">
              <w:rPr>
                <w:rFonts w:ascii="Times New Roman" w:hAnsi="Times New Roman"/>
                <w:sz w:val="28"/>
                <w:szCs w:val="28"/>
                <w:lang w:val="uk-UA"/>
              </w:rPr>
              <w:t>даних» від 01.06.2010</w:t>
            </w:r>
            <w:r w:rsidRPr="00CB204F">
              <w:rPr>
                <w:rFonts w:ascii="Times New Roman" w:hAnsi="Times New Roman"/>
                <w:sz w:val="28"/>
                <w:szCs w:val="28"/>
                <w:lang w:val="uk-UA"/>
              </w:rPr>
              <w:t xml:space="preserve"> № 2297-</w:t>
            </w:r>
            <w:r w:rsidRPr="00CB204F">
              <w:rPr>
                <w:rFonts w:ascii="Times New Roman" w:hAnsi="Times New Roman"/>
                <w:sz w:val="28"/>
                <w:szCs w:val="28"/>
              </w:rPr>
              <w:t>VI</w:t>
            </w:r>
            <w:r w:rsidRPr="00CB204F">
              <w:rPr>
                <w:rFonts w:ascii="Times New Roman" w:hAnsi="Times New Roman"/>
                <w:sz w:val="28"/>
                <w:szCs w:val="28"/>
                <w:lang w:val="uk-UA"/>
              </w:rPr>
              <w:t xml:space="preserve"> (зі змінами). </w:t>
            </w:r>
          </w:p>
          <w:p w:rsidR="00EA1A8D" w:rsidRPr="00CB204F" w:rsidRDefault="00EA1A8D" w:rsidP="00E56F88">
            <w:pPr>
              <w:pStyle w:val="1"/>
              <w:spacing w:after="0" w:line="240" w:lineRule="auto"/>
              <w:jc w:val="both"/>
              <w:rPr>
                <w:rFonts w:ascii="Times New Roman" w:hAnsi="Times New Roman"/>
                <w:sz w:val="28"/>
                <w:szCs w:val="28"/>
                <w:lang w:val="uk-UA"/>
              </w:rPr>
            </w:pPr>
          </w:p>
          <w:p w:rsidR="00EA1A8D" w:rsidRPr="00CB204F" w:rsidRDefault="00EA1A8D" w:rsidP="00E56F88">
            <w:pPr>
              <w:pStyle w:val="1"/>
              <w:spacing w:after="0" w:line="240" w:lineRule="auto"/>
              <w:jc w:val="both"/>
              <w:rPr>
                <w:rFonts w:ascii="Times New Roman" w:hAnsi="Times New Roman"/>
                <w:b/>
                <w:sz w:val="28"/>
                <w:szCs w:val="28"/>
                <w:lang w:val="uk-UA"/>
              </w:rPr>
            </w:pPr>
            <w:r w:rsidRPr="00CB204F">
              <w:rPr>
                <w:rFonts w:ascii="Times New Roman" w:hAnsi="Times New Roman"/>
                <w:bCs/>
                <w:sz w:val="28"/>
                <w:szCs w:val="28"/>
                <w:lang w:val="ru-RU"/>
              </w:rPr>
              <w:t>5</w:t>
            </w:r>
            <w:r w:rsidRPr="00CB204F">
              <w:rPr>
                <w:rFonts w:ascii="Times New Roman" w:hAnsi="Times New Roman"/>
                <w:bCs/>
                <w:sz w:val="28"/>
                <w:szCs w:val="28"/>
                <w:lang w:val="uk-UA"/>
              </w:rPr>
              <w:t>.3. Договір складено українською і англійською мовами. У разі виявлення будь-якого протиріччя між українською та англійською версіями Договору переважну силу має версія, викладена українською мовою.</w:t>
            </w:r>
          </w:p>
        </w:tc>
        <w:tc>
          <w:tcPr>
            <w:tcW w:w="236" w:type="dxa"/>
            <w:shd w:val="clear" w:color="auto" w:fill="FFFFFF"/>
            <w:tcMar>
              <w:top w:w="0" w:type="dxa"/>
              <w:left w:w="108" w:type="dxa"/>
              <w:bottom w:w="0" w:type="dxa"/>
              <w:right w:w="108" w:type="dxa"/>
            </w:tcMar>
          </w:tcPr>
          <w:p w:rsidR="00EA1A8D" w:rsidRPr="00CB204F" w:rsidRDefault="00EA1A8D" w:rsidP="00E56F88">
            <w:pPr>
              <w:pStyle w:val="a3"/>
              <w:spacing w:after="0" w:line="240" w:lineRule="auto"/>
              <w:jc w:val="both"/>
              <w:rPr>
                <w:rFonts w:ascii="Times New Roman" w:hAnsi="Times New Roman"/>
                <w:sz w:val="28"/>
                <w:szCs w:val="28"/>
                <w:lang w:val="uk-UA"/>
              </w:rPr>
            </w:pPr>
          </w:p>
        </w:tc>
        <w:tc>
          <w:tcPr>
            <w:tcW w:w="5332" w:type="dxa"/>
            <w:shd w:val="clear" w:color="auto" w:fill="FFFFFF"/>
            <w:tcMar>
              <w:top w:w="0" w:type="dxa"/>
              <w:left w:w="108" w:type="dxa"/>
              <w:bottom w:w="0" w:type="dxa"/>
              <w:right w:w="108" w:type="dxa"/>
            </w:tcMar>
          </w:tcPr>
          <w:p w:rsidR="00EA1A8D" w:rsidRPr="004D2478" w:rsidRDefault="00EA1A8D" w:rsidP="00E56F88">
            <w:pPr>
              <w:rPr>
                <w:b/>
                <w:sz w:val="28"/>
                <w:szCs w:val="28"/>
                <w:lang w:val="en-US"/>
              </w:rPr>
            </w:pPr>
            <w:r w:rsidRPr="004D2478">
              <w:rPr>
                <w:b/>
                <w:sz w:val="28"/>
                <w:szCs w:val="28"/>
                <w:lang w:val="en-US"/>
              </w:rPr>
              <w:t xml:space="preserve">5.  Other terms of the </w:t>
            </w:r>
            <w:r>
              <w:rPr>
                <w:b/>
                <w:sz w:val="28"/>
                <w:szCs w:val="28"/>
                <w:lang w:val="en-US"/>
              </w:rPr>
              <w:t>Contract</w:t>
            </w:r>
          </w:p>
          <w:p w:rsidR="00EA1A8D" w:rsidRPr="00FE1848" w:rsidRDefault="00EA1A8D" w:rsidP="00E56F88">
            <w:pPr>
              <w:rPr>
                <w:sz w:val="28"/>
                <w:szCs w:val="28"/>
                <w:lang w:val="en-US"/>
              </w:rPr>
            </w:pPr>
            <w:r w:rsidRPr="00FE1848">
              <w:rPr>
                <w:sz w:val="28"/>
                <w:szCs w:val="28"/>
                <w:lang w:val="en-US"/>
              </w:rPr>
              <w:t xml:space="preserve"> </w:t>
            </w:r>
          </w:p>
          <w:p w:rsidR="00EA1A8D" w:rsidRPr="00FE1848" w:rsidRDefault="00EA1A8D" w:rsidP="00E56F88">
            <w:pPr>
              <w:jc w:val="both"/>
              <w:rPr>
                <w:sz w:val="28"/>
                <w:szCs w:val="28"/>
                <w:lang w:val="en-US"/>
              </w:rPr>
            </w:pPr>
            <w:r w:rsidRPr="00FE1848">
              <w:rPr>
                <w:sz w:val="28"/>
                <w:szCs w:val="28"/>
                <w:lang w:val="en-US"/>
              </w:rPr>
              <w:t xml:space="preserve">5.1. The </w:t>
            </w:r>
            <w:r>
              <w:rPr>
                <w:sz w:val="28"/>
                <w:szCs w:val="28"/>
                <w:lang w:val="en-US"/>
              </w:rPr>
              <w:t>B</w:t>
            </w:r>
            <w:r w:rsidRPr="00FE1848">
              <w:rPr>
                <w:sz w:val="28"/>
                <w:szCs w:val="28"/>
                <w:lang w:val="en-US"/>
              </w:rPr>
              <w:t xml:space="preserve">enefactor confirms that he voluntarily and free of charge gives his consent to </w:t>
            </w:r>
            <w:r>
              <w:rPr>
                <w:sz w:val="28"/>
                <w:szCs w:val="28"/>
                <w:lang w:val="en-US"/>
              </w:rPr>
              <w:t xml:space="preserve">process </w:t>
            </w:r>
            <w:r w:rsidRPr="00FE1848">
              <w:rPr>
                <w:sz w:val="28"/>
                <w:szCs w:val="28"/>
                <w:lang w:val="en-US"/>
              </w:rPr>
              <w:t>personal data.</w:t>
            </w:r>
          </w:p>
          <w:p w:rsidR="00EA1A8D" w:rsidRPr="00FE1848" w:rsidRDefault="00EA1A8D" w:rsidP="00E56F88">
            <w:pPr>
              <w:rPr>
                <w:sz w:val="28"/>
                <w:szCs w:val="28"/>
                <w:lang w:val="en-US"/>
              </w:rPr>
            </w:pPr>
          </w:p>
          <w:p w:rsidR="00EA1A8D" w:rsidRDefault="00EA1A8D" w:rsidP="00E56F88">
            <w:pPr>
              <w:jc w:val="both"/>
              <w:rPr>
                <w:sz w:val="28"/>
                <w:szCs w:val="28"/>
                <w:lang w:val="en-US"/>
              </w:rPr>
            </w:pPr>
            <w:r>
              <w:rPr>
                <w:sz w:val="28"/>
                <w:szCs w:val="28"/>
                <w:lang w:val="en-US"/>
              </w:rPr>
              <w:t>5.2. The B</w:t>
            </w:r>
            <w:r w:rsidRPr="00FE1848">
              <w:rPr>
                <w:sz w:val="28"/>
                <w:szCs w:val="28"/>
                <w:lang w:val="en-US"/>
              </w:rPr>
              <w:t>enefactor confirms that he has been informed of his rights,</w:t>
            </w:r>
            <w:r>
              <w:rPr>
                <w:sz w:val="28"/>
                <w:szCs w:val="28"/>
                <w:lang w:val="en-US"/>
              </w:rPr>
              <w:t xml:space="preserve"> defined by the Law of Ukraine “</w:t>
            </w:r>
            <w:r w:rsidRPr="00FE1848">
              <w:rPr>
                <w:sz w:val="28"/>
                <w:szCs w:val="28"/>
                <w:lang w:val="en-US"/>
              </w:rPr>
              <w:t xml:space="preserve">On the Protection of </w:t>
            </w:r>
            <w:r>
              <w:rPr>
                <w:sz w:val="28"/>
                <w:szCs w:val="28"/>
                <w:lang w:val="en-US"/>
              </w:rPr>
              <w:t>Personal Data”</w:t>
            </w:r>
            <w:r w:rsidRPr="00FE1848">
              <w:rPr>
                <w:sz w:val="28"/>
                <w:szCs w:val="28"/>
                <w:lang w:val="en-US"/>
              </w:rPr>
              <w:t xml:space="preserve"> dated June 1, 2010 No. 2297-VI, as amended and supplemented, the purpose of processing and collecting personal data.</w:t>
            </w:r>
          </w:p>
          <w:p w:rsidR="00EA1A8D" w:rsidRPr="00FE1848" w:rsidRDefault="00EA1A8D" w:rsidP="00E56F88">
            <w:pPr>
              <w:jc w:val="both"/>
              <w:rPr>
                <w:sz w:val="28"/>
                <w:szCs w:val="28"/>
                <w:lang w:val="en-US"/>
              </w:rPr>
            </w:pPr>
          </w:p>
          <w:p w:rsidR="00EA1A8D" w:rsidRPr="00FE1848" w:rsidRDefault="00EA1A8D" w:rsidP="00E56F88">
            <w:pPr>
              <w:jc w:val="both"/>
              <w:rPr>
                <w:sz w:val="28"/>
                <w:szCs w:val="28"/>
                <w:lang w:val="en-US"/>
              </w:rPr>
            </w:pPr>
            <w:r w:rsidRPr="00FE1848">
              <w:rPr>
                <w:sz w:val="28"/>
                <w:szCs w:val="28"/>
                <w:lang w:val="en-US"/>
              </w:rPr>
              <w:t xml:space="preserve">5.3. The </w:t>
            </w:r>
            <w:r>
              <w:rPr>
                <w:sz w:val="28"/>
                <w:szCs w:val="28"/>
                <w:lang w:val="en-US"/>
              </w:rPr>
              <w:t>C</w:t>
            </w:r>
            <w:r w:rsidRPr="00FE1848">
              <w:rPr>
                <w:sz w:val="28"/>
                <w:szCs w:val="28"/>
                <w:lang w:val="en-US"/>
              </w:rPr>
              <w:t xml:space="preserve">ontract is drawn up in Ukrainian and English. In the event of any contradiction between the Ukrainian and English versions of </w:t>
            </w:r>
            <w:r>
              <w:rPr>
                <w:sz w:val="28"/>
                <w:szCs w:val="28"/>
                <w:lang w:val="en-US"/>
              </w:rPr>
              <w:t>the Contract</w:t>
            </w:r>
            <w:r w:rsidRPr="00FE1848">
              <w:rPr>
                <w:sz w:val="28"/>
                <w:szCs w:val="28"/>
                <w:lang w:val="en-US"/>
              </w:rPr>
              <w:t>, the Ukrainian version shall prevail.</w:t>
            </w:r>
          </w:p>
        </w:tc>
      </w:tr>
    </w:tbl>
    <w:p w:rsidR="00EA1A8D" w:rsidRDefault="00EA1A8D" w:rsidP="00EA1A8D">
      <w:pPr>
        <w:tabs>
          <w:tab w:val="left" w:pos="-851"/>
          <w:tab w:val="left" w:pos="-567"/>
          <w:tab w:val="left" w:pos="9639"/>
          <w:tab w:val="left" w:pos="9781"/>
          <w:tab w:val="left" w:pos="9923"/>
          <w:tab w:val="left" w:pos="10076"/>
          <w:tab w:val="left" w:pos="10992"/>
          <w:tab w:val="left" w:pos="11908"/>
          <w:tab w:val="left" w:pos="12824"/>
          <w:tab w:val="left" w:pos="13740"/>
          <w:tab w:val="left" w:pos="14656"/>
        </w:tabs>
        <w:ind w:left="7371" w:right="-255"/>
        <w:jc w:val="both"/>
        <w:rPr>
          <w:bCs/>
          <w:color w:val="000000"/>
          <w:lang w:val="uk-UA"/>
        </w:rPr>
      </w:pPr>
    </w:p>
    <w:p w:rsidR="005C28C1" w:rsidRPr="00EA1A8D" w:rsidRDefault="00367710">
      <w:pPr>
        <w:rPr>
          <w:lang w:val="uk-UA"/>
        </w:rPr>
      </w:pPr>
    </w:p>
    <w:sectPr w:rsidR="005C28C1" w:rsidRPr="00EA1A8D" w:rsidSect="00CB62F1">
      <w:headerReference w:type="even" r:id="rId9"/>
      <w:headerReference w:type="first" r:id="rId10"/>
      <w:pgSz w:w="11906" w:h="16838"/>
      <w:pgMar w:top="284" w:right="567" w:bottom="567" w:left="147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10" w:rsidRDefault="00367710">
      <w:r>
        <w:separator/>
      </w:r>
    </w:p>
  </w:endnote>
  <w:endnote w:type="continuationSeparator" w:id="0">
    <w:p w:rsidR="00367710" w:rsidRDefault="0036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10" w:rsidRDefault="00367710">
      <w:r>
        <w:separator/>
      </w:r>
    </w:p>
  </w:footnote>
  <w:footnote w:type="continuationSeparator" w:id="0">
    <w:p w:rsidR="00367710" w:rsidRDefault="00367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DC" w:rsidRDefault="00EA1A8D" w:rsidP="000640E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41DC" w:rsidRDefault="0036771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1C" w:rsidRDefault="00367710" w:rsidP="00C2408F">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5F5"/>
    <w:multiLevelType w:val="multilevel"/>
    <w:tmpl w:val="6F7A165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76023CE"/>
    <w:multiLevelType w:val="multilevel"/>
    <w:tmpl w:val="814A61B6"/>
    <w:lvl w:ilvl="0">
      <w:start w:val="1"/>
      <w:numFmt w:val="none"/>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2E"/>
    <w:rsid w:val="00015298"/>
    <w:rsid w:val="00367710"/>
    <w:rsid w:val="006A4FDA"/>
    <w:rsid w:val="007B7E2E"/>
    <w:rsid w:val="00AA60C6"/>
    <w:rsid w:val="00C50F8F"/>
    <w:rsid w:val="00C808A6"/>
    <w:rsid w:val="00CC5998"/>
    <w:rsid w:val="00E73851"/>
    <w:rsid w:val="00EA1A8D"/>
    <w:rsid w:val="00F55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6545"/>
  <w15:chartTrackingRefBased/>
  <w15:docId w15:val="{91D56E40-0FDF-42D5-A0F0-F858B380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A8D"/>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A1A8D"/>
    <w:pPr>
      <w:suppressAutoHyphens/>
      <w:spacing w:after="200" w:line="276" w:lineRule="auto"/>
    </w:pPr>
    <w:rPr>
      <w:rFonts w:ascii="Calibri" w:eastAsia="Lucida Sans Unicode" w:hAnsi="Calibri" w:cs="Times New Roman"/>
      <w:color w:val="00000A"/>
      <w:lang w:val="en-US"/>
    </w:rPr>
  </w:style>
  <w:style w:type="paragraph" w:customStyle="1" w:styleId="21">
    <w:name w:val="Заголовок 21"/>
    <w:basedOn w:val="a3"/>
    <w:next w:val="1"/>
    <w:rsid w:val="00EA1A8D"/>
    <w:pPr>
      <w:keepNext/>
      <w:numPr>
        <w:ilvl w:val="1"/>
        <w:numId w:val="1"/>
      </w:numPr>
      <w:spacing w:after="0" w:line="100" w:lineRule="atLeast"/>
      <w:jc w:val="center"/>
      <w:outlineLvl w:val="1"/>
    </w:pPr>
    <w:rPr>
      <w:rFonts w:ascii="Times New Roman" w:eastAsia="Times New Roman" w:hAnsi="Times New Roman"/>
      <w:b/>
      <w:bCs/>
      <w:i/>
      <w:iCs/>
      <w:sz w:val="20"/>
      <w:szCs w:val="20"/>
      <w:lang w:val="en-GB"/>
    </w:rPr>
  </w:style>
  <w:style w:type="paragraph" w:customStyle="1" w:styleId="31">
    <w:name w:val="Заголовок 31"/>
    <w:basedOn w:val="a3"/>
    <w:next w:val="1"/>
    <w:rsid w:val="00EA1A8D"/>
    <w:pPr>
      <w:keepNext/>
      <w:keepLines/>
      <w:numPr>
        <w:ilvl w:val="2"/>
        <w:numId w:val="1"/>
      </w:numPr>
      <w:spacing w:before="200" w:after="0"/>
      <w:outlineLvl w:val="2"/>
    </w:pPr>
    <w:rPr>
      <w:rFonts w:ascii="Cambria" w:hAnsi="Cambria"/>
      <w:b/>
      <w:bCs/>
      <w:color w:val="4F81BD"/>
      <w:sz w:val="28"/>
      <w:szCs w:val="28"/>
    </w:rPr>
  </w:style>
  <w:style w:type="paragraph" w:customStyle="1" w:styleId="41">
    <w:name w:val="Заголовок 41"/>
    <w:basedOn w:val="a3"/>
    <w:next w:val="1"/>
    <w:rsid w:val="00EA1A8D"/>
    <w:pPr>
      <w:keepNext/>
      <w:keepLines/>
      <w:numPr>
        <w:ilvl w:val="3"/>
        <w:numId w:val="1"/>
      </w:numPr>
      <w:spacing w:before="200" w:after="0"/>
      <w:outlineLvl w:val="3"/>
    </w:pPr>
    <w:rPr>
      <w:rFonts w:ascii="Cambria" w:hAnsi="Cambria"/>
      <w:b/>
      <w:bCs/>
      <w:i/>
      <w:iCs/>
      <w:color w:val="4F81BD"/>
      <w:sz w:val="19"/>
      <w:szCs w:val="19"/>
    </w:rPr>
  </w:style>
  <w:style w:type="paragraph" w:customStyle="1" w:styleId="1">
    <w:name w:val="Основной текст1"/>
    <w:basedOn w:val="a3"/>
    <w:rsid w:val="00EA1A8D"/>
    <w:pPr>
      <w:spacing w:after="120"/>
    </w:pPr>
  </w:style>
  <w:style w:type="paragraph" w:styleId="a4">
    <w:name w:val="header"/>
    <w:basedOn w:val="a"/>
    <w:link w:val="a5"/>
    <w:uiPriority w:val="99"/>
    <w:rsid w:val="00EA1A8D"/>
    <w:pPr>
      <w:tabs>
        <w:tab w:val="center" w:pos="4677"/>
        <w:tab w:val="right" w:pos="9355"/>
      </w:tabs>
    </w:pPr>
    <w:rPr>
      <w:lang w:val="x-none"/>
    </w:rPr>
  </w:style>
  <w:style w:type="character" w:customStyle="1" w:styleId="a5">
    <w:name w:val="Верхний колонтитул Знак"/>
    <w:basedOn w:val="a0"/>
    <w:link w:val="a4"/>
    <w:uiPriority w:val="99"/>
    <w:rsid w:val="00EA1A8D"/>
    <w:rPr>
      <w:rFonts w:ascii="Times New Roman" w:eastAsia="Times New Roman" w:hAnsi="Times New Roman" w:cs="Times New Roman"/>
      <w:sz w:val="24"/>
      <w:szCs w:val="24"/>
      <w:lang w:val="x-none" w:eastAsia="zh-CN"/>
    </w:rPr>
  </w:style>
  <w:style w:type="character" w:styleId="a6">
    <w:name w:val="page number"/>
    <w:basedOn w:val="a0"/>
    <w:rsid w:val="00EA1A8D"/>
  </w:style>
  <w:style w:type="character" w:styleId="a7">
    <w:name w:val="Hyperlink"/>
    <w:rsid w:val="00EA1A8D"/>
    <w:rPr>
      <w:color w:val="0563C1"/>
      <w:u w:val="single"/>
    </w:rPr>
  </w:style>
  <w:style w:type="paragraph" w:styleId="HTML">
    <w:name w:val="HTML Preformatted"/>
    <w:basedOn w:val="a"/>
    <w:link w:val="HTML0"/>
    <w:uiPriority w:val="99"/>
    <w:unhideWhenUsed/>
    <w:rsid w:val="00EA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EA1A8D"/>
    <w:rPr>
      <w:rFonts w:ascii="Courier New" w:eastAsia="Times New Roman" w:hAnsi="Courier New" w:cs="Courier New"/>
      <w:sz w:val="20"/>
      <w:szCs w:val="20"/>
      <w:lang w:eastAsia="uk-UA"/>
    </w:rPr>
  </w:style>
  <w:style w:type="character" w:customStyle="1" w:styleId="y2iqfc">
    <w:name w:val="y2iqfc"/>
    <w:rsid w:val="00EA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iprorada.gov.ua/uk/page/departament-socialnoi-politiki-dniprovskoi-miskoi-radi" TargetMode="External"/><Relationship Id="rId3" Type="http://schemas.openxmlformats.org/officeDocument/2006/relationships/settings" Target="settings.xml"/><Relationship Id="rId7" Type="http://schemas.openxmlformats.org/officeDocument/2006/relationships/hyperlink" Target="https://dniprorada.gov.ua/uk/page/departament-socialnoi-politiki-dniprovskoi-miskoi-ra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7338</Words>
  <Characters>4184</Characters>
  <Application>Microsoft Office Word</Application>
  <DocSecurity>0</DocSecurity>
  <Lines>34</Lines>
  <Paragraphs>22</Paragraphs>
  <ScaleCrop>false</ScaleCrop>
  <Company>Дніпровська міська рада</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Сушко</dc:creator>
  <cp:keywords/>
  <dc:description/>
  <cp:lastModifiedBy>User</cp:lastModifiedBy>
  <cp:revision>7</cp:revision>
  <dcterms:created xsi:type="dcterms:W3CDTF">2023-03-16T08:06:00Z</dcterms:created>
  <dcterms:modified xsi:type="dcterms:W3CDTF">2023-03-17T10:48:00Z</dcterms:modified>
</cp:coreProperties>
</file>