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791534" w:rsidRDefault="00791534" w:rsidP="00791534">
      <w:pPr>
        <w:tabs>
          <w:tab w:val="left" w:pos="900"/>
        </w:tabs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                                                                                                     Додаток № 4</w:t>
      </w: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Default="00120748" w:rsidP="00B223CB">
      <w:pPr>
        <w:tabs>
          <w:tab w:val="left" w:pos="900"/>
        </w:tabs>
        <w:rPr>
          <w:szCs w:val="28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00700A">
        <w:rPr>
          <w:szCs w:val="28"/>
        </w:rPr>
        <w:t>Форм</w:t>
      </w:r>
      <w:r>
        <w:rPr>
          <w:szCs w:val="28"/>
        </w:rPr>
        <w:t>у</w:t>
      </w:r>
      <w:r w:rsidRPr="0000700A">
        <w:rPr>
          <w:szCs w:val="28"/>
        </w:rPr>
        <w:t xml:space="preserve"> опису програми (проекту, заходу) 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00700A">
        <w:rPr>
          <w:szCs w:val="28"/>
        </w:rPr>
        <w:t xml:space="preserve">та кошторису витрат </w:t>
      </w:r>
      <w:r>
        <w:rPr>
          <w:szCs w:val="28"/>
        </w:rPr>
        <w:t>на її реалізацію</w:t>
      </w:r>
      <w:r w:rsidRPr="0000700A">
        <w:rPr>
          <w:szCs w:val="28"/>
        </w:rPr>
        <w:t xml:space="preserve"> для участі 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iCs/>
          <w:szCs w:val="28"/>
          <w:lang w:eastAsia="ar-SA"/>
        </w:rPr>
      </w:pPr>
      <w:r w:rsidRPr="0000700A">
        <w:rPr>
          <w:iCs/>
          <w:szCs w:val="28"/>
          <w:lang w:eastAsia="ar-SA"/>
        </w:rPr>
        <w:t xml:space="preserve">у </w:t>
      </w:r>
      <w:r>
        <w:rPr>
          <w:iCs/>
          <w:szCs w:val="28"/>
          <w:lang w:eastAsia="ar-SA"/>
        </w:rPr>
        <w:t>к</w:t>
      </w:r>
      <w:r w:rsidRPr="0000700A">
        <w:rPr>
          <w:iCs/>
          <w:szCs w:val="28"/>
          <w:lang w:eastAsia="ar-SA"/>
        </w:rPr>
        <w:t>онкурсі</w:t>
      </w:r>
      <w:r>
        <w:rPr>
          <w:iCs/>
          <w:szCs w:val="28"/>
          <w:lang w:eastAsia="ar-SA"/>
        </w:rPr>
        <w:t xml:space="preserve"> творчих проектів</w:t>
      </w:r>
    </w:p>
    <w:p w:rsidR="00120748" w:rsidRPr="00FF6F45" w:rsidRDefault="00120748" w:rsidP="00FF6F45">
      <w:pPr>
        <w:tabs>
          <w:tab w:val="left" w:pos="900"/>
        </w:tabs>
        <w:ind w:firstLine="600"/>
        <w:jc w:val="center"/>
        <w:rPr>
          <w:b/>
          <w:i/>
          <w:szCs w:val="28"/>
        </w:rPr>
      </w:pPr>
      <w:r>
        <w:rPr>
          <w:iCs/>
          <w:szCs w:val="28"/>
          <w:lang w:eastAsia="ar-SA"/>
        </w:rPr>
        <w:t>«Культурна столиця»</w:t>
      </w:r>
    </w:p>
    <w:p w:rsidR="00120748" w:rsidRPr="00F94672" w:rsidRDefault="00120748" w:rsidP="00120748">
      <w:pPr>
        <w:pStyle w:val="2"/>
        <w:rPr>
          <w:rFonts w:ascii="Times New Roman" w:hAnsi="Times New Roman"/>
          <w:b w:val="0"/>
          <w:i w:val="0"/>
        </w:rPr>
      </w:pPr>
      <w:r w:rsidRPr="00F94672">
        <w:rPr>
          <w:rFonts w:ascii="Times New Roman" w:hAnsi="Times New Roman"/>
          <w:b w:val="0"/>
          <w:i w:val="0"/>
        </w:rPr>
        <w:t>Форма опис</w:t>
      </w:r>
      <w:r w:rsidRPr="00F94672">
        <w:rPr>
          <w:rFonts w:ascii="Times New Roman" w:hAnsi="Times New Roman"/>
          <w:b w:val="0"/>
          <w:i w:val="0"/>
          <w:lang w:val="ru-RU"/>
        </w:rPr>
        <w:t>у</w:t>
      </w:r>
      <w:r w:rsidRPr="00F94672">
        <w:rPr>
          <w:rFonts w:ascii="Times New Roman" w:hAnsi="Times New Roman"/>
          <w:b w:val="0"/>
          <w:i w:val="0"/>
        </w:rPr>
        <w:t xml:space="preserve"> </w:t>
      </w:r>
      <w:r w:rsidRPr="001C6F70">
        <w:rPr>
          <w:rFonts w:ascii="Times New Roman" w:hAnsi="Times New Roman"/>
          <w:b w:val="0"/>
          <w:i w:val="0"/>
        </w:rPr>
        <w:t>програми (проекту, заходу)</w:t>
      </w:r>
      <w:r w:rsidRPr="00F94672">
        <w:rPr>
          <w:rFonts w:ascii="Times New Roman" w:hAnsi="Times New Roman"/>
          <w:b w:val="0"/>
          <w:i w:val="0"/>
        </w:rPr>
        <w:t xml:space="preserve"> та кошторис</w:t>
      </w:r>
      <w:r w:rsidRPr="00F94672">
        <w:rPr>
          <w:rFonts w:ascii="Times New Roman" w:hAnsi="Times New Roman"/>
          <w:b w:val="0"/>
          <w:i w:val="0"/>
          <w:lang w:val="ru-RU"/>
        </w:rPr>
        <w:t>у</w:t>
      </w:r>
      <w:r w:rsidRPr="00F94672">
        <w:rPr>
          <w:rFonts w:ascii="Times New Roman" w:hAnsi="Times New Roman"/>
          <w:b w:val="0"/>
          <w:i w:val="0"/>
        </w:rPr>
        <w:t xml:space="preserve"> витрат, необхідних для </w:t>
      </w:r>
      <w:r>
        <w:rPr>
          <w:rFonts w:ascii="Times New Roman" w:hAnsi="Times New Roman"/>
          <w:b w:val="0"/>
          <w:i w:val="0"/>
        </w:rPr>
        <w:t>її</w:t>
      </w:r>
      <w:r w:rsidRPr="00F94672">
        <w:rPr>
          <w:rFonts w:ascii="Times New Roman" w:hAnsi="Times New Roman"/>
          <w:b w:val="0"/>
          <w:i w:val="0"/>
        </w:rPr>
        <w:t xml:space="preserve"> реалізації</w:t>
      </w:r>
    </w:p>
    <w:p w:rsidR="00120748" w:rsidRPr="00F94672" w:rsidRDefault="00120748" w:rsidP="00FF6F45">
      <w:pPr>
        <w:ind w:firstLine="567"/>
        <w:rPr>
          <w:color w:val="000000"/>
          <w:szCs w:val="28"/>
        </w:rPr>
      </w:pPr>
    </w:p>
    <w:p w:rsidR="00A07F47" w:rsidRDefault="00120748" w:rsidP="00120748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1C6F70">
        <w:rPr>
          <w:color w:val="000000"/>
          <w:szCs w:val="28"/>
        </w:rPr>
        <w:t>рограм</w:t>
      </w:r>
      <w:r>
        <w:rPr>
          <w:color w:val="000000"/>
          <w:szCs w:val="28"/>
        </w:rPr>
        <w:t>а</w:t>
      </w:r>
      <w:r w:rsidRPr="001C6F70">
        <w:rPr>
          <w:color w:val="000000"/>
          <w:szCs w:val="28"/>
        </w:rPr>
        <w:t xml:space="preserve"> (проект, зах</w:t>
      </w:r>
      <w:r>
        <w:rPr>
          <w:color w:val="000000"/>
          <w:szCs w:val="28"/>
        </w:rPr>
        <w:t>ід</w:t>
      </w:r>
      <w:r w:rsidRPr="001C6F70">
        <w:rPr>
          <w:color w:val="000000"/>
          <w:szCs w:val="28"/>
        </w:rPr>
        <w:t>)</w:t>
      </w:r>
      <w:r w:rsidR="00A07F47">
        <w:rPr>
          <w:color w:val="000000"/>
          <w:szCs w:val="28"/>
        </w:rPr>
        <w:t xml:space="preserve"> </w:t>
      </w:r>
    </w:p>
    <w:p w:rsidR="00120748" w:rsidRDefault="00120748" w:rsidP="00FF6F45">
      <w:pPr>
        <w:jc w:val="both"/>
        <w:rPr>
          <w:color w:val="000000"/>
          <w:szCs w:val="28"/>
          <w:lang w:val="ru-RU"/>
        </w:rPr>
      </w:pPr>
    </w:p>
    <w:p w:rsidR="00120748" w:rsidRPr="00F94672" w:rsidRDefault="00120748" w:rsidP="00120748">
      <w:pPr>
        <w:ind w:firstLine="567"/>
        <w:jc w:val="both"/>
        <w:rPr>
          <w:color w:val="000000"/>
          <w:szCs w:val="28"/>
        </w:rPr>
      </w:pPr>
      <w:r w:rsidRPr="00A44DCF">
        <w:rPr>
          <w:color w:val="000000"/>
          <w:szCs w:val="28"/>
          <w:lang w:val="ru-RU"/>
        </w:rPr>
        <w:t xml:space="preserve">Автор </w:t>
      </w:r>
      <w:r w:rsidRPr="001C6F70">
        <w:rPr>
          <w:color w:val="000000"/>
          <w:szCs w:val="28"/>
        </w:rPr>
        <w:t>програми (проекту, заходу)</w:t>
      </w:r>
      <w:r w:rsidR="00FF6F45">
        <w:rPr>
          <w:color w:val="000000"/>
          <w:szCs w:val="28"/>
        </w:rPr>
        <w:t xml:space="preserve">  </w:t>
      </w:r>
    </w:p>
    <w:p w:rsidR="00120748" w:rsidRPr="00F94672" w:rsidRDefault="00120748" w:rsidP="00120748">
      <w:pPr>
        <w:tabs>
          <w:tab w:val="left" w:pos="360"/>
        </w:tabs>
        <w:jc w:val="both"/>
        <w:rPr>
          <w:b/>
          <w:color w:val="000000"/>
          <w:szCs w:val="28"/>
        </w:rPr>
      </w:pPr>
    </w:p>
    <w:p w:rsidR="00FF6F45" w:rsidRPr="00F94672" w:rsidRDefault="00A07F47" w:rsidP="00FF6F45">
      <w:pPr>
        <w:tabs>
          <w:tab w:val="left" w:pos="36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Анотація</w:t>
      </w:r>
      <w:r w:rsidR="00CF2CEF">
        <w:rPr>
          <w:color w:val="000000"/>
          <w:szCs w:val="28"/>
        </w:rPr>
        <w:t xml:space="preserve"> </w:t>
      </w:r>
      <w:r w:rsidR="00FF6F45" w:rsidRPr="00F94672">
        <w:rPr>
          <w:color w:val="000000"/>
          <w:szCs w:val="28"/>
        </w:rPr>
        <w:t>_________________________________________________</w:t>
      </w:r>
    </w:p>
    <w:p w:rsidR="00FF6F45" w:rsidRPr="00F94672" w:rsidRDefault="00FF6F45" w:rsidP="00FF6F45">
      <w:pPr>
        <w:numPr>
          <w:ilvl w:val="12"/>
          <w:numId w:val="0"/>
        </w:numPr>
        <w:jc w:val="center"/>
        <w:rPr>
          <w:color w:val="000000"/>
          <w:szCs w:val="28"/>
          <w:vertAlign w:val="superscript"/>
        </w:rPr>
      </w:pPr>
      <w:r w:rsidRPr="00F94672">
        <w:rPr>
          <w:color w:val="000000"/>
          <w:szCs w:val="28"/>
        </w:rPr>
        <w:t xml:space="preserve">                        </w:t>
      </w:r>
      <w:r w:rsidRPr="00F94672">
        <w:rPr>
          <w:color w:val="000000"/>
          <w:szCs w:val="28"/>
          <w:vertAlign w:val="superscript"/>
        </w:rPr>
        <w:t>(на окремому аркуші, не більше однієї сторінки друкованого тексту)</w:t>
      </w:r>
    </w:p>
    <w:p w:rsidR="00FF6F45" w:rsidRPr="00F94672" w:rsidRDefault="00FF6F45" w:rsidP="00FF6F45">
      <w:pPr>
        <w:ind w:firstLine="709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В анотації до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 xml:space="preserve"> потрібно чітко і лаконічно розкрити </w:t>
      </w:r>
      <w:r>
        <w:rPr>
          <w:color w:val="000000"/>
          <w:szCs w:val="28"/>
        </w:rPr>
        <w:t>її</w:t>
      </w:r>
      <w:r w:rsidRPr="00F94672">
        <w:rPr>
          <w:color w:val="000000"/>
          <w:szCs w:val="28"/>
        </w:rPr>
        <w:t xml:space="preserve"> зміст за такою схемою: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найменування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актуальність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, на розв’язання якої проблеми його спрямовано;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заходи, які передбачено здійснити упродовж строку реалізації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.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FF6F45" w:rsidRPr="00F94672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2. Загальна інформація подається за такою схемою: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F94672">
        <w:rPr>
          <w:color w:val="000000"/>
          <w:szCs w:val="28"/>
        </w:rPr>
        <w:t xml:space="preserve">ількісний склад </w:t>
      </w:r>
      <w:r>
        <w:rPr>
          <w:color w:val="000000"/>
          <w:szCs w:val="28"/>
        </w:rPr>
        <w:t xml:space="preserve">авторів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інформація про досвід реалізації проектів протягом останніх двох років за рахунок бюджетних коштів та інших джерел фінансування.</w:t>
      </w:r>
    </w:p>
    <w:p w:rsidR="00FF6F45" w:rsidRPr="00F94672" w:rsidRDefault="00FF6F45" w:rsidP="00FF6F45">
      <w:pPr>
        <w:tabs>
          <w:tab w:val="left" w:pos="1080"/>
        </w:tabs>
        <w:jc w:val="both"/>
        <w:rPr>
          <w:color w:val="000000"/>
          <w:szCs w:val="28"/>
        </w:rPr>
      </w:pP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3. Опис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 xml:space="preserve"> має містити наступне: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пріоритетне завдання, на розв’язання якого створено </w:t>
      </w:r>
      <w:r w:rsidRPr="001C6F70">
        <w:rPr>
          <w:color w:val="000000"/>
          <w:szCs w:val="28"/>
        </w:rPr>
        <w:t>програм</w:t>
      </w:r>
      <w:r>
        <w:rPr>
          <w:color w:val="000000"/>
          <w:szCs w:val="28"/>
        </w:rPr>
        <w:t>у</w:t>
      </w:r>
      <w:r w:rsidRPr="001C6F70">
        <w:rPr>
          <w:color w:val="000000"/>
          <w:szCs w:val="28"/>
        </w:rPr>
        <w:t xml:space="preserve"> (проект, зах</w:t>
      </w:r>
      <w:r>
        <w:rPr>
          <w:color w:val="000000"/>
          <w:szCs w:val="28"/>
        </w:rPr>
        <w:t>ід</w:t>
      </w:r>
      <w:r w:rsidRPr="001C6F70">
        <w:rPr>
          <w:color w:val="000000"/>
          <w:szCs w:val="28"/>
        </w:rPr>
        <w:t>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мета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завдання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план виконання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:</w:t>
      </w:r>
    </w:p>
    <w:p w:rsidR="00B223CB" w:rsidRPr="00F94672" w:rsidRDefault="00B223CB" w:rsidP="00B223CB">
      <w:pPr>
        <w:jc w:val="both"/>
        <w:rPr>
          <w:color w:val="000000"/>
          <w:szCs w:val="28"/>
        </w:rPr>
      </w:pPr>
    </w:p>
    <w:tbl>
      <w:tblPr>
        <w:tblW w:w="97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7"/>
        <w:gridCol w:w="2431"/>
        <w:gridCol w:w="2431"/>
        <w:gridCol w:w="2805"/>
      </w:tblGrid>
      <w:tr w:rsidR="00B223CB" w:rsidRPr="00F94672" w:rsidTr="00097100">
        <w:tc>
          <w:tcPr>
            <w:tcW w:w="2057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Відповідальний виконавець</w:t>
            </w:r>
          </w:p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B223CB" w:rsidRPr="00F94672" w:rsidTr="00097100">
        <w:tc>
          <w:tcPr>
            <w:tcW w:w="2057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1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2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3</w:t>
            </w:r>
          </w:p>
        </w:tc>
        <w:tc>
          <w:tcPr>
            <w:tcW w:w="2805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4</w:t>
            </w:r>
          </w:p>
        </w:tc>
      </w:tr>
      <w:tr w:rsidR="00B223CB" w:rsidRPr="00F94672" w:rsidTr="00097100">
        <w:tc>
          <w:tcPr>
            <w:tcW w:w="2057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223CB" w:rsidRPr="00F94672" w:rsidRDefault="00B223CB" w:rsidP="00B223CB">
      <w:pPr>
        <w:jc w:val="both"/>
        <w:rPr>
          <w:color w:val="000000"/>
          <w:szCs w:val="28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очікувані результати та конкретні результативні показники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</w:t>
      </w:r>
      <w:r w:rsidRPr="00246224">
        <w:rPr>
          <w:sz w:val="27"/>
          <w:szCs w:val="27"/>
        </w:rPr>
        <w:t>(обов’язково зазначаються конкретні кількісні та якісні показники в цифровому вираженні);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 xml:space="preserve">цільова аудиторія, на яку спрямовано </w:t>
      </w:r>
      <w:r w:rsidRPr="001C6F70">
        <w:rPr>
          <w:sz w:val="27"/>
          <w:szCs w:val="27"/>
        </w:rPr>
        <w:t>програм</w:t>
      </w:r>
      <w:r>
        <w:rPr>
          <w:sz w:val="27"/>
          <w:szCs w:val="27"/>
        </w:rPr>
        <w:t>у</w:t>
      </w:r>
      <w:r w:rsidRPr="001C6F70">
        <w:rPr>
          <w:sz w:val="27"/>
          <w:szCs w:val="27"/>
        </w:rPr>
        <w:t xml:space="preserve"> (проект, зах</w:t>
      </w:r>
      <w:r>
        <w:rPr>
          <w:sz w:val="27"/>
          <w:szCs w:val="27"/>
        </w:rPr>
        <w:t>ід</w:t>
      </w:r>
      <w:r w:rsidRPr="001C6F70">
        <w:rPr>
          <w:sz w:val="27"/>
          <w:szCs w:val="27"/>
        </w:rPr>
        <w:t>)</w:t>
      </w:r>
      <w:r w:rsidRPr="00246224">
        <w:rPr>
          <w:sz w:val="27"/>
          <w:szCs w:val="27"/>
        </w:rPr>
        <w:t>;</w:t>
      </w:r>
    </w:p>
    <w:p w:rsidR="00B223CB" w:rsidRPr="00246224" w:rsidRDefault="00B223CB" w:rsidP="00B223CB">
      <w:pPr>
        <w:ind w:firstLine="567"/>
        <w:jc w:val="both"/>
        <w:rPr>
          <w:color w:val="000000"/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способи інформування громадськості про хід та результати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(зазначаються назви засобів масової інформації, строки та методи інформування громадськості);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організації, які планується залучити до участі у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</w:t>
      </w:r>
      <w:r w:rsidRPr="00246224">
        <w:rPr>
          <w:sz w:val="27"/>
          <w:szCs w:val="27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 xml:space="preserve">яку частину коштів і з яких джерел очікується отримати для реалізації </w:t>
      </w:r>
      <w:r w:rsidRPr="001C6F70">
        <w:rPr>
          <w:sz w:val="27"/>
          <w:szCs w:val="27"/>
        </w:rPr>
        <w:t>програми (проекту, заходу)</w:t>
      </w:r>
      <w:r w:rsidRPr="00246224">
        <w:rPr>
          <w:sz w:val="27"/>
          <w:szCs w:val="27"/>
        </w:rPr>
        <w:t>?</w:t>
      </w:r>
    </w:p>
    <w:p w:rsidR="00B223CB" w:rsidRPr="00246224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7"/>
          <w:szCs w:val="27"/>
        </w:rPr>
      </w:pPr>
      <w:r w:rsidRPr="00246224">
        <w:rPr>
          <w:color w:val="000000"/>
          <w:sz w:val="27"/>
          <w:szCs w:val="27"/>
        </w:rPr>
        <w:t>4.</w:t>
      </w:r>
      <w:r w:rsidRPr="00246224">
        <w:rPr>
          <w:bCs/>
          <w:color w:val="000000"/>
          <w:sz w:val="27"/>
          <w:szCs w:val="27"/>
        </w:rPr>
        <w:t xml:space="preserve"> </w:t>
      </w:r>
      <w:r w:rsidRPr="00246224">
        <w:rPr>
          <w:color w:val="000000"/>
          <w:sz w:val="27"/>
          <w:szCs w:val="27"/>
        </w:rPr>
        <w:t xml:space="preserve">Кошторис витрат на реалізацію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(починати з нового аркуша, зазначити лише ті витрати, які необхідні безпосередньо для реалізації проекту):</w:t>
      </w:r>
    </w:p>
    <w:tbl>
      <w:tblPr>
        <w:tblW w:w="9832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797"/>
        <w:gridCol w:w="2005"/>
        <w:gridCol w:w="1441"/>
        <w:gridCol w:w="812"/>
        <w:gridCol w:w="784"/>
        <w:gridCol w:w="1435"/>
      </w:tblGrid>
      <w:tr w:rsidR="00B223CB" w:rsidRPr="008F7FFD" w:rsidTr="00097100">
        <w:trPr>
          <w:cantSplit/>
          <w:trHeight w:val="2707"/>
        </w:trPr>
        <w:tc>
          <w:tcPr>
            <w:tcW w:w="558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jc w:val="center"/>
            </w:pPr>
            <w:r w:rsidRPr="008F7FFD">
              <w:t>№ з/п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F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jc w:val="center"/>
            </w:pPr>
            <w:r w:rsidRPr="008F7FFD">
              <w:t>Розрахунок витрат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 xml:space="preserve">Сума коштів, очікувана </w:t>
            </w:r>
            <w:r>
              <w:t>з міського бюджету</w:t>
            </w:r>
            <w:r w:rsidRPr="008F7FFD">
              <w:t>, грн.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>Сума коштів з інших джерел, грн.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>
              <w:t>Власний внесок,</w:t>
            </w:r>
            <w:r w:rsidRPr="008F7FFD">
              <w:t xml:space="preserve">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>Загальна сума коштів на реалізацію проекту, грн.</w:t>
            </w:r>
          </w:p>
        </w:tc>
      </w:tr>
      <w:tr w:rsidR="00B223CB" w:rsidRPr="008F7FFD" w:rsidTr="00097100">
        <w:trPr>
          <w:trHeight w:val="10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проїзду, 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b/>
                <w:i/>
              </w:rPr>
            </w:pPr>
            <w:r w:rsidRPr="008F7FFD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сіб </w:t>
            </w:r>
            <w:r w:rsidRPr="008F7FFD">
              <w:rPr>
                <w:color w:val="000000"/>
              </w:rPr>
              <w:t>х грн.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добових,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проживання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 xml:space="preserve">Оплата </w:t>
            </w:r>
            <w:r>
              <w:t xml:space="preserve">харчування </w:t>
            </w:r>
            <w:r w:rsidRPr="008F7FFD">
              <w:t>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раз х грн.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197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>
              <w:lastRenderedPageBreak/>
              <w:t>5</w:t>
            </w:r>
          </w:p>
        </w:tc>
        <w:tc>
          <w:tcPr>
            <w:tcW w:w="2797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 w:rsidRPr="008F7FFD">
              <w:t>Відрядження:</w:t>
            </w:r>
          </w:p>
          <w:p w:rsidR="00B223CB" w:rsidRPr="008F7FFD" w:rsidRDefault="00B223CB" w:rsidP="00097100">
            <w:r w:rsidRPr="008F7FFD">
              <w:t>харчування</w:t>
            </w:r>
          </w:p>
          <w:p w:rsidR="00B223CB" w:rsidRPr="008F7FFD" w:rsidRDefault="00B223CB" w:rsidP="00097100"/>
          <w:p w:rsidR="00B223CB" w:rsidRPr="008F7FFD" w:rsidRDefault="00B223CB" w:rsidP="00097100">
            <w:r w:rsidRPr="008F7FFD">
              <w:t>проїзд</w:t>
            </w:r>
          </w:p>
          <w:p w:rsidR="00B223CB" w:rsidRPr="008F7FFD" w:rsidRDefault="00B223CB" w:rsidP="00097100"/>
          <w:p w:rsidR="00B223CB" w:rsidRPr="008F7FFD" w:rsidRDefault="00B223CB" w:rsidP="00097100">
            <w:r w:rsidRPr="008F7FFD">
              <w:t>проживання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раз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361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883"/>
        </w:trPr>
        <w:tc>
          <w:tcPr>
            <w:tcW w:w="558" w:type="dxa"/>
          </w:tcPr>
          <w:p w:rsidR="00B223CB" w:rsidRPr="008F7FFD" w:rsidRDefault="00B223CB" w:rsidP="00097100">
            <w:r>
              <w:t>6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Оренда місць проведення заходу (м2)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  <w:p w:rsidR="00B223CB" w:rsidRPr="008F7FFD" w:rsidRDefault="00B223CB" w:rsidP="00097100">
            <w:pPr>
              <w:jc w:val="center"/>
            </w:pPr>
            <w:r w:rsidRPr="008F7FFD">
              <w:t>одиниць х дні (або год.)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1666"/>
        </w:trPr>
        <w:tc>
          <w:tcPr>
            <w:tcW w:w="558" w:type="dxa"/>
          </w:tcPr>
          <w:p w:rsidR="00B223CB" w:rsidRPr="008F7FFD" w:rsidRDefault="00B223CB" w:rsidP="00097100">
            <w:r>
              <w:t>7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  <w:r w:rsidRPr="008F7FFD">
              <w:t>кількість одиниць х  год х грн. або</w:t>
            </w:r>
          </w:p>
          <w:p w:rsidR="00B223CB" w:rsidRPr="008F7FFD" w:rsidRDefault="00B223CB" w:rsidP="00097100">
            <w:pPr>
              <w:jc w:val="center"/>
            </w:pPr>
            <w:r w:rsidRPr="008F7FFD">
              <w:t>кількість одиниць х км.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352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1894"/>
        </w:trPr>
        <w:tc>
          <w:tcPr>
            <w:tcW w:w="558" w:type="dxa"/>
          </w:tcPr>
          <w:p w:rsidR="00B223CB" w:rsidRPr="008F7FFD" w:rsidRDefault="00B223CB" w:rsidP="00097100">
            <w:r>
              <w:t>8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дні (або год.)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50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438"/>
        </w:trPr>
        <w:tc>
          <w:tcPr>
            <w:tcW w:w="558" w:type="dxa"/>
          </w:tcPr>
          <w:p w:rsidR="00B223CB" w:rsidRPr="008F7FFD" w:rsidRDefault="00B223CB" w:rsidP="00097100">
            <w:r>
              <w:t>9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Послуги зв’язку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(хв., шт.)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48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268"/>
        </w:trPr>
        <w:tc>
          <w:tcPr>
            <w:tcW w:w="558" w:type="dxa"/>
          </w:tcPr>
          <w:p w:rsidR="00B223CB" w:rsidRPr="008F7FFD" w:rsidRDefault="00B223CB" w:rsidP="00097100">
            <w:r>
              <w:t>10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Поліграфічні послуги</w:t>
            </w:r>
          </w:p>
          <w:p w:rsidR="00B223CB" w:rsidRPr="008F7FFD" w:rsidRDefault="00B223CB" w:rsidP="00097100">
            <w:pPr>
              <w:rPr>
                <w:lang w:val="ru-RU"/>
              </w:rPr>
            </w:pPr>
            <w:r w:rsidRPr="008F7FFD">
              <w:t>(найменування, технічні характеристики кожного виду продукції)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46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1747"/>
        </w:trPr>
        <w:tc>
          <w:tcPr>
            <w:tcW w:w="558" w:type="dxa"/>
          </w:tcPr>
          <w:p w:rsidR="00B223CB" w:rsidRPr="008F7FFD" w:rsidRDefault="00B223CB" w:rsidP="00097100">
            <w:r>
              <w:lastRenderedPageBreak/>
              <w:t>11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 або</w:t>
            </w:r>
          </w:p>
          <w:p w:rsidR="00B223CB" w:rsidRPr="008F7FFD" w:rsidRDefault="00B223CB" w:rsidP="00097100">
            <w:r w:rsidRPr="008F7FFD">
              <w:t>кількість одиниць х год. (дні)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400"/>
        </w:trPr>
        <w:tc>
          <w:tcPr>
            <w:tcW w:w="558" w:type="dxa"/>
          </w:tcPr>
          <w:p w:rsidR="00B223CB" w:rsidRPr="008F7FFD" w:rsidRDefault="00B223CB" w:rsidP="00097100">
            <w:r>
              <w:t>12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Канцелярські товари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44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753"/>
        </w:trPr>
        <w:tc>
          <w:tcPr>
            <w:tcW w:w="558" w:type="dxa"/>
          </w:tcPr>
          <w:p w:rsidR="00B223CB" w:rsidRPr="008F7FFD" w:rsidRDefault="00B223CB" w:rsidP="00097100">
            <w:r>
              <w:t>13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Придбання  призів, сувенірів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199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613"/>
        </w:trPr>
        <w:tc>
          <w:tcPr>
            <w:tcW w:w="558" w:type="dxa"/>
          </w:tcPr>
          <w:p w:rsidR="00B223CB" w:rsidRPr="008F7FFD" w:rsidRDefault="00B223CB" w:rsidP="00097100">
            <w:r>
              <w:t>14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Прокат костюмів та одягу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дні (або год)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359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1383"/>
        </w:trPr>
        <w:tc>
          <w:tcPr>
            <w:tcW w:w="558" w:type="dxa"/>
          </w:tcPr>
          <w:p w:rsidR="00B223CB" w:rsidRPr="008F7FFD" w:rsidRDefault="00B223CB" w:rsidP="00097100">
            <w:r w:rsidRPr="008F7FFD">
              <w:t>1</w:t>
            </w:r>
            <w:r>
              <w:t>5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1393"/>
        </w:trPr>
        <w:tc>
          <w:tcPr>
            <w:tcW w:w="558" w:type="dxa"/>
          </w:tcPr>
          <w:p w:rsidR="00B223CB" w:rsidRPr="00F407A7" w:rsidRDefault="00B223CB" w:rsidP="00097100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Витрати на обслуговування та експлуатацію обладнання</w:t>
            </w:r>
          </w:p>
          <w:p w:rsidR="00B223CB" w:rsidRPr="008F7FFD" w:rsidRDefault="00B223CB" w:rsidP="00097100">
            <w:r w:rsidRPr="008F7FFD">
              <w:t>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32"/>
        </w:trPr>
        <w:tc>
          <w:tcPr>
            <w:tcW w:w="558" w:type="dxa"/>
          </w:tcPr>
          <w:p w:rsidR="00B223CB" w:rsidRPr="008F7FFD" w:rsidRDefault="00B223CB" w:rsidP="00097100">
            <w:pPr>
              <w:rPr>
                <w:lang w:val="en-US"/>
              </w:rPr>
            </w:pP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702"/>
        </w:trPr>
        <w:tc>
          <w:tcPr>
            <w:tcW w:w="558" w:type="dxa"/>
          </w:tcPr>
          <w:p w:rsidR="00B223CB" w:rsidRPr="00F407A7" w:rsidRDefault="00B223CB" w:rsidP="00097100">
            <w:r w:rsidRPr="008F7FFD">
              <w:t>1</w:t>
            </w:r>
            <w:r>
              <w:t>7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 xml:space="preserve">Інші витрати </w:t>
            </w:r>
          </w:p>
          <w:p w:rsidR="003F1AF5" w:rsidRPr="008F7FFD" w:rsidRDefault="00B223CB" w:rsidP="00097100">
            <w:r w:rsidRPr="008F7FFD">
              <w:t>(перелік витрат)</w:t>
            </w:r>
            <w:bookmarkStart w:id="0" w:name="_GoBack"/>
            <w:bookmarkEnd w:id="0"/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34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58"/>
        </w:trPr>
        <w:tc>
          <w:tcPr>
            <w:tcW w:w="5360" w:type="dxa"/>
            <w:gridSpan w:val="3"/>
          </w:tcPr>
          <w:p w:rsidR="00B223CB" w:rsidRPr="008F7FFD" w:rsidRDefault="00B223CB" w:rsidP="00097100">
            <w:pPr>
              <w:pStyle w:val="4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8F7FFD">
              <w:rPr>
                <w:b w:val="0"/>
                <w:sz w:val="24"/>
                <w:szCs w:val="24"/>
                <w:lang w:eastAsia="ru-RU"/>
              </w:rPr>
              <w:t>Всього по кошторису витрат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</w:tbl>
    <w:p w:rsidR="00B223CB" w:rsidRDefault="00B223CB" w:rsidP="00B223CB">
      <w:pPr>
        <w:ind w:firstLine="567"/>
        <w:jc w:val="both"/>
        <w:rPr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* витрати на відрядження здійснюються відповідно до вимог законодавства, </w:t>
      </w:r>
      <w:r w:rsidRPr="00E133FD">
        <w:rPr>
          <w:bCs/>
          <w:color w:val="000000"/>
          <w:sz w:val="27"/>
          <w:szCs w:val="27"/>
          <w:shd w:val="clear" w:color="auto" w:fill="FFFFFF"/>
        </w:rPr>
        <w:t>що регулює</w:t>
      </w:r>
      <w:r>
        <w:rPr>
          <w:bCs/>
          <w:color w:val="000000"/>
          <w:sz w:val="27"/>
          <w:szCs w:val="27"/>
          <w:shd w:val="clear" w:color="auto" w:fill="FFFFFF"/>
        </w:rPr>
        <w:t xml:space="preserve"> направлення у</w:t>
      </w:r>
      <w:r w:rsidRPr="00E133FD">
        <w:rPr>
          <w:bCs/>
          <w:color w:val="000000"/>
          <w:sz w:val="27"/>
          <w:szCs w:val="27"/>
          <w:shd w:val="clear" w:color="auto" w:fill="FFFFFF"/>
        </w:rPr>
        <w:t xml:space="preserve"> відрядження підприємствами, </w:t>
      </w:r>
      <w:r w:rsidRPr="00E133FD">
        <w:rPr>
          <w:bCs/>
          <w:color w:val="000000"/>
          <w:sz w:val="27"/>
          <w:szCs w:val="27"/>
          <w:shd w:val="clear" w:color="auto" w:fill="FFFFFF"/>
        </w:rPr>
        <w:lastRenderedPageBreak/>
        <w:t>установами та організаціями, які повністю або частково утримуються (фінансуються) за рахунок бюджетних коштів</w:t>
      </w:r>
      <w:r>
        <w:rPr>
          <w:bCs/>
          <w:color w:val="000000"/>
          <w:sz w:val="27"/>
          <w:szCs w:val="27"/>
          <w:shd w:val="clear" w:color="auto" w:fill="FFFFFF"/>
        </w:rPr>
        <w:t>.</w:t>
      </w:r>
    </w:p>
    <w:p w:rsidR="00B223CB" w:rsidRPr="00E133FD" w:rsidRDefault="00B223CB" w:rsidP="00B223CB">
      <w:pPr>
        <w:ind w:firstLine="567"/>
        <w:jc w:val="both"/>
        <w:rPr>
          <w:color w:val="000000"/>
          <w:sz w:val="27"/>
          <w:szCs w:val="27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5. </w:t>
      </w:r>
      <w:r w:rsidRPr="00246224">
        <w:rPr>
          <w:sz w:val="27"/>
          <w:szCs w:val="27"/>
        </w:rPr>
        <w:t>Обґрунтування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ефективності їх використання___________________________________________________________</w:t>
      </w:r>
    </w:p>
    <w:p w:rsidR="00B223CB" w:rsidRPr="00246224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  <w:vertAlign w:val="superscript"/>
        </w:rPr>
      </w:pPr>
      <w:r w:rsidRPr="00246224">
        <w:rPr>
          <w:color w:val="000000"/>
          <w:sz w:val="27"/>
          <w:szCs w:val="27"/>
          <w:vertAlign w:val="superscript"/>
        </w:rPr>
        <w:t>(по кожній статті кошторису витрат, з нового рядка)</w:t>
      </w:r>
    </w:p>
    <w:p w:rsidR="00B223CB" w:rsidRPr="00246224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 використані для реалізації проекту (окремо зазначити, які заходи здійснюватимуться власними силами організації)</w:t>
      </w:r>
    </w:p>
    <w:p w:rsidR="00B223CB" w:rsidRPr="00F94672" w:rsidRDefault="00B223CB" w:rsidP="00B223CB">
      <w:pPr>
        <w:jc w:val="both"/>
        <w:rPr>
          <w:szCs w:val="28"/>
        </w:rPr>
      </w:pPr>
      <w:r w:rsidRPr="00F94672">
        <w:rPr>
          <w:szCs w:val="28"/>
        </w:rPr>
        <w:t>____________________________________________________________________</w:t>
      </w:r>
    </w:p>
    <w:p w:rsidR="00B223CB" w:rsidRPr="00F94672" w:rsidRDefault="00B223CB" w:rsidP="00B223CB">
      <w:pPr>
        <w:jc w:val="center"/>
        <w:rPr>
          <w:szCs w:val="28"/>
          <w:vertAlign w:val="superscript"/>
        </w:rPr>
      </w:pPr>
      <w:r w:rsidRPr="00F94672">
        <w:rPr>
          <w:szCs w:val="28"/>
          <w:vertAlign w:val="superscript"/>
        </w:rPr>
        <w:t>(інформація вказується у кількісних показниках)</w:t>
      </w:r>
    </w:p>
    <w:p w:rsidR="00B223CB" w:rsidRPr="00F94672" w:rsidRDefault="00B223CB" w:rsidP="00B223CB">
      <w:pPr>
        <w:spacing w:line="360" w:lineRule="auto"/>
        <w:jc w:val="center"/>
        <w:rPr>
          <w:szCs w:val="28"/>
        </w:rPr>
      </w:pPr>
    </w:p>
    <w:p w:rsidR="00B223CB" w:rsidRPr="00F94672" w:rsidRDefault="00B223CB" w:rsidP="00B223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Автор проекту </w:t>
      </w:r>
      <w:r w:rsidRPr="00F94672">
        <w:rPr>
          <w:color w:val="000000"/>
          <w:szCs w:val="28"/>
        </w:rPr>
        <w:t>________    _________________</w:t>
      </w:r>
    </w:p>
    <w:p w:rsidR="00B223CB" w:rsidRPr="00F94672" w:rsidRDefault="00B223CB" w:rsidP="00B223CB">
      <w:pPr>
        <w:jc w:val="both"/>
        <w:rPr>
          <w:color w:val="000000"/>
          <w:szCs w:val="28"/>
          <w:vertAlign w:val="superscript"/>
        </w:rPr>
      </w:pPr>
      <w:r w:rsidRPr="00F94672">
        <w:rPr>
          <w:color w:val="000000"/>
          <w:szCs w:val="28"/>
        </w:rPr>
        <w:t xml:space="preserve">                           </w:t>
      </w:r>
      <w:r w:rsidRPr="00F94672">
        <w:rPr>
          <w:color w:val="000000"/>
          <w:szCs w:val="28"/>
          <w:vertAlign w:val="superscript"/>
        </w:rPr>
        <w:t>(підпис)              (прізвище, ім’я, по батькові)</w:t>
      </w:r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_____  _____________ 20__ р.</w:t>
      </w:r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</w:p>
    <w:p w:rsidR="00120748" w:rsidRPr="00F94672" w:rsidRDefault="00120748" w:rsidP="00FF6F45">
      <w:pPr>
        <w:jc w:val="both"/>
        <w:rPr>
          <w:color w:val="000000"/>
          <w:szCs w:val="28"/>
        </w:rPr>
      </w:pPr>
    </w:p>
    <w:sectPr w:rsidR="00120748" w:rsidRPr="00F94672" w:rsidSect="0058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48"/>
    <w:rsid w:val="00120748"/>
    <w:rsid w:val="002D7061"/>
    <w:rsid w:val="003F1AF5"/>
    <w:rsid w:val="00533C71"/>
    <w:rsid w:val="005826F2"/>
    <w:rsid w:val="005928E6"/>
    <w:rsid w:val="00626D5B"/>
    <w:rsid w:val="00791534"/>
    <w:rsid w:val="007B7B2D"/>
    <w:rsid w:val="00802FF2"/>
    <w:rsid w:val="00913FF0"/>
    <w:rsid w:val="00A07F47"/>
    <w:rsid w:val="00B223CB"/>
    <w:rsid w:val="00BC4574"/>
    <w:rsid w:val="00CF2CEF"/>
    <w:rsid w:val="00E0216F"/>
    <w:rsid w:val="00EA4A4E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2019-05-21T12:28:00Z</dcterms:created>
  <dcterms:modified xsi:type="dcterms:W3CDTF">2019-05-21T12:28:00Z</dcterms:modified>
</cp:coreProperties>
</file>