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CC" w:rsidRDefault="00D15ACC" w:rsidP="00D15ACC">
      <w:pPr>
        <w:ind w:firstLine="708"/>
        <w:jc w:val="both"/>
      </w:pPr>
      <w:r>
        <w:t>Дніпровська міська рада підписала Меморандум про партнерство і співпрацю з громадською організацією «Офіс ефективного регулювання» в рамках наповнення та оновлення платформи ефективного регулювання PRO по м. Дніпру – інформаційного сервісу підтримки підприємництва.</w:t>
      </w:r>
    </w:p>
    <w:p w:rsidR="00D15ACC" w:rsidRDefault="00D15ACC" w:rsidP="00D15ACC">
      <w:pPr>
        <w:ind w:firstLine="708"/>
        <w:jc w:val="both"/>
      </w:pPr>
      <w:r>
        <w:t xml:space="preserve">У 2019 році мерія Дніпра з ініціативи міського голови Бориса Філатова для поліпшення бізнес-клімату та розвитку партнерських відносин між владою і бізнесом у рамках </w:t>
      </w:r>
      <w:proofErr w:type="spellStart"/>
      <w:r>
        <w:t>проєкту</w:t>
      </w:r>
      <w:proofErr w:type="spellEnd"/>
      <w:r>
        <w:t xml:space="preserve"> #</w:t>
      </w:r>
      <w:proofErr w:type="spellStart"/>
      <w:r>
        <w:t>StartBusinessChallenge</w:t>
      </w:r>
      <w:proofErr w:type="spellEnd"/>
      <w:r>
        <w:t xml:space="preserve"> приєдналась до згаданої платформи. Протягом 2020 року і до нині місто лідирує за активністю та якістю наповнення кейсів з різних видів ведення бізнесу (у розрізі м. Дніпра), розміщених на цьому сервісі. Спочатку було 103 кейси, на сьогодні їх вже 127.</w:t>
      </w:r>
    </w:p>
    <w:p w:rsidR="00D15ACC" w:rsidRDefault="00D15ACC" w:rsidP="00D15ACC">
      <w:pPr>
        <w:ind w:firstLine="708"/>
        <w:jc w:val="both"/>
      </w:pPr>
      <w:r>
        <w:t xml:space="preserve">«Уклали відповідний меморандум для покращення бізнес-клімату у нашому місті. Передбачена спільна робота з «Офісом ефективного регулювання» для покращення показника легкості ведення бізнесу у Дніпрі за рейтингом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зокрема й завдяки впровадженню тих рекомендацій, які надаватимуть експерти офісу. Обов’язково працюватимемо над оновленням карток електронних послуг на платформі ефективного регулювання для полегшення започаткування і ведення власної справи. Щоб цей процес був для </w:t>
      </w:r>
      <w:proofErr w:type="spellStart"/>
      <w:r>
        <w:t>дніпрян</w:t>
      </w:r>
      <w:proofErr w:type="spellEnd"/>
      <w:r>
        <w:t xml:space="preserve"> максимально зручним і зрозумілим», — сказав секретар Дніпровської міської ради Олександр </w:t>
      </w:r>
      <w:proofErr w:type="spellStart"/>
      <w:r>
        <w:t>Санжара</w:t>
      </w:r>
      <w:proofErr w:type="spellEnd"/>
      <w:r>
        <w:t>.</w:t>
      </w:r>
    </w:p>
    <w:p w:rsidR="00D15ACC" w:rsidRDefault="00D15ACC" w:rsidP="00D15ACC">
      <w:pPr>
        <w:ind w:firstLine="708"/>
        <w:jc w:val="both"/>
      </w:pPr>
      <w:r>
        <w:t xml:space="preserve">Зі свого боку директор департаменту правового забезпечення ДМР Артем Павлов підкреслив, що співпраця з «Офісом ефективного регулювання» стане імпульсом для впровадження нових креативних ідей і спільних </w:t>
      </w:r>
      <w:proofErr w:type="spellStart"/>
      <w:r>
        <w:t>проєктів</w:t>
      </w:r>
      <w:proofErr w:type="spellEnd"/>
      <w:r>
        <w:t xml:space="preserve"> для ведення бізнесу, розвитку підприємництва у Дніпрі.</w:t>
      </w:r>
    </w:p>
    <w:p w:rsidR="00D15ACC" w:rsidRDefault="00D15ACC" w:rsidP="00D15ACC">
      <w:pPr>
        <w:ind w:firstLine="708"/>
        <w:jc w:val="both"/>
      </w:pPr>
      <w:r>
        <w:t xml:space="preserve">«До речі, вже підготовлено </w:t>
      </w:r>
      <w:proofErr w:type="spellStart"/>
      <w:r>
        <w:t>проєкт</w:t>
      </w:r>
      <w:proofErr w:type="spellEnd"/>
      <w:r>
        <w:t xml:space="preserve"> рішення міської ради щодо затвердження нової програми з реалізації регуляторної діяльності у Дніпрі, у рамках якої буде широке громадське обговорення </w:t>
      </w:r>
      <w:proofErr w:type="spellStart"/>
      <w:r>
        <w:t>проєктів</w:t>
      </w:r>
      <w:proofErr w:type="spellEnd"/>
      <w:r>
        <w:t xml:space="preserve"> регуляторних актів за участю представників міської влади, бізнесу, експертів, а також навчальні семінари для підприємців тощо. Словом, така робота ще більше сприятиме прозорості міської влади і регуляторної політики у місті зокрема».</w:t>
      </w:r>
    </w:p>
    <w:p w:rsidR="00D15ACC" w:rsidRDefault="00D15ACC" w:rsidP="00D15ACC">
      <w:pPr>
        <w:ind w:firstLine="708"/>
        <w:jc w:val="both"/>
      </w:pPr>
      <w:r>
        <w:t xml:space="preserve">Водночас </w:t>
      </w:r>
      <w:proofErr w:type="spellStart"/>
      <w:r>
        <w:t>менеджерка</w:t>
      </w:r>
      <w:proofErr w:type="spellEnd"/>
      <w:r>
        <w:t xml:space="preserve"> ІТ-</w:t>
      </w:r>
      <w:proofErr w:type="spellStart"/>
      <w:r>
        <w:t>проєктів</w:t>
      </w:r>
      <w:proofErr w:type="spellEnd"/>
      <w:r>
        <w:t xml:space="preserve"> «Офісу ефективного регулювання» Яніна Добровольська розповіла, що інформаційний сервіс «Платформа ефективного регулювання» доступна для 36 українських міст.</w:t>
      </w:r>
    </w:p>
    <w:p w:rsidR="00D15ACC" w:rsidRDefault="00D15ACC" w:rsidP="00D15ACC">
      <w:pPr>
        <w:ind w:firstLine="708"/>
        <w:jc w:val="both"/>
      </w:pPr>
      <w:r>
        <w:t xml:space="preserve">«Наші експерти навчають представників місцевих рад, консультують і допомагають на усіх етапах наповнення інформації у системі. Сподіваємося, що посилена співпраця з Дніпром стане гарним прикладом для інших міст. Тому вдячні за довіру», — наголосила </w:t>
      </w:r>
      <w:proofErr w:type="spellStart"/>
      <w:r>
        <w:t>менеджерка</w:t>
      </w:r>
      <w:proofErr w:type="spellEnd"/>
      <w:r>
        <w:t>.</w:t>
      </w:r>
    </w:p>
    <w:p w:rsidR="00D15ACC" w:rsidRDefault="00D15ACC" w:rsidP="00D15ACC">
      <w:pPr>
        <w:ind w:firstLine="708"/>
        <w:jc w:val="both"/>
      </w:pPr>
      <w:r>
        <w:t xml:space="preserve">А голова «Офісу ефективного регулювання» Олексій </w:t>
      </w:r>
      <w:proofErr w:type="spellStart"/>
      <w:r>
        <w:t>Дорогань</w:t>
      </w:r>
      <w:proofErr w:type="spellEnd"/>
      <w:r>
        <w:t xml:space="preserve"> додав: «Наразі працюємо ще й над створенням нового сервісу, де можна буде отримати максимально детальну, покрокову інструкцію ведення бізнесу у Дніпрі, щоб підприємці швидко оформлювали власну справу і розвивалися».</w:t>
      </w:r>
    </w:p>
    <w:p w:rsidR="00D6723A" w:rsidRPr="00D15ACC" w:rsidRDefault="00D15ACC" w:rsidP="00D15ACC">
      <w:pPr>
        <w:ind w:firstLine="708"/>
        <w:jc w:val="both"/>
      </w:pPr>
      <w:bookmarkStart w:id="0" w:name="_GoBack"/>
      <w:bookmarkEnd w:id="0"/>
      <w:r>
        <w:t xml:space="preserve">За інформацією фахівців ГО «Офіс ефективного регулювання», найбільш популярними у Дніпрі є відкриття таких бізнесів, як дитячий садок, </w:t>
      </w:r>
      <w:proofErr w:type="spellStart"/>
      <w:r>
        <w:t>мініпекарня</w:t>
      </w:r>
      <w:proofErr w:type="spellEnd"/>
      <w:r>
        <w:t xml:space="preserve">, </w:t>
      </w:r>
      <w:proofErr w:type="spellStart"/>
      <w:r>
        <w:t>автомийня</w:t>
      </w:r>
      <w:proofErr w:type="spellEnd"/>
      <w:r>
        <w:t>, сироварня, кіоск з кавою, продуктовий магазин, кабінет сімейного лікаря.</w:t>
      </w:r>
    </w:p>
    <w:sectPr w:rsidR="00D6723A" w:rsidRPr="00D15A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CC"/>
    <w:rsid w:val="00D15ACC"/>
    <w:rsid w:val="00D27E37"/>
    <w:rsid w:val="00D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1A5A"/>
  <w15:chartTrackingRefBased/>
  <w15:docId w15:val="{7C3511A7-8B2F-4A62-BE7F-049EAC2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1</cp:revision>
  <dcterms:created xsi:type="dcterms:W3CDTF">2021-03-16T14:20:00Z</dcterms:created>
  <dcterms:modified xsi:type="dcterms:W3CDTF">2021-03-16T14:24:00Z</dcterms:modified>
</cp:coreProperties>
</file>