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B9" w:rsidRPr="005E56DD" w:rsidRDefault="006E07B9" w:rsidP="005E56DD">
      <w:pPr>
        <w:tabs>
          <w:tab w:val="left" w:pos="435"/>
          <w:tab w:val="left" w:pos="741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E07B9" w:rsidRPr="005E56DD" w:rsidRDefault="006E07B9" w:rsidP="005E56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56DD">
        <w:rPr>
          <w:rFonts w:ascii="Times New Roman" w:hAnsi="Times New Roman" w:cs="Times New Roman"/>
          <w:b/>
          <w:sz w:val="20"/>
          <w:szCs w:val="20"/>
        </w:rPr>
        <w:tab/>
      </w:r>
      <w:r w:rsidRPr="005E56DD">
        <w:rPr>
          <w:rFonts w:ascii="Times New Roman" w:hAnsi="Times New Roman" w:cs="Times New Roman"/>
          <w:b/>
          <w:sz w:val="20"/>
          <w:szCs w:val="20"/>
        </w:rPr>
        <w:tab/>
      </w:r>
      <w:r w:rsidRPr="005E56DD">
        <w:rPr>
          <w:rFonts w:ascii="Times New Roman" w:hAnsi="Times New Roman" w:cs="Times New Roman"/>
          <w:b/>
          <w:sz w:val="20"/>
          <w:szCs w:val="20"/>
        </w:rPr>
        <w:tab/>
      </w:r>
      <w:r w:rsidRPr="005E56DD">
        <w:rPr>
          <w:rFonts w:ascii="Times New Roman" w:hAnsi="Times New Roman" w:cs="Times New Roman"/>
          <w:b/>
          <w:sz w:val="20"/>
          <w:szCs w:val="20"/>
        </w:rPr>
        <w:tab/>
      </w:r>
      <w:r w:rsidRPr="005E56DD">
        <w:rPr>
          <w:rFonts w:ascii="Times New Roman" w:hAnsi="Times New Roman" w:cs="Times New Roman"/>
          <w:b/>
          <w:sz w:val="20"/>
          <w:szCs w:val="20"/>
        </w:rPr>
        <w:tab/>
      </w:r>
      <w:r w:rsidRPr="005E56DD">
        <w:rPr>
          <w:rFonts w:ascii="Times New Roman" w:hAnsi="Times New Roman" w:cs="Times New Roman"/>
          <w:b/>
          <w:sz w:val="20"/>
          <w:szCs w:val="20"/>
        </w:rPr>
        <w:tab/>
      </w:r>
      <w:r w:rsidRPr="005E56DD">
        <w:rPr>
          <w:rFonts w:ascii="Times New Roman" w:hAnsi="Times New Roman" w:cs="Times New Roman"/>
          <w:b/>
          <w:sz w:val="20"/>
          <w:szCs w:val="20"/>
        </w:rPr>
        <w:tab/>
      </w:r>
      <w:r w:rsidRPr="005E56DD">
        <w:rPr>
          <w:rFonts w:ascii="Times New Roman" w:hAnsi="Times New Roman" w:cs="Times New Roman"/>
          <w:b/>
          <w:sz w:val="20"/>
          <w:szCs w:val="20"/>
        </w:rPr>
        <w:tab/>
      </w:r>
      <w:r w:rsidRPr="005E56DD"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r w:rsidR="00C83891" w:rsidRPr="00C83891">
        <w:rPr>
          <w:rFonts w:ascii="Times New Roman" w:hAnsi="Times New Roman" w:cs="Times New Roman"/>
          <w:b/>
          <w:noProof/>
          <w:sz w:val="20"/>
          <w:szCs w:val="20"/>
        </w:rPr>
        <w:pict>
          <v:group id="_x0000_s1026" style="position:absolute;margin-left:14.1pt;margin-top:25.25pt;width:560pt;height:794.3pt;z-index:-251655168;mso-position-horizontal-relative:page;mso-position-vertical-relative:page" coordorigin="285,284" coordsize="11348,16272" o:allowincell="f">
            <v:group id="_x0000_s1027" style="position:absolute;left:453;top:11737;width:699;height:4819" coordorigin="453,11737" coordsize="699,4819">
              <v:line id="_x0000_s1028" style="position:absolute;rotation:90;mso-position-horizontal-relative:page;mso-position-vertical-relative:page" from="-1672,14147" to="3147,14147" strokeweight="1.5pt"/>
              <v:line id="_x0000_s1029" style="position:absolute;rotation:90;mso-position-horizontal-relative:page;mso-position-vertical-relative:page" from="-1957,14147" to="2862,14147" strokeweight="1.5pt"/>
              <v:line id="_x0000_s1030" style="position:absolute;mso-position-horizontal-relative:page;mso-position-vertical-relative:page" from="453,11737" to="1133,11737" strokeweight="1.5pt"/>
              <v:line id="_x0000_s1031" style="position:absolute;mso-position-horizontal-relative:page;mso-position-vertical-relative:page" from="453,13193" to="1133,13193" strokeweight="1.5pt"/>
              <v:line id="_x0000_s1032" style="position:absolute;mso-position-horizontal-relative:page;mso-position-vertical-relative:page" from="453,15138" to="1133,15138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453;top:15131;width:283;height:1417" filled="f" stroked="f">
                <v:textbox style="layout-flow:vertical;mso-layout-flow-alt:bottom-to-top;mso-next-textbox:#_x0000_s1033" inset="0,0,0,0">
                  <w:txbxContent>
                    <w:p w:rsidR="006E07B9" w:rsidRPr="00993306" w:rsidRDefault="006E07B9" w:rsidP="006E07B9">
                      <w:pPr>
                        <w:autoSpaceDE w:val="0"/>
                        <w:autoSpaceDN w:val="0"/>
                        <w:adjustRightInd w:val="0"/>
                        <w:spacing w:line="239" w:lineRule="atLeast"/>
                        <w:jc w:val="center"/>
                        <w:rPr>
                          <w:rFonts w:ascii="GOST type A" w:hAnsi="GOST type A" w:cs="Arial"/>
                          <w:i/>
                          <w:iCs/>
                          <w:color w:val="000000"/>
                          <w:szCs w:val="20"/>
                        </w:rPr>
                      </w:pPr>
                      <w:r>
                        <w:rPr>
                          <w:rFonts w:ascii="GOST type A" w:hAnsi="GOST type A" w:cs="Arial"/>
                          <w:i/>
                          <w:iCs/>
                          <w:color w:val="000000"/>
                          <w:szCs w:val="20"/>
                        </w:rPr>
                        <w:t xml:space="preserve">Інв. № </w:t>
                      </w:r>
                      <w:proofErr w:type="spellStart"/>
                      <w:r>
                        <w:rPr>
                          <w:rFonts w:ascii="GOST type A" w:hAnsi="GOST type A" w:cs="Arial"/>
                          <w:i/>
                          <w:iCs/>
                          <w:color w:val="000000"/>
                          <w:szCs w:val="20"/>
                        </w:rPr>
                        <w:t>ор</w:t>
                      </w:r>
                      <w:proofErr w:type="spellEnd"/>
                      <w:r>
                        <w:rPr>
                          <w:rFonts w:ascii="GOST type A" w:hAnsi="GOST type A" w:cs="Arial"/>
                          <w:i/>
                          <w:iCs/>
                          <w:color w:val="000000"/>
                          <w:szCs w:val="20"/>
                        </w:rPr>
                        <w:t>.</w:t>
                      </w:r>
                    </w:p>
                    <w:p w:rsidR="006E07B9" w:rsidRDefault="006E07B9" w:rsidP="006E07B9">
                      <w:pPr>
                        <w:rPr>
                          <w:rFonts w:ascii="GOST type A" w:hAnsi="GOST type A"/>
                          <w:bCs/>
                          <w:iCs/>
                        </w:rPr>
                      </w:pPr>
                    </w:p>
                  </w:txbxContent>
                </v:textbox>
              </v:shape>
              <v:shape id="_x0000_s1034" type="#_x0000_t202" style="position:absolute;left:453;top:11768;width:283;height:1417" filled="f" stroked="f">
                <v:textbox style="layout-flow:vertical;mso-layout-flow-alt:bottom-to-top;mso-next-textbox:#_x0000_s1034" inset="0,0,0,0">
                  <w:txbxContent>
                    <w:p w:rsidR="006E07B9" w:rsidRDefault="006E07B9" w:rsidP="006E07B9">
                      <w:pPr>
                        <w:autoSpaceDE w:val="0"/>
                        <w:autoSpaceDN w:val="0"/>
                        <w:adjustRightInd w:val="0"/>
                        <w:spacing w:line="239" w:lineRule="atLeast"/>
                        <w:jc w:val="center"/>
                        <w:rPr>
                          <w:rFonts w:ascii="GOST type A" w:hAnsi="GOST type A"/>
                          <w:i/>
                          <w:iCs/>
                          <w:color w:val="000000"/>
                          <w:szCs w:val="20"/>
                        </w:rPr>
                      </w:pPr>
                      <w:r>
                        <w:rPr>
                          <w:rFonts w:ascii="GOST type A" w:hAnsi="GOST type A"/>
                          <w:i/>
                          <w:iCs/>
                          <w:color w:val="000000"/>
                          <w:szCs w:val="20"/>
                        </w:rPr>
                        <w:t>Зам. інв. №</w:t>
                      </w:r>
                    </w:p>
                    <w:p w:rsidR="006E07B9" w:rsidRDefault="006E07B9" w:rsidP="006E07B9">
                      <w:pPr>
                        <w:autoSpaceDE w:val="0"/>
                        <w:autoSpaceDN w:val="0"/>
                        <w:adjustRightInd w:val="0"/>
                        <w:spacing w:line="239" w:lineRule="atLeast"/>
                        <w:jc w:val="center"/>
                        <w:rPr>
                          <w:rFonts w:ascii="GOST type A" w:hAnsi="GOST type A" w:cs="Arial"/>
                          <w:i/>
                          <w:iCs/>
                          <w:color w:val="000000"/>
                          <w:szCs w:val="20"/>
                        </w:rPr>
                      </w:pPr>
                    </w:p>
                    <w:p w:rsidR="006E07B9" w:rsidRDefault="006E07B9" w:rsidP="006E07B9">
                      <w:pPr>
                        <w:rPr>
                          <w:rFonts w:ascii="GOST type A" w:hAnsi="GOST type A"/>
                          <w:bCs/>
                          <w:iCs/>
                        </w:rPr>
                      </w:pPr>
                    </w:p>
                  </w:txbxContent>
                </v:textbox>
              </v:shape>
              <v:shape id="_x0000_s1035" type="#_x0000_t202" style="position:absolute;left:453;top:13193;width:283;height:1984" filled="f" stroked="f">
                <v:textbox style="layout-flow:vertical;mso-layout-flow-alt:bottom-to-top;mso-next-textbox:#_x0000_s1035" inset="0,0,0,0">
                  <w:txbxContent>
                    <w:p w:rsidR="006E07B9" w:rsidRDefault="006E07B9" w:rsidP="006E07B9">
                      <w:pPr>
                        <w:autoSpaceDE w:val="0"/>
                        <w:autoSpaceDN w:val="0"/>
                        <w:adjustRightInd w:val="0"/>
                        <w:spacing w:line="239" w:lineRule="atLeast"/>
                        <w:jc w:val="center"/>
                        <w:rPr>
                          <w:rFonts w:ascii="GOST type A" w:hAnsi="GOST type A"/>
                          <w:i/>
                          <w:iCs/>
                          <w:color w:val="000000"/>
                          <w:szCs w:val="20"/>
                        </w:rPr>
                      </w:pPr>
                      <w:r>
                        <w:rPr>
                          <w:rFonts w:ascii="GOST type A" w:hAnsi="GOST type A"/>
                          <w:i/>
                          <w:iCs/>
                          <w:color w:val="000000"/>
                          <w:szCs w:val="20"/>
                        </w:rPr>
                        <w:t>Підпис і дата</w:t>
                      </w:r>
                    </w:p>
                    <w:p w:rsidR="006E07B9" w:rsidRDefault="006E07B9" w:rsidP="006E07B9"/>
                  </w:txbxContent>
                </v:textbox>
              </v:shape>
              <v:line id="_x0000_s1036" style="position:absolute;mso-position-horizontal-relative:page;mso-position-vertical-relative:page" from="453,16556" to="1152,16556" strokeweight="1.5pt"/>
            </v:group>
            <v:line id="_x0000_s1037" style="position:absolute;mso-position-horizontal-relative:page;mso-position-vertical-relative:page" from="1143,284" to="11631,284" strokeweight="1.5pt"/>
            <v:line id="_x0000_s1038" style="position:absolute;flip:y;mso-position-horizontal-relative:page;mso-position-vertical-relative:page" from="11633,284" to="11633,16555" strokeweight="1.5pt"/>
            <v:line id="_x0000_s1039" style="position:absolute;flip:y;mso-position-horizontal-relative:page;mso-position-vertical-relative:page" from="1143,284" to="1143,16555" strokeweight="1.5pt"/>
            <v:line id="_x0000_s1040" style="position:absolute" from="1129,16556" to="11631,16556" strokeweight="1.5pt"/>
            <v:group id="_x0000_s1041" style="position:absolute;left:285;top:7766;width:855;height:3971" coordorigin="285,7766" coordsize="855,3971">
              <v:rect id="_x0000_s1042" style="position:absolute;left:851;top:10603;width:283;height:1134;mso-position-horizontal-relative:page;mso-position-vertical-relative:page" filled="f" strokeweight="1pt">
                <v:textbox style="layout-flow:vertical;mso-layout-flow-alt:bottom-to-top;mso-next-textbox:#_x0000_s1042" inset="0,0,0,0">
                  <w:txbxContent>
                    <w:p w:rsidR="006E07B9" w:rsidRPr="004C3853" w:rsidRDefault="006E07B9" w:rsidP="006E07B9">
                      <w:pPr>
                        <w:rPr>
                          <w:rFonts w:ascii="GOST type A" w:hAnsi="GOST type A"/>
                          <w:i/>
                        </w:rPr>
                      </w:pPr>
                    </w:p>
                  </w:txbxContent>
                </v:textbox>
              </v:rect>
              <v:rect id="_x0000_s1043" style="position:absolute;left:568;top:10603;width:283;height:1134;mso-position-horizontal-relative:page;mso-position-vertical-relative:page" filled="f" strokeweight="1pt">
                <v:textbox style="layout-flow:vertical;mso-layout-flow-alt:bottom-to-top;mso-next-textbox:#_x0000_s1043" inset="0,0,0,0">
                  <w:txbxContent>
                    <w:p w:rsidR="006E07B9" w:rsidRPr="004C3853" w:rsidRDefault="006E07B9" w:rsidP="006E07B9">
                      <w:pPr>
                        <w:rPr>
                          <w:rFonts w:ascii="GOST type A" w:hAnsi="GOST type A"/>
                          <w:i/>
                        </w:rPr>
                      </w:pPr>
                    </w:p>
                  </w:txbxContent>
                </v:textbox>
              </v:rect>
              <v:rect id="_x0000_s1044" style="position:absolute;left:851;top:9186;width:283;height:1417;mso-position-horizontal-relative:page;mso-position-vertical-relative:page" filled="f" strokeweight="1pt">
                <v:textbox style="layout-flow:vertical;mso-layout-flow-alt:bottom-to-top;mso-next-textbox:#_x0000_s1044" inset="0,0,0,0">
                  <w:txbxContent>
                    <w:p w:rsidR="006E07B9" w:rsidRPr="004C3853" w:rsidRDefault="006E07B9" w:rsidP="006E07B9">
                      <w:pPr>
                        <w:rPr>
                          <w:rFonts w:ascii="GOST type A" w:hAnsi="GOST type A"/>
                          <w:i/>
                        </w:rPr>
                      </w:pPr>
                    </w:p>
                  </w:txbxContent>
                </v:textbox>
              </v:rect>
              <v:rect id="_x0000_s1045" style="position:absolute;left:568;top:9186;width:283;height:1417;mso-position-horizontal-relative:page;mso-position-vertical-relative:page" filled="f" strokeweight="1pt">
                <v:textbox style="layout-flow:vertical;mso-layout-flow-alt:bottom-to-top;mso-next-textbox:#_x0000_s1045" inset="0,0,0,0">
                  <w:txbxContent>
                    <w:p w:rsidR="006E07B9" w:rsidRPr="004C3853" w:rsidRDefault="006E07B9" w:rsidP="006E07B9">
                      <w:pPr>
                        <w:rPr>
                          <w:rFonts w:ascii="GOST type A" w:hAnsi="GOST type A"/>
                          <w:i/>
                        </w:rPr>
                      </w:pPr>
                    </w:p>
                  </w:txbxContent>
                </v:textbox>
              </v:rect>
              <v:rect id="_x0000_s1046" style="position:absolute;left:567;top:8336;width:283;height:850;mso-position-horizontal-relative:page;mso-position-vertical-relative:page" filled="f" strokeweight="1pt">
                <v:textbox style="layout-flow:vertical;mso-layout-flow-alt:bottom-to-top;mso-next-textbox:#_x0000_s1046" inset="0,0,0,0">
                  <w:txbxContent>
                    <w:p w:rsidR="006E07B9" w:rsidRPr="004C3853" w:rsidRDefault="006E07B9" w:rsidP="006E07B9">
                      <w:pPr>
                        <w:rPr>
                          <w:rFonts w:ascii="GOST type A" w:hAnsi="GOST type A"/>
                          <w:i/>
                        </w:rPr>
                      </w:pPr>
                    </w:p>
                  </w:txbxContent>
                </v:textbox>
              </v:rect>
              <v:rect id="_x0000_s1047" style="position:absolute;left:850;top:8336;width:283;height:850;mso-position-horizontal-relative:page;mso-position-vertical-relative:page" filled="f" strokeweight="1pt">
                <v:textbox style="layout-flow:vertical;mso-layout-flow-alt:bottom-to-top;mso-next-textbox:#_x0000_s1047" inset="0,0,0,0">
                  <w:txbxContent>
                    <w:p w:rsidR="006E07B9" w:rsidRPr="004C3853" w:rsidRDefault="006E07B9" w:rsidP="006E07B9">
                      <w:pPr>
                        <w:rPr>
                          <w:rFonts w:ascii="GOST type A" w:hAnsi="GOST type A"/>
                          <w:i/>
                        </w:rPr>
                      </w:pPr>
                    </w:p>
                  </w:txbxContent>
                </v:textbox>
              </v:rect>
              <v:rect id="_x0000_s1048" style="position:absolute;left:848;top:7769;width:283;height:567;mso-position-horizontal-relative:page;mso-position-vertical-relative:page" filled="f" strokeweight="1pt">
                <v:textbox style="layout-flow:vertical;mso-layout-flow-alt:bottom-to-top;mso-next-textbox:#_x0000_s1048" inset="0,0,0,0">
                  <w:txbxContent>
                    <w:p w:rsidR="006E07B9" w:rsidRPr="004C3853" w:rsidRDefault="006E07B9" w:rsidP="006E07B9">
                      <w:pPr>
                        <w:rPr>
                          <w:rFonts w:ascii="GOST type A" w:hAnsi="GOST type A"/>
                          <w:i/>
                        </w:rPr>
                      </w:pPr>
                    </w:p>
                  </w:txbxContent>
                </v:textbox>
              </v:rect>
              <v:rect id="_x0000_s1049" style="position:absolute;left:567;top:7769;width:283;height:567;mso-position-horizontal-relative:page;mso-position-vertical-relative:page" filled="f" strokeweight="1pt">
                <v:textbox style="layout-flow:vertical;mso-layout-flow-alt:bottom-to-top;mso-next-textbox:#_x0000_s1049" inset="0,0,0,0">
                  <w:txbxContent>
                    <w:p w:rsidR="006E07B9" w:rsidRPr="004C3853" w:rsidRDefault="006E07B9" w:rsidP="006E07B9">
                      <w:pPr>
                        <w:rPr>
                          <w:rFonts w:ascii="GOST type A" w:hAnsi="GOST type A"/>
                          <w:i/>
                        </w:rPr>
                      </w:pPr>
                    </w:p>
                  </w:txbxContent>
                </v:textbox>
              </v:rect>
              <v:rect id="_x0000_s1050" style="position:absolute;left:285;top:7766;width:283;height:3969;mso-position-horizontal-relative:page;mso-position-vertical-relative:page" filled="f" strokeweight="1.5pt">
                <v:textbox style="layout-flow:vertical;mso-layout-flow-alt:bottom-to-top;mso-next-textbox:#_x0000_s1050" inset="0,0,0,0">
                  <w:txbxContent>
                    <w:p w:rsidR="006E07B9" w:rsidRPr="004C3853" w:rsidRDefault="006E07B9" w:rsidP="006E07B9">
                      <w:pPr>
                        <w:jc w:val="center"/>
                        <w:rPr>
                          <w:rFonts w:ascii="GOST type A" w:hAnsi="GOST type A"/>
                          <w:i/>
                        </w:rPr>
                      </w:pPr>
                      <w:r>
                        <w:rPr>
                          <w:rFonts w:ascii="GOST type A" w:hAnsi="GOST type A"/>
                          <w:i/>
                        </w:rPr>
                        <w:t>Погоджено:</w:t>
                      </w:r>
                    </w:p>
                  </w:txbxContent>
                </v:textbox>
              </v:rect>
              <v:line id="_x0000_s1051" style="position:absolute" from="567,7766" to="1134,7766" strokeweight="1.5pt"/>
              <v:line id="_x0000_s1052" style="position:absolute" from="563,8336" to="1130,8336" strokeweight="1.5pt"/>
              <v:line id="_x0000_s1053" style="position:absolute" from="573,9186" to="1140,9186" strokeweight="1.5pt"/>
              <v:line id="_x0000_s1054" style="position:absolute" from="573,10603" to="1140,10603" strokeweight="1.5pt"/>
            </v:group>
            <w10:wrap anchorx="page" anchory="page"/>
          </v:group>
        </w:pict>
      </w:r>
    </w:p>
    <w:tbl>
      <w:tblPr>
        <w:tblStyle w:val="ae"/>
        <w:tblW w:w="992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5"/>
        <w:gridCol w:w="4857"/>
      </w:tblGrid>
      <w:tr w:rsidR="006E19D2" w:rsidRPr="005E56DD" w:rsidTr="007F00B9">
        <w:tc>
          <w:tcPr>
            <w:tcW w:w="5065" w:type="dxa"/>
          </w:tcPr>
          <w:p w:rsidR="006E19D2" w:rsidRPr="005E56DD" w:rsidRDefault="006E19D2" w:rsidP="005E5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DD">
              <w:rPr>
                <w:rFonts w:ascii="Times New Roman" w:hAnsi="Times New Roman" w:cs="Times New Roman"/>
                <w:b/>
                <w:sz w:val="24"/>
                <w:szCs w:val="24"/>
              </w:rPr>
              <w:t>«Затверджено»</w:t>
            </w:r>
          </w:p>
          <w:p w:rsidR="006E19D2" w:rsidRPr="005E56DD" w:rsidRDefault="006E19D2" w:rsidP="005E5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D37" w:rsidRDefault="006E19D2" w:rsidP="005E5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 </w:t>
            </w:r>
            <w:r w:rsidR="00594D37">
              <w:rPr>
                <w:rFonts w:ascii="Times New Roman" w:hAnsi="Times New Roman" w:cs="Times New Roman"/>
                <w:b/>
                <w:sz w:val="24"/>
                <w:szCs w:val="24"/>
              </w:rPr>
              <w:t>охорони здоров’я</w:t>
            </w:r>
          </w:p>
          <w:p w:rsidR="006E19D2" w:rsidRDefault="00594D37" w:rsidP="005E5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населення Дніпровської міської </w:t>
            </w:r>
          </w:p>
          <w:p w:rsidR="00594D37" w:rsidRPr="005E56DD" w:rsidRDefault="00594D37" w:rsidP="005E5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</w:t>
            </w:r>
          </w:p>
          <w:p w:rsidR="006E19D2" w:rsidRPr="005E56DD" w:rsidRDefault="00594D37" w:rsidP="005E5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  <w:r w:rsidR="006E19D2" w:rsidRPr="005E5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6E19D2" w:rsidRPr="005E5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Бабський</w:t>
            </w:r>
          </w:p>
          <w:p w:rsidR="006E19D2" w:rsidRPr="005E56DD" w:rsidRDefault="006E19D2" w:rsidP="005E5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9D2" w:rsidRPr="005E56DD" w:rsidRDefault="006E19D2" w:rsidP="005E5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DD">
              <w:rPr>
                <w:rFonts w:ascii="Times New Roman" w:hAnsi="Times New Roman" w:cs="Times New Roman"/>
                <w:b/>
                <w:sz w:val="24"/>
                <w:szCs w:val="24"/>
              </w:rPr>
              <w:t>«_____»_____________________2018</w:t>
            </w:r>
          </w:p>
          <w:p w:rsidR="006E19D2" w:rsidRPr="005E56DD" w:rsidRDefault="006E19D2" w:rsidP="005E5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9D2" w:rsidRPr="005E56DD" w:rsidRDefault="006E19D2" w:rsidP="005E5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7" w:type="dxa"/>
          </w:tcPr>
          <w:p w:rsidR="006E19D2" w:rsidRPr="005E56DD" w:rsidRDefault="006E19D2" w:rsidP="005E5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DD">
              <w:rPr>
                <w:rFonts w:ascii="Times New Roman" w:hAnsi="Times New Roman" w:cs="Times New Roman"/>
                <w:b/>
                <w:sz w:val="24"/>
                <w:szCs w:val="24"/>
              </w:rPr>
              <w:t>«Узгоджено»</w:t>
            </w:r>
          </w:p>
          <w:p w:rsidR="006E19D2" w:rsidRPr="005E56DD" w:rsidRDefault="006E19D2" w:rsidP="005E5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9D2" w:rsidRPr="005E56DD" w:rsidRDefault="006E19D2" w:rsidP="005E5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DD">
              <w:rPr>
                <w:rFonts w:ascii="Times New Roman" w:hAnsi="Times New Roman" w:cs="Times New Roman"/>
                <w:b/>
                <w:sz w:val="24"/>
                <w:szCs w:val="24"/>
              </w:rPr>
              <w:t>Головний лікар Комунального закладу «Дніпровський центр первинної медико-санітарної допомоги № 1</w:t>
            </w:r>
            <w:r w:rsidR="009C3586" w:rsidRPr="005E56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E56D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E19D2" w:rsidRPr="005E56DD" w:rsidRDefault="006E19D2" w:rsidP="005E5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 </w:t>
            </w:r>
            <w:r w:rsidR="009C3586" w:rsidRPr="005E56D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E5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М. </w:t>
            </w:r>
            <w:r w:rsidR="009C3586" w:rsidRPr="005E56DD">
              <w:rPr>
                <w:rFonts w:ascii="Times New Roman" w:hAnsi="Times New Roman" w:cs="Times New Roman"/>
                <w:b/>
                <w:sz w:val="24"/>
                <w:szCs w:val="24"/>
              </w:rPr>
              <w:t>Тихоненко</w:t>
            </w:r>
          </w:p>
          <w:p w:rsidR="006E19D2" w:rsidRPr="005E56DD" w:rsidRDefault="006E19D2" w:rsidP="005E5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9D2" w:rsidRPr="005E56DD" w:rsidRDefault="006E19D2" w:rsidP="005E5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DD">
              <w:rPr>
                <w:rFonts w:ascii="Times New Roman" w:hAnsi="Times New Roman" w:cs="Times New Roman"/>
                <w:b/>
                <w:sz w:val="24"/>
                <w:szCs w:val="24"/>
              </w:rPr>
              <w:t>«_____»________________________ 2018</w:t>
            </w:r>
          </w:p>
        </w:tc>
      </w:tr>
    </w:tbl>
    <w:p w:rsidR="006E07B9" w:rsidRDefault="006E07B9" w:rsidP="005E56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4D37" w:rsidRDefault="00594D37" w:rsidP="005E56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4D37" w:rsidRPr="005E56DD" w:rsidRDefault="00594D37" w:rsidP="005E56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7B9" w:rsidRPr="005E56DD" w:rsidRDefault="006E07B9" w:rsidP="005E56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7B9" w:rsidRPr="005E56DD" w:rsidRDefault="006E07B9" w:rsidP="005E56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6DD">
        <w:rPr>
          <w:rFonts w:ascii="Times New Roman" w:hAnsi="Times New Roman" w:cs="Times New Roman"/>
          <w:b/>
          <w:sz w:val="32"/>
          <w:szCs w:val="32"/>
        </w:rPr>
        <w:t xml:space="preserve">План екологічного і соціального менеджменту </w:t>
      </w:r>
    </w:p>
    <w:p w:rsidR="006E07B9" w:rsidRPr="005E56DD" w:rsidRDefault="006E07B9" w:rsidP="005E5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6DD">
        <w:rPr>
          <w:rFonts w:ascii="Times New Roman" w:hAnsi="Times New Roman" w:cs="Times New Roman"/>
          <w:b/>
          <w:sz w:val="32"/>
          <w:szCs w:val="32"/>
        </w:rPr>
        <w:t>для робіт з реалізації проекту</w:t>
      </w:r>
    </w:p>
    <w:p w:rsidR="006E07B9" w:rsidRPr="005E56DD" w:rsidRDefault="006E07B9" w:rsidP="005E56DD">
      <w:pPr>
        <w:pStyle w:val="a9"/>
        <w:tabs>
          <w:tab w:val="left" w:pos="9214"/>
        </w:tabs>
        <w:ind w:left="1418" w:right="1559"/>
        <w:jc w:val="center"/>
        <w:rPr>
          <w:rFonts w:ascii="Times New Roman" w:hAnsi="Times New Roman"/>
          <w:b/>
          <w:spacing w:val="3"/>
          <w:sz w:val="28"/>
          <w:szCs w:val="28"/>
        </w:rPr>
      </w:pPr>
      <w:r w:rsidRPr="005E56DD">
        <w:rPr>
          <w:rFonts w:ascii="Times New Roman" w:hAnsi="Times New Roman"/>
          <w:b/>
          <w:sz w:val="28"/>
          <w:szCs w:val="28"/>
        </w:rPr>
        <w:t>«Будівництво амбулаторії загальної практики сімейної медицини Комунального закладу «Дніпровський центр первинної медико-санітарної допомоги №</w:t>
      </w:r>
      <w:r w:rsidR="00F0522C" w:rsidRPr="005E56DD">
        <w:rPr>
          <w:rFonts w:ascii="Times New Roman" w:hAnsi="Times New Roman"/>
          <w:b/>
          <w:sz w:val="28"/>
          <w:szCs w:val="28"/>
        </w:rPr>
        <w:t xml:space="preserve"> </w:t>
      </w:r>
      <w:r w:rsidRPr="005E56DD">
        <w:rPr>
          <w:rFonts w:ascii="Times New Roman" w:hAnsi="Times New Roman"/>
          <w:b/>
          <w:sz w:val="28"/>
          <w:szCs w:val="28"/>
        </w:rPr>
        <w:t>1</w:t>
      </w:r>
      <w:r w:rsidR="00DF145A" w:rsidRPr="005E56DD">
        <w:rPr>
          <w:rFonts w:ascii="Times New Roman" w:hAnsi="Times New Roman"/>
          <w:b/>
          <w:sz w:val="28"/>
          <w:szCs w:val="28"/>
        </w:rPr>
        <w:t>1</w:t>
      </w:r>
      <w:r w:rsidR="00F0522C" w:rsidRPr="005E56DD">
        <w:rPr>
          <w:rFonts w:ascii="Times New Roman" w:hAnsi="Times New Roman"/>
          <w:b/>
          <w:sz w:val="28"/>
          <w:szCs w:val="28"/>
        </w:rPr>
        <w:t>»</w:t>
      </w:r>
      <w:r w:rsidRPr="005E56DD">
        <w:rPr>
          <w:rFonts w:ascii="Times New Roman" w:hAnsi="Times New Roman"/>
          <w:b/>
          <w:sz w:val="28"/>
          <w:szCs w:val="28"/>
        </w:rPr>
        <w:t xml:space="preserve"> </w:t>
      </w:r>
      <w:r w:rsidR="00EE37FF" w:rsidRPr="005E56DD">
        <w:rPr>
          <w:rFonts w:ascii="Times New Roman" w:hAnsi="Times New Roman"/>
          <w:b/>
          <w:sz w:val="28"/>
          <w:szCs w:val="28"/>
        </w:rPr>
        <w:t>по</w:t>
      </w:r>
      <w:r w:rsidR="00EA1132" w:rsidRPr="005E56DD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EE37FF" w:rsidRPr="005E56DD">
        <w:rPr>
          <w:rFonts w:ascii="Times New Roman" w:hAnsi="Times New Roman"/>
          <w:b/>
          <w:sz w:val="28"/>
          <w:szCs w:val="28"/>
        </w:rPr>
        <w:t xml:space="preserve"> </w:t>
      </w:r>
      <w:r w:rsidRPr="005E56DD">
        <w:rPr>
          <w:rFonts w:ascii="Times New Roman" w:hAnsi="Times New Roman"/>
          <w:b/>
          <w:sz w:val="28"/>
          <w:szCs w:val="28"/>
        </w:rPr>
        <w:t xml:space="preserve">вул. </w:t>
      </w:r>
      <w:r w:rsidR="00DF145A" w:rsidRPr="005E56DD">
        <w:rPr>
          <w:rFonts w:ascii="Times New Roman" w:hAnsi="Times New Roman"/>
          <w:b/>
          <w:sz w:val="28"/>
          <w:szCs w:val="28"/>
        </w:rPr>
        <w:t xml:space="preserve">Желябова, </w:t>
      </w:r>
      <w:r w:rsidR="00701BBC" w:rsidRPr="005E56DD">
        <w:rPr>
          <w:rFonts w:ascii="Times New Roman" w:hAnsi="Times New Roman"/>
          <w:b/>
          <w:sz w:val="28"/>
          <w:szCs w:val="28"/>
        </w:rPr>
        <w:t>в районі буд. №</w:t>
      </w:r>
      <w:r w:rsidR="00DF145A" w:rsidRPr="005E56DD">
        <w:rPr>
          <w:rFonts w:ascii="Times New Roman" w:hAnsi="Times New Roman"/>
          <w:b/>
          <w:sz w:val="28"/>
          <w:szCs w:val="28"/>
        </w:rPr>
        <w:t>37, м. Дніпро</w:t>
      </w:r>
      <w:r w:rsidRPr="005E56DD">
        <w:rPr>
          <w:rFonts w:ascii="Times New Roman" w:hAnsi="Times New Roman"/>
          <w:b/>
          <w:sz w:val="28"/>
          <w:szCs w:val="28"/>
        </w:rPr>
        <w:t>»</w:t>
      </w:r>
    </w:p>
    <w:p w:rsidR="006E07B9" w:rsidRDefault="006E07B9" w:rsidP="005E56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4D37" w:rsidRDefault="00594D37" w:rsidP="005E56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4D37" w:rsidRPr="005E56DD" w:rsidRDefault="00594D37" w:rsidP="005E56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7B9" w:rsidRPr="005E56DD" w:rsidRDefault="006E07B9" w:rsidP="005E56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7B9" w:rsidRPr="005E56DD" w:rsidRDefault="006E07B9" w:rsidP="005E56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912"/>
        </w:tabs>
        <w:spacing w:after="0" w:line="240" w:lineRule="auto"/>
        <w:ind w:firstLine="1701"/>
        <w:rPr>
          <w:rFonts w:ascii="Times New Roman" w:hAnsi="Times New Roman" w:cs="Times New Roman"/>
          <w:b/>
        </w:rPr>
      </w:pPr>
      <w:r w:rsidRPr="005E56DD">
        <w:rPr>
          <w:rFonts w:ascii="Times New Roman" w:hAnsi="Times New Roman" w:cs="Times New Roman"/>
          <w:b/>
        </w:rPr>
        <w:t>Директор</w:t>
      </w:r>
      <w:r w:rsidRPr="005E56DD">
        <w:rPr>
          <w:rFonts w:ascii="Times New Roman" w:hAnsi="Times New Roman" w:cs="Times New Roman"/>
          <w:b/>
        </w:rPr>
        <w:tab/>
      </w:r>
      <w:r w:rsidRPr="005E56DD">
        <w:rPr>
          <w:rFonts w:ascii="Times New Roman" w:hAnsi="Times New Roman" w:cs="Times New Roman"/>
          <w:b/>
        </w:rPr>
        <w:tab/>
        <w:t xml:space="preserve">                                                 </w:t>
      </w:r>
      <w:r w:rsidR="00EE37FF" w:rsidRPr="005E56DD">
        <w:rPr>
          <w:rFonts w:ascii="Times New Roman" w:hAnsi="Times New Roman" w:cs="Times New Roman"/>
          <w:b/>
        </w:rPr>
        <w:tab/>
      </w:r>
      <w:r w:rsidR="00EE37FF" w:rsidRPr="005E56DD">
        <w:rPr>
          <w:rFonts w:ascii="Times New Roman" w:hAnsi="Times New Roman" w:cs="Times New Roman"/>
          <w:b/>
        </w:rPr>
        <w:tab/>
      </w:r>
      <w:r w:rsidR="00EE37FF" w:rsidRPr="005E56DD">
        <w:rPr>
          <w:rFonts w:ascii="Times New Roman" w:hAnsi="Times New Roman" w:cs="Times New Roman"/>
          <w:b/>
        </w:rPr>
        <w:tab/>
        <w:t>А.П.</w:t>
      </w:r>
      <w:r w:rsidR="00F927F9" w:rsidRPr="005E56DD">
        <w:rPr>
          <w:rFonts w:ascii="Times New Roman" w:hAnsi="Times New Roman" w:cs="Times New Roman"/>
          <w:b/>
        </w:rPr>
        <w:t xml:space="preserve"> </w:t>
      </w:r>
      <w:r w:rsidR="00EE37FF" w:rsidRPr="005E56DD">
        <w:rPr>
          <w:rFonts w:ascii="Times New Roman" w:hAnsi="Times New Roman" w:cs="Times New Roman"/>
          <w:b/>
        </w:rPr>
        <w:t>Бабенко</w:t>
      </w:r>
    </w:p>
    <w:p w:rsidR="006E07B9" w:rsidRPr="005E56DD" w:rsidRDefault="006E07B9" w:rsidP="005E56DD">
      <w:pPr>
        <w:spacing w:after="0" w:line="240" w:lineRule="auto"/>
        <w:ind w:firstLine="1701"/>
        <w:rPr>
          <w:rFonts w:ascii="Times New Roman" w:hAnsi="Times New Roman" w:cs="Times New Roman"/>
          <w:b/>
        </w:rPr>
      </w:pPr>
      <w:r w:rsidRPr="005E56DD">
        <w:rPr>
          <w:rFonts w:ascii="Times New Roman" w:hAnsi="Times New Roman" w:cs="Times New Roman"/>
          <w:b/>
        </w:rPr>
        <w:t>Головний інженер проекту</w:t>
      </w:r>
      <w:r w:rsidRPr="005E56DD">
        <w:rPr>
          <w:rFonts w:ascii="Times New Roman" w:hAnsi="Times New Roman" w:cs="Times New Roman"/>
          <w:b/>
        </w:rPr>
        <w:tab/>
        <w:t xml:space="preserve">                       </w:t>
      </w:r>
      <w:r w:rsidRPr="005E56DD">
        <w:rPr>
          <w:rFonts w:ascii="Times New Roman" w:hAnsi="Times New Roman" w:cs="Times New Roman"/>
          <w:b/>
        </w:rPr>
        <w:tab/>
      </w:r>
      <w:r w:rsidRPr="005E56DD">
        <w:rPr>
          <w:rFonts w:ascii="Times New Roman" w:hAnsi="Times New Roman" w:cs="Times New Roman"/>
          <w:b/>
        </w:rPr>
        <w:tab/>
      </w:r>
      <w:r w:rsidRPr="005E56DD">
        <w:rPr>
          <w:rFonts w:ascii="Times New Roman" w:hAnsi="Times New Roman" w:cs="Times New Roman"/>
          <w:b/>
        </w:rPr>
        <w:tab/>
        <w:t>О. М. Сонько</w:t>
      </w:r>
    </w:p>
    <w:p w:rsidR="006E07B9" w:rsidRPr="005E56DD" w:rsidRDefault="006E07B9" w:rsidP="005E56DD">
      <w:pPr>
        <w:spacing w:after="0" w:line="240" w:lineRule="auto"/>
        <w:ind w:firstLine="1701"/>
        <w:rPr>
          <w:rFonts w:ascii="Times New Roman" w:hAnsi="Times New Roman" w:cs="Times New Roman"/>
          <w:b/>
        </w:rPr>
      </w:pPr>
      <w:r w:rsidRPr="005E56DD">
        <w:rPr>
          <w:rFonts w:ascii="Times New Roman" w:hAnsi="Times New Roman" w:cs="Times New Roman"/>
          <w:b/>
        </w:rPr>
        <w:t>Інженер – проектувальник</w:t>
      </w:r>
      <w:r w:rsidRPr="005E56DD">
        <w:rPr>
          <w:rFonts w:ascii="Times New Roman" w:hAnsi="Times New Roman" w:cs="Times New Roman"/>
          <w:b/>
        </w:rPr>
        <w:tab/>
      </w:r>
      <w:r w:rsidRPr="005E56DD">
        <w:rPr>
          <w:rFonts w:ascii="Times New Roman" w:hAnsi="Times New Roman" w:cs="Times New Roman"/>
          <w:b/>
        </w:rPr>
        <w:tab/>
      </w:r>
      <w:r w:rsidRPr="005E56DD">
        <w:rPr>
          <w:rFonts w:ascii="Times New Roman" w:hAnsi="Times New Roman" w:cs="Times New Roman"/>
          <w:b/>
        </w:rPr>
        <w:tab/>
      </w:r>
      <w:r w:rsidRPr="005E56DD">
        <w:rPr>
          <w:rFonts w:ascii="Times New Roman" w:hAnsi="Times New Roman" w:cs="Times New Roman"/>
          <w:b/>
        </w:rPr>
        <w:tab/>
      </w:r>
      <w:r w:rsidRPr="005E56DD">
        <w:rPr>
          <w:rFonts w:ascii="Times New Roman" w:hAnsi="Times New Roman" w:cs="Times New Roman"/>
          <w:b/>
        </w:rPr>
        <w:tab/>
        <w:t>В.Е. Лаптєв</w:t>
      </w:r>
    </w:p>
    <w:p w:rsidR="006E07B9" w:rsidRPr="005E56DD" w:rsidRDefault="006E07B9" w:rsidP="005E56DD">
      <w:pPr>
        <w:spacing w:after="0" w:line="240" w:lineRule="auto"/>
        <w:rPr>
          <w:rFonts w:ascii="Times New Roman" w:hAnsi="Times New Roman" w:cs="Times New Roman"/>
          <w:b/>
        </w:rPr>
      </w:pPr>
    </w:p>
    <w:p w:rsidR="006E07B9" w:rsidRPr="005E56DD" w:rsidRDefault="006E07B9" w:rsidP="005E56DD">
      <w:pPr>
        <w:spacing w:after="0" w:line="240" w:lineRule="auto"/>
        <w:rPr>
          <w:rFonts w:ascii="Times New Roman" w:hAnsi="Times New Roman" w:cs="Times New Roman"/>
          <w:b/>
        </w:rPr>
      </w:pPr>
    </w:p>
    <w:p w:rsidR="006E19D2" w:rsidRPr="005E56DD" w:rsidRDefault="006E19D2" w:rsidP="005E56DD">
      <w:pPr>
        <w:spacing w:after="0" w:line="240" w:lineRule="auto"/>
        <w:rPr>
          <w:rFonts w:ascii="Times New Roman" w:hAnsi="Times New Roman" w:cs="Times New Roman"/>
          <w:b/>
        </w:rPr>
      </w:pPr>
    </w:p>
    <w:p w:rsidR="006E19D2" w:rsidRPr="005E56DD" w:rsidRDefault="006E19D2" w:rsidP="005E56DD">
      <w:pPr>
        <w:spacing w:after="0" w:line="240" w:lineRule="auto"/>
        <w:rPr>
          <w:rFonts w:ascii="Times New Roman" w:hAnsi="Times New Roman" w:cs="Times New Roman"/>
          <w:b/>
        </w:rPr>
      </w:pPr>
    </w:p>
    <w:p w:rsidR="006E19D2" w:rsidRDefault="006E19D2" w:rsidP="005E56DD">
      <w:pPr>
        <w:spacing w:after="0" w:line="240" w:lineRule="auto"/>
        <w:rPr>
          <w:rFonts w:ascii="Times New Roman" w:hAnsi="Times New Roman" w:cs="Times New Roman"/>
          <w:b/>
        </w:rPr>
      </w:pPr>
    </w:p>
    <w:p w:rsidR="00594D37" w:rsidRDefault="00594D37" w:rsidP="005E56DD">
      <w:pPr>
        <w:spacing w:after="0" w:line="240" w:lineRule="auto"/>
        <w:rPr>
          <w:rFonts w:ascii="Times New Roman" w:hAnsi="Times New Roman" w:cs="Times New Roman"/>
          <w:b/>
        </w:rPr>
      </w:pPr>
    </w:p>
    <w:p w:rsidR="00594D37" w:rsidRDefault="00594D37" w:rsidP="005E56DD">
      <w:pPr>
        <w:spacing w:after="0" w:line="240" w:lineRule="auto"/>
        <w:rPr>
          <w:rFonts w:ascii="Times New Roman" w:hAnsi="Times New Roman" w:cs="Times New Roman"/>
          <w:b/>
        </w:rPr>
      </w:pPr>
    </w:p>
    <w:p w:rsidR="00594D37" w:rsidRDefault="00594D37" w:rsidP="005E56DD">
      <w:pPr>
        <w:spacing w:after="0" w:line="240" w:lineRule="auto"/>
        <w:rPr>
          <w:rFonts w:ascii="Times New Roman" w:hAnsi="Times New Roman" w:cs="Times New Roman"/>
          <w:b/>
        </w:rPr>
      </w:pPr>
    </w:p>
    <w:p w:rsidR="00594D37" w:rsidRDefault="00594D37" w:rsidP="005E56DD">
      <w:pPr>
        <w:spacing w:after="0" w:line="240" w:lineRule="auto"/>
        <w:rPr>
          <w:rFonts w:ascii="Times New Roman" w:hAnsi="Times New Roman" w:cs="Times New Roman"/>
          <w:b/>
        </w:rPr>
      </w:pPr>
    </w:p>
    <w:p w:rsidR="00594D37" w:rsidRPr="005E56DD" w:rsidRDefault="00594D37" w:rsidP="005E56DD">
      <w:pPr>
        <w:spacing w:after="0" w:line="240" w:lineRule="auto"/>
        <w:rPr>
          <w:rFonts w:ascii="Times New Roman" w:hAnsi="Times New Roman" w:cs="Times New Roman"/>
          <w:b/>
        </w:rPr>
      </w:pPr>
    </w:p>
    <w:p w:rsidR="006E19D2" w:rsidRDefault="006E19D2" w:rsidP="005E56DD">
      <w:pPr>
        <w:spacing w:after="0" w:line="240" w:lineRule="auto"/>
        <w:rPr>
          <w:rFonts w:ascii="Times New Roman" w:hAnsi="Times New Roman" w:cs="Times New Roman"/>
          <w:b/>
        </w:rPr>
      </w:pPr>
    </w:p>
    <w:p w:rsidR="00594D37" w:rsidRDefault="00594D37" w:rsidP="005E56DD">
      <w:pPr>
        <w:spacing w:after="0" w:line="240" w:lineRule="auto"/>
        <w:rPr>
          <w:rFonts w:ascii="Times New Roman" w:hAnsi="Times New Roman" w:cs="Times New Roman"/>
          <w:b/>
        </w:rPr>
      </w:pPr>
    </w:p>
    <w:p w:rsidR="00594D37" w:rsidRDefault="00594D37" w:rsidP="005E56DD">
      <w:pPr>
        <w:spacing w:after="0" w:line="240" w:lineRule="auto"/>
        <w:rPr>
          <w:rFonts w:ascii="Times New Roman" w:hAnsi="Times New Roman" w:cs="Times New Roman"/>
          <w:b/>
        </w:rPr>
      </w:pPr>
    </w:p>
    <w:p w:rsidR="00594D37" w:rsidRDefault="00594D37" w:rsidP="005E56DD">
      <w:pPr>
        <w:spacing w:after="0" w:line="240" w:lineRule="auto"/>
        <w:rPr>
          <w:rFonts w:ascii="Times New Roman" w:hAnsi="Times New Roman" w:cs="Times New Roman"/>
          <w:b/>
        </w:rPr>
      </w:pPr>
    </w:p>
    <w:p w:rsidR="00594D37" w:rsidRDefault="00594D37" w:rsidP="005E56DD">
      <w:pPr>
        <w:spacing w:after="0" w:line="240" w:lineRule="auto"/>
        <w:rPr>
          <w:rFonts w:ascii="Times New Roman" w:hAnsi="Times New Roman" w:cs="Times New Roman"/>
          <w:b/>
        </w:rPr>
      </w:pPr>
    </w:p>
    <w:p w:rsidR="00594D37" w:rsidRDefault="00594D37" w:rsidP="005E56DD">
      <w:pPr>
        <w:spacing w:after="0" w:line="240" w:lineRule="auto"/>
        <w:rPr>
          <w:rFonts w:ascii="Times New Roman" w:hAnsi="Times New Roman" w:cs="Times New Roman"/>
          <w:b/>
        </w:rPr>
      </w:pPr>
    </w:p>
    <w:p w:rsidR="00594D37" w:rsidRDefault="00594D37" w:rsidP="005E56DD">
      <w:pPr>
        <w:spacing w:after="0" w:line="240" w:lineRule="auto"/>
        <w:rPr>
          <w:rFonts w:ascii="Times New Roman" w:hAnsi="Times New Roman" w:cs="Times New Roman"/>
          <w:b/>
        </w:rPr>
      </w:pPr>
    </w:p>
    <w:p w:rsidR="00594D37" w:rsidRDefault="00594D37" w:rsidP="005E56DD">
      <w:pPr>
        <w:spacing w:after="0" w:line="240" w:lineRule="auto"/>
        <w:rPr>
          <w:rFonts w:ascii="Times New Roman" w:hAnsi="Times New Roman" w:cs="Times New Roman"/>
          <w:b/>
        </w:rPr>
      </w:pPr>
    </w:p>
    <w:p w:rsidR="00594D37" w:rsidRDefault="00594D37" w:rsidP="005E56DD">
      <w:pPr>
        <w:spacing w:after="0" w:line="240" w:lineRule="auto"/>
        <w:rPr>
          <w:rFonts w:ascii="Times New Roman" w:hAnsi="Times New Roman" w:cs="Times New Roman"/>
          <w:b/>
        </w:rPr>
      </w:pPr>
    </w:p>
    <w:p w:rsidR="00594D37" w:rsidRPr="005E56DD" w:rsidRDefault="00594D37" w:rsidP="005E56DD">
      <w:pPr>
        <w:spacing w:after="0" w:line="240" w:lineRule="auto"/>
        <w:rPr>
          <w:rFonts w:ascii="Times New Roman" w:hAnsi="Times New Roman" w:cs="Times New Roman"/>
          <w:b/>
        </w:rPr>
      </w:pPr>
    </w:p>
    <w:p w:rsidR="006E07B9" w:rsidRPr="005E56DD" w:rsidRDefault="006E07B9" w:rsidP="005E56DD">
      <w:pPr>
        <w:spacing w:after="0" w:line="240" w:lineRule="auto"/>
        <w:rPr>
          <w:rFonts w:ascii="Times New Roman" w:hAnsi="Times New Roman" w:cs="Times New Roman"/>
          <w:b/>
        </w:rPr>
      </w:pPr>
    </w:p>
    <w:p w:rsidR="006E07B9" w:rsidRPr="005E56DD" w:rsidRDefault="006E07B9" w:rsidP="005E56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6DD">
        <w:rPr>
          <w:rFonts w:ascii="Times New Roman" w:hAnsi="Times New Roman" w:cs="Times New Roman"/>
          <w:b/>
        </w:rPr>
        <w:t>м. Дніпро</w:t>
      </w:r>
    </w:p>
    <w:p w:rsidR="006E07B9" w:rsidRPr="005E56DD" w:rsidRDefault="006E07B9" w:rsidP="005E5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6DD">
        <w:rPr>
          <w:rFonts w:ascii="Times New Roman" w:hAnsi="Times New Roman" w:cs="Times New Roman"/>
          <w:b/>
        </w:rPr>
        <w:t xml:space="preserve">2018 </w:t>
      </w:r>
    </w:p>
    <w:p w:rsidR="006E07B9" w:rsidRPr="005E56DD" w:rsidRDefault="006E07B9" w:rsidP="005E5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F78" w:rsidRPr="005E56DD" w:rsidRDefault="00E62F78" w:rsidP="005E5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F78" w:rsidRPr="005E56DD" w:rsidRDefault="00E62F78" w:rsidP="005E5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7B9" w:rsidRPr="005E56DD" w:rsidRDefault="006E07B9" w:rsidP="005E5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6DD">
        <w:rPr>
          <w:rFonts w:ascii="Times New Roman" w:hAnsi="Times New Roman" w:cs="Times New Roman"/>
          <w:b/>
          <w:sz w:val="28"/>
          <w:szCs w:val="28"/>
        </w:rPr>
        <w:t>В С Т У П</w:t>
      </w:r>
    </w:p>
    <w:p w:rsidR="006E07B9" w:rsidRPr="005E56DD" w:rsidRDefault="006E07B9" w:rsidP="005E56DD">
      <w:pPr>
        <w:spacing w:after="0" w:line="240" w:lineRule="auto"/>
        <w:rPr>
          <w:rFonts w:ascii="Times New Roman" w:hAnsi="Times New Roman" w:cs="Times New Roman"/>
        </w:rPr>
      </w:pPr>
    </w:p>
    <w:p w:rsidR="006E07B9" w:rsidRPr="005E56DD" w:rsidRDefault="006E07B9" w:rsidP="005E56DD">
      <w:pPr>
        <w:tabs>
          <w:tab w:val="left" w:pos="709"/>
          <w:tab w:val="left" w:pos="4536"/>
          <w:tab w:val="left" w:pos="79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6DD">
        <w:rPr>
          <w:rFonts w:ascii="Times New Roman" w:eastAsia="Times New Roman" w:hAnsi="Times New Roman" w:cs="Times New Roman"/>
          <w:sz w:val="28"/>
          <w:szCs w:val="28"/>
        </w:rPr>
        <w:t>Організація доступної первинної медико-санітарної допомоги населенню Дніпропетровської області є пріоритетним напрямком діяльності органів і закладів охорони здоров’я, базується на Законах України від 07.07.2011 №3611-VI «Про внесення змін до Основ законодавства України про охорону здоров’я щодо удосконалення надання медичної допомоги» та від</w:t>
      </w:r>
      <w:r w:rsidRPr="005E56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56DD">
        <w:rPr>
          <w:rFonts w:ascii="Times New Roman" w:eastAsia="Times New Roman" w:hAnsi="Times New Roman" w:cs="Times New Roman"/>
          <w:sz w:val="28"/>
          <w:szCs w:val="28"/>
        </w:rPr>
        <w:t>07.07.2011 №3612-VI «Про порядок проведення реформування системи охорони здоров’я у Вінницькій, Дніпропетровській, Донецькій областях та м. Києві», згідно Угоди про позику між Україною та Міжнародним банком реконструкції та розвитку («Світовий банк») від 19 березня 2015 року № 8475-UA щодо реалізації Проекту «Поліпшення охорони здоров’я на службі у людей».</w:t>
      </w:r>
    </w:p>
    <w:p w:rsidR="006E07B9" w:rsidRPr="005E56DD" w:rsidRDefault="006E07B9" w:rsidP="005E5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DD">
        <w:rPr>
          <w:rFonts w:ascii="Times New Roman" w:eastAsia="Times New Roman" w:hAnsi="Times New Roman" w:cs="Times New Roman"/>
          <w:sz w:val="28"/>
          <w:szCs w:val="28"/>
        </w:rPr>
        <w:tab/>
      </w:r>
      <w:r w:rsidRPr="005E56DD">
        <w:rPr>
          <w:rFonts w:ascii="Times New Roman" w:hAnsi="Times New Roman" w:cs="Times New Roman"/>
          <w:sz w:val="28"/>
          <w:szCs w:val="28"/>
        </w:rPr>
        <w:t>Крім того, з</w:t>
      </w:r>
      <w:r w:rsidRPr="005E56DD">
        <w:rPr>
          <w:rFonts w:ascii="Times New Roman" w:eastAsia="Times New Roman" w:hAnsi="Times New Roman" w:cs="Times New Roman"/>
          <w:sz w:val="28"/>
          <w:szCs w:val="28"/>
        </w:rPr>
        <w:t xml:space="preserve"> метою покращення ситуації в системі надання первинної медичної допомоги населенню області та наближення послуг первинної допомоги на засадах сімейної медицини до місць проживання населення наказами Міністерства охорони здоров’я України від 5.10.2011 № 646 «П</w:t>
      </w:r>
      <w:r w:rsidRPr="005E56DD">
        <w:rPr>
          <w:rFonts w:ascii="Times New Roman" w:eastAsia="Times New Roman" w:hAnsi="Times New Roman" w:cs="Times New Roman"/>
          <w:bCs/>
          <w:sz w:val="28"/>
          <w:szCs w:val="28"/>
        </w:rPr>
        <w:t xml:space="preserve">ро затвердження нормативно-правових актів МОЗ України щодо реалізації Закону України «Про порядок проведення реформування системи охорони здоров’я у Вінницькій. Дніпропетровській, Донецькій областях та місті Києві», від </w:t>
      </w:r>
      <w:r w:rsidRPr="005E56DD">
        <w:rPr>
          <w:rFonts w:ascii="Times New Roman" w:eastAsia="Times New Roman" w:hAnsi="Times New Roman" w:cs="Times New Roman"/>
          <w:sz w:val="28"/>
          <w:szCs w:val="28"/>
        </w:rPr>
        <w:t>10.09.2013 №793 «Про затвердження Нормативів забезпеченості мережею амбулаторій – підрозділів центрів первинної медичної (медико-санітарної) допомоги»</w:t>
      </w:r>
      <w:r w:rsidRPr="005E56DD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визначається порядок оптимізації мережі закладів первинної медико-санітарної допомоги, розміщення амбулаторій </w:t>
      </w:r>
      <w:r w:rsidRPr="005E56DD">
        <w:rPr>
          <w:rFonts w:ascii="Times New Roman" w:eastAsia="Times New Roman" w:hAnsi="Times New Roman" w:cs="Times New Roman"/>
          <w:sz w:val="28"/>
          <w:szCs w:val="28"/>
        </w:rPr>
        <w:t>в існуючих будівлях, збудованих відповідно до типових або індивідуальних проектів будівель для закладів охорони здоров’я або у пристосованих будівлях, які є комунальною власністю, або орендованих приміщеннях, які відповідають санітарно-гігієнічним і будівельним нормам, вимогам техніки безпеки та протипожежним вимогам та затверджуються Нормативи забезпеченості амбулаторіями міського населення, що визначають пропорцію між кількістю міського населення та кількістю амбулаторій на 10 тис. міського населення з урахуванням проживання населення залежно від характеру забудови.</w:t>
      </w:r>
    </w:p>
    <w:p w:rsidR="006E07B9" w:rsidRPr="005E56DD" w:rsidRDefault="006E07B9" w:rsidP="005E56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DD">
        <w:rPr>
          <w:rFonts w:ascii="Times New Roman" w:eastAsia="Times New Roman" w:hAnsi="Times New Roman" w:cs="Times New Roman"/>
          <w:sz w:val="28"/>
          <w:szCs w:val="28"/>
        </w:rPr>
        <w:t xml:space="preserve">На виконання означених нормативних документів наказом департаменту охорони здоров’я облдержадміністрації від 14.10.2013 «Про виконання наказу МОЗ України від 10.09.2013 № 793» розроблений план заходів щодо розвитку мережі амбулаторій ЗПСМ по </w:t>
      </w:r>
      <w:proofErr w:type="spellStart"/>
      <w:r w:rsidRPr="005E56DD">
        <w:rPr>
          <w:rFonts w:ascii="Times New Roman" w:eastAsia="Times New Roman" w:hAnsi="Times New Roman" w:cs="Times New Roman"/>
          <w:sz w:val="28"/>
          <w:szCs w:val="28"/>
        </w:rPr>
        <w:t>КЗ</w:t>
      </w:r>
      <w:proofErr w:type="spellEnd"/>
      <w:r w:rsidRPr="005E56DD">
        <w:rPr>
          <w:rFonts w:ascii="Times New Roman" w:eastAsia="Times New Roman" w:hAnsi="Times New Roman" w:cs="Times New Roman"/>
          <w:sz w:val="28"/>
          <w:szCs w:val="28"/>
        </w:rPr>
        <w:t xml:space="preserve"> «ДЦПМСД № 1</w:t>
      </w:r>
      <w:r w:rsidR="00181CC3" w:rsidRPr="005E56D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56D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E07B9" w:rsidRPr="005E56DD" w:rsidRDefault="006E07B9" w:rsidP="005E5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0522C" w:rsidRPr="005E56DD">
        <w:rPr>
          <w:rFonts w:ascii="Times New Roman" w:eastAsia="Times New Roman" w:hAnsi="Times New Roman" w:cs="Times New Roman"/>
          <w:sz w:val="28"/>
          <w:szCs w:val="28"/>
          <w:lang w:eastAsia="ru-RU"/>
        </w:rPr>
        <w:t>"План екологічного і соціального менеджменту" розроблений у відповідності до "Рамкових вимог до екологічного менеджменту",</w:t>
      </w:r>
      <w:r w:rsidRPr="005E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які погоджені Міжнародним банком реконструкції та розвитку і затверджені Міністерством охорони здоров’я України, і є частиною проектної документації, яка обов'язкова для виконання усіма учасниками цього під проекту.</w:t>
      </w:r>
    </w:p>
    <w:p w:rsidR="006E07B9" w:rsidRPr="005E56DD" w:rsidRDefault="006E07B9" w:rsidP="005E5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Головна мета </w:t>
      </w:r>
      <w:r w:rsidR="00F0522C" w:rsidRPr="005E56DD">
        <w:rPr>
          <w:rFonts w:ascii="Times New Roman" w:eastAsia="Times New Roman" w:hAnsi="Times New Roman" w:cs="Times New Roman"/>
          <w:sz w:val="28"/>
          <w:szCs w:val="28"/>
          <w:lang w:eastAsia="ru-RU"/>
        </w:rPr>
        <w:t>"Плану екологічного і соціального менеджменту"</w:t>
      </w:r>
      <w:r w:rsidRPr="005E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забезпечення додержання діючого українського законодавства і банківських вимог щодо охорони навколишнього природного і соціального середовища, мінімізація можливих негативних наслідків, доступ громадськості з можливістю для ознайомлення з проектною документацією, і висловлення зауважень та пропозицій під час громадських обговорень, які забезпечуються Замовником </w:t>
      </w:r>
      <w:proofErr w:type="spellStart"/>
      <w:r w:rsidRPr="005E5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підпроекту</w:t>
      </w:r>
      <w:proofErr w:type="spellEnd"/>
      <w:r w:rsidRPr="005E56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7B9" w:rsidRPr="005E56DD" w:rsidRDefault="006E07B9" w:rsidP="005E5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7B9" w:rsidRPr="005E56DD" w:rsidRDefault="006E07B9" w:rsidP="005E56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E56DD">
        <w:rPr>
          <w:rFonts w:ascii="Times New Roman" w:hAnsi="Times New Roman" w:cs="Times New Roman"/>
          <w:b/>
          <w:caps/>
          <w:sz w:val="28"/>
          <w:szCs w:val="28"/>
        </w:rPr>
        <w:t>Частина 1. Опис діяльності</w:t>
      </w:r>
    </w:p>
    <w:p w:rsidR="00E62F78" w:rsidRPr="005E56DD" w:rsidRDefault="00E62F78" w:rsidP="005E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42"/>
        <w:gridCol w:w="1701"/>
        <w:gridCol w:w="4819"/>
      </w:tblGrid>
      <w:tr w:rsidR="006E07B9" w:rsidRPr="005E56DD" w:rsidTr="005E56DD">
        <w:trPr>
          <w:trHeight w:val="332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5E56DD" w:rsidRDefault="006E07B9" w:rsidP="005E56DD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>ІНСТИТУЦІЙНІ ДАНІ</w:t>
            </w:r>
          </w:p>
        </w:tc>
      </w:tr>
      <w:tr w:rsidR="006E07B9" w:rsidRPr="005E56DD" w:rsidTr="005E56DD">
        <w:trPr>
          <w:trHeight w:val="3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5E56DD" w:rsidRDefault="006E07B9" w:rsidP="005E56DD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 xml:space="preserve">Назва </w:t>
            </w:r>
            <w:proofErr w:type="spellStart"/>
            <w:r w:rsidRPr="005E56DD">
              <w:rPr>
                <w:sz w:val="28"/>
                <w:szCs w:val="28"/>
                <w:lang w:val="uk-UA"/>
              </w:rPr>
              <w:t>підпроекту</w:t>
            </w:r>
            <w:proofErr w:type="spellEnd"/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7B9" w:rsidRPr="005E56DD" w:rsidRDefault="006E07B9" w:rsidP="005E56D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>«Будівництво амбулаторії загальної практики сімейної медицини Комунального закладу «Дніпровський центр первинної медико-санітарної допомоги №1</w:t>
            </w:r>
            <w:r w:rsidR="00181CC3" w:rsidRPr="005E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20C5A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="00920C5A" w:rsidRPr="005E56DD">
              <w:rPr>
                <w:rFonts w:ascii="Times New Roman" w:hAnsi="Times New Roman" w:cs="Times New Roman"/>
                <w:sz w:val="28"/>
                <w:szCs w:val="28"/>
              </w:rPr>
              <w:t>Желябова в районі буд.</w:t>
            </w:r>
            <w:r w:rsidR="00335174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C5A" w:rsidRPr="005E56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F145A" w:rsidRPr="005E56DD">
              <w:rPr>
                <w:rFonts w:ascii="Times New Roman" w:hAnsi="Times New Roman" w:cs="Times New Roman"/>
                <w:sz w:val="28"/>
                <w:szCs w:val="28"/>
              </w:rPr>
              <w:t>37, м.</w:t>
            </w:r>
            <w:r w:rsidR="00335174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145A" w:rsidRPr="005E56DD">
              <w:rPr>
                <w:rFonts w:ascii="Times New Roman" w:hAnsi="Times New Roman" w:cs="Times New Roman"/>
                <w:sz w:val="28"/>
                <w:szCs w:val="28"/>
              </w:rPr>
              <w:t>Дніпро</w:t>
            </w: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E07B9" w:rsidRPr="005E56DD" w:rsidTr="005E56DD">
        <w:trPr>
          <w:trHeight w:val="4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5E56DD" w:rsidRDefault="006E07B9" w:rsidP="005E56DD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 xml:space="preserve">Об'єкт і зміст робіт за </w:t>
            </w:r>
            <w:proofErr w:type="spellStart"/>
            <w:r w:rsidRPr="005E56DD">
              <w:rPr>
                <w:sz w:val="28"/>
                <w:szCs w:val="28"/>
                <w:lang w:val="uk-UA"/>
              </w:rPr>
              <w:t>підпроектом</w:t>
            </w:r>
            <w:proofErr w:type="spellEnd"/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7B9" w:rsidRPr="005E56DD" w:rsidRDefault="006E07B9" w:rsidP="005E56D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6DD">
              <w:rPr>
                <w:rFonts w:ascii="Times New Roman" w:hAnsi="Times New Roman" w:cs="Times New Roman"/>
                <w:sz w:val="28"/>
                <w:szCs w:val="28"/>
              </w:rPr>
              <w:t>Підпроект</w:t>
            </w:r>
            <w:proofErr w:type="spellEnd"/>
            <w:r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 передбачає:</w:t>
            </w:r>
          </w:p>
          <w:p w:rsidR="006E07B9" w:rsidRPr="005E56DD" w:rsidRDefault="006E07B9" w:rsidP="005E56DD">
            <w:pPr>
              <w:pStyle w:val="ab"/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>Будівництво амбулаторії, з улаштуванням внутрішніх інженерних мереж.</w:t>
            </w:r>
          </w:p>
          <w:p w:rsidR="006E07B9" w:rsidRPr="005E56DD" w:rsidRDefault="006E07B9" w:rsidP="005E56DD">
            <w:pPr>
              <w:pStyle w:val="ab"/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>Комплексний благоустрій прилеглої території.</w:t>
            </w:r>
          </w:p>
          <w:p w:rsidR="006E07B9" w:rsidRPr="005E56DD" w:rsidRDefault="006E07B9" w:rsidP="005E56DD">
            <w:pPr>
              <w:pStyle w:val="ab"/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>Будівництво локальних очисних споруд господарсько-побутової каналізації.</w:t>
            </w:r>
          </w:p>
          <w:p w:rsidR="006E07B9" w:rsidRPr="005E56DD" w:rsidRDefault="006E07B9" w:rsidP="005E56DD">
            <w:pPr>
              <w:pStyle w:val="ab"/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>Улаштування зовнішніх інженерних мереж, з підключенням до міських мереж, відповідно до отриманих технічних умов.</w:t>
            </w:r>
          </w:p>
          <w:p w:rsidR="006E07B9" w:rsidRPr="005E56DD" w:rsidRDefault="006E07B9" w:rsidP="005E56DD">
            <w:pPr>
              <w:pStyle w:val="ab"/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 xml:space="preserve">Організація відкритої автостоянки.  </w:t>
            </w:r>
          </w:p>
        </w:tc>
      </w:tr>
      <w:tr w:rsidR="006E07B9" w:rsidRPr="005E56DD" w:rsidTr="005E56DD">
        <w:trPr>
          <w:trHeight w:val="47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5E56DD" w:rsidRDefault="006E07B9" w:rsidP="005E56DD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 xml:space="preserve">Інституції, які приймають участь (імена і контакти)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7B9" w:rsidRPr="005E56DD" w:rsidRDefault="006E07B9" w:rsidP="005E56DD">
            <w:pPr>
              <w:pStyle w:val="Bodytext1"/>
              <w:shd w:val="clear" w:color="auto" w:fill="auto"/>
              <w:spacing w:line="240" w:lineRule="auto"/>
              <w:ind w:left="100" w:right="142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>Світовий Банк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7B9" w:rsidRPr="005E56DD" w:rsidRDefault="006E07B9" w:rsidP="005E56DD">
            <w:pPr>
              <w:pStyle w:val="Bodytext1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</w:p>
        </w:tc>
      </w:tr>
      <w:tr w:rsidR="00E378B5" w:rsidRPr="005E56DD" w:rsidTr="005E56DD">
        <w:trPr>
          <w:trHeight w:val="408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78B5" w:rsidRPr="005E56DD" w:rsidRDefault="00E378B5" w:rsidP="005E56DD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8B5" w:rsidRPr="005E56DD" w:rsidRDefault="00E378B5" w:rsidP="005E56DD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>Група консультативної підтримки Проекту (ГКПП) МОЗ України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8B5" w:rsidRPr="005E56DD" w:rsidRDefault="00E378B5" w:rsidP="005E56DD">
            <w:pPr>
              <w:pStyle w:val="Bodytext1"/>
              <w:shd w:val="clear" w:color="auto" w:fill="auto"/>
              <w:spacing w:line="240" w:lineRule="auto"/>
              <w:ind w:left="100"/>
              <w:rPr>
                <w:b/>
                <w:sz w:val="28"/>
                <w:szCs w:val="28"/>
                <w:lang w:val="uk-UA"/>
              </w:rPr>
            </w:pPr>
            <w:r w:rsidRPr="005E56DD">
              <w:rPr>
                <w:b/>
                <w:sz w:val="28"/>
                <w:szCs w:val="28"/>
                <w:lang w:val="uk-UA"/>
              </w:rPr>
              <w:t>Керівник ГКПП</w:t>
            </w:r>
          </w:p>
          <w:p w:rsidR="00E378B5" w:rsidRPr="005E56DD" w:rsidRDefault="00E378B5" w:rsidP="005E56DD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>Ткаченко Аліна Василівна</w:t>
            </w:r>
          </w:p>
          <w:p w:rsidR="00B72CAD" w:rsidRPr="005E56DD" w:rsidRDefault="00E378B5" w:rsidP="005E56DD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 xml:space="preserve">Контактні тел.: </w:t>
            </w:r>
          </w:p>
          <w:p w:rsidR="00B72CAD" w:rsidRPr="005E56DD" w:rsidRDefault="00E378B5" w:rsidP="005E56DD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>+38050-38+745-07;</w:t>
            </w:r>
          </w:p>
          <w:p w:rsidR="00E378B5" w:rsidRPr="005E56DD" w:rsidRDefault="00E378B5" w:rsidP="005E56DD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>+ 38096-067-96-67</w:t>
            </w:r>
            <w:r w:rsidR="00B72CAD" w:rsidRPr="005E56DD">
              <w:rPr>
                <w:sz w:val="28"/>
                <w:szCs w:val="28"/>
                <w:lang w:val="uk-UA"/>
              </w:rPr>
              <w:t>.</w:t>
            </w:r>
          </w:p>
          <w:p w:rsidR="00E378B5" w:rsidRPr="005E56DD" w:rsidRDefault="00E378B5" w:rsidP="005E56DD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5E56DD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5E56DD">
              <w:rPr>
                <w:sz w:val="28"/>
                <w:szCs w:val="28"/>
                <w:lang w:val="uk-UA"/>
              </w:rPr>
              <w:t>: alina.tkachenko0307 @gmail.com</w:t>
            </w:r>
          </w:p>
          <w:p w:rsidR="00B72CAD" w:rsidRPr="005E56DD" w:rsidRDefault="00E378B5" w:rsidP="005E56DD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>адреса:</w:t>
            </w:r>
            <w:r w:rsidR="00B72CAD" w:rsidRPr="005E56DD">
              <w:rPr>
                <w:sz w:val="28"/>
                <w:szCs w:val="28"/>
                <w:lang w:val="uk-UA"/>
              </w:rPr>
              <w:t xml:space="preserve"> </w:t>
            </w:r>
            <w:r w:rsidRPr="005E56DD">
              <w:rPr>
                <w:sz w:val="28"/>
                <w:szCs w:val="28"/>
                <w:lang w:val="uk-UA"/>
              </w:rPr>
              <w:t>Україна, м. Київ</w:t>
            </w:r>
            <w:r w:rsidR="00B72CAD" w:rsidRPr="005E56DD">
              <w:rPr>
                <w:sz w:val="28"/>
                <w:szCs w:val="28"/>
                <w:lang w:val="uk-UA"/>
              </w:rPr>
              <w:t>.</w:t>
            </w:r>
          </w:p>
          <w:p w:rsidR="00E378B5" w:rsidRPr="005E56DD" w:rsidRDefault="00E378B5" w:rsidP="005E56DD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 xml:space="preserve">вул. М. Грушевського, 7  </w:t>
            </w:r>
          </w:p>
        </w:tc>
      </w:tr>
      <w:tr w:rsidR="00E378B5" w:rsidRPr="005E56DD" w:rsidTr="005E56DD">
        <w:trPr>
          <w:trHeight w:val="408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78B5" w:rsidRPr="005E56DD" w:rsidRDefault="00E378B5" w:rsidP="005E56DD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8B5" w:rsidRPr="005E56DD" w:rsidRDefault="00E378B5" w:rsidP="005E56DD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>Виконавець проекту на рівні області</w:t>
            </w:r>
          </w:p>
          <w:p w:rsidR="00E378B5" w:rsidRPr="005E56DD" w:rsidRDefault="00E378B5" w:rsidP="005E56DD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8B5" w:rsidRPr="005E56DD" w:rsidRDefault="00E378B5" w:rsidP="005E56DD">
            <w:pPr>
              <w:pStyle w:val="Bodytext1"/>
              <w:shd w:val="clear" w:color="auto" w:fill="auto"/>
              <w:spacing w:line="240" w:lineRule="auto"/>
              <w:ind w:left="100"/>
              <w:rPr>
                <w:b/>
                <w:sz w:val="28"/>
                <w:szCs w:val="28"/>
                <w:lang w:val="uk-UA"/>
              </w:rPr>
            </w:pPr>
            <w:r w:rsidRPr="005E56DD">
              <w:rPr>
                <w:b/>
                <w:sz w:val="28"/>
                <w:szCs w:val="28"/>
                <w:lang w:val="uk-UA"/>
              </w:rPr>
              <w:t xml:space="preserve">Керівник Групи управління субпроектом (ГУС) </w:t>
            </w:r>
          </w:p>
          <w:p w:rsidR="00E378B5" w:rsidRPr="005E56DD" w:rsidRDefault="00E378B5" w:rsidP="005E56DD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proofErr w:type="spellStart"/>
            <w:r w:rsidRPr="005E56DD">
              <w:rPr>
                <w:sz w:val="28"/>
                <w:szCs w:val="28"/>
                <w:lang w:val="uk-UA"/>
              </w:rPr>
              <w:t>Кужман</w:t>
            </w:r>
            <w:proofErr w:type="spellEnd"/>
            <w:r w:rsidRPr="005E56DD">
              <w:rPr>
                <w:sz w:val="28"/>
                <w:szCs w:val="28"/>
                <w:lang w:val="uk-UA"/>
              </w:rPr>
              <w:t xml:space="preserve"> Олег Миколайович</w:t>
            </w:r>
          </w:p>
          <w:p w:rsidR="00E378B5" w:rsidRPr="005E56DD" w:rsidRDefault="00E378B5" w:rsidP="005E56DD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 xml:space="preserve">Контактні тел.: </w:t>
            </w:r>
            <w:r w:rsidR="00B72CAD" w:rsidRPr="005E56DD">
              <w:rPr>
                <w:sz w:val="28"/>
                <w:szCs w:val="28"/>
                <w:lang w:val="uk-UA"/>
              </w:rPr>
              <w:t>+</w:t>
            </w:r>
            <w:r w:rsidRPr="005E56DD">
              <w:rPr>
                <w:sz w:val="28"/>
                <w:szCs w:val="28"/>
                <w:lang w:val="uk-UA"/>
              </w:rPr>
              <w:t>380567427017</w:t>
            </w:r>
          </w:p>
          <w:p w:rsidR="00E378B5" w:rsidRPr="005E56DD" w:rsidRDefault="00E378B5" w:rsidP="005E56DD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5E56DD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5E56DD">
              <w:rPr>
                <w:sz w:val="28"/>
                <w:szCs w:val="28"/>
                <w:lang w:val="uk-UA"/>
              </w:rPr>
              <w:t>: przamkuzh@adm.dp.gov.</w:t>
            </w:r>
            <w:r w:rsidR="00B72CAD" w:rsidRPr="005E56DD">
              <w:rPr>
                <w:sz w:val="28"/>
                <w:szCs w:val="28"/>
                <w:lang w:val="uk-UA"/>
              </w:rPr>
              <w:t>ua</w:t>
            </w:r>
          </w:p>
          <w:p w:rsidR="00E378B5" w:rsidRPr="005E56DD" w:rsidRDefault="00E378B5" w:rsidP="005E56DD">
            <w:pPr>
              <w:pStyle w:val="Bodytext1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 xml:space="preserve">адреса: Україна, Дніпропетровська обл., </w:t>
            </w:r>
          </w:p>
          <w:p w:rsidR="00E378B5" w:rsidRPr="005E56DD" w:rsidRDefault="00E378B5" w:rsidP="005E56DD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>м. Дніпро проспект Олександра Поля, 1</w:t>
            </w:r>
          </w:p>
          <w:p w:rsidR="00E378B5" w:rsidRPr="005E56DD" w:rsidRDefault="00E378B5" w:rsidP="005E56DD">
            <w:pPr>
              <w:pStyle w:val="Bodytext1"/>
              <w:shd w:val="clear" w:color="auto" w:fill="auto"/>
              <w:spacing w:line="240" w:lineRule="auto"/>
              <w:ind w:left="100"/>
              <w:rPr>
                <w:b/>
                <w:sz w:val="28"/>
                <w:szCs w:val="28"/>
                <w:lang w:val="uk-UA"/>
              </w:rPr>
            </w:pPr>
            <w:r w:rsidRPr="005E56DD">
              <w:rPr>
                <w:b/>
                <w:sz w:val="28"/>
                <w:szCs w:val="28"/>
                <w:lang w:val="uk-UA"/>
              </w:rPr>
              <w:t>Директор Департаменту охорони здоров’я Дніпропетровської ОДА</w:t>
            </w:r>
          </w:p>
          <w:p w:rsidR="00E378B5" w:rsidRPr="005E56DD" w:rsidRDefault="00E378B5" w:rsidP="005E56DD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>Будяк Наталія Юріївна</w:t>
            </w:r>
          </w:p>
          <w:p w:rsidR="00E378B5" w:rsidRPr="005E56DD" w:rsidRDefault="00E378B5" w:rsidP="005E56DD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>Контактні тел.: +380567428762</w:t>
            </w:r>
          </w:p>
          <w:p w:rsidR="00E378B5" w:rsidRPr="005E56DD" w:rsidRDefault="00E378B5" w:rsidP="005E56DD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lastRenderedPageBreak/>
              <w:t>e-</w:t>
            </w:r>
            <w:proofErr w:type="spellStart"/>
            <w:r w:rsidRPr="005E56DD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5E56DD">
              <w:rPr>
                <w:sz w:val="28"/>
                <w:szCs w:val="28"/>
                <w:lang w:val="uk-UA"/>
              </w:rPr>
              <w:t>: guoz@adm.dp.gov.ua</w:t>
            </w:r>
          </w:p>
          <w:p w:rsidR="00E378B5" w:rsidRPr="005E56DD" w:rsidRDefault="00E378B5" w:rsidP="005E56DD">
            <w:pPr>
              <w:pStyle w:val="Bodytext1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 xml:space="preserve">адреса: Україна, Дніпропетровська обл., </w:t>
            </w:r>
          </w:p>
          <w:p w:rsidR="00E378B5" w:rsidRPr="005E56DD" w:rsidRDefault="00E378B5" w:rsidP="005E56DD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>м. Дніпро проспект Олександра Поля, 2</w:t>
            </w:r>
          </w:p>
          <w:p w:rsidR="00E378B5" w:rsidRPr="005E56DD" w:rsidRDefault="00E378B5" w:rsidP="005E56DD">
            <w:pPr>
              <w:pStyle w:val="Bodytext1"/>
              <w:shd w:val="clear" w:color="auto" w:fill="auto"/>
              <w:spacing w:line="240" w:lineRule="auto"/>
              <w:ind w:left="100"/>
              <w:rPr>
                <w:b/>
                <w:sz w:val="28"/>
                <w:szCs w:val="28"/>
                <w:lang w:val="uk-UA"/>
              </w:rPr>
            </w:pPr>
            <w:r w:rsidRPr="005E56DD">
              <w:rPr>
                <w:b/>
                <w:sz w:val="28"/>
                <w:szCs w:val="28"/>
                <w:lang w:val="uk-UA"/>
              </w:rPr>
              <w:t>Директор департаменту капітального будівництва Дніпропетровської ОДА</w:t>
            </w:r>
          </w:p>
          <w:p w:rsidR="00E378B5" w:rsidRPr="005E56DD" w:rsidRDefault="00E378B5" w:rsidP="005E56DD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proofErr w:type="spellStart"/>
            <w:r w:rsidRPr="005E56DD">
              <w:rPr>
                <w:sz w:val="28"/>
                <w:szCs w:val="28"/>
                <w:lang w:val="uk-UA"/>
              </w:rPr>
              <w:t>Кушвід</w:t>
            </w:r>
            <w:proofErr w:type="spellEnd"/>
            <w:r w:rsidRPr="005E56DD">
              <w:rPr>
                <w:sz w:val="28"/>
                <w:szCs w:val="28"/>
                <w:lang w:val="uk-UA"/>
              </w:rPr>
              <w:t xml:space="preserve"> Олександр Анатолійович</w:t>
            </w:r>
          </w:p>
          <w:p w:rsidR="00E378B5" w:rsidRPr="005E56DD" w:rsidRDefault="00E378B5" w:rsidP="005E56DD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>Контактні тел.: +380563730101</w:t>
            </w:r>
          </w:p>
          <w:p w:rsidR="00E378B5" w:rsidRPr="005E56DD" w:rsidRDefault="00E378B5" w:rsidP="005E56DD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5E56DD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5E56DD">
              <w:rPr>
                <w:sz w:val="28"/>
                <w:szCs w:val="28"/>
                <w:lang w:val="uk-UA"/>
              </w:rPr>
              <w:t>: uks.oda@adm.dp.gov.ua</w:t>
            </w:r>
          </w:p>
          <w:p w:rsidR="00E378B5" w:rsidRPr="005E56DD" w:rsidRDefault="00E378B5" w:rsidP="005E56DD">
            <w:pPr>
              <w:pStyle w:val="Bodytext1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 xml:space="preserve">адреса: Україна, Дніпропетровська обл., </w:t>
            </w:r>
          </w:p>
          <w:p w:rsidR="00E378B5" w:rsidRPr="005E56DD" w:rsidRDefault="00E378B5" w:rsidP="005E56DD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 xml:space="preserve">м. Дніпро вул. </w:t>
            </w:r>
            <w:proofErr w:type="spellStart"/>
            <w:r w:rsidRPr="005E56DD">
              <w:rPr>
                <w:sz w:val="28"/>
                <w:szCs w:val="28"/>
                <w:lang w:val="uk-UA"/>
              </w:rPr>
              <w:t>Старокозацька</w:t>
            </w:r>
            <w:proofErr w:type="spellEnd"/>
            <w:r w:rsidRPr="005E56DD">
              <w:rPr>
                <w:sz w:val="28"/>
                <w:szCs w:val="28"/>
                <w:lang w:val="uk-UA"/>
              </w:rPr>
              <w:t>, 34</w:t>
            </w:r>
          </w:p>
        </w:tc>
      </w:tr>
      <w:tr w:rsidR="00E378B5" w:rsidRPr="005E56DD" w:rsidTr="005E56DD">
        <w:trPr>
          <w:trHeight w:val="16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78B5" w:rsidRPr="005E56DD" w:rsidRDefault="00E378B5" w:rsidP="005E56DD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proofErr w:type="spellStart"/>
            <w:r w:rsidRPr="005E56DD">
              <w:rPr>
                <w:sz w:val="28"/>
                <w:szCs w:val="28"/>
                <w:lang w:val="uk-UA"/>
              </w:rPr>
              <w:lastRenderedPageBreak/>
              <w:t>Впроваджуючі</w:t>
            </w:r>
            <w:proofErr w:type="spellEnd"/>
            <w:r w:rsidRPr="005E56DD">
              <w:rPr>
                <w:sz w:val="28"/>
                <w:szCs w:val="28"/>
                <w:lang w:val="uk-UA"/>
              </w:rPr>
              <w:t xml:space="preserve"> організації (імена і контакти)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8B5" w:rsidRPr="005E56DD" w:rsidRDefault="00E378B5" w:rsidP="005E56DD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>Загальний нагляд, екобезпека і інше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8B5" w:rsidRPr="005E56DD" w:rsidRDefault="00E378B5" w:rsidP="005E56DD">
            <w:pPr>
              <w:pStyle w:val="Bodytext1"/>
              <w:shd w:val="clear" w:color="auto" w:fill="auto"/>
              <w:spacing w:line="240" w:lineRule="auto"/>
              <w:ind w:left="100"/>
              <w:rPr>
                <w:b/>
                <w:sz w:val="28"/>
                <w:szCs w:val="28"/>
                <w:lang w:val="uk-UA"/>
              </w:rPr>
            </w:pPr>
            <w:r w:rsidRPr="005E56DD">
              <w:rPr>
                <w:b/>
                <w:sz w:val="28"/>
                <w:szCs w:val="28"/>
                <w:lang w:val="uk-UA"/>
              </w:rPr>
              <w:t>Директор Департаменту екології та природних  ресурсів Дніпропетровської ОДА</w:t>
            </w:r>
          </w:p>
          <w:p w:rsidR="00E378B5" w:rsidRPr="005E56DD" w:rsidRDefault="00E378B5" w:rsidP="005E56DD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>Стрілець Руслан Олександрович,</w:t>
            </w:r>
          </w:p>
          <w:p w:rsidR="00E378B5" w:rsidRPr="005E56DD" w:rsidRDefault="00B72CAD" w:rsidP="005E56DD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E378B5" w:rsidRPr="005E56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Контактні тел.: </w:t>
            </w:r>
          </w:p>
          <w:p w:rsidR="00E378B5" w:rsidRPr="005E56DD" w:rsidRDefault="00E378B5" w:rsidP="005E56DD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+38096-512-94-24,</w:t>
            </w:r>
          </w:p>
          <w:p w:rsidR="00E378B5" w:rsidRPr="005E56DD" w:rsidRDefault="00E378B5" w:rsidP="005E56DD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e-</w:t>
            </w:r>
            <w:proofErr w:type="spellStart"/>
            <w:r w:rsidRPr="005E56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 w:rsidRPr="005E56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ecology@adm.dp.gov.ua адреса: 49000, м. Дніпро,</w:t>
            </w:r>
          </w:p>
          <w:p w:rsidR="00E378B5" w:rsidRPr="005E56DD" w:rsidRDefault="00E378B5" w:rsidP="005E56DD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Лабораторна, 69</w:t>
            </w:r>
          </w:p>
        </w:tc>
      </w:tr>
      <w:tr w:rsidR="00E378B5" w:rsidRPr="005E56DD" w:rsidTr="005E56DD">
        <w:trPr>
          <w:trHeight w:val="168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78B5" w:rsidRPr="005E56DD" w:rsidRDefault="00E378B5" w:rsidP="005E56DD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8B5" w:rsidRPr="005E56DD" w:rsidRDefault="00E378B5" w:rsidP="005E56DD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>Нагляд за безпекою на місцевому рівні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8B5" w:rsidRPr="005E56DD" w:rsidRDefault="00E378B5" w:rsidP="005E56DD">
            <w:pPr>
              <w:pStyle w:val="Bodytext1"/>
              <w:spacing w:line="240" w:lineRule="auto"/>
              <w:ind w:left="100"/>
              <w:rPr>
                <w:b/>
                <w:sz w:val="28"/>
                <w:szCs w:val="28"/>
                <w:lang w:val="uk-UA"/>
              </w:rPr>
            </w:pPr>
            <w:r w:rsidRPr="005E56DD">
              <w:rPr>
                <w:b/>
                <w:sz w:val="28"/>
                <w:szCs w:val="28"/>
                <w:lang w:val="uk-UA"/>
              </w:rPr>
              <w:t>Директор Департаменту капітального будівництва Дніпропетровської ОДА</w:t>
            </w:r>
          </w:p>
          <w:p w:rsidR="00E378B5" w:rsidRPr="005E56DD" w:rsidRDefault="00E378B5" w:rsidP="005E56DD">
            <w:pPr>
              <w:pStyle w:val="Bodytext1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 xml:space="preserve">Технічний нагляд – </w:t>
            </w:r>
          </w:p>
          <w:p w:rsidR="00E378B5" w:rsidRPr="005E56DD" w:rsidRDefault="00E378B5" w:rsidP="005E56DD">
            <w:pPr>
              <w:pStyle w:val="Bodytext1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proofErr w:type="spellStart"/>
            <w:r w:rsidRPr="005E56DD">
              <w:rPr>
                <w:sz w:val="28"/>
                <w:szCs w:val="28"/>
                <w:lang w:val="uk-UA"/>
              </w:rPr>
              <w:t>Кушвід</w:t>
            </w:r>
            <w:proofErr w:type="spellEnd"/>
            <w:r w:rsidRPr="005E56DD">
              <w:rPr>
                <w:sz w:val="28"/>
                <w:szCs w:val="28"/>
                <w:lang w:val="uk-UA"/>
              </w:rPr>
              <w:t xml:space="preserve"> Олександр Анатолійович</w:t>
            </w:r>
          </w:p>
          <w:p w:rsidR="00E378B5" w:rsidRPr="005E56DD" w:rsidRDefault="00E378B5" w:rsidP="005E56DD">
            <w:pPr>
              <w:pStyle w:val="Bodytext1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 xml:space="preserve">Контактні тел.: </w:t>
            </w:r>
            <w:r w:rsidR="00B72CAD" w:rsidRPr="005E56DD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Pr="005E56DD">
              <w:rPr>
                <w:sz w:val="28"/>
                <w:szCs w:val="28"/>
                <w:lang w:val="uk-UA"/>
              </w:rPr>
              <w:t>+ 380563730101</w:t>
            </w:r>
          </w:p>
          <w:p w:rsidR="00E378B5" w:rsidRPr="005E56DD" w:rsidRDefault="00E378B5" w:rsidP="005E56DD">
            <w:pPr>
              <w:pStyle w:val="Bodytext1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5E56DD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5E56DD">
              <w:rPr>
                <w:sz w:val="28"/>
                <w:szCs w:val="28"/>
                <w:lang w:val="uk-UA"/>
              </w:rPr>
              <w:t xml:space="preserve">: uks.oda@adm.dp.gov.ua </w:t>
            </w:r>
          </w:p>
          <w:p w:rsidR="00E378B5" w:rsidRPr="005E56DD" w:rsidRDefault="00E378B5" w:rsidP="005E56DD">
            <w:pPr>
              <w:pStyle w:val="Bodytext1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 xml:space="preserve">адреса: Україна, Дніпропетровська обл., </w:t>
            </w:r>
          </w:p>
          <w:p w:rsidR="00E378B5" w:rsidRPr="005E56DD" w:rsidRDefault="00E378B5" w:rsidP="005E56DD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 xml:space="preserve">м. Дніпро </w:t>
            </w:r>
          </w:p>
          <w:p w:rsidR="006E19D2" w:rsidRPr="005E56DD" w:rsidRDefault="00E378B5" w:rsidP="00F402FC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5E56DD">
              <w:rPr>
                <w:sz w:val="28"/>
                <w:szCs w:val="28"/>
                <w:lang w:val="uk-UA"/>
              </w:rPr>
              <w:t>Старокозацька</w:t>
            </w:r>
            <w:proofErr w:type="spellEnd"/>
            <w:r w:rsidRPr="005E56DD">
              <w:rPr>
                <w:sz w:val="28"/>
                <w:szCs w:val="28"/>
                <w:lang w:val="uk-UA"/>
              </w:rPr>
              <w:t>, 34</w:t>
            </w:r>
          </w:p>
        </w:tc>
      </w:tr>
      <w:tr w:rsidR="00E378B5" w:rsidRPr="005E56DD" w:rsidTr="005E56DD">
        <w:trPr>
          <w:trHeight w:val="168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78B5" w:rsidRPr="005E56DD" w:rsidRDefault="00E378B5" w:rsidP="005E56DD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8B5" w:rsidRPr="005E56DD" w:rsidRDefault="00E378B5" w:rsidP="005E56DD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>Підрядна організація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8B5" w:rsidRPr="005E56DD" w:rsidRDefault="00B72CAD" w:rsidP="00F402FC">
            <w:pPr>
              <w:pStyle w:val="Bodytext1"/>
              <w:spacing w:line="240" w:lineRule="auto"/>
              <w:ind w:left="100" w:right="141"/>
              <w:jc w:val="both"/>
              <w:rPr>
                <w:sz w:val="28"/>
                <w:szCs w:val="28"/>
                <w:lang w:val="uk-UA"/>
              </w:rPr>
            </w:pPr>
            <w:r w:rsidRPr="005E56DD">
              <w:rPr>
                <w:rFonts w:eastAsia="Calibri"/>
                <w:color w:val="0000FF"/>
                <w:sz w:val="28"/>
                <w:szCs w:val="28"/>
                <w:lang w:val="uk-UA"/>
              </w:rPr>
              <w:t>Підрядна організація визначається післ</w:t>
            </w:r>
            <w:r w:rsidR="00F402FC">
              <w:rPr>
                <w:rFonts w:eastAsia="Calibri"/>
                <w:color w:val="0000FF"/>
                <w:sz w:val="28"/>
                <w:szCs w:val="28"/>
                <w:lang w:val="uk-UA"/>
              </w:rPr>
              <w:t>я</w:t>
            </w:r>
            <w:r w:rsidRPr="005E56DD">
              <w:rPr>
                <w:rFonts w:eastAsia="Calibri"/>
                <w:color w:val="0000FF"/>
                <w:sz w:val="28"/>
                <w:szCs w:val="28"/>
                <w:lang w:val="uk-UA"/>
              </w:rPr>
              <w:t xml:space="preserve"> проведення тендерних процедур </w:t>
            </w:r>
            <w:r w:rsidR="00F402FC" w:rsidRPr="005E56DD">
              <w:rPr>
                <w:rFonts w:eastAsia="Calibri"/>
                <w:color w:val="0000FF"/>
                <w:sz w:val="28"/>
                <w:szCs w:val="28"/>
                <w:lang w:val="uk-UA"/>
              </w:rPr>
              <w:t>Департамент</w:t>
            </w:r>
            <w:r w:rsidR="005E56DD" w:rsidRPr="005E56DD">
              <w:rPr>
                <w:rFonts w:eastAsia="Calibri"/>
                <w:color w:val="0000FF"/>
                <w:sz w:val="28"/>
                <w:szCs w:val="28"/>
                <w:lang w:val="uk-UA"/>
              </w:rPr>
              <w:t xml:space="preserve"> </w:t>
            </w:r>
            <w:r w:rsidRPr="005E56DD">
              <w:rPr>
                <w:rFonts w:eastAsia="Calibri"/>
                <w:color w:val="0000FF"/>
                <w:sz w:val="28"/>
                <w:szCs w:val="28"/>
                <w:lang w:val="uk-UA"/>
              </w:rPr>
              <w:t xml:space="preserve">капітального будівництва </w:t>
            </w:r>
            <w:r w:rsidR="00F402FC">
              <w:rPr>
                <w:rFonts w:eastAsia="Calibri"/>
                <w:color w:val="0000FF"/>
                <w:sz w:val="28"/>
                <w:szCs w:val="28"/>
                <w:lang w:val="uk-UA"/>
              </w:rPr>
              <w:t xml:space="preserve">Дніпропетровської </w:t>
            </w:r>
            <w:r w:rsidRPr="005E56DD">
              <w:rPr>
                <w:rFonts w:eastAsia="Calibri"/>
                <w:color w:val="0000FF"/>
                <w:sz w:val="28"/>
                <w:szCs w:val="28"/>
                <w:lang w:val="uk-UA"/>
              </w:rPr>
              <w:t>ОДА</w:t>
            </w:r>
          </w:p>
        </w:tc>
      </w:tr>
      <w:tr w:rsidR="006E07B9" w:rsidRPr="005E56DD" w:rsidTr="005E56DD">
        <w:trPr>
          <w:trHeight w:val="332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5E56DD" w:rsidRDefault="006E07B9" w:rsidP="005E56DD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>ОПИС МІСЦЯ РОБІТ</w:t>
            </w:r>
          </w:p>
        </w:tc>
      </w:tr>
      <w:tr w:rsidR="006E07B9" w:rsidRPr="005E56DD" w:rsidTr="005E56DD">
        <w:trPr>
          <w:trHeight w:val="3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5E56DD" w:rsidRDefault="006E07B9" w:rsidP="005E56DD">
            <w:pPr>
              <w:pStyle w:val="Bodytext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>Назва (місто, населений пункт, адреса)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5E56DD" w:rsidRDefault="006E07B9" w:rsidP="005E56DD">
            <w:pPr>
              <w:pStyle w:val="Bodytext1"/>
              <w:shd w:val="clear" w:color="auto" w:fill="auto"/>
              <w:spacing w:line="240" w:lineRule="auto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>Дніпропетровська область, м. Дніпро,</w:t>
            </w:r>
            <w:r w:rsidR="00E378B5" w:rsidRPr="005E56DD">
              <w:rPr>
                <w:sz w:val="28"/>
                <w:szCs w:val="28"/>
                <w:lang w:val="uk-UA"/>
              </w:rPr>
              <w:t xml:space="preserve"> </w:t>
            </w:r>
            <w:r w:rsidR="00B72CAD" w:rsidRPr="005E56DD">
              <w:rPr>
                <w:sz w:val="28"/>
                <w:szCs w:val="28"/>
                <w:lang w:val="uk-UA"/>
              </w:rPr>
              <w:t xml:space="preserve">                          </w:t>
            </w:r>
            <w:r w:rsidR="00E378B5" w:rsidRPr="005E56DD">
              <w:rPr>
                <w:sz w:val="28"/>
                <w:szCs w:val="28"/>
                <w:lang w:val="uk-UA"/>
              </w:rPr>
              <w:t xml:space="preserve">вул. </w:t>
            </w:r>
            <w:r w:rsidR="00DF145A" w:rsidRPr="005E56DD">
              <w:rPr>
                <w:sz w:val="28"/>
                <w:szCs w:val="28"/>
                <w:lang w:val="uk-UA"/>
              </w:rPr>
              <w:t xml:space="preserve">Желябова, </w:t>
            </w:r>
            <w:r w:rsidR="000A79C1" w:rsidRPr="005E56DD">
              <w:rPr>
                <w:sz w:val="28"/>
                <w:szCs w:val="28"/>
                <w:lang w:val="uk-UA"/>
              </w:rPr>
              <w:t>в районі буд. №</w:t>
            </w:r>
            <w:r w:rsidR="00DF145A" w:rsidRPr="005E56DD">
              <w:rPr>
                <w:sz w:val="28"/>
                <w:szCs w:val="28"/>
                <w:lang w:val="uk-UA"/>
              </w:rPr>
              <w:t>37</w:t>
            </w:r>
          </w:p>
        </w:tc>
      </w:tr>
      <w:tr w:rsidR="006E07B9" w:rsidRPr="005E56DD" w:rsidTr="005E56DD">
        <w:trPr>
          <w:trHeight w:val="3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5E56DD" w:rsidRDefault="006E07B9" w:rsidP="005E56DD">
            <w:pPr>
              <w:pStyle w:val="Bodytext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lastRenderedPageBreak/>
              <w:t>Опис місця розташування, оточуючих будівель, мікрорайону і т.д.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FC" w:rsidRDefault="00F402FC" w:rsidP="00F402FC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2018B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Адміністративно досліджуваний майданчик відноситься до Амур-Нижньодніпровського району м. Дніпро, на перехресті вул. Желябова та </w:t>
            </w:r>
            <w:proofErr w:type="spellStart"/>
            <w:r w:rsidR="0012018B" w:rsidRPr="005E56DD">
              <w:rPr>
                <w:rFonts w:ascii="Times New Roman" w:hAnsi="Times New Roman" w:cs="Times New Roman"/>
                <w:sz w:val="28"/>
                <w:szCs w:val="28"/>
              </w:rPr>
              <w:t>Долинська</w:t>
            </w:r>
            <w:proofErr w:type="spellEnd"/>
            <w:r w:rsidR="0012018B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 (адреса – </w:t>
            </w:r>
            <w:proofErr w:type="spellStart"/>
            <w:r w:rsidR="0012018B" w:rsidRPr="005E56DD">
              <w:rPr>
                <w:rFonts w:ascii="Times New Roman" w:hAnsi="Times New Roman" w:cs="Times New Roman"/>
                <w:sz w:val="28"/>
                <w:szCs w:val="28"/>
              </w:rPr>
              <w:t>вул.Желябова</w:t>
            </w:r>
            <w:proofErr w:type="spellEnd"/>
            <w:r w:rsidR="0012018B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 в районі буд. №37), на території колишнього ринку. На даний час усі споруди і будівлі демонтовані. Поруч з досліджуваним майданчиком будується храм, знаходяться приватні будинки, магазин та зупинка громадського транспорту.</w:t>
            </w:r>
          </w:p>
          <w:p w:rsidR="006E07B9" w:rsidRPr="005E56DD" w:rsidRDefault="00F402FC" w:rsidP="00F402FC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Основні показники: </w:t>
            </w:r>
            <w:r w:rsidR="00403BF7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площа земельної ділянки – 0,1га; </w:t>
            </w:r>
            <w:r w:rsidR="006E07B9" w:rsidRPr="005E56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 забудови 6</w:t>
            </w:r>
            <w:r w:rsidR="00201612" w:rsidRPr="005E56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  <w:r w:rsidR="006E07B9" w:rsidRPr="005E56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м2;</w:t>
            </w:r>
            <w:r w:rsidR="00201612" w:rsidRPr="005E56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площа будівлі – 560,0 м2;</w:t>
            </w:r>
            <w:r w:rsidR="006E07B9" w:rsidRPr="005E56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01612" w:rsidRPr="005E56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будівельний об’єм – 3800,0 м3</w:t>
            </w:r>
            <w:r w:rsidR="006E07B9" w:rsidRPr="005E56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 ступінь вогнестійкості будівлі – </w:t>
            </w:r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>II; термін експлуатації будівлі – 50 років; т</w:t>
            </w:r>
            <w:r w:rsidR="006E07B9" w:rsidRPr="005E56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ривалість будівництва 0.5 року; р</w:t>
            </w:r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івень категорії складності – II. Клас наслідків </w:t>
            </w:r>
            <w:r w:rsidR="00B72CAD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>СС-2</w:t>
            </w:r>
          </w:p>
          <w:p w:rsidR="006E07B9" w:rsidRPr="005E56DD" w:rsidRDefault="00F402FC" w:rsidP="005E5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</w:t>
            </w:r>
            <w:r w:rsidR="006E07B9" w:rsidRPr="005E56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</w:t>
            </w:r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>итуаційна схема розміщення амбулаторії загальної практики сімейної медицини наведена у додатку.</w:t>
            </w:r>
          </w:p>
        </w:tc>
      </w:tr>
      <w:tr w:rsidR="006E07B9" w:rsidRPr="005E56DD" w:rsidTr="005E56DD">
        <w:trPr>
          <w:trHeight w:val="3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5E56DD" w:rsidRDefault="006E07B9" w:rsidP="005E56DD">
            <w:pPr>
              <w:pStyle w:val="Bodytext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>Хто є власником земельної ділянки?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5E56DD" w:rsidRDefault="006E07B9" w:rsidP="005E56DD">
            <w:pPr>
              <w:pStyle w:val="Bodytext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>Власник - Дніпровська міська рада</w:t>
            </w:r>
          </w:p>
          <w:p w:rsidR="006E07B9" w:rsidRPr="005E56DD" w:rsidRDefault="00B72CAD" w:rsidP="005E56DD">
            <w:pPr>
              <w:pStyle w:val="Bodytext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E56DD">
              <w:rPr>
                <w:sz w:val="28"/>
                <w:szCs w:val="28"/>
                <w:lang w:val="uk-UA"/>
              </w:rPr>
              <w:t>Правокористувач</w:t>
            </w:r>
            <w:proofErr w:type="spellEnd"/>
            <w:r w:rsidRPr="005E56DD">
              <w:rPr>
                <w:sz w:val="28"/>
                <w:szCs w:val="28"/>
                <w:lang w:val="uk-UA"/>
              </w:rPr>
              <w:t>:</w:t>
            </w:r>
            <w:r w:rsidR="006E07B9" w:rsidRPr="005E56DD">
              <w:rPr>
                <w:sz w:val="28"/>
                <w:szCs w:val="28"/>
                <w:lang w:val="uk-UA"/>
              </w:rPr>
              <w:t xml:space="preserve"> К</w:t>
            </w:r>
            <w:r w:rsidRPr="005E56DD">
              <w:rPr>
                <w:sz w:val="28"/>
                <w:szCs w:val="28"/>
                <w:lang w:val="uk-UA"/>
              </w:rPr>
              <w:t>омунальний заклад</w:t>
            </w:r>
            <w:r w:rsidR="006E07B9" w:rsidRPr="005E56DD">
              <w:rPr>
                <w:sz w:val="28"/>
                <w:szCs w:val="28"/>
                <w:lang w:val="uk-UA"/>
              </w:rPr>
              <w:t xml:space="preserve"> «Д</w:t>
            </w:r>
            <w:r w:rsidRPr="005E56DD">
              <w:rPr>
                <w:sz w:val="28"/>
                <w:szCs w:val="28"/>
                <w:lang w:val="uk-UA"/>
              </w:rPr>
              <w:t>ніпровський центр первинної медико-санітарної допомоги № 11»</w:t>
            </w:r>
            <w:r w:rsidR="006E07B9" w:rsidRPr="005E56D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6E07B9" w:rsidRPr="005E56DD" w:rsidTr="005E56DD">
        <w:trPr>
          <w:trHeight w:val="3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5E56DD" w:rsidRDefault="006E07B9" w:rsidP="005E56DD">
            <w:pPr>
              <w:pStyle w:val="Bodytext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>Хто є власником будівлі/будівель?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5E56DD" w:rsidRDefault="00B72CAD" w:rsidP="005E56DD">
            <w:pPr>
              <w:pStyle w:val="Bodytext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>Нове будівництво</w:t>
            </w:r>
          </w:p>
        </w:tc>
      </w:tr>
      <w:tr w:rsidR="006E07B9" w:rsidRPr="005E56DD" w:rsidTr="005E56DD">
        <w:trPr>
          <w:trHeight w:val="4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5E56DD" w:rsidRDefault="006E07B9" w:rsidP="005E56DD">
            <w:pPr>
              <w:pStyle w:val="Bodytext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>Опис об'єкту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02FC" w:rsidRDefault="00F402FC" w:rsidP="00F40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03BF7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Відведена </w:t>
            </w:r>
            <w:r w:rsidR="00403BF7" w:rsidRPr="005E56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земельна ділянка будівництва вільна від будь-якої забудови і  межує:</w:t>
            </w:r>
            <w:r w:rsidR="00403BF7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  зі східної сторони – з вільною від забудови територією; з західної сторони – з вул. </w:t>
            </w:r>
            <w:proofErr w:type="spellStart"/>
            <w:r w:rsidR="00403BF7" w:rsidRPr="005E56DD">
              <w:rPr>
                <w:rFonts w:ascii="Times New Roman" w:hAnsi="Times New Roman" w:cs="Times New Roman"/>
                <w:sz w:val="28"/>
                <w:szCs w:val="28"/>
              </w:rPr>
              <w:t>Долинською</w:t>
            </w:r>
            <w:proofErr w:type="spellEnd"/>
            <w:r w:rsidR="00403BF7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 і далі з житловою забудовою на відстані 40 м; з північної сторони – з вул. Желябова і далі житловими будинками №42, №44 на відстані 32 м; з південної сторони – з вільною від забудови територією і далі з житловими будинками по вул. Торговельній на відстані 64 м.</w:t>
            </w:r>
          </w:p>
          <w:p w:rsidR="006E07B9" w:rsidRPr="005E56DD" w:rsidRDefault="00F402FC" w:rsidP="00F40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Містобудівні  заходи, що приймаються у проекті, створюють оптимальні, соціальні та технічні житлові умови у відповідності із сучасними стандартами, до найближчого одноповерхового житлового будинку складає </w:t>
            </w:r>
            <w:r w:rsidR="00403BF7" w:rsidRPr="005E56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>2.0 м</w:t>
            </w:r>
            <w:r w:rsidR="00403BF7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 p з північної сторони</w:t>
            </w:r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, що є достатнім для забезпечення тривалої інсоляції   будинку амбулаторії  та її прибудинкової території; - відстань від стіни житлового будинку до майданчика для тимчасового зберігання машин </w:t>
            </w:r>
            <w:r w:rsidR="00403BF7" w:rsidRPr="005E56DD">
              <w:rPr>
                <w:rFonts w:ascii="Times New Roman" w:hAnsi="Times New Roman" w:cs="Times New Roman"/>
                <w:sz w:val="28"/>
                <w:szCs w:val="28"/>
              </w:rPr>
              <w:t>більше 20,0</w:t>
            </w:r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м за </w:t>
            </w:r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вимогами п.7.50 та табл. 7.5 ДБН 360-92** ; - відстань від  зовнішньої стіни будинку амбулаторії,що проектується, до майданчика для сміттєзбірників складає 20.0м відповідно до вимог п.3.16 та прим. табл. 3.2 ДБН 360-92**. </w:t>
            </w:r>
          </w:p>
          <w:p w:rsidR="006E07B9" w:rsidRPr="005E56DD" w:rsidRDefault="00F402FC" w:rsidP="00F40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>Проект благоустрою прибудинкових територій будинків  передбачає улаштування проїздів, мощіння та тротуарів, а також створення майданчика для тимчасового паркування машин, включаючи 1 м-місце для потреби маломобільних груп населення. При проектуванні благоустрою максимально враховували особливості земельної ділянки, зберігаючи оточуюче природне середовище. Благоустрій прибудинкової території, у тому числі конструкція мостіння, організація озеленення, розташування малих форм, забезпечує безпечне пересування пішоходів, можливість руху і розвороту тих видів транспорту, в'їзд яких на територію ділянки передбачений.</w:t>
            </w:r>
          </w:p>
          <w:p w:rsidR="006E07B9" w:rsidRPr="005E56DD" w:rsidRDefault="00F402FC" w:rsidP="00F402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На території ділянки обладнане місце для установки контейнерів для збирання відходів. </w:t>
            </w:r>
            <w:r w:rsidR="006E07B9" w:rsidRPr="005E56D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Відведення поверхневих вод з внутрішньої території двору передбачається шляхом скидання вод на існуючий рельєф та через бетонні лотки</w:t>
            </w:r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 проїздів з подальшим с киданням води у лотки проїзної частини вулиці.</w:t>
            </w:r>
          </w:p>
          <w:p w:rsidR="006E07B9" w:rsidRPr="005E56DD" w:rsidRDefault="006E07B9" w:rsidP="005E56DD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bCs/>
                <w:sz w:val="28"/>
                <w:szCs w:val="28"/>
              </w:rPr>
              <w:t>За результатами візуального обстеження проявів нерівномірних осідань фундаментів та пов’язаних з цим деформацій не виявлено.</w:t>
            </w:r>
          </w:p>
          <w:p w:rsidR="006E07B9" w:rsidRPr="005E56DD" w:rsidRDefault="00C93F0F" w:rsidP="00C93F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>Проектовану будівлю передбачається виконати 2 поверховою розмірами: довжина 2</w:t>
            </w:r>
            <w:r w:rsidR="00AB0083" w:rsidRPr="005E56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0083" w:rsidRPr="005E56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 м, ширина 13,8 м, без підвального приміщення. Передбачуваний тип фундаменту – мілкого закладання.</w:t>
            </w:r>
          </w:p>
          <w:p w:rsidR="006E07B9" w:rsidRPr="005E56DD" w:rsidRDefault="00C93F0F" w:rsidP="00C93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В структуру амбулаторії входять основні приміщення: 3 кабінети для лікарів загальної практики – сімейних лікарів, з окремими оглядовими – процедурними, </w:t>
            </w:r>
            <w:proofErr w:type="spellStart"/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>маніпуляційний</w:t>
            </w:r>
            <w:proofErr w:type="spellEnd"/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 кабінет, фізіотерапевтичний кабінет, ізолятор, денний стаціонар та інші, а також допоміжні приміщення: реєстратура, приміщення для персоналу, </w:t>
            </w:r>
            <w:proofErr w:type="spellStart"/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>теплогенераторна</w:t>
            </w:r>
            <w:proofErr w:type="spellEnd"/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>, санвузол тощо.</w:t>
            </w:r>
          </w:p>
          <w:p w:rsidR="006E07B9" w:rsidRPr="005E56DD" w:rsidRDefault="006E07B9" w:rsidP="005E56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Метою </w:t>
            </w:r>
            <w:proofErr w:type="spellStart"/>
            <w:r w:rsidRPr="005E5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підпроекта</w:t>
            </w:r>
            <w:proofErr w:type="spellEnd"/>
            <w:r w:rsidRPr="005E5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є:</w:t>
            </w:r>
          </w:p>
          <w:p w:rsidR="006E07B9" w:rsidRPr="005E56DD" w:rsidRDefault="006E07B9" w:rsidP="00C93F0F">
            <w:pPr>
              <w:pStyle w:val="ab"/>
              <w:numPr>
                <w:ilvl w:val="0"/>
                <w:numId w:val="12"/>
              </w:num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E56DD">
              <w:rPr>
                <w:color w:val="000000" w:themeColor="text1"/>
                <w:sz w:val="28"/>
                <w:szCs w:val="28"/>
                <w:lang w:val="uk-UA"/>
              </w:rPr>
              <w:t xml:space="preserve">забезпечення населення району обслуговування </w:t>
            </w:r>
            <w:proofErr w:type="spellStart"/>
            <w:r w:rsidRPr="005E56DD">
              <w:rPr>
                <w:color w:val="000000" w:themeColor="text1"/>
                <w:sz w:val="28"/>
                <w:szCs w:val="28"/>
                <w:lang w:val="uk-UA"/>
              </w:rPr>
              <w:t>КЗ</w:t>
            </w:r>
            <w:proofErr w:type="spellEnd"/>
            <w:r w:rsidRPr="005E56DD">
              <w:rPr>
                <w:color w:val="000000" w:themeColor="text1"/>
                <w:sz w:val="28"/>
                <w:szCs w:val="28"/>
                <w:lang w:val="uk-UA"/>
              </w:rPr>
              <w:t xml:space="preserve"> «ДЦПМСД №1</w:t>
            </w:r>
            <w:r w:rsidR="00AB0083" w:rsidRPr="005E56D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Pr="005E56DD">
              <w:rPr>
                <w:color w:val="000000" w:themeColor="text1"/>
                <w:sz w:val="28"/>
                <w:szCs w:val="28"/>
                <w:lang w:val="uk-UA"/>
              </w:rPr>
              <w:t xml:space="preserve">» (далі ПМСД) первинною медичною (медико-санітарною) допомогою, у тому числі </w:t>
            </w:r>
            <w:r w:rsidRPr="005E56DD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невідкладною медичною допомогою, шляхом наближення місця надання ПМСД до місць проживання прикріпленого населення</w:t>
            </w:r>
          </w:p>
          <w:p w:rsidR="006E07B9" w:rsidRPr="005E56DD" w:rsidRDefault="006E07B9" w:rsidP="00C93F0F">
            <w:pPr>
              <w:pStyle w:val="ab"/>
              <w:numPr>
                <w:ilvl w:val="0"/>
                <w:numId w:val="12"/>
              </w:num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E56DD">
              <w:rPr>
                <w:color w:val="000000" w:themeColor="text1"/>
                <w:sz w:val="28"/>
                <w:szCs w:val="28"/>
                <w:lang w:val="uk-UA"/>
              </w:rPr>
              <w:t>забезпечення реалізації права пацієнтів вибрати лікаря, що надає ПМСД.</w:t>
            </w:r>
          </w:p>
          <w:p w:rsidR="006E07B9" w:rsidRPr="005E56DD" w:rsidRDefault="006E07B9" w:rsidP="005E56DD">
            <w:pPr>
              <w:pStyle w:val="31"/>
              <w:tabs>
                <w:tab w:val="left" w:pos="0"/>
                <w:tab w:val="left" w:pos="709"/>
              </w:tabs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E56DD">
              <w:rPr>
                <w:color w:val="000000" w:themeColor="text1"/>
                <w:sz w:val="28"/>
                <w:szCs w:val="28"/>
                <w:lang w:val="uk-UA"/>
              </w:rPr>
              <w:t>Створений захід передбачає:</w:t>
            </w:r>
          </w:p>
          <w:p w:rsidR="006E07B9" w:rsidRPr="005E56DD" w:rsidRDefault="006E07B9" w:rsidP="005E56DD">
            <w:pPr>
              <w:pStyle w:val="31"/>
              <w:numPr>
                <w:ilvl w:val="0"/>
                <w:numId w:val="12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E56DD">
              <w:rPr>
                <w:color w:val="000000" w:themeColor="text1"/>
                <w:sz w:val="28"/>
                <w:szCs w:val="28"/>
                <w:lang w:val="uk-UA"/>
              </w:rPr>
              <w:t>створення амбулаторії загальної практики сімейної медицини з необхідним обладнанням, транспортом, засобами інформаційного зв’язку.</w:t>
            </w:r>
          </w:p>
          <w:p w:rsidR="006E07B9" w:rsidRPr="005E56DD" w:rsidRDefault="00C93F0F" w:rsidP="005E56DD">
            <w:pPr>
              <w:pStyle w:val="31"/>
              <w:tabs>
                <w:tab w:val="left" w:pos="0"/>
                <w:tab w:val="left" w:pos="709"/>
              </w:tabs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r w:rsidR="006E07B9" w:rsidRPr="005E56DD">
              <w:rPr>
                <w:color w:val="000000" w:themeColor="text1"/>
                <w:sz w:val="28"/>
                <w:szCs w:val="28"/>
                <w:lang w:val="uk-UA"/>
              </w:rPr>
              <w:t xml:space="preserve">Амбулаторія є відокремленим структурним підрозділом </w:t>
            </w:r>
            <w:proofErr w:type="spellStart"/>
            <w:r w:rsidR="006E07B9" w:rsidRPr="005E56DD">
              <w:rPr>
                <w:color w:val="000000" w:themeColor="text1"/>
                <w:sz w:val="28"/>
                <w:szCs w:val="28"/>
                <w:lang w:val="uk-UA"/>
              </w:rPr>
              <w:t>КЗ</w:t>
            </w:r>
            <w:proofErr w:type="spellEnd"/>
            <w:r w:rsidR="006E07B9" w:rsidRPr="005E56D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72CAD" w:rsidRPr="005E56DD">
              <w:rPr>
                <w:color w:val="000000" w:themeColor="text1"/>
                <w:sz w:val="28"/>
                <w:szCs w:val="28"/>
                <w:lang w:val="uk-UA"/>
              </w:rPr>
              <w:t>«</w:t>
            </w:r>
            <w:r w:rsidR="006E07B9" w:rsidRPr="005E56DD">
              <w:rPr>
                <w:color w:val="000000" w:themeColor="text1"/>
                <w:sz w:val="28"/>
                <w:szCs w:val="28"/>
                <w:lang w:val="uk-UA"/>
              </w:rPr>
              <w:t>ДЦПМСД №1</w:t>
            </w:r>
            <w:r w:rsidR="00AB0083" w:rsidRPr="005E56D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="00B72CAD" w:rsidRPr="005E56DD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  <w:r w:rsidR="006E07B9" w:rsidRPr="005E56DD">
              <w:rPr>
                <w:color w:val="000000" w:themeColor="text1"/>
                <w:sz w:val="28"/>
                <w:szCs w:val="28"/>
                <w:lang w:val="uk-UA"/>
              </w:rPr>
              <w:t>, яка має забезпечити надання медичної допомоги прикріпленому населенню–8</w:t>
            </w:r>
            <w:r w:rsidR="00AB0083" w:rsidRPr="005E56DD"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="006E07B9" w:rsidRPr="005E56DD">
              <w:rPr>
                <w:color w:val="000000" w:themeColor="text1"/>
                <w:sz w:val="28"/>
                <w:szCs w:val="28"/>
                <w:lang w:val="uk-UA"/>
              </w:rPr>
              <w:t xml:space="preserve">00 осіб, планована потужність </w:t>
            </w:r>
            <w:r w:rsidR="00AB0083" w:rsidRPr="005E56DD">
              <w:rPr>
                <w:color w:val="000000" w:themeColor="text1"/>
                <w:sz w:val="28"/>
                <w:szCs w:val="28"/>
                <w:lang w:val="uk-UA"/>
              </w:rPr>
              <w:t>192</w:t>
            </w:r>
            <w:r w:rsidR="006E07B9" w:rsidRPr="005E56DD">
              <w:rPr>
                <w:color w:val="000000" w:themeColor="text1"/>
                <w:sz w:val="28"/>
                <w:szCs w:val="28"/>
                <w:lang w:val="uk-UA"/>
              </w:rPr>
              <w:t xml:space="preserve"> відвідування в зміну.</w:t>
            </w:r>
          </w:p>
          <w:p w:rsidR="006E07B9" w:rsidRPr="005E56DD" w:rsidRDefault="00C93F0F" w:rsidP="005E56DD">
            <w:pPr>
              <w:pStyle w:val="31"/>
              <w:tabs>
                <w:tab w:val="left" w:pos="0"/>
                <w:tab w:val="left" w:pos="709"/>
              </w:tabs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r w:rsidR="006E07B9" w:rsidRPr="005E56DD">
              <w:rPr>
                <w:color w:val="000000" w:themeColor="text1"/>
                <w:sz w:val="28"/>
                <w:szCs w:val="28"/>
                <w:lang w:val="uk-UA"/>
              </w:rPr>
              <w:t xml:space="preserve">В амбулаторії буде працювати </w:t>
            </w:r>
            <w:r w:rsidR="00AB0083" w:rsidRPr="005E56DD"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="006E07B9" w:rsidRPr="005E56DD">
              <w:rPr>
                <w:color w:val="000000" w:themeColor="text1"/>
                <w:sz w:val="28"/>
                <w:szCs w:val="28"/>
                <w:lang w:val="uk-UA"/>
              </w:rPr>
              <w:t xml:space="preserve"> лікар</w:t>
            </w:r>
            <w:r w:rsidR="00AB0083" w:rsidRPr="005E56DD">
              <w:rPr>
                <w:color w:val="000000" w:themeColor="text1"/>
                <w:sz w:val="28"/>
                <w:szCs w:val="28"/>
                <w:lang w:val="uk-UA"/>
              </w:rPr>
              <w:t>я</w:t>
            </w:r>
            <w:r w:rsidR="006E07B9" w:rsidRPr="005E56DD">
              <w:rPr>
                <w:color w:val="000000" w:themeColor="text1"/>
                <w:sz w:val="28"/>
                <w:szCs w:val="28"/>
                <w:lang w:val="uk-UA"/>
              </w:rPr>
              <w:t xml:space="preserve"> загальної практики – сімейни</w:t>
            </w:r>
            <w:r w:rsidR="00AB0083" w:rsidRPr="005E56DD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="006E07B9" w:rsidRPr="005E56DD">
              <w:rPr>
                <w:color w:val="000000" w:themeColor="text1"/>
                <w:sz w:val="28"/>
                <w:szCs w:val="28"/>
                <w:lang w:val="uk-UA"/>
              </w:rPr>
              <w:t xml:space="preserve"> лікар</w:t>
            </w:r>
            <w:r w:rsidR="00AB0083" w:rsidRPr="005E56DD">
              <w:rPr>
                <w:color w:val="000000" w:themeColor="text1"/>
                <w:sz w:val="28"/>
                <w:szCs w:val="28"/>
                <w:lang w:val="uk-UA"/>
              </w:rPr>
              <w:t>ів</w:t>
            </w:r>
            <w:r w:rsidR="006E07B9" w:rsidRPr="005E56DD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6E07B9" w:rsidRPr="005E56DD" w:rsidRDefault="00C93F0F" w:rsidP="005E56DD">
            <w:pPr>
              <w:pStyle w:val="31"/>
              <w:tabs>
                <w:tab w:val="left" w:pos="0"/>
                <w:tab w:val="left" w:pos="709"/>
              </w:tabs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r w:rsidR="006E07B9" w:rsidRPr="005E56DD">
              <w:rPr>
                <w:color w:val="000000" w:themeColor="text1"/>
                <w:sz w:val="28"/>
                <w:szCs w:val="28"/>
                <w:lang w:val="uk-UA"/>
              </w:rPr>
              <w:t>До приміщень амбулаторії забезпечена можливість вільного доступу мало мобільних груп населення.</w:t>
            </w:r>
          </w:p>
          <w:p w:rsidR="006E07B9" w:rsidRPr="005E56DD" w:rsidRDefault="00C93F0F" w:rsidP="005E56DD">
            <w:pPr>
              <w:pStyle w:val="31"/>
              <w:tabs>
                <w:tab w:val="left" w:pos="0"/>
                <w:tab w:val="left" w:pos="709"/>
              </w:tabs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r w:rsidR="006E07B9" w:rsidRPr="005E56DD">
              <w:rPr>
                <w:color w:val="000000" w:themeColor="text1"/>
                <w:sz w:val="28"/>
                <w:szCs w:val="28"/>
                <w:lang w:val="uk-UA"/>
              </w:rPr>
              <w:t>Створення амбулаторії забезпечує надання прикріпленому населенню: безоплатної якісної ПМСД, в тому числі невідкладної медичної допомоги, на прийомі в амбулаторії, в умовах денного стаціонару та вдома за викликом, або з профілактичною метою; паліативної допомоги пацієнтам на останніх стадіях перебігу невиліковних захворювань, в тому числі виконання знеболювальних заходів з використанням наркотичних речовин.</w:t>
            </w:r>
          </w:p>
        </w:tc>
      </w:tr>
      <w:tr w:rsidR="006E07B9" w:rsidRPr="005E56DD" w:rsidTr="005E56DD">
        <w:trPr>
          <w:trHeight w:val="6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5E56DD" w:rsidRDefault="006E07B9" w:rsidP="005E56DD">
            <w:pPr>
              <w:pStyle w:val="Bodytext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lastRenderedPageBreak/>
              <w:t xml:space="preserve">Опишіть географічний, фізичний, біологічний, геологічний, гідрографічний та </w:t>
            </w:r>
            <w:proofErr w:type="spellStart"/>
            <w:r w:rsidRPr="005E56DD">
              <w:rPr>
                <w:sz w:val="28"/>
                <w:szCs w:val="28"/>
                <w:lang w:val="uk-UA"/>
              </w:rPr>
              <w:t>соціо-економічний</w:t>
            </w:r>
            <w:proofErr w:type="spellEnd"/>
            <w:r w:rsidRPr="005E56DD">
              <w:rPr>
                <w:sz w:val="28"/>
                <w:szCs w:val="28"/>
                <w:lang w:val="uk-UA"/>
              </w:rPr>
              <w:t xml:space="preserve"> контекст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3645" w:rsidRPr="005E56DD" w:rsidRDefault="00C93F0F" w:rsidP="00C93F0F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03645" w:rsidRPr="005E56DD">
              <w:rPr>
                <w:rFonts w:ascii="Times New Roman" w:hAnsi="Times New Roman" w:cs="Times New Roman"/>
                <w:sz w:val="28"/>
                <w:szCs w:val="28"/>
              </w:rPr>
              <w:t>Відповідно до даних, приведених у ДСТУ-Н В.1.1-27:2010, згідно архітектурно-будівельного районування території України, м. Дніпро знаходиться у II кліматичному районі - Південно-Східному (Степовому).</w:t>
            </w:r>
          </w:p>
          <w:p w:rsidR="00303645" w:rsidRPr="005E56DD" w:rsidRDefault="00C93F0F" w:rsidP="00C93F0F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03645" w:rsidRPr="005E56DD">
              <w:rPr>
                <w:rFonts w:ascii="Times New Roman" w:hAnsi="Times New Roman" w:cs="Times New Roman"/>
                <w:sz w:val="28"/>
                <w:szCs w:val="28"/>
              </w:rPr>
              <w:t>Клімат характеризується помірно м’якою зимою з частими відлигами і порівняно теплим літом.</w:t>
            </w:r>
          </w:p>
          <w:p w:rsidR="00303645" w:rsidRPr="005E56DD" w:rsidRDefault="00C93F0F" w:rsidP="00C93F0F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03645" w:rsidRPr="005E56DD">
              <w:rPr>
                <w:rFonts w:ascii="Times New Roman" w:hAnsi="Times New Roman" w:cs="Times New Roman"/>
                <w:sz w:val="28"/>
                <w:szCs w:val="28"/>
              </w:rPr>
              <w:t>Середньорічна температура повітря становить плюс 8.7°С. Середньомісячна температура січня мінус 2-6°С, липня - плюс 21-23°С. Абсолютний мінімум - мінус (32 - 42°С), абсолютний максимум - плюс (39-41°С).</w:t>
            </w:r>
          </w:p>
          <w:p w:rsidR="00303645" w:rsidRPr="005E56DD" w:rsidRDefault="00C93F0F" w:rsidP="00C93F0F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03645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Дата переходу середньодобової температури повітря через:+8°С - початок 19 жовтня, закінчення - 9 квітня; + 10°С - початок 10 жовтня, закінчення - 16 </w:t>
            </w:r>
            <w:r w:rsidR="00303645" w:rsidRPr="005E5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квітня.</w:t>
            </w:r>
          </w:p>
          <w:p w:rsidR="00303645" w:rsidRPr="005E56DD" w:rsidRDefault="00C93F0F" w:rsidP="00C93F0F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03645" w:rsidRPr="005E56DD">
              <w:rPr>
                <w:rFonts w:ascii="Times New Roman" w:hAnsi="Times New Roman" w:cs="Times New Roman"/>
                <w:sz w:val="28"/>
                <w:szCs w:val="28"/>
              </w:rPr>
              <w:t>Територія відноситься до зони недостатнього зволоження. Середньорічна кількість опадів 400-500 мм. Відносна вологість повітря менше 65%.</w:t>
            </w:r>
          </w:p>
          <w:p w:rsidR="00303645" w:rsidRPr="005E56DD" w:rsidRDefault="00C93F0F" w:rsidP="00C93F0F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03645" w:rsidRPr="005E56DD">
              <w:rPr>
                <w:rFonts w:ascii="Times New Roman" w:hAnsi="Times New Roman" w:cs="Times New Roman"/>
                <w:sz w:val="28"/>
                <w:szCs w:val="28"/>
              </w:rPr>
              <w:t>Переважний напрямок вітрів в січні - північний, південно-західний і західний (повторюваність 13</w:t>
            </w:r>
            <w:r w:rsidR="00B72CAD" w:rsidRPr="005E56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3645" w:rsidRPr="005E56DD">
              <w:rPr>
                <w:rFonts w:ascii="Times New Roman" w:hAnsi="Times New Roman" w:cs="Times New Roman"/>
                <w:sz w:val="28"/>
                <w:szCs w:val="28"/>
              </w:rPr>
              <w:t>7-16</w:t>
            </w:r>
            <w:r w:rsidR="00B72CAD" w:rsidRPr="005E56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3645" w:rsidRPr="005E56DD">
              <w:rPr>
                <w:rFonts w:ascii="Times New Roman" w:hAnsi="Times New Roman" w:cs="Times New Roman"/>
                <w:sz w:val="28"/>
                <w:szCs w:val="28"/>
              </w:rPr>
              <w:t>7%). Переважний напрямок вітрів в липні - східний і північний.</w:t>
            </w:r>
          </w:p>
          <w:p w:rsidR="00303645" w:rsidRPr="005E56DD" w:rsidRDefault="00C93F0F" w:rsidP="00C93F0F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03645" w:rsidRPr="005E56DD">
              <w:rPr>
                <w:rFonts w:ascii="Times New Roman" w:hAnsi="Times New Roman" w:cs="Times New Roman"/>
                <w:sz w:val="28"/>
                <w:szCs w:val="28"/>
              </w:rPr>
              <w:t>Характерними особливостями клімату є: значні коливання температур протягом року, місяця, сезону; зливовий характер літніх дощів; часті відлиги взимку, і в зв'язку з цим, нестійкий сніговий покрив; інтенсивне весняне сніготанення.</w:t>
            </w:r>
          </w:p>
          <w:p w:rsidR="006E07B9" w:rsidRPr="005E56DD" w:rsidRDefault="00C93F0F" w:rsidP="00C93F0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Інженерно-геологічні вишукування, виконані </w:t>
            </w:r>
            <w:r w:rsidR="00B72CAD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>ТОВ «ФУНДАМЕНТСТРОЙМАКС», м. Дніпро, 2018р.</w:t>
            </w:r>
          </w:p>
          <w:p w:rsidR="00303645" w:rsidRPr="005E56DD" w:rsidRDefault="00C93F0F" w:rsidP="00C93F0F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</w:t>
            </w:r>
            <w:r w:rsidR="006E07B9" w:rsidRPr="005E56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Досліджуваний майданчик в адміністративному відношенні </w:t>
            </w:r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розташований в </w:t>
            </w:r>
            <w:r w:rsidR="00303645" w:rsidRPr="005E56DD">
              <w:rPr>
                <w:rFonts w:ascii="Times New Roman" w:hAnsi="Times New Roman" w:cs="Times New Roman"/>
                <w:sz w:val="28"/>
                <w:szCs w:val="28"/>
              </w:rPr>
              <w:t>Амур-Нижньодніпровському</w:t>
            </w:r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 районі м. Дніпро</w:t>
            </w:r>
            <w:r w:rsidR="006E07B9" w:rsidRPr="005E56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. </w:t>
            </w:r>
            <w:r w:rsidR="00303645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В геоморфологічному відношенні досліджуваний майданчик належить до першої надзаплавної тераси лівого берега ріки Дніпро, що протікає на відстані ~400м на південь. </w:t>
            </w:r>
          </w:p>
          <w:p w:rsidR="00303645" w:rsidRPr="005E56DD" w:rsidRDefault="00C93F0F" w:rsidP="00C93F0F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03645" w:rsidRPr="005E56DD">
              <w:rPr>
                <w:rFonts w:ascii="Times New Roman" w:hAnsi="Times New Roman" w:cs="Times New Roman"/>
                <w:sz w:val="28"/>
                <w:szCs w:val="28"/>
              </w:rPr>
              <w:t>Рельєф рівний, частково поверхня заасфальтована і має незначний уклін у південному напрямку у сторону р. Дніпро. Абсолютні відмітки денної поверхні (по гирла</w:t>
            </w:r>
            <w:r w:rsidR="00B72CAD" w:rsidRPr="005E56DD">
              <w:rPr>
                <w:rFonts w:ascii="Times New Roman" w:hAnsi="Times New Roman" w:cs="Times New Roman"/>
                <w:sz w:val="28"/>
                <w:szCs w:val="28"/>
              </w:rPr>
              <w:t>м свердловин) змінюються від 54,30м до 54,</w:t>
            </w:r>
            <w:r w:rsidR="00303645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51м (система висот - Балтійська). </w:t>
            </w:r>
          </w:p>
          <w:p w:rsidR="00303645" w:rsidRPr="005E56DD" w:rsidRDefault="00C93F0F" w:rsidP="00C93F0F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03645" w:rsidRPr="005E56DD">
              <w:rPr>
                <w:rFonts w:ascii="Times New Roman" w:hAnsi="Times New Roman" w:cs="Times New Roman"/>
                <w:sz w:val="28"/>
                <w:szCs w:val="28"/>
              </w:rPr>
              <w:t>З несприятливих фізико-геологічних процесів і явищ слід відзначити підтоплення території підземними водами.</w:t>
            </w:r>
          </w:p>
          <w:p w:rsidR="00303645" w:rsidRPr="005E56DD" w:rsidRDefault="00C93F0F" w:rsidP="00C93F0F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03645" w:rsidRPr="005E56DD">
              <w:rPr>
                <w:rFonts w:ascii="Times New Roman" w:hAnsi="Times New Roman" w:cs="Times New Roman"/>
                <w:sz w:val="28"/>
                <w:szCs w:val="28"/>
              </w:rPr>
              <w:t>Геологічний розріз дослідж</w:t>
            </w:r>
            <w:r w:rsidR="00B72CAD" w:rsidRPr="005E56DD">
              <w:rPr>
                <w:rFonts w:ascii="Times New Roman" w:hAnsi="Times New Roman" w:cs="Times New Roman"/>
                <w:sz w:val="28"/>
                <w:szCs w:val="28"/>
              </w:rPr>
              <w:t>уваного майданчика до глибини 8,</w:t>
            </w:r>
            <w:r w:rsidR="00303645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0м складається алювіальними піщаними відкладеннями </w:t>
            </w:r>
            <w:proofErr w:type="spellStart"/>
            <w:r w:rsidR="00303645" w:rsidRPr="005E56DD">
              <w:rPr>
                <w:rFonts w:ascii="Times New Roman" w:hAnsi="Times New Roman" w:cs="Times New Roman"/>
                <w:sz w:val="28"/>
                <w:szCs w:val="28"/>
              </w:rPr>
              <w:t>верхньочетвертинного</w:t>
            </w:r>
            <w:proofErr w:type="spellEnd"/>
            <w:r w:rsidR="00303645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 віку; які з денної поверхні перекриті техногенними насипними та </w:t>
            </w:r>
            <w:proofErr w:type="spellStart"/>
            <w:r w:rsidR="00303645" w:rsidRPr="005E56DD">
              <w:rPr>
                <w:rFonts w:ascii="Times New Roman" w:hAnsi="Times New Roman" w:cs="Times New Roman"/>
                <w:sz w:val="28"/>
                <w:szCs w:val="28"/>
              </w:rPr>
              <w:t>грунто-рослинними</w:t>
            </w:r>
            <w:proofErr w:type="spellEnd"/>
            <w:r w:rsidR="00303645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 ґрунтами.</w:t>
            </w:r>
          </w:p>
          <w:p w:rsidR="00303645" w:rsidRPr="005E56DD" w:rsidRDefault="00C93F0F" w:rsidP="00C93F0F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03645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Опис виділених </w:t>
            </w:r>
            <w:proofErr w:type="spellStart"/>
            <w:r w:rsidR="00303645" w:rsidRPr="005E56DD">
              <w:rPr>
                <w:rFonts w:ascii="Times New Roman" w:hAnsi="Times New Roman" w:cs="Times New Roman"/>
                <w:sz w:val="28"/>
                <w:szCs w:val="28"/>
              </w:rPr>
              <w:t>геолого-літологічних</w:t>
            </w:r>
            <w:proofErr w:type="spellEnd"/>
            <w:r w:rsidR="00303645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 шарів приведено нижче.</w:t>
            </w:r>
          </w:p>
          <w:p w:rsidR="00303645" w:rsidRPr="005E56DD" w:rsidRDefault="00C93F0F" w:rsidP="00C93F0F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="00303645" w:rsidRPr="005E56D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Шар 1 (t IV). Насипні ґрунти</w:t>
            </w:r>
            <w:r w:rsidR="00303645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 - піски кварцові, темно-сірі, сірі, мілкі і пилуваті, з домішками </w:t>
            </w:r>
            <w:proofErr w:type="spellStart"/>
            <w:r w:rsidR="00303645" w:rsidRPr="005E56DD">
              <w:rPr>
                <w:rFonts w:ascii="Times New Roman" w:hAnsi="Times New Roman" w:cs="Times New Roman"/>
                <w:sz w:val="28"/>
                <w:szCs w:val="28"/>
              </w:rPr>
              <w:t>грунтово-рослинного</w:t>
            </w:r>
            <w:proofErr w:type="spellEnd"/>
            <w:r w:rsidR="00303645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 шару і супісків, неоднорідні, </w:t>
            </w:r>
            <w:proofErr w:type="spellStart"/>
            <w:r w:rsidR="00303645" w:rsidRPr="005E56DD">
              <w:rPr>
                <w:rFonts w:ascii="Times New Roman" w:hAnsi="Times New Roman" w:cs="Times New Roman"/>
                <w:sz w:val="28"/>
                <w:szCs w:val="28"/>
              </w:rPr>
              <w:t>маловологі</w:t>
            </w:r>
            <w:proofErr w:type="spellEnd"/>
            <w:r w:rsidR="00303645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, з включеннями будівельного сміття (бита цегла, шматки бетону, шлак, щебінь, вугільний пил,та ін.), вмістом від 5-10% до 40%. За давністю утворення - злежалі. Потужність насипних </w:t>
            </w:r>
            <w:r w:rsidR="00303645" w:rsidRPr="005E5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ґрунтів змінюється в діапазоні 1.0-1.2м.</w:t>
            </w:r>
          </w:p>
          <w:p w:rsidR="00303645" w:rsidRPr="005E56DD" w:rsidRDefault="00C93F0F" w:rsidP="00C93F0F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="00303645" w:rsidRPr="005E56D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Шар 2 (е IV). </w:t>
            </w:r>
            <w:proofErr w:type="spellStart"/>
            <w:r w:rsidR="00303645" w:rsidRPr="005E56D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Грунто-рослинні</w:t>
            </w:r>
            <w:proofErr w:type="spellEnd"/>
            <w:r w:rsidR="00303645" w:rsidRPr="005E56D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="00303645" w:rsidRPr="005E56D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грунти</w:t>
            </w:r>
            <w:proofErr w:type="spellEnd"/>
            <w:r w:rsidR="00303645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 – чорні супіщані, пластичні з поступовим переходом у  піски чорні, пилуваті, мало вологі та насичені водою, із залишками органічних речовин. Потужність шару змінюється від 0.6м до 0.9м. </w:t>
            </w:r>
          </w:p>
          <w:p w:rsidR="00303645" w:rsidRPr="005E56DD" w:rsidRDefault="00C93F0F" w:rsidP="00C93F0F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="00303645" w:rsidRPr="005E56D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Шар 3 (а III). Піски кварцові</w:t>
            </w:r>
            <w:r w:rsidR="00303645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 темно-сірі, сірі, пилуваті, насичені водою, з тонкими прошарками супісків темно-сірих, пластичних. Потужність шару витримана і становить 3.0-3.1м.</w:t>
            </w:r>
          </w:p>
          <w:p w:rsidR="00303645" w:rsidRPr="005E56DD" w:rsidRDefault="00C93F0F" w:rsidP="00C93F0F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="00303645" w:rsidRPr="005E56D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Шар 4 (а III). Піски кварцові</w:t>
            </w:r>
            <w:r w:rsidR="00303645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 сірі, мілкі, насичені водою. Максимально розкрита потужність шару 3.2м.</w:t>
            </w:r>
          </w:p>
          <w:p w:rsidR="006E07B9" w:rsidRPr="005E56DD" w:rsidRDefault="00C93F0F" w:rsidP="00C93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03645" w:rsidRPr="005E56DD">
              <w:rPr>
                <w:rFonts w:ascii="Times New Roman" w:hAnsi="Times New Roman" w:cs="Times New Roman"/>
                <w:sz w:val="28"/>
                <w:szCs w:val="28"/>
              </w:rPr>
              <w:t>Геологічна будова досліджуваного майданчику ілюструється інженерно-геологічними розрізами по лініях I-I, ІІ-ІІ, ІІІ-ІІI.</w:t>
            </w:r>
          </w:p>
          <w:p w:rsidR="00303645" w:rsidRPr="005E56DD" w:rsidRDefault="00C93F0F" w:rsidP="00C93F0F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03645" w:rsidRPr="005E56DD">
              <w:rPr>
                <w:rFonts w:ascii="Times New Roman" w:hAnsi="Times New Roman" w:cs="Times New Roman"/>
                <w:sz w:val="28"/>
                <w:szCs w:val="28"/>
              </w:rPr>
              <w:t>До глибини 8.0м, у межах досліджуваного майданчику розповсюджений безнапірний водоносний горизонт із сталим рівнем (лютий 2018г) на глибині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645" w:rsidRPr="005E56DD">
              <w:rPr>
                <w:rFonts w:ascii="Times New Roman" w:hAnsi="Times New Roman" w:cs="Times New Roman"/>
                <w:sz w:val="28"/>
                <w:szCs w:val="28"/>
              </w:rPr>
              <w:t>1.7-1.8м від існуючої денної поверхні (абс.відм.52.50-52.71м).</w:t>
            </w:r>
          </w:p>
          <w:p w:rsidR="00303645" w:rsidRPr="005E56DD" w:rsidRDefault="00C93F0F" w:rsidP="00C93F0F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03645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Водовмісними </w:t>
            </w:r>
            <w:proofErr w:type="spellStart"/>
            <w:r w:rsidR="00303645" w:rsidRPr="005E56DD">
              <w:rPr>
                <w:rFonts w:ascii="Times New Roman" w:hAnsi="Times New Roman" w:cs="Times New Roman"/>
                <w:sz w:val="28"/>
                <w:szCs w:val="28"/>
              </w:rPr>
              <w:t>грунтами</w:t>
            </w:r>
            <w:proofErr w:type="spellEnd"/>
            <w:r w:rsidR="00303645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четвертинного водоносного горизонту частково служать </w:t>
            </w:r>
            <w:proofErr w:type="spellStart"/>
            <w:r w:rsidR="00303645" w:rsidRPr="005E56DD">
              <w:rPr>
                <w:rFonts w:ascii="Times New Roman" w:hAnsi="Times New Roman" w:cs="Times New Roman"/>
                <w:sz w:val="28"/>
                <w:szCs w:val="28"/>
              </w:rPr>
              <w:t>грунто-рослинні</w:t>
            </w:r>
            <w:proofErr w:type="spellEnd"/>
            <w:r w:rsidR="00303645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3645" w:rsidRPr="005E56DD">
              <w:rPr>
                <w:rFonts w:ascii="Times New Roman" w:hAnsi="Times New Roman" w:cs="Times New Roman"/>
                <w:sz w:val="28"/>
                <w:szCs w:val="28"/>
              </w:rPr>
              <w:t>грунти</w:t>
            </w:r>
            <w:proofErr w:type="spellEnd"/>
            <w:r w:rsidR="00303645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 (шар 2), а також піски пилуваті та мілкі (шари 3,4) Коефіцієнти фільтрації піщаних </w:t>
            </w:r>
            <w:proofErr w:type="spellStart"/>
            <w:r w:rsidR="00303645" w:rsidRPr="005E56DD">
              <w:rPr>
                <w:rFonts w:ascii="Times New Roman" w:hAnsi="Times New Roman" w:cs="Times New Roman"/>
                <w:sz w:val="28"/>
                <w:szCs w:val="28"/>
              </w:rPr>
              <w:t>грунтів</w:t>
            </w:r>
            <w:proofErr w:type="spellEnd"/>
            <w:r w:rsidR="00303645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>змініться</w:t>
            </w:r>
            <w:r w:rsidR="00303645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 у діапазоні 1.0-1.3м/добу для пилуватих пісків до 2.2-2.6м/добу – для мілких.</w:t>
            </w:r>
          </w:p>
          <w:p w:rsidR="00303645" w:rsidRPr="005E56DD" w:rsidRDefault="00C93F0F" w:rsidP="00C93F0F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03645" w:rsidRPr="005E56DD">
              <w:rPr>
                <w:rFonts w:ascii="Times New Roman" w:hAnsi="Times New Roman" w:cs="Times New Roman"/>
                <w:sz w:val="28"/>
                <w:szCs w:val="28"/>
              </w:rPr>
              <w:t>Водоносний горизонт поповнює свої запаси за рахунок інфільтрації атмосферних опадів, витоків з водогінних комунікацій, притоку з боку вище розташованих забудованих територій. Розвантаження здійснюється в південному напрямку в р. Дніпро (НПГ=51.40м).</w:t>
            </w:r>
          </w:p>
          <w:p w:rsidR="006E07B9" w:rsidRPr="005E56DD" w:rsidRDefault="00C93F0F" w:rsidP="00C93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У районі розміщення </w:t>
            </w:r>
            <w:r w:rsidR="006E07B9" w:rsidRPr="005E56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амбулаторії </w:t>
            </w:r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відсутні пам'ятники історії, культури і інші об'єкти, що вимагають захисту від дії на них шкідливих чинників. </w:t>
            </w:r>
          </w:p>
          <w:p w:rsidR="006E07B9" w:rsidRPr="005E56DD" w:rsidRDefault="00C93F0F" w:rsidP="00C93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>На проектованому об'єкті відсутні фактори, здатні вплинути на зниження несучої здатності будівельних конструкцій або погіршення зовнішнього вигляду сусідніх існуючих будівель і споруд, а також на експлуатацію енергетичних, інженерних мереж, комунікацій і споруд.</w:t>
            </w:r>
          </w:p>
          <w:p w:rsidR="006E07B9" w:rsidRPr="005E56DD" w:rsidRDefault="00C93F0F" w:rsidP="00C93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>Територія земельної ділянки амбулаторії</w:t>
            </w:r>
            <w:r w:rsidR="006E07B9" w:rsidRPr="005E56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не відноситься до земель </w:t>
            </w:r>
            <w:proofErr w:type="spellStart"/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>історико-архітектурного</w:t>
            </w:r>
            <w:proofErr w:type="spellEnd"/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призначення. </w:t>
            </w:r>
          </w:p>
          <w:p w:rsidR="006E07B9" w:rsidRPr="005E56DD" w:rsidRDefault="00C93F0F" w:rsidP="00C93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>Прийняті в проекті заходи, в тому числі:</w:t>
            </w:r>
          </w:p>
          <w:p w:rsidR="006E07B9" w:rsidRPr="005E56DD" w:rsidRDefault="006E07B9" w:rsidP="005E56D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>прокладка комунікацій, що виключають безконтрольні витоки;</w:t>
            </w:r>
          </w:p>
          <w:p w:rsidR="006E07B9" w:rsidRPr="005E56DD" w:rsidRDefault="006E07B9" w:rsidP="005E56D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>використання труб для систем водопостачання та водовідведення з високоякісних матеріалів, а також інші заходи, спрямовані на забезпечення герметичності і цілісності стиків проектованих комунікацій;</w:t>
            </w:r>
          </w:p>
          <w:p w:rsidR="006E07B9" w:rsidRPr="00C93F0F" w:rsidRDefault="006E07B9" w:rsidP="005E56D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F0F">
              <w:rPr>
                <w:rFonts w:ascii="Times New Roman" w:hAnsi="Times New Roman" w:cs="Times New Roman"/>
                <w:sz w:val="28"/>
                <w:szCs w:val="28"/>
              </w:rPr>
              <w:t>очистка побутових та виробничих стоків, своєчасний вивіз побутових та інших відходів, –</w:t>
            </w:r>
            <w:r w:rsidR="00C93F0F" w:rsidRPr="00C93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F0F">
              <w:rPr>
                <w:rFonts w:ascii="Times New Roman" w:hAnsi="Times New Roman" w:cs="Times New Roman"/>
                <w:sz w:val="28"/>
                <w:szCs w:val="28"/>
              </w:rPr>
              <w:t>виключають порушення нормальних умов інсоляції і вентиляції об'єктів існуючої забудови, умов їх інженерного забезпечення та умов благоустрою, а також знищення або пошкодження зелених насаджень і елементів благоустрою.</w:t>
            </w:r>
          </w:p>
          <w:p w:rsidR="006E07B9" w:rsidRPr="005E56DD" w:rsidRDefault="00C93F0F" w:rsidP="00C93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>Екологічно небезпечний вплив на житлово-цивільні об'єкти, наземні і підземні споруди та інші елементи техногенного середовища при експлуатації амбулаторії</w:t>
            </w:r>
            <w:r w:rsidR="006E07B9" w:rsidRPr="005E56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>не передбачається.</w:t>
            </w:r>
          </w:p>
          <w:p w:rsidR="006E07B9" w:rsidRPr="005E56DD" w:rsidRDefault="00C93F0F" w:rsidP="00C93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При експлуатації амбулаторії можливими джерелами дій на довкілля є димові гази </w:t>
            </w:r>
            <w:r w:rsidR="00303645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від використання газової котельні та </w:t>
            </w:r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легкових автомобілів на автостоянці, а також побутові стоки, що утворюються, і відходи. </w:t>
            </w:r>
          </w:p>
          <w:p w:rsidR="006E07B9" w:rsidRPr="005E56DD" w:rsidRDefault="00C93F0F" w:rsidP="00C93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Мікроклімат. Планована діяльність комплексу не вплине на інтенсивність сонячної радіації, що падає, температуру, швидкість вітру, вологість, атмосферні інверсії, тривалість туманних періодів і інші складові мікроклімату. Негативні наслідки впливу на мікроклімат відсутні. </w:t>
            </w:r>
          </w:p>
          <w:p w:rsidR="006E07B9" w:rsidRPr="005E56DD" w:rsidRDefault="00C93F0F" w:rsidP="00C93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Повітряне середовище. </w:t>
            </w:r>
            <w:r w:rsidR="00403BF7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викиди забруднюючих речовин в атмосферу від джерел викидів амбулаторії складатимуть 0,171 </w:t>
            </w:r>
            <w:r w:rsidR="00403BF7" w:rsidRPr="005E56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т/рік;</w:t>
            </w:r>
            <w:r w:rsidR="00403BF7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 при цьому максимальні приземні концентрації забруднюючих речовин в атмосфері не перевищать вимог санітарних нормативів. Викиди парникових газів – 65,885 т/рік).  </w:t>
            </w:r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>Забруднення атмосферного повітря можливе за рахунок експлуатації</w:t>
            </w:r>
            <w:r w:rsidR="00181CC3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 газової котельні, що обладнується 2 котлами </w:t>
            </w:r>
            <w:r w:rsidR="00403BF7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фірми </w:t>
            </w:r>
            <w:proofErr w:type="spellStart"/>
            <w:r w:rsidR="00403BF7" w:rsidRPr="005E56DD">
              <w:rPr>
                <w:rFonts w:ascii="Times New Roman" w:hAnsi="Times New Roman" w:cs="Times New Roman"/>
                <w:sz w:val="28"/>
                <w:szCs w:val="28"/>
              </w:rPr>
              <w:t>Vaillant</w:t>
            </w:r>
            <w:proofErr w:type="spellEnd"/>
            <w:r w:rsidR="00403BF7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 марки </w:t>
            </w:r>
            <w:proofErr w:type="spellStart"/>
            <w:r w:rsidR="00403BF7" w:rsidRPr="005E56DD">
              <w:rPr>
                <w:rFonts w:ascii="Times New Roman" w:hAnsi="Times New Roman" w:cs="Times New Roman"/>
                <w:sz w:val="28"/>
                <w:szCs w:val="28"/>
              </w:rPr>
              <w:t>ecoTEC</w:t>
            </w:r>
            <w:proofErr w:type="spellEnd"/>
            <w:r w:rsidR="00403BF7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3BF7" w:rsidRPr="005E56DD">
              <w:rPr>
                <w:rFonts w:ascii="Times New Roman" w:hAnsi="Times New Roman" w:cs="Times New Roman"/>
                <w:sz w:val="28"/>
                <w:szCs w:val="28"/>
              </w:rPr>
              <w:t>plus</w:t>
            </w:r>
            <w:proofErr w:type="spellEnd"/>
            <w:r w:rsidR="00403BF7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 VU OE 806/5-5 10015577, продуктивністю 80,0 кВт кожен і допоміжного обладнання (мембранного </w:t>
            </w:r>
            <w:r w:rsidR="00403BF7" w:rsidRPr="005E5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розширювального баку, насосів фірми WILO тощо) один котел – робочий, другий резервний) </w:t>
            </w:r>
            <w:r w:rsidR="00181CC3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 для забезпечення потреб опалення та гарячого водопостачання амбулаторії і </w:t>
            </w:r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 відкрито</w:t>
            </w:r>
            <w:r w:rsidR="00181CC3" w:rsidRPr="005E56DD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 автостоянки (неорганізоване джерело викидів)</w:t>
            </w:r>
            <w:r w:rsidR="00181CC3" w:rsidRPr="005E5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07B9" w:rsidRPr="005E56DD" w:rsidRDefault="00C93F0F" w:rsidP="00C93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Водне середовище. Водоспоживання і водовідведення проектованого об'єкту – </w:t>
            </w:r>
            <w:r w:rsidR="00181CC3" w:rsidRPr="005E56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1CC3" w:rsidRPr="005E56D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 м3/добу. Експлуатація об'єкту виключає яку-небудь дію на водне середовище за рахунок раціонального водоспоживання, очищення стоків  і відсутності скидання стоків у відкриті водойми. </w:t>
            </w:r>
            <w:r w:rsidR="006E07B9" w:rsidRPr="005E56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Місце для скиду </w:t>
            </w:r>
            <w:proofErr w:type="spellStart"/>
            <w:r w:rsidR="006E07B9" w:rsidRPr="005E56DD">
              <w:rPr>
                <w:rFonts w:ascii="Times New Roman" w:hAnsi="Times New Roman" w:cs="Times New Roman"/>
                <w:bCs/>
                <w:sz w:val="28"/>
                <w:szCs w:val="28"/>
              </w:rPr>
              <w:t>побудових</w:t>
            </w:r>
            <w:proofErr w:type="spellEnd"/>
            <w:r w:rsidR="006E07B9" w:rsidRPr="005E56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промислових стічних вод прийняті </w:t>
            </w:r>
            <w:proofErr w:type="spellStart"/>
            <w:r w:rsidR="006E07B9" w:rsidRPr="005E56DD">
              <w:rPr>
                <w:rFonts w:ascii="Times New Roman" w:hAnsi="Times New Roman" w:cs="Times New Roman"/>
                <w:bCs/>
                <w:sz w:val="28"/>
                <w:szCs w:val="28"/>
              </w:rPr>
              <w:t>очістні</w:t>
            </w:r>
            <w:proofErr w:type="spellEnd"/>
            <w:r w:rsidR="006E07B9" w:rsidRPr="005E56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локальні споруди. В якості споруди прийнята BioBox-U-</w:t>
            </w:r>
            <w:r w:rsidR="00181CC3" w:rsidRPr="005E56D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6E07B9" w:rsidRPr="005E56D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 (Стічна вода через вхідний трубопровід надходить до </w:t>
            </w:r>
            <w:proofErr w:type="spellStart"/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>усереднювача</w:t>
            </w:r>
            <w:proofErr w:type="spellEnd"/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, проходячи через корзину. Далі за допомогою </w:t>
            </w:r>
            <w:proofErr w:type="spellStart"/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>аерліфта</w:t>
            </w:r>
            <w:proofErr w:type="spellEnd"/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 вода перекачується до аеротенку, попадаючи спочатку на пластиковий </w:t>
            </w:r>
            <w:proofErr w:type="spellStart"/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>аерований</w:t>
            </w:r>
            <w:proofErr w:type="spellEnd"/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 біофільтр. Завдяки біофільтру з прикріпленою аеробною мікрофлорою відбувається очищення основної маси забруднень та СПАВ. Далі, пройшовши другу зону аеротенка, стічна вода надходить у вторинний відстійник, де проходить розподіл на очищену воду та мул. При цьому активний мул направляється на рециркуляцію  на біофільтр, а надлишковий мул у окремий відсік накопичення і стабілізації). З вторинного відстійника вже очищена вода </w:t>
            </w:r>
            <w:proofErr w:type="spellStart"/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>подаеться</w:t>
            </w:r>
            <w:proofErr w:type="spellEnd"/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 в дренажну систему </w:t>
            </w:r>
            <w:proofErr w:type="spellStart"/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>самопливно</w:t>
            </w:r>
            <w:proofErr w:type="spellEnd"/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07B9" w:rsidRPr="005E56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Відвід дощової води з території робиться за допомогою вертикального планування місцевості.</w:t>
            </w:r>
          </w:p>
          <w:p w:rsidR="006E07B9" w:rsidRPr="005E56DD" w:rsidRDefault="00C93F0F" w:rsidP="00C93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>Геологічне середовище, грунт. Будівництво амбулаторії не спричинить змін, що склалися в цій місцевості геологічної і структурно-тектонічної будови, що не приведе до виникнення карстових і селевих явищ, зсувів, не викличе змін стану і властивостей масивів порід, що призводять до деформації земної поверхні. Побутові і експлуатаційні відходи (лампи освітлення, дрантя), що утворюються, утилізуються, знешкоджуються або вивозяться на поховання залежно від виду відходів.</w:t>
            </w:r>
          </w:p>
          <w:p w:rsidR="006E07B9" w:rsidRPr="005E56DD" w:rsidRDefault="00C93F0F" w:rsidP="00C93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Рослинний і тваринний світ. Рослинний світ району розташування проектованого об'єкту представлений типовою для цієї місцевості рослинністю. Тваринний світ в місті представлений різноманітністю видів птахів, що мешкають в </w:t>
            </w:r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міському середовищі. Діяльність проектованого об'єкту не зробить якого-небудь впливу на рослинний і тваринний світ прилеглих територій. </w:t>
            </w:r>
          </w:p>
          <w:p w:rsidR="006E07B9" w:rsidRPr="005E56DD" w:rsidRDefault="00C93F0F" w:rsidP="00C93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Соціальне середовище. Прийняті в проекті технічні рішення у сфері охорони атмосферного повітря, водних ресурсів і </w:t>
            </w:r>
            <w:proofErr w:type="spellStart"/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>грунтів</w:t>
            </w:r>
            <w:proofErr w:type="spellEnd"/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 в цілому дозволяють унеможливити виражені негативні наслідки планованої діяльності на соціальне середовище. </w:t>
            </w:r>
          </w:p>
          <w:p w:rsidR="006E07B9" w:rsidRPr="005E56DD" w:rsidRDefault="00C93F0F" w:rsidP="00C93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E07B9" w:rsidRPr="005E56DD">
              <w:rPr>
                <w:rFonts w:ascii="Times New Roman" w:hAnsi="Times New Roman" w:cs="Times New Roman"/>
                <w:sz w:val="28"/>
                <w:szCs w:val="28"/>
              </w:rPr>
              <w:t>Техногенне середовище. Прийняті заходи з попередження виникнення аварійних ситуацій в процесі експлуатації проектованого об'єкту виключають екологічно небезпечну дію на промислові, житлово-цивільні об'єкти, наземні і підземні споруди і інші елементи техногенного середовища.</w:t>
            </w:r>
          </w:p>
        </w:tc>
      </w:tr>
      <w:tr w:rsidR="006E07B9" w:rsidRPr="005E56DD" w:rsidTr="005E56DD">
        <w:trPr>
          <w:trHeight w:val="332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5E56DD" w:rsidRDefault="006E07B9" w:rsidP="005E56DD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lastRenderedPageBreak/>
              <w:t>ЗАКОНОДАВСТВО</w:t>
            </w:r>
          </w:p>
        </w:tc>
      </w:tr>
      <w:tr w:rsidR="006E07B9" w:rsidRPr="005E56DD" w:rsidTr="005E56DD">
        <w:trPr>
          <w:trHeight w:val="6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5E56DD" w:rsidRDefault="006E07B9" w:rsidP="005E56DD">
            <w:pPr>
              <w:pStyle w:val="Bodytext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>Опишіть регуляторні акти, рішення і дозволи, які необхідні для роботи на даному об'єкті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5E56DD" w:rsidRDefault="006E07B9" w:rsidP="00C93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5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E56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погодження (рішення) місцевих органів влади на реконструкцію об’єкту</w:t>
            </w:r>
          </w:p>
          <w:p w:rsidR="006E07B9" w:rsidRPr="005E56DD" w:rsidRDefault="006E07B9" w:rsidP="00C93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56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містобудівні умови та обмеження</w:t>
            </w:r>
          </w:p>
          <w:p w:rsidR="006E07B9" w:rsidRPr="005E56DD" w:rsidRDefault="006E07B9" w:rsidP="00C93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56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технічні умови/ вимоги інженерних служб</w:t>
            </w:r>
          </w:p>
          <w:p w:rsidR="006E07B9" w:rsidRPr="005E56DD" w:rsidRDefault="006E07B9" w:rsidP="00C93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56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сертифікати спеціалістів Головного архітектора проекту та Головного інженера проекту</w:t>
            </w:r>
          </w:p>
          <w:p w:rsidR="006E07B9" w:rsidRPr="005E56DD" w:rsidRDefault="006E07B9" w:rsidP="00C93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56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 медичне завдання, затверджене відповідною посадовою особою</w:t>
            </w:r>
          </w:p>
          <w:p w:rsidR="006E07B9" w:rsidRPr="005E56DD" w:rsidRDefault="006E07B9" w:rsidP="00C93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56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завдання на проектування</w:t>
            </w:r>
          </w:p>
          <w:p w:rsidR="006E07B9" w:rsidRPr="005E56DD" w:rsidRDefault="006E07B9" w:rsidP="00C93F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позитивний звіт державної експертизи по проекту;</w:t>
            </w:r>
          </w:p>
          <w:p w:rsidR="006E07B9" w:rsidRPr="005E56DD" w:rsidRDefault="006E07B9" w:rsidP="00C93F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наказ про затвердження проекту;</w:t>
            </w:r>
          </w:p>
          <w:p w:rsidR="006E07B9" w:rsidRPr="005E56DD" w:rsidRDefault="006E07B9" w:rsidP="00C93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56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документ про призначення відповідального за технагляд;</w:t>
            </w:r>
          </w:p>
          <w:p w:rsidR="006E07B9" w:rsidRPr="005E56DD" w:rsidRDefault="006E07B9" w:rsidP="00C93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56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документ про призначення відповідального за авторський нагляд;</w:t>
            </w:r>
          </w:p>
          <w:p w:rsidR="006E07B9" w:rsidRPr="005E56DD" w:rsidRDefault="006E07B9" w:rsidP="00C93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56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дозвільні документи на проведення будівельних робіт</w:t>
            </w:r>
          </w:p>
          <w:p w:rsidR="006E07B9" w:rsidRPr="005E56DD" w:rsidRDefault="006E07B9" w:rsidP="00C93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державний акт готовності об’єкту до експлуатації</w:t>
            </w:r>
          </w:p>
        </w:tc>
      </w:tr>
      <w:tr w:rsidR="006E07B9" w:rsidRPr="005E56DD" w:rsidTr="005E56DD">
        <w:trPr>
          <w:trHeight w:val="322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5E56DD" w:rsidRDefault="006E07B9" w:rsidP="005E56DD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>КОНСУЛЬТАЦІЇ З ГРОМАДСЬКІСТЮ</w:t>
            </w:r>
          </w:p>
        </w:tc>
      </w:tr>
      <w:tr w:rsidR="006E07B9" w:rsidRPr="005E56DD" w:rsidTr="005E56DD">
        <w:trPr>
          <w:trHeight w:val="101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5E56DD" w:rsidRDefault="006E07B9" w:rsidP="005E56DD">
            <w:pPr>
              <w:pStyle w:val="Bodytext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 xml:space="preserve">Вкажіть, </w:t>
            </w:r>
          </w:p>
          <w:p w:rsidR="006E07B9" w:rsidRPr="005E56DD" w:rsidRDefault="006E07B9" w:rsidP="005E56DD">
            <w:pPr>
              <w:pStyle w:val="Bodytext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 xml:space="preserve">коли і де відбувалися консультації з громадськістю, як вони були підготовлені та де можна ознайомитися з </w:t>
            </w:r>
            <w:r w:rsidRPr="005E56DD">
              <w:rPr>
                <w:sz w:val="28"/>
                <w:szCs w:val="28"/>
                <w:lang w:val="uk-UA"/>
              </w:rPr>
              <w:lastRenderedPageBreak/>
              <w:t>протоколом</w:t>
            </w:r>
          </w:p>
        </w:tc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5E56DD" w:rsidRDefault="006E07B9" w:rsidP="005E56DD">
            <w:pPr>
              <w:pStyle w:val="Bodytext1"/>
              <w:shd w:val="clear" w:color="auto" w:fill="auto"/>
              <w:spacing w:line="240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F1BBF" w:rsidRPr="005E56DD" w:rsidRDefault="000F1BBF" w:rsidP="005E56DD">
            <w:pPr>
              <w:pStyle w:val="Bodytext1"/>
              <w:spacing w:line="240" w:lineRule="auto"/>
              <w:jc w:val="both"/>
              <w:rPr>
                <w:rFonts w:eastAsia="MS ??"/>
                <w:color w:val="000000" w:themeColor="text1"/>
                <w:sz w:val="28"/>
                <w:szCs w:val="28"/>
                <w:lang w:val="uk-UA"/>
              </w:rPr>
            </w:pPr>
          </w:p>
          <w:p w:rsidR="000F1BBF" w:rsidRPr="005E56DD" w:rsidRDefault="000F1BBF" w:rsidP="005E56DD">
            <w:pPr>
              <w:pStyle w:val="Bodytext1"/>
              <w:spacing w:line="240" w:lineRule="auto"/>
              <w:jc w:val="both"/>
              <w:rPr>
                <w:rFonts w:eastAsia="MS ??"/>
                <w:color w:val="000000" w:themeColor="text1"/>
                <w:sz w:val="28"/>
                <w:szCs w:val="28"/>
                <w:lang w:val="uk-UA"/>
              </w:rPr>
            </w:pPr>
            <w:r w:rsidRPr="005E56DD">
              <w:rPr>
                <w:rFonts w:eastAsia="MS ??"/>
                <w:color w:val="000000" w:themeColor="text1"/>
                <w:sz w:val="28"/>
                <w:szCs w:val="28"/>
                <w:lang w:val="uk-UA"/>
              </w:rPr>
              <w:t>Ця інформація буде наявна після проведення консультацій</w:t>
            </w:r>
          </w:p>
          <w:p w:rsidR="006E07B9" w:rsidRPr="005E56DD" w:rsidRDefault="006E07B9" w:rsidP="005E56DD">
            <w:pPr>
              <w:pStyle w:val="Bodytext1"/>
              <w:shd w:val="clear" w:color="auto" w:fill="auto"/>
              <w:spacing w:line="240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E07B9" w:rsidRPr="005E56DD" w:rsidTr="005E56DD">
        <w:trPr>
          <w:trHeight w:val="63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5E56DD" w:rsidRDefault="006E07B9" w:rsidP="005E56DD">
            <w:pPr>
              <w:pStyle w:val="Bodytext1"/>
              <w:shd w:val="clear" w:color="auto" w:fill="auto"/>
              <w:spacing w:line="240" w:lineRule="auto"/>
              <w:jc w:val="both"/>
              <w:rPr>
                <w:caps/>
                <w:sz w:val="28"/>
                <w:szCs w:val="28"/>
                <w:lang w:val="uk-UA"/>
              </w:rPr>
            </w:pPr>
            <w:r w:rsidRPr="005E56DD">
              <w:rPr>
                <w:caps/>
                <w:sz w:val="28"/>
                <w:szCs w:val="28"/>
                <w:lang w:val="uk-UA"/>
              </w:rPr>
              <w:lastRenderedPageBreak/>
              <w:t>ЗАХОДИ ПО ПІДВИЩЕННЮ КВАЛІФІКАЦІЇ ПРАЦІВНИКІВ ЗАЛУЧЕНИХ ОРГАНІЗАЦІЙ</w:t>
            </w:r>
          </w:p>
        </w:tc>
      </w:tr>
      <w:tr w:rsidR="006E07B9" w:rsidRPr="005E56DD" w:rsidTr="005E56DD">
        <w:trPr>
          <w:trHeight w:val="501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5E56DD" w:rsidRDefault="006E07B9" w:rsidP="005E56DD">
            <w:pPr>
              <w:pStyle w:val="Bodytext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>Чи плануються такі заходи? Якщо так, то де і коли?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5E56DD" w:rsidRDefault="000F1BBF" w:rsidP="005E56DD">
            <w:pPr>
              <w:pStyle w:val="Bodytext1"/>
              <w:shd w:val="clear" w:color="auto" w:fill="auto"/>
              <w:spacing w:line="240" w:lineRule="auto"/>
              <w:jc w:val="both"/>
              <w:rPr>
                <w:rFonts w:eastAsia="MS ??"/>
                <w:color w:val="000000" w:themeColor="text1"/>
                <w:sz w:val="28"/>
                <w:szCs w:val="28"/>
                <w:lang w:val="uk-UA"/>
              </w:rPr>
            </w:pPr>
            <w:r w:rsidRPr="005E56DD">
              <w:rPr>
                <w:rFonts w:eastAsia="MS ??"/>
                <w:color w:val="000000" w:themeColor="text1"/>
                <w:sz w:val="28"/>
                <w:szCs w:val="28"/>
                <w:lang w:val="uk-UA"/>
              </w:rPr>
              <w:t>Ні</w:t>
            </w:r>
          </w:p>
          <w:p w:rsidR="006E07B9" w:rsidRPr="005E56DD" w:rsidRDefault="006E07B9" w:rsidP="005E56DD">
            <w:pPr>
              <w:pStyle w:val="Bodytext1"/>
              <w:shd w:val="clear" w:color="auto" w:fill="auto"/>
              <w:spacing w:line="240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6E07B9" w:rsidRPr="005E56DD" w:rsidRDefault="006E07B9" w:rsidP="005E5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7B9" w:rsidRPr="005E56DD" w:rsidRDefault="006E07B9" w:rsidP="00C93F0F">
      <w:pPr>
        <w:pStyle w:val="2"/>
      </w:pPr>
      <w:bookmarkStart w:id="0" w:name="_Toc396380780"/>
      <w:bookmarkStart w:id="1" w:name="_Toc396388647"/>
      <w:r w:rsidRPr="005E56DD">
        <w:br w:type="page"/>
      </w:r>
      <w:bookmarkStart w:id="2" w:name="_Toc396651601"/>
      <w:bookmarkStart w:id="3" w:name="_Toc396651767"/>
      <w:bookmarkStart w:id="4" w:name="_Toc396661767"/>
      <w:bookmarkStart w:id="5" w:name="_Toc396672970"/>
      <w:bookmarkStart w:id="6" w:name="_Toc398716943"/>
      <w:bookmarkStart w:id="7" w:name="_Toc400448163"/>
      <w:bookmarkStart w:id="8" w:name="_Toc401053156"/>
      <w:bookmarkStart w:id="9" w:name="_Toc401111056"/>
      <w:bookmarkEnd w:id="0"/>
      <w:bookmarkEnd w:id="1"/>
      <w:proofErr w:type="spellStart"/>
      <w:r w:rsidRPr="005E56DD">
        <w:lastRenderedPageBreak/>
        <w:t>Частина</w:t>
      </w:r>
      <w:proofErr w:type="spellEnd"/>
      <w:r w:rsidRPr="005E56DD">
        <w:t xml:space="preserve"> 2, </w:t>
      </w:r>
      <w:proofErr w:type="spellStart"/>
      <w:r w:rsidRPr="005E56DD">
        <w:t>можливі</w:t>
      </w:r>
      <w:proofErr w:type="spellEnd"/>
      <w:r w:rsidRPr="005E56DD">
        <w:t xml:space="preserve"> </w:t>
      </w:r>
      <w:proofErr w:type="spellStart"/>
      <w:r w:rsidRPr="005E56DD">
        <w:t>впливи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proofErr w:type="spellEnd"/>
    </w:p>
    <w:p w:rsidR="006E07B9" w:rsidRPr="005E56DD" w:rsidRDefault="006E07B9" w:rsidP="005E5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  <w:gridCol w:w="1134"/>
      </w:tblGrid>
      <w:tr w:rsidR="006E07B9" w:rsidRPr="005E56DD" w:rsidTr="00C93F0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9" w:rsidRPr="005E56DD" w:rsidRDefault="006E07B9" w:rsidP="005E56DD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ЧАСТИНА 2. ВИДИ ДІЯЛЬНОСТІ І ПРИКЛАДи МОЖЛИВИХ НЕГАТИВНИХ ВПЛИВІВ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9" w:rsidRPr="005E56DD" w:rsidRDefault="006E07B9" w:rsidP="005E5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>Так/Ні</w:t>
            </w:r>
          </w:p>
        </w:tc>
      </w:tr>
      <w:tr w:rsidR="006E07B9" w:rsidRPr="005E56DD" w:rsidTr="00C93F0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9" w:rsidRPr="005E56DD" w:rsidRDefault="001F4965" w:rsidP="005E56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>A. Реконструкція/ремонт – Реконструкція і ремонт не передбачені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9" w:rsidRPr="005E56DD" w:rsidRDefault="006E07B9" w:rsidP="005E5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965" w:rsidRPr="005E56DD" w:rsidTr="00C93F0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65" w:rsidRPr="005E56DD" w:rsidRDefault="001F4965" w:rsidP="005E5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>B. Нове будівництво</w:t>
            </w:r>
          </w:p>
          <w:p w:rsidR="001F4965" w:rsidRPr="005E56DD" w:rsidRDefault="001F4965" w:rsidP="005E56DD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>Вирубка дерев і кущів</w:t>
            </w:r>
          </w:p>
          <w:p w:rsidR="001F4965" w:rsidRPr="005E56DD" w:rsidRDefault="001F4965" w:rsidP="005E56DD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Впливи від виїмки </w:t>
            </w:r>
            <w:r w:rsidR="00B72CAD" w:rsidRPr="005E56DD">
              <w:rPr>
                <w:rFonts w:ascii="Times New Roman" w:hAnsi="Times New Roman" w:cs="Times New Roman"/>
                <w:sz w:val="28"/>
                <w:szCs w:val="28"/>
              </w:rPr>
              <w:t>ґрунту</w:t>
            </w: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, забруднення </w:t>
            </w:r>
            <w:r w:rsidR="00B72CAD" w:rsidRPr="005E56DD">
              <w:rPr>
                <w:rFonts w:ascii="Times New Roman" w:hAnsi="Times New Roman" w:cs="Times New Roman"/>
                <w:sz w:val="28"/>
                <w:szCs w:val="28"/>
              </w:rPr>
              <w:t>ґрунту</w:t>
            </w: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 та ерозія</w:t>
            </w:r>
          </w:p>
          <w:p w:rsidR="001F4965" w:rsidRPr="005E56DD" w:rsidRDefault="001F4965" w:rsidP="005E56DD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>Рух транспортних засобів на/навколо об'єкту</w:t>
            </w:r>
          </w:p>
          <w:p w:rsidR="001F4965" w:rsidRPr="005E56DD" w:rsidRDefault="001F4965" w:rsidP="005E56DD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>Підвищення рівнів пилу і шуму під час виконання будівельних робіт</w:t>
            </w:r>
          </w:p>
          <w:p w:rsidR="001F4965" w:rsidRPr="005E56DD" w:rsidRDefault="001F4965" w:rsidP="005E56DD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>Будівельні відходи</w:t>
            </w:r>
          </w:p>
          <w:p w:rsidR="001F4965" w:rsidRPr="00C93F0F" w:rsidRDefault="001F4965" w:rsidP="005E56DD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Забруднення </w:t>
            </w:r>
            <w:r w:rsidR="00B72CAD" w:rsidRPr="005E56DD">
              <w:rPr>
                <w:rFonts w:ascii="Times New Roman" w:hAnsi="Times New Roman" w:cs="Times New Roman"/>
                <w:sz w:val="28"/>
                <w:szCs w:val="28"/>
              </w:rPr>
              <w:t>ґрунтових</w:t>
            </w: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 та поверхневих вод стоками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65" w:rsidRPr="005E56DD" w:rsidRDefault="001F4965" w:rsidP="005E5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F4965" w:rsidRPr="005E56DD" w:rsidRDefault="001F4965" w:rsidP="005E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1F4965" w:rsidRPr="005E56DD" w:rsidRDefault="001F4965" w:rsidP="005E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1F4965" w:rsidRPr="005E56DD" w:rsidRDefault="001F4965" w:rsidP="005E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1F4965" w:rsidRPr="005E56DD" w:rsidRDefault="001F4965" w:rsidP="005E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C93F0F" w:rsidRDefault="001F4965" w:rsidP="005E5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93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4965" w:rsidRPr="005E56DD" w:rsidRDefault="00C93F0F" w:rsidP="005E5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F4965" w:rsidRPr="005E56DD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1F4965" w:rsidRPr="005E56DD" w:rsidRDefault="001F4965" w:rsidP="005E56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6E07B9" w:rsidRPr="005E56DD" w:rsidTr="00C93F0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9" w:rsidRPr="005E56DD" w:rsidRDefault="006E07B9" w:rsidP="005E5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>C. Каналізація</w:t>
            </w:r>
          </w:p>
          <w:p w:rsidR="006E07B9" w:rsidRPr="005E56DD" w:rsidRDefault="006E07B9" w:rsidP="005E56DD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Індивідуальна система очищення стічних вод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F" w:rsidRDefault="00C93F0F" w:rsidP="005E56DD">
            <w:pPr>
              <w:pStyle w:val="3"/>
              <w:spacing w:before="0" w:after="0"/>
              <w:rPr>
                <w:bCs/>
                <w:caps w:val="0"/>
                <w:sz w:val="28"/>
                <w:szCs w:val="28"/>
                <w:lang w:val="uk-UA"/>
              </w:rPr>
            </w:pPr>
          </w:p>
          <w:p w:rsidR="006E07B9" w:rsidRPr="005E56DD" w:rsidRDefault="00C93F0F" w:rsidP="005E56DD">
            <w:pPr>
              <w:pStyle w:val="3"/>
              <w:spacing w:before="0" w:after="0"/>
              <w:rPr>
                <w:bCs/>
                <w:sz w:val="28"/>
                <w:szCs w:val="28"/>
                <w:lang w:val="uk-UA"/>
              </w:rPr>
            </w:pPr>
            <w:r w:rsidRPr="005E56DD">
              <w:rPr>
                <w:bCs/>
                <w:caps w:val="0"/>
                <w:sz w:val="28"/>
                <w:szCs w:val="28"/>
                <w:lang w:val="uk-UA"/>
              </w:rPr>
              <w:t>Так</w:t>
            </w:r>
          </w:p>
        </w:tc>
      </w:tr>
      <w:tr w:rsidR="006E07B9" w:rsidRPr="005E56DD" w:rsidTr="00C93F0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9" w:rsidRPr="005E56DD" w:rsidRDefault="006E07B9" w:rsidP="005E5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>D. Вплив на природні екосистеми і важливі місця проживання живих істот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F" w:rsidRDefault="00C93F0F" w:rsidP="005E56DD">
            <w:pPr>
              <w:pStyle w:val="10"/>
              <w:jc w:val="center"/>
              <w:rPr>
                <w:sz w:val="28"/>
                <w:szCs w:val="28"/>
                <w:lang w:val="uk-UA"/>
              </w:rPr>
            </w:pPr>
          </w:p>
          <w:p w:rsidR="006E07B9" w:rsidRPr="005E56DD" w:rsidRDefault="006E07B9" w:rsidP="005E56DD">
            <w:pPr>
              <w:pStyle w:val="10"/>
              <w:jc w:val="center"/>
              <w:rPr>
                <w:sz w:val="28"/>
                <w:szCs w:val="28"/>
                <w:lang w:val="uk-UA"/>
              </w:rPr>
            </w:pPr>
            <w:r w:rsidRPr="005E56DD">
              <w:rPr>
                <w:sz w:val="28"/>
                <w:szCs w:val="28"/>
                <w:lang w:val="uk-UA"/>
              </w:rPr>
              <w:t>Ні</w:t>
            </w:r>
          </w:p>
        </w:tc>
      </w:tr>
      <w:tr w:rsidR="006E07B9" w:rsidRPr="005E56DD" w:rsidTr="00C93F0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9" w:rsidRPr="005E56DD" w:rsidRDefault="006E07B9" w:rsidP="005E5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>F. Рух транспорту та безпека пішоходів</w:t>
            </w:r>
          </w:p>
          <w:p w:rsidR="006E07B9" w:rsidRPr="005E56DD" w:rsidRDefault="006E07B9" w:rsidP="005E56DD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>Рух транспортних засобів на/навколо об'єкту</w:t>
            </w:r>
          </w:p>
          <w:p w:rsidR="006E07B9" w:rsidRPr="005E56DD" w:rsidRDefault="006E07B9" w:rsidP="005E56DD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>Рух пішоходів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9" w:rsidRPr="005E56DD" w:rsidRDefault="006E07B9" w:rsidP="005E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B9" w:rsidRPr="005E56DD" w:rsidRDefault="006E07B9" w:rsidP="005E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6E07B9" w:rsidRPr="005E56DD" w:rsidRDefault="006E07B9" w:rsidP="005E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</w:tr>
      <w:tr w:rsidR="001F4965" w:rsidRPr="005E56DD" w:rsidTr="00C93F0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65" w:rsidRPr="005E56DD" w:rsidRDefault="001F4965" w:rsidP="005E5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G. Поводження з побутовими відходами та медичними відходами (на стадії експлуатації) </w:t>
            </w:r>
          </w:p>
          <w:p w:rsidR="001F4965" w:rsidRPr="005E56DD" w:rsidRDefault="001F4965" w:rsidP="005E56DD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>Побутові відходи</w:t>
            </w:r>
          </w:p>
          <w:p w:rsidR="001F4965" w:rsidRPr="005E56DD" w:rsidRDefault="001F4965" w:rsidP="005E56DD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>Медичні відходи</w:t>
            </w:r>
          </w:p>
          <w:p w:rsidR="001F4965" w:rsidRPr="005E56DD" w:rsidRDefault="001F4965" w:rsidP="005E56DD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>Шприци</w:t>
            </w:r>
          </w:p>
          <w:p w:rsidR="001F4965" w:rsidRPr="005E56DD" w:rsidRDefault="001F4965" w:rsidP="00C93F0F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>Видалення медичних відходів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65" w:rsidRPr="005E56DD" w:rsidRDefault="001F4965" w:rsidP="005E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965" w:rsidRPr="005E56DD" w:rsidRDefault="001F4965" w:rsidP="005E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965" w:rsidRPr="005E56DD" w:rsidRDefault="001F4965" w:rsidP="005E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1F4965" w:rsidRPr="005E56DD" w:rsidRDefault="001F4965" w:rsidP="005E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1F4965" w:rsidRPr="005E56DD" w:rsidRDefault="001F4965" w:rsidP="005E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  <w:p w:rsidR="001F4965" w:rsidRPr="005E56DD" w:rsidRDefault="001F4965" w:rsidP="005E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</w:tr>
    </w:tbl>
    <w:p w:rsidR="006E07B9" w:rsidRPr="005E56DD" w:rsidRDefault="006E07B9" w:rsidP="005E56DD">
      <w:pPr>
        <w:pStyle w:val="3"/>
        <w:spacing w:before="0" w:after="0"/>
        <w:rPr>
          <w:sz w:val="28"/>
          <w:szCs w:val="28"/>
          <w:lang w:val="uk-UA"/>
        </w:rPr>
        <w:sectPr w:rsidR="006E07B9" w:rsidRPr="005E56DD" w:rsidSect="00E62F78">
          <w:footerReference w:type="even" r:id="rId7"/>
          <w:footerReference w:type="default" r:id="rId8"/>
          <w:pgSz w:w="11900" w:h="16840" w:code="9"/>
          <w:pgMar w:top="851" w:right="560" w:bottom="851" w:left="1134" w:header="709" w:footer="709" w:gutter="0"/>
          <w:cols w:space="708"/>
          <w:titlePg/>
          <w:docGrid w:linePitch="360"/>
        </w:sectPr>
      </w:pPr>
    </w:p>
    <w:p w:rsidR="006E07B9" w:rsidRPr="005E56DD" w:rsidRDefault="006E07B9" w:rsidP="00C93F0F">
      <w:pPr>
        <w:pStyle w:val="2"/>
      </w:pPr>
      <w:proofErr w:type="spellStart"/>
      <w:r w:rsidRPr="005E56DD">
        <w:lastRenderedPageBreak/>
        <w:t>Частина</w:t>
      </w:r>
      <w:proofErr w:type="spellEnd"/>
      <w:r w:rsidRPr="005E56DD">
        <w:t xml:space="preserve"> 3, </w:t>
      </w:r>
      <w:proofErr w:type="spellStart"/>
      <w:r w:rsidRPr="005E56DD">
        <w:t>заходи</w:t>
      </w:r>
      <w:proofErr w:type="spellEnd"/>
      <w:r w:rsidRPr="005E56DD">
        <w:t xml:space="preserve"> </w:t>
      </w:r>
      <w:proofErr w:type="spellStart"/>
      <w:r w:rsidRPr="005E56DD">
        <w:t>по</w:t>
      </w:r>
      <w:proofErr w:type="spellEnd"/>
      <w:r w:rsidRPr="005E56DD">
        <w:t xml:space="preserve"> </w:t>
      </w:r>
      <w:proofErr w:type="spellStart"/>
      <w:r w:rsidRPr="005E56DD">
        <w:t>зменшенню</w:t>
      </w:r>
      <w:proofErr w:type="spellEnd"/>
      <w:r w:rsidRPr="005E56DD">
        <w:t xml:space="preserve"> </w:t>
      </w:r>
      <w:proofErr w:type="spellStart"/>
      <w:r w:rsidRPr="005E56DD">
        <w:t>впливів</w:t>
      </w:r>
      <w:proofErr w:type="spellEnd"/>
    </w:p>
    <w:p w:rsidR="006E07B9" w:rsidRPr="005E56DD" w:rsidRDefault="006E07B9" w:rsidP="005E5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45"/>
        <w:gridCol w:w="2230"/>
        <w:gridCol w:w="5790"/>
      </w:tblGrid>
      <w:tr w:rsidR="006E07B9" w:rsidRPr="005E56DD" w:rsidTr="00C93F0F">
        <w:trPr>
          <w:trHeight w:val="369"/>
        </w:trPr>
        <w:tc>
          <w:tcPr>
            <w:tcW w:w="10065" w:type="dxa"/>
            <w:gridSpan w:val="3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5E56DD" w:rsidRDefault="006E07B9" w:rsidP="005E56DD">
            <w:pPr>
              <w:pStyle w:val="Bodytext2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E56DD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ЧАСТИНА 3. ПЛАН ЗМЕНШЕННЯ ВПЛИВІВ </w:t>
            </w:r>
          </w:p>
        </w:tc>
      </w:tr>
      <w:tr w:rsidR="006E07B9" w:rsidRPr="005E56DD" w:rsidTr="00C93F0F">
        <w:trPr>
          <w:trHeight w:val="471"/>
        </w:trPr>
        <w:tc>
          <w:tcPr>
            <w:tcW w:w="2045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5E56DD" w:rsidRDefault="006E07B9" w:rsidP="005E56DD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E56DD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ДІЯЛЬНІСТЬ</w:t>
            </w:r>
          </w:p>
        </w:tc>
        <w:tc>
          <w:tcPr>
            <w:tcW w:w="223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5E56DD" w:rsidRDefault="006E07B9" w:rsidP="005E56DD">
            <w:pPr>
              <w:pStyle w:val="Bodytext20"/>
              <w:shd w:val="clear" w:color="auto" w:fill="auto"/>
              <w:spacing w:line="240" w:lineRule="auto"/>
              <w:ind w:left="216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E56DD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ПАРАМЕТР</w:t>
            </w:r>
          </w:p>
        </w:tc>
        <w:tc>
          <w:tcPr>
            <w:tcW w:w="579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5E56DD" w:rsidRDefault="006E07B9" w:rsidP="00C93F0F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E56DD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ПЕРЕВІРОЧНИЙ СПИСОК ПОПЕРЕДЖУВАЛЬНИХ ЗАХОДІВ</w:t>
            </w:r>
          </w:p>
        </w:tc>
      </w:tr>
      <w:tr w:rsidR="006E07B9" w:rsidRPr="005E56DD" w:rsidTr="00C93F0F">
        <w:trPr>
          <w:trHeight w:val="1806"/>
        </w:trPr>
        <w:tc>
          <w:tcPr>
            <w:tcW w:w="2045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5E56DD" w:rsidRDefault="006E07B9" w:rsidP="005E56D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E56DD">
              <w:rPr>
                <w:rStyle w:val="BodytextBold"/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A.</w:t>
            </w:r>
            <w:r w:rsidRPr="005E56D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Загальні умови роботи</w:t>
            </w:r>
          </w:p>
        </w:tc>
        <w:tc>
          <w:tcPr>
            <w:tcW w:w="223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5E56DD" w:rsidRDefault="00C93F0F" w:rsidP="00C93F0F">
            <w:pPr>
              <w:pStyle w:val="1"/>
              <w:shd w:val="clear" w:color="auto" w:fill="auto"/>
              <w:spacing w:line="240" w:lineRule="auto"/>
              <w:ind w:lef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Інформування</w:t>
            </w:r>
            <w:r w:rsidR="006E07B9" w:rsidRPr="005E56D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інструктаж і безпека праці</w:t>
            </w:r>
          </w:p>
        </w:tc>
        <w:tc>
          <w:tcPr>
            <w:tcW w:w="579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5E56DD" w:rsidRDefault="006E07B9" w:rsidP="00C93F0F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Інформування місцевих органів будівельного нагляду та місцевих органів влади про початок робіт </w:t>
            </w:r>
          </w:p>
          <w:p w:rsidR="006E07B9" w:rsidRPr="005E56DD" w:rsidRDefault="006E07B9" w:rsidP="00C93F0F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Інформування населення через ЗМІ та/або шляхом розміщення оголошень в громадських місцях (включаючи місце проведення робіт) </w:t>
            </w:r>
          </w:p>
          <w:p w:rsidR="006E07B9" w:rsidRPr="005E56DD" w:rsidRDefault="006E07B9" w:rsidP="00C93F0F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Одержання всіх необхідних дозволів для робіт з будівництва </w:t>
            </w:r>
          </w:p>
          <w:p w:rsidR="006E07B9" w:rsidRPr="005E56DD" w:rsidRDefault="006E07B9" w:rsidP="00C93F0F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всіх робіт дисципліновано, з необхідними заходами безпеки спрямованими на те, щоб мінімізувати впливи на сусіднє населення та навколишнє середовище </w:t>
            </w:r>
          </w:p>
          <w:p w:rsidR="006E07B9" w:rsidRPr="005E56DD" w:rsidRDefault="006E07B9" w:rsidP="00C93F0F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Відповідність засобів особистої безпеки робітників міжнародним правилам хорошої роботи (завжди каска, при потребі маски і захисні окуляри, </w:t>
            </w:r>
            <w:proofErr w:type="spellStart"/>
            <w:r w:rsidRPr="005E56DD">
              <w:rPr>
                <w:rFonts w:ascii="Times New Roman" w:hAnsi="Times New Roman" w:cs="Times New Roman"/>
                <w:sz w:val="28"/>
                <w:szCs w:val="28"/>
              </w:rPr>
              <w:t>страховочні</w:t>
            </w:r>
            <w:proofErr w:type="spellEnd"/>
            <w:r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 ланцюги і захисне взуття)</w:t>
            </w:r>
          </w:p>
          <w:p w:rsidR="006E07B9" w:rsidRPr="005E56DD" w:rsidRDefault="006E07B9" w:rsidP="00C93F0F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>Розміщення на місцях проведення робіт інформації щодо основних правил поведінки і виконання робіт</w:t>
            </w:r>
          </w:p>
        </w:tc>
      </w:tr>
      <w:tr w:rsidR="006E07B9" w:rsidRPr="005E56DD" w:rsidTr="00C93F0F">
        <w:trPr>
          <w:trHeight w:val="1396"/>
        </w:trPr>
        <w:tc>
          <w:tcPr>
            <w:tcW w:w="2045" w:type="dxa"/>
            <w:vMerge w:val="restar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5E56DD" w:rsidRDefault="006E07B9" w:rsidP="005E56D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E56DD">
              <w:rPr>
                <w:rStyle w:val="BodytextBold"/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B.</w:t>
            </w:r>
            <w:r w:rsidRPr="005E56D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Загальні роботи по реконструкції/будівництву</w:t>
            </w:r>
          </w:p>
        </w:tc>
        <w:tc>
          <w:tcPr>
            <w:tcW w:w="223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5E56DD" w:rsidRDefault="006E07B9" w:rsidP="00C93F0F">
            <w:pPr>
              <w:pStyle w:val="1"/>
              <w:shd w:val="clear" w:color="auto" w:fill="auto"/>
              <w:spacing w:line="240" w:lineRule="auto"/>
              <w:ind w:lef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Якість повітря</w:t>
            </w:r>
          </w:p>
        </w:tc>
        <w:tc>
          <w:tcPr>
            <w:tcW w:w="579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5E56DD" w:rsidRDefault="006E07B9" w:rsidP="00C93F0F">
            <w:pPr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spacing w:after="0" w:line="240" w:lineRule="auto"/>
              <w:ind w:left="7"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>Використання при скиданні відходів зруйнованих конструкцій з поверхів вище першого спеціальних жолобів, та винос  дрібних елементів (в спеціальних мішках) та віконних блоків вручну по сходах</w:t>
            </w:r>
          </w:p>
          <w:p w:rsidR="006E07B9" w:rsidRPr="005E56DD" w:rsidRDefault="006E07B9" w:rsidP="00C93F0F">
            <w:pPr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spacing w:after="0" w:line="240" w:lineRule="auto"/>
              <w:ind w:left="7"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>Зберігання відходів зруйнованих конструкцій на огородженій території із збризкуванням для зменшення пилоутворення</w:t>
            </w:r>
          </w:p>
          <w:p w:rsidR="006E07B9" w:rsidRPr="005E56DD" w:rsidRDefault="006E07B9" w:rsidP="00C93F0F">
            <w:pPr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spacing w:after="0" w:line="240" w:lineRule="auto"/>
              <w:ind w:left="7"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Збризкування місця роботи та/або встановлення захисних екранів проти пилу під час руйнування конструкцій відбійними молотками або перфораторами </w:t>
            </w:r>
          </w:p>
          <w:p w:rsidR="006E07B9" w:rsidRPr="005E56DD" w:rsidRDefault="006E07B9" w:rsidP="00C93F0F">
            <w:pPr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spacing w:after="0" w:line="240" w:lineRule="auto"/>
              <w:ind w:left="7"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>Утримання території (тротуари, дороги) чистими від будівельних відходів для зменшення пилоутворення</w:t>
            </w:r>
          </w:p>
          <w:p w:rsidR="006E07B9" w:rsidRPr="005E56DD" w:rsidRDefault="006E07B9" w:rsidP="00C93F0F">
            <w:pPr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spacing w:after="0" w:line="240" w:lineRule="auto"/>
              <w:ind w:left="7"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>Забороняється спалювати відходи на місці проведення робіт</w:t>
            </w:r>
          </w:p>
          <w:p w:rsidR="006E07B9" w:rsidRPr="005E56DD" w:rsidRDefault="006E07B9" w:rsidP="00C93F0F">
            <w:pPr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spacing w:after="0" w:line="240" w:lineRule="auto"/>
              <w:ind w:left="7"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об'єкті не допускається зайва робота обладнання на холостих оборотах </w:t>
            </w:r>
          </w:p>
          <w:p w:rsidR="006E07B9" w:rsidRPr="005E56DD" w:rsidRDefault="006E07B9" w:rsidP="00C93F0F">
            <w:pPr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spacing w:after="0" w:line="240" w:lineRule="auto"/>
              <w:ind w:left="7"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У літній період на </w:t>
            </w:r>
            <w:proofErr w:type="spellStart"/>
            <w:r w:rsidRPr="005E56DD">
              <w:rPr>
                <w:rFonts w:ascii="Times New Roman" w:hAnsi="Times New Roman" w:cs="Times New Roman"/>
                <w:sz w:val="28"/>
                <w:szCs w:val="28"/>
              </w:rPr>
              <w:t>автомобильних</w:t>
            </w:r>
            <w:proofErr w:type="spellEnd"/>
            <w:r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 дорогах передбачається прибирання пилу - поливання водою.</w:t>
            </w:r>
          </w:p>
          <w:p w:rsidR="006E07B9" w:rsidRPr="005E56DD" w:rsidRDefault="006E07B9" w:rsidP="00C93F0F">
            <w:pPr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spacing w:after="0" w:line="240" w:lineRule="auto"/>
              <w:ind w:left="7"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>Будівельні машини і механізми з двигунами внутрішнього згорання допускаються до виробництва після проходження контролю на викиди гранично допустимих концентрацій шкідливих речовин.</w:t>
            </w:r>
          </w:p>
        </w:tc>
      </w:tr>
      <w:tr w:rsidR="006E07B9" w:rsidRPr="005E56DD" w:rsidTr="00C93F0F">
        <w:trPr>
          <w:trHeight w:val="736"/>
        </w:trPr>
        <w:tc>
          <w:tcPr>
            <w:tcW w:w="2045" w:type="dxa"/>
            <w:vMerge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5E56DD" w:rsidRDefault="006E07B9" w:rsidP="005E56DD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82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3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5E56DD" w:rsidRDefault="006E07B9" w:rsidP="00C93F0F">
            <w:pPr>
              <w:pStyle w:val="1"/>
              <w:shd w:val="clear" w:color="auto" w:fill="auto"/>
              <w:spacing w:line="240" w:lineRule="auto"/>
              <w:ind w:lef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Шум</w:t>
            </w:r>
          </w:p>
        </w:tc>
        <w:tc>
          <w:tcPr>
            <w:tcW w:w="579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5E56DD" w:rsidRDefault="006E07B9" w:rsidP="00C93F0F">
            <w:pPr>
              <w:numPr>
                <w:ilvl w:val="0"/>
                <w:numId w:val="10"/>
              </w:numPr>
              <w:tabs>
                <w:tab w:val="clear" w:pos="720"/>
                <w:tab w:val="num" w:pos="290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Шум на будівництві дозволений лише протягом обумовленого в дозволі часу </w:t>
            </w:r>
          </w:p>
          <w:p w:rsidR="006E07B9" w:rsidRPr="005E56DD" w:rsidRDefault="006E07B9" w:rsidP="00C93F0F">
            <w:pPr>
              <w:numPr>
                <w:ilvl w:val="0"/>
                <w:numId w:val="10"/>
              </w:numPr>
              <w:tabs>
                <w:tab w:val="clear" w:pos="720"/>
                <w:tab w:val="num" w:pos="290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>Під час роботи кришки двигунів, генераторів, компресорів і іншого обладнання тримати закритими, а саме обладнання розміщати якнайдалі від місць проживання людей</w:t>
            </w:r>
          </w:p>
        </w:tc>
      </w:tr>
      <w:tr w:rsidR="006E07B9" w:rsidRPr="005E56DD" w:rsidTr="00C93F0F">
        <w:trPr>
          <w:trHeight w:val="151"/>
        </w:trPr>
        <w:tc>
          <w:tcPr>
            <w:tcW w:w="2045" w:type="dxa"/>
            <w:vMerge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5E56DD" w:rsidRDefault="006E07B9" w:rsidP="005E56DD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82"/>
              </w:tabs>
              <w:spacing w:line="240" w:lineRule="auto"/>
              <w:ind w:left="2017" w:hanging="103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3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5E56DD" w:rsidRDefault="006E07B9" w:rsidP="00C93F0F">
            <w:pPr>
              <w:pStyle w:val="1"/>
              <w:shd w:val="clear" w:color="auto" w:fill="auto"/>
              <w:spacing w:line="240" w:lineRule="auto"/>
              <w:ind w:lef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Якість вод</w:t>
            </w:r>
          </w:p>
        </w:tc>
        <w:tc>
          <w:tcPr>
            <w:tcW w:w="579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5E56DD" w:rsidRDefault="006E07B9" w:rsidP="00C93F0F">
            <w:pPr>
              <w:pStyle w:val="1"/>
              <w:shd w:val="clear" w:color="auto" w:fill="auto"/>
              <w:spacing w:line="240" w:lineRule="auto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1.  Впровадження на об'єкті захисту від ерозії та змиву </w:t>
            </w:r>
            <w:r w:rsidR="00B72CAD" w:rsidRPr="005E56D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ґрунту</w:t>
            </w:r>
          </w:p>
          <w:p w:rsidR="006E07B9" w:rsidRPr="005E56DD" w:rsidRDefault="006E07B9" w:rsidP="00C93F0F">
            <w:pPr>
              <w:pStyle w:val="1"/>
              <w:shd w:val="clear" w:color="auto" w:fill="auto"/>
              <w:spacing w:line="240" w:lineRule="auto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 Тимчасові стоянки будівельних машин повинні мати покриття, що запобігає  попаданню паливно-мастильних матеріалів в грунт.</w:t>
            </w:r>
          </w:p>
          <w:p w:rsidR="006E07B9" w:rsidRPr="005E56DD" w:rsidRDefault="006E07B9" w:rsidP="00C93F0F">
            <w:pPr>
              <w:pStyle w:val="1"/>
              <w:spacing w:line="240" w:lineRule="auto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Pr="005E56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56D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Виробничі і господарчо-побутові стоки, що утворюються в процесі  будівництва, повинні організовано відводитися в діючі комунікації відповідного призначення.</w:t>
            </w:r>
          </w:p>
          <w:p w:rsidR="006E07B9" w:rsidRPr="005E56DD" w:rsidRDefault="006E07B9" w:rsidP="00C93F0F">
            <w:pPr>
              <w:pStyle w:val="1"/>
              <w:spacing w:line="240" w:lineRule="auto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Pr="005E56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56D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Миття автотранспорту і будівельної техніки на території стоянок будівельних машин не допускається.</w:t>
            </w:r>
          </w:p>
          <w:p w:rsidR="006E07B9" w:rsidRPr="005E56DD" w:rsidRDefault="006E07B9" w:rsidP="00C93F0F">
            <w:pPr>
              <w:pStyle w:val="1"/>
              <w:spacing w:line="240" w:lineRule="auto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  <w:r w:rsidRPr="005E56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56D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 процесі і по закінченню будівництва не допускається накопичення будівельних відходів. Усі будівельні відходи і побутове сміття вивозяться за межі будівельного майданчика в спеціально відведені місця для зберігання або утилізації. Для проміжного складування будівельних відходів перед вивезенням за межі ' будівельного майданчика підрядною організацією встановлюється контейнер, що закривається. Контейнер встановлюється на спеціально відведеному майданчику з твердим покриттям.</w:t>
            </w:r>
          </w:p>
          <w:p w:rsidR="006E07B9" w:rsidRPr="005E56DD" w:rsidRDefault="006E07B9" w:rsidP="00C93F0F">
            <w:pPr>
              <w:pStyle w:val="1"/>
              <w:spacing w:line="240" w:lineRule="auto"/>
              <w:ind w:left="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6. Враховуючи можливість сезонного підйому рівня </w:t>
            </w:r>
            <w:r w:rsidR="00B72CAD" w:rsidRPr="005E56D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ґрунтових</w:t>
            </w:r>
            <w:r w:rsidRPr="005E56D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вод передбачити, при необхідності,  будівельне </w:t>
            </w:r>
            <w:proofErr w:type="spellStart"/>
            <w:r w:rsidRPr="005E56D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водопониження</w:t>
            </w:r>
            <w:proofErr w:type="spellEnd"/>
            <w:r w:rsidRPr="005E56D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6E07B9" w:rsidRPr="005E56DD" w:rsidTr="00C93F0F">
        <w:trPr>
          <w:trHeight w:val="956"/>
        </w:trPr>
        <w:tc>
          <w:tcPr>
            <w:tcW w:w="2045" w:type="dxa"/>
            <w:vMerge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5E56DD" w:rsidRDefault="006E07B9" w:rsidP="005E56DD">
            <w:pPr>
              <w:pStyle w:val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3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5E56DD" w:rsidRDefault="006E07B9" w:rsidP="00C93F0F">
            <w:pPr>
              <w:pStyle w:val="1"/>
              <w:shd w:val="clear" w:color="auto" w:fill="auto"/>
              <w:spacing w:line="240" w:lineRule="auto"/>
              <w:ind w:lef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Поводження з відходами</w:t>
            </w:r>
          </w:p>
        </w:tc>
        <w:tc>
          <w:tcPr>
            <w:tcW w:w="579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5E56DD" w:rsidRDefault="006E07B9" w:rsidP="00C93F0F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Місця для складування і вивезення кожного типу відходів будуть визначені заздалегідь </w:t>
            </w:r>
          </w:p>
          <w:p w:rsidR="006E07B9" w:rsidRPr="005E56DD" w:rsidRDefault="006E07B9" w:rsidP="00C93F0F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Будівельні відходи будуть відділені від сміття, органічних, хімічних і інших відходів шляхом сортування на місці і окремого розміщення у відповідних контейнерах </w:t>
            </w:r>
          </w:p>
          <w:p w:rsidR="006E07B9" w:rsidRPr="005E56DD" w:rsidRDefault="006E07B9" w:rsidP="00C93F0F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Вивезення будівельних відходів буде здійснюватися ліцензованою компанією </w:t>
            </w:r>
          </w:p>
          <w:p w:rsidR="006E07B9" w:rsidRPr="005E56DD" w:rsidRDefault="006E07B9" w:rsidP="00C93F0F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Записи щодо вивезення сміття будуть завжди наявними для перевірки</w:t>
            </w:r>
          </w:p>
          <w:p w:rsidR="006E07B9" w:rsidRPr="005E56DD" w:rsidRDefault="006E07B9" w:rsidP="00C93F0F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Конструкції та матеріали з вмістом азбесту не застосовуються.</w:t>
            </w:r>
          </w:p>
        </w:tc>
      </w:tr>
      <w:tr w:rsidR="006E07B9" w:rsidRPr="005E56DD" w:rsidTr="00C93F0F">
        <w:trPr>
          <w:trHeight w:val="483"/>
        </w:trPr>
        <w:tc>
          <w:tcPr>
            <w:tcW w:w="2045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5E56DD" w:rsidRDefault="006E07B9" w:rsidP="005E56DD">
            <w:pPr>
              <w:pStyle w:val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3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5E56DD" w:rsidRDefault="006E07B9" w:rsidP="00C93F0F">
            <w:pPr>
              <w:keepNext/>
              <w:spacing w:after="0" w:line="240" w:lineRule="auto"/>
              <w:ind w:left="-3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Поводження з азбестом</w:t>
            </w:r>
          </w:p>
        </w:tc>
        <w:tc>
          <w:tcPr>
            <w:tcW w:w="579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5E56DD" w:rsidRDefault="006E07B9" w:rsidP="005E56DD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Використання конструкцій та матеріалів з вмістом азбесту проектом не передбачено.</w:t>
            </w:r>
          </w:p>
        </w:tc>
      </w:tr>
      <w:tr w:rsidR="006E07B9" w:rsidRPr="005E56DD" w:rsidTr="00C93F0F">
        <w:trPr>
          <w:trHeight w:val="1722"/>
        </w:trPr>
        <w:tc>
          <w:tcPr>
            <w:tcW w:w="2045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5E56DD" w:rsidRDefault="006E07B9" w:rsidP="005E56DD">
            <w:pPr>
              <w:pStyle w:val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3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5E56DD" w:rsidRDefault="006E07B9" w:rsidP="00C93F0F">
            <w:pPr>
              <w:keepNext/>
              <w:spacing w:after="0" w:line="240" w:lineRule="auto"/>
              <w:ind w:lef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>Прямі чи непрямі загрози від будівельних робіт  для руху транспорту і пішоходів</w:t>
            </w:r>
          </w:p>
        </w:tc>
        <w:tc>
          <w:tcPr>
            <w:tcW w:w="579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5E56DD" w:rsidRDefault="006E07B9" w:rsidP="00C93F0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вимог національних правил, Підрядник забезпечить належне огородження майданчика, а рух будівельного транспорту буде регулюватися. Ці заходи повинні включати щонайменше: </w:t>
            </w:r>
          </w:p>
          <w:p w:rsidR="006E07B9" w:rsidRPr="005E56DD" w:rsidRDefault="006E07B9" w:rsidP="00C93F0F">
            <w:pPr>
              <w:keepNext/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14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>Розміщення попереджувальних знаків, бар'єрів і позначених об'їздів для транспорту: будівельний майданчик повинен бути добре видним а громадяни попередженими щодо можливих небезпек.</w:t>
            </w:r>
          </w:p>
          <w:p w:rsidR="006E07B9" w:rsidRPr="005E56DD" w:rsidRDefault="006E07B9" w:rsidP="00C93F0F">
            <w:pPr>
              <w:keepNext/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14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>Розробка схеми руху транспорту і інструктаж персоналу. Забезпечення безпечних проходів і переходів там, де шляхи будівельного транспорту і пішоходів перетинаються.</w:t>
            </w:r>
          </w:p>
          <w:p w:rsidR="006E07B9" w:rsidRPr="005E56DD" w:rsidRDefault="006E07B9" w:rsidP="00C93F0F">
            <w:pPr>
              <w:keepNext/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14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sz w:val="28"/>
                <w:szCs w:val="28"/>
              </w:rPr>
              <w:t>Забезпечення безпечного і безперервного доступу до всіх прилеглих офісів, магазинів і житлових приміщень протягом будівельних робіт.</w:t>
            </w:r>
          </w:p>
        </w:tc>
      </w:tr>
      <w:tr w:rsidR="006E07B9" w:rsidRPr="005E56DD" w:rsidTr="00C93F0F">
        <w:trPr>
          <w:trHeight w:val="32"/>
        </w:trPr>
        <w:tc>
          <w:tcPr>
            <w:tcW w:w="2045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5E56DD" w:rsidRDefault="006E07B9" w:rsidP="005E56DD">
            <w:pPr>
              <w:pStyle w:val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23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5E56DD" w:rsidRDefault="006E07B9" w:rsidP="00C93F0F">
            <w:pPr>
              <w:keepNext/>
              <w:spacing w:after="0" w:line="240" w:lineRule="auto"/>
              <w:ind w:left="-3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Культурна спадщина</w:t>
            </w:r>
          </w:p>
        </w:tc>
        <w:tc>
          <w:tcPr>
            <w:tcW w:w="579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5E56DD" w:rsidRDefault="006E07B9" w:rsidP="00C93F0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Об’єкт не відноситься до пам’яток архітектури або об’єктів культурної спадщини. </w:t>
            </w:r>
          </w:p>
          <w:p w:rsidR="006E07B9" w:rsidRPr="005E56DD" w:rsidRDefault="006E07B9" w:rsidP="005E56DD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5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Поблизу даного об’єкту не розташовані пам’ятки архітектури та об’єкти культурної </w:t>
            </w:r>
            <w:r w:rsidRPr="005E5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спадщини </w:t>
            </w:r>
          </w:p>
        </w:tc>
      </w:tr>
    </w:tbl>
    <w:p w:rsidR="006E07B9" w:rsidRPr="005E56DD" w:rsidRDefault="006E07B9" w:rsidP="005E56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7B9" w:rsidRPr="005E56DD" w:rsidRDefault="006E07B9" w:rsidP="00C93F0F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Забороняється </w:t>
      </w:r>
      <w:r w:rsidR="001F4965" w:rsidRPr="005E5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пошкодження чи </w:t>
      </w:r>
      <w:r w:rsidRPr="005E56DD">
        <w:rPr>
          <w:rFonts w:ascii="Times New Roman" w:hAnsi="Times New Roman" w:cs="Times New Roman"/>
          <w:color w:val="000000" w:themeColor="text1"/>
          <w:sz w:val="28"/>
          <w:szCs w:val="28"/>
        </w:rPr>
        <w:t>знищення існуючих зелених насаджень (крім тих, що зносяться згідно проектної документації).</w:t>
      </w:r>
    </w:p>
    <w:p w:rsidR="006E07B9" w:rsidRPr="005E56DD" w:rsidRDefault="006E07B9" w:rsidP="005E56DD">
      <w:pPr>
        <w:pStyle w:val="3"/>
        <w:spacing w:before="0" w:after="0"/>
        <w:rPr>
          <w:sz w:val="28"/>
          <w:szCs w:val="28"/>
          <w:lang w:val="uk-UA"/>
        </w:rPr>
        <w:sectPr w:rsidR="006E07B9" w:rsidRPr="005E56DD" w:rsidSect="00580D98">
          <w:footerReference w:type="even" r:id="rId9"/>
          <w:footerReference w:type="default" r:id="rId10"/>
          <w:pgSz w:w="11900" w:h="16840" w:code="9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6E07B9" w:rsidRPr="005E56DD" w:rsidRDefault="006E07B9" w:rsidP="00C93F0F">
      <w:pPr>
        <w:pStyle w:val="2"/>
      </w:pPr>
      <w:bookmarkStart w:id="10" w:name="_Toc396651603"/>
      <w:bookmarkStart w:id="11" w:name="_Toc396651769"/>
      <w:bookmarkStart w:id="12" w:name="_Toc396661769"/>
      <w:bookmarkStart w:id="13" w:name="_Toc396672972"/>
      <w:bookmarkStart w:id="14" w:name="_Toc398716945"/>
      <w:bookmarkStart w:id="15" w:name="_Toc400448165"/>
      <w:bookmarkStart w:id="16" w:name="_Toc401053158"/>
      <w:bookmarkStart w:id="17" w:name="_Toc401111058"/>
      <w:bookmarkStart w:id="18" w:name="_Toc396380781"/>
      <w:bookmarkStart w:id="19" w:name="_Toc396388648"/>
      <w:proofErr w:type="spellStart"/>
      <w:r w:rsidRPr="005E56DD">
        <w:lastRenderedPageBreak/>
        <w:t>Частина</w:t>
      </w:r>
      <w:proofErr w:type="spellEnd"/>
      <w:r w:rsidRPr="005E56DD">
        <w:t xml:space="preserve"> 4, </w:t>
      </w:r>
      <w:proofErr w:type="spellStart"/>
      <w:r w:rsidRPr="005E56DD">
        <w:t>моніторинг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proofErr w:type="spellEnd"/>
    </w:p>
    <w:p w:rsidR="006E07B9" w:rsidRPr="005E56DD" w:rsidRDefault="006E07B9" w:rsidP="005E5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14"/>
        <w:tblW w:w="15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72"/>
        <w:gridCol w:w="2369"/>
        <w:gridCol w:w="1701"/>
        <w:gridCol w:w="1842"/>
        <w:gridCol w:w="1843"/>
        <w:gridCol w:w="1559"/>
        <w:gridCol w:w="2694"/>
        <w:gridCol w:w="1559"/>
      </w:tblGrid>
      <w:tr w:rsidR="006E07B9" w:rsidRPr="00C93F0F" w:rsidTr="0070331C">
        <w:trPr>
          <w:trHeight w:val="274"/>
        </w:trPr>
        <w:tc>
          <w:tcPr>
            <w:tcW w:w="15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C93F0F" w:rsidRDefault="006E07B9" w:rsidP="005E56DD">
            <w:pPr>
              <w:pStyle w:val="Bodytext2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bCs/>
                <w:caps/>
                <w:sz w:val="24"/>
                <w:szCs w:val="24"/>
                <w:lang w:val="uk-UA" w:eastAsia="ru-RU"/>
              </w:rPr>
            </w:pPr>
            <w:r w:rsidRPr="00C93F0F">
              <w:rPr>
                <w:rFonts w:ascii="Times New Roman" w:hAnsi="Times New Roman" w:cs="Times New Roman"/>
                <w:bCs/>
                <w:caps/>
                <w:sz w:val="24"/>
                <w:szCs w:val="24"/>
                <w:lang w:val="uk-UA" w:eastAsia="ru-RU"/>
              </w:rPr>
              <w:t xml:space="preserve">Частина 4. План моніторингу </w:t>
            </w:r>
          </w:p>
        </w:tc>
      </w:tr>
      <w:tr w:rsidR="006E07B9" w:rsidRPr="00C93F0F" w:rsidTr="0070331C">
        <w:trPr>
          <w:trHeight w:val="107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C93F0F" w:rsidRDefault="006E07B9" w:rsidP="005E56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F0F">
              <w:rPr>
                <w:rFonts w:ascii="Times New Roman" w:hAnsi="Times New Roman" w:cs="Times New Roman"/>
                <w:b/>
                <w:sz w:val="24"/>
                <w:szCs w:val="24"/>
              </w:rPr>
              <w:t>Стадія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C93F0F" w:rsidRDefault="006E07B9" w:rsidP="005E56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F0F">
              <w:rPr>
                <w:rFonts w:ascii="Times New Roman" w:hAnsi="Times New Roman" w:cs="Times New Roman"/>
                <w:b/>
                <w:sz w:val="24"/>
                <w:szCs w:val="24"/>
              </w:rPr>
              <w:t>Що</w:t>
            </w:r>
          </w:p>
          <w:p w:rsidR="006E07B9" w:rsidRPr="00C93F0F" w:rsidRDefault="006E07B9" w:rsidP="005E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0F">
              <w:rPr>
                <w:rFonts w:ascii="Times New Roman" w:hAnsi="Times New Roman" w:cs="Times New Roman"/>
                <w:sz w:val="24"/>
                <w:szCs w:val="24"/>
              </w:rPr>
              <w:t>(параметр, який підлягає моніторингу)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C93F0F" w:rsidRDefault="006E07B9" w:rsidP="005E56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F0F">
              <w:rPr>
                <w:rFonts w:ascii="Times New Roman" w:hAnsi="Times New Roman" w:cs="Times New Roman"/>
                <w:b/>
                <w:sz w:val="24"/>
                <w:szCs w:val="24"/>
              </w:rPr>
              <w:t>Де</w:t>
            </w:r>
          </w:p>
          <w:p w:rsidR="006E07B9" w:rsidRPr="00C93F0F" w:rsidRDefault="006E07B9" w:rsidP="005E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0F">
              <w:rPr>
                <w:rFonts w:ascii="Times New Roman" w:hAnsi="Times New Roman" w:cs="Times New Roman"/>
                <w:sz w:val="24"/>
                <w:szCs w:val="24"/>
              </w:rPr>
              <w:t>(треба проводити моніторинг параметру)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C93F0F" w:rsidRDefault="006E07B9" w:rsidP="005E56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F0F">
              <w:rPr>
                <w:rFonts w:ascii="Times New Roman" w:hAnsi="Times New Roman" w:cs="Times New Roman"/>
                <w:b/>
                <w:sz w:val="24"/>
                <w:szCs w:val="24"/>
              </w:rPr>
              <w:t>Як</w:t>
            </w:r>
          </w:p>
          <w:p w:rsidR="006E07B9" w:rsidRPr="00C93F0F" w:rsidRDefault="006E07B9" w:rsidP="005E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0F">
              <w:rPr>
                <w:rFonts w:ascii="Times New Roman" w:hAnsi="Times New Roman" w:cs="Times New Roman"/>
                <w:sz w:val="24"/>
                <w:szCs w:val="24"/>
              </w:rPr>
              <w:t>(треба проводити моніторинг параметру)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C93F0F" w:rsidRDefault="006E07B9" w:rsidP="005E56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F0F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</w:p>
          <w:p w:rsidR="006E07B9" w:rsidRPr="00C93F0F" w:rsidRDefault="006E07B9" w:rsidP="005E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0F">
              <w:rPr>
                <w:rFonts w:ascii="Times New Roman" w:hAnsi="Times New Roman" w:cs="Times New Roman"/>
                <w:sz w:val="24"/>
                <w:szCs w:val="24"/>
              </w:rPr>
              <w:t>(Вкажіть частоту моніторингу)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C93F0F" w:rsidRDefault="006E07B9" w:rsidP="005E56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F0F">
              <w:rPr>
                <w:rFonts w:ascii="Times New Roman" w:hAnsi="Times New Roman" w:cs="Times New Roman"/>
                <w:b/>
                <w:sz w:val="24"/>
                <w:szCs w:val="24"/>
              </w:rPr>
              <w:t>Затрати</w:t>
            </w:r>
          </w:p>
          <w:p w:rsidR="006E07B9" w:rsidRPr="00C93F0F" w:rsidRDefault="006E07B9" w:rsidP="005E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0F">
              <w:rPr>
                <w:rFonts w:ascii="Times New Roman" w:hAnsi="Times New Roman" w:cs="Times New Roman"/>
                <w:sz w:val="24"/>
                <w:szCs w:val="24"/>
              </w:rPr>
              <w:t>(якщо вони не включені в бюджет проекту)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C93F0F" w:rsidRDefault="006E07B9" w:rsidP="005E56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F0F">
              <w:rPr>
                <w:rFonts w:ascii="Times New Roman" w:hAnsi="Times New Roman" w:cs="Times New Roman"/>
                <w:b/>
                <w:sz w:val="24"/>
                <w:szCs w:val="24"/>
              </w:rPr>
              <w:t>Чому</w:t>
            </w:r>
          </w:p>
          <w:p w:rsidR="006E07B9" w:rsidRPr="00C93F0F" w:rsidRDefault="006E07B9" w:rsidP="005E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0F">
              <w:rPr>
                <w:rFonts w:ascii="Times New Roman" w:hAnsi="Times New Roman" w:cs="Times New Roman"/>
                <w:sz w:val="24"/>
                <w:szCs w:val="24"/>
              </w:rPr>
              <w:t>(треба перевіряти параметр)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C93F0F" w:rsidRDefault="006E07B9" w:rsidP="005E56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F0F">
              <w:rPr>
                <w:rFonts w:ascii="Times New Roman" w:hAnsi="Times New Roman" w:cs="Times New Roman"/>
                <w:b/>
                <w:sz w:val="24"/>
                <w:szCs w:val="24"/>
              </w:rPr>
              <w:t>Хто</w:t>
            </w:r>
          </w:p>
          <w:p w:rsidR="006E07B9" w:rsidRPr="00C93F0F" w:rsidRDefault="006E07B9" w:rsidP="005E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0F">
              <w:rPr>
                <w:rFonts w:ascii="Times New Roman" w:hAnsi="Times New Roman" w:cs="Times New Roman"/>
                <w:sz w:val="24"/>
                <w:szCs w:val="24"/>
              </w:rPr>
              <w:t>(відповідальний за моніторинг)</w:t>
            </w:r>
          </w:p>
        </w:tc>
      </w:tr>
      <w:tr w:rsidR="006E07B9" w:rsidRPr="00C93F0F" w:rsidTr="0070331C">
        <w:trPr>
          <w:trHeight w:val="100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C93F0F" w:rsidRDefault="006E07B9" w:rsidP="005E56D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3F0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Під час підготовки робіт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C93F0F" w:rsidRDefault="006E07B9" w:rsidP="005E56D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3F0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Отримання всіх необхідних дозволів</w:t>
            </w:r>
          </w:p>
          <w:p w:rsidR="006E07B9" w:rsidRPr="00C93F0F" w:rsidRDefault="006E07B9" w:rsidP="005E56D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C93F0F" w:rsidRDefault="006E07B9" w:rsidP="005E56D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3F0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 початку робіт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C93F0F" w:rsidRDefault="006E07B9" w:rsidP="005E56D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3F0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Перевірити документацію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C93F0F" w:rsidRDefault="006E07B9" w:rsidP="005E56D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3F0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Один раз, на початку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C93F0F" w:rsidRDefault="006E07B9" w:rsidP="005E56D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E07B9" w:rsidRPr="00C93F0F" w:rsidRDefault="006E07B9" w:rsidP="005E56D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E07B9" w:rsidRPr="00C93F0F" w:rsidRDefault="006E07B9" w:rsidP="005E56D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C93F0F" w:rsidRDefault="006E07B9" w:rsidP="005E56D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3F0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Забезпечити виконання вимог національного законодавства і політики  WB OP 4.01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E07B9" w:rsidRPr="00C93F0F" w:rsidRDefault="006E07B9" w:rsidP="005E56D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3F0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Інженер нагляду</w:t>
            </w:r>
          </w:p>
        </w:tc>
      </w:tr>
      <w:tr w:rsidR="00C93F0F" w:rsidRPr="00C93F0F" w:rsidTr="0070331C">
        <w:trPr>
          <w:trHeight w:val="185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3F0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Під час виконання робіт</w:t>
            </w: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3F0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Під час </w:t>
            </w:r>
            <w:r w:rsidRPr="00C93F0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експлуатації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3F0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Початок/</w:t>
            </w:r>
            <w:proofErr w:type="spellStart"/>
            <w:r w:rsidRPr="00C93F0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закін-чення</w:t>
            </w:r>
            <w:proofErr w:type="spellEnd"/>
            <w:r w:rsidRPr="00C93F0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роботи</w:t>
            </w: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3F0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1.Вирубка дерев,  які знаходяться під плямою будівництва і проектованих проїздів</w:t>
            </w: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3F0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 Правильне видалення будівельних відходів</w:t>
            </w: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3F0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3.Радіаційний контроль  сировини і будівельних матеріалів</w:t>
            </w: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3F0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4. Остаточний радіаційний контроль об'єкту</w:t>
            </w:r>
          </w:p>
          <w:p w:rsid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3F0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1.Видалення </w:t>
            </w:r>
            <w:r w:rsidRPr="00C93F0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побутових відходів </w:t>
            </w:r>
          </w:p>
          <w:p w:rsidR="0070331C" w:rsidRPr="00C93F0F" w:rsidRDefault="0070331C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3F0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 Видалення медичних відходів (приймально-діагностичного відділення), у т.ч. одноразових  шприців</w:t>
            </w: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93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3. Видалення та утилізація </w:t>
            </w:r>
            <w:proofErr w:type="spellStart"/>
            <w:r w:rsidRPr="00C93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люмінесцент-них</w:t>
            </w:r>
            <w:proofErr w:type="spellEnd"/>
            <w:r w:rsidRPr="00C93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ламп</w:t>
            </w: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3F0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4.Видалення та утилізація відходів локальної очисної споруди </w:t>
            </w:r>
            <w:proofErr w:type="spellStart"/>
            <w:r w:rsidRPr="00C93F0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господарсько</w:t>
            </w:r>
            <w:proofErr w:type="spellEnd"/>
            <w:r w:rsidRPr="00C93F0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– побутової каналізації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93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 об'єкті  </w:t>
            </w: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93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 об'єкті  </w:t>
            </w: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93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Постачальник </w:t>
            </w: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93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 об'єкті  </w:t>
            </w: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93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 об'єкті  </w:t>
            </w: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70331C" w:rsidRDefault="0070331C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93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 об'єкті  </w:t>
            </w: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93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 об'єкті  </w:t>
            </w: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93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 об'єкті  </w:t>
            </w:r>
          </w:p>
          <w:p w:rsidR="00C93F0F" w:rsidRPr="00C93F0F" w:rsidRDefault="00C93F0F" w:rsidP="005E56D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93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Візуально, документи ліцензованого закладу</w:t>
            </w: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93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Візуально, документи ліцензованого полігону</w:t>
            </w: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93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Документи ліцензованого закладу</w:t>
            </w: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93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Візуально, акти виконаних робіт</w:t>
            </w: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93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Документи </w:t>
            </w:r>
            <w:r w:rsidRPr="00C93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ліцензованого закладу</w:t>
            </w: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93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Візуально, документи ліцензованого полігону</w:t>
            </w:r>
          </w:p>
          <w:p w:rsid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93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Візуально, документи ліцензованого закладу</w:t>
            </w: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93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Візуально, документи ліцензованого закладу</w:t>
            </w: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5E56D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3F0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Щотижня, протягом фази підготовки території</w:t>
            </w: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3F0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Щотижня, протягом фази будівництва</w:t>
            </w: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3F0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Період придбання матеріалів </w:t>
            </w: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3F0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По закінченню робіт </w:t>
            </w: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3F0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Період </w:t>
            </w:r>
            <w:r w:rsidRPr="00C93F0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експлуатації </w:t>
            </w:r>
          </w:p>
          <w:p w:rsid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3F0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Період експлуатації </w:t>
            </w: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5E56D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93F0F" w:rsidRPr="00C93F0F" w:rsidRDefault="00C93F0F" w:rsidP="005E56D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93F0F" w:rsidRPr="00C93F0F" w:rsidRDefault="00C93F0F" w:rsidP="005E56D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3F0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Забезпечити виконання вимог національного законодавства і політики  WB OP 4.01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331C" w:rsidRDefault="0070331C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3F0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Інженер нагляду</w:t>
            </w:r>
            <w:r w:rsidRPr="00C93F0F" w:rsidDel="009014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0331C" w:rsidRDefault="0070331C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0331C" w:rsidRDefault="0070331C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0331C" w:rsidRPr="00C93F0F" w:rsidRDefault="0070331C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0331C" w:rsidRDefault="0070331C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3F0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 </w:t>
            </w:r>
            <w:r w:rsidRPr="00C93F0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закладу </w:t>
            </w: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0331C" w:rsidRDefault="0070331C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0331C" w:rsidRDefault="0070331C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0331C" w:rsidRDefault="0070331C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0331C" w:rsidRDefault="0070331C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0331C" w:rsidRDefault="0070331C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F0F" w:rsidRPr="00C93F0F" w:rsidRDefault="00C93F0F" w:rsidP="00C93F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93F0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Керівник закладу</w:t>
            </w:r>
          </w:p>
        </w:tc>
      </w:tr>
    </w:tbl>
    <w:p w:rsidR="006E07B9" w:rsidRPr="005E56DD" w:rsidRDefault="006E07B9" w:rsidP="005E5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0" w:name="_GoBack"/>
      <w:bookmarkEnd w:id="18"/>
      <w:bookmarkEnd w:id="19"/>
      <w:bookmarkEnd w:id="20"/>
    </w:p>
    <w:p w:rsidR="006E07B9" w:rsidRPr="005E56DD" w:rsidRDefault="006E07B9" w:rsidP="005E5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7B9" w:rsidRPr="005E56DD" w:rsidRDefault="006E07B9" w:rsidP="005E5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7B9" w:rsidRPr="005E56DD" w:rsidRDefault="006E07B9" w:rsidP="005E5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7B9" w:rsidRPr="005E56DD" w:rsidRDefault="006E07B9" w:rsidP="005E5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7B9" w:rsidRPr="005E56DD" w:rsidRDefault="006E07B9" w:rsidP="005E5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7B9" w:rsidRPr="005E56DD" w:rsidRDefault="006E07B9" w:rsidP="005E5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7B9" w:rsidRPr="005E56DD" w:rsidRDefault="006E07B9" w:rsidP="005E5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7B9" w:rsidRPr="005E56DD" w:rsidRDefault="006E07B9" w:rsidP="005E5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7B9" w:rsidRPr="005E56DD" w:rsidRDefault="006E07B9" w:rsidP="005E5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7B9" w:rsidRPr="005E56DD" w:rsidRDefault="006E07B9" w:rsidP="005E5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4BE" w:rsidRPr="005E56DD" w:rsidRDefault="007464BE" w:rsidP="005E5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64BE" w:rsidRPr="005E56DD" w:rsidSect="009B60C3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43B" w:rsidRDefault="008D243B" w:rsidP="006E07B9">
      <w:pPr>
        <w:spacing w:after="0" w:line="240" w:lineRule="auto"/>
      </w:pPr>
      <w:r>
        <w:separator/>
      </w:r>
    </w:p>
  </w:endnote>
  <w:endnote w:type="continuationSeparator" w:id="0">
    <w:p w:rsidR="008D243B" w:rsidRDefault="008D243B" w:rsidP="006E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7B9" w:rsidRDefault="00C83891" w:rsidP="00580D98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E07B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E07B9" w:rsidRDefault="006E07B9" w:rsidP="00580D9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7B9" w:rsidRDefault="00C83891" w:rsidP="00580D98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E07B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94D37">
      <w:rPr>
        <w:rStyle w:val="a8"/>
        <w:noProof/>
      </w:rPr>
      <w:t>10</w:t>
    </w:r>
    <w:r>
      <w:rPr>
        <w:rStyle w:val="a8"/>
      </w:rPr>
      <w:fldChar w:fldCharType="end"/>
    </w:r>
  </w:p>
  <w:p w:rsidR="006E07B9" w:rsidRDefault="006E07B9" w:rsidP="00580D98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7B9" w:rsidRDefault="00C83891" w:rsidP="00580D98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E07B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E07B9" w:rsidRDefault="006E07B9" w:rsidP="00580D98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7B9" w:rsidRDefault="00C83891" w:rsidP="00580D98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E07B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94D37">
      <w:rPr>
        <w:rStyle w:val="a8"/>
        <w:noProof/>
      </w:rPr>
      <w:t>20</w:t>
    </w:r>
    <w:r>
      <w:rPr>
        <w:rStyle w:val="a8"/>
      </w:rPr>
      <w:fldChar w:fldCharType="end"/>
    </w:r>
  </w:p>
  <w:p w:rsidR="006E07B9" w:rsidRDefault="006E07B9" w:rsidP="00580D9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43B" w:rsidRDefault="008D243B" w:rsidP="006E07B9">
      <w:pPr>
        <w:spacing w:after="0" w:line="240" w:lineRule="auto"/>
      </w:pPr>
      <w:r>
        <w:separator/>
      </w:r>
    </w:p>
  </w:footnote>
  <w:footnote w:type="continuationSeparator" w:id="0">
    <w:p w:rsidR="008D243B" w:rsidRDefault="008D243B" w:rsidP="006E0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>
    <w:nsid w:val="029E147D"/>
    <w:multiLevelType w:val="hybridMultilevel"/>
    <w:tmpl w:val="66AAF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3E63E0"/>
    <w:multiLevelType w:val="hybridMultilevel"/>
    <w:tmpl w:val="BCAA5E6E"/>
    <w:lvl w:ilvl="0" w:tplc="D1A06FE2">
      <w:numFmt w:val="bullet"/>
      <w:lvlText w:val="-"/>
      <w:lvlJc w:val="left"/>
      <w:pPr>
        <w:ind w:left="1068" w:hanging="360"/>
      </w:pPr>
      <w:rPr>
        <w:rFonts w:ascii="Times New Roman" w:eastAsia="MS ??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C53CC1"/>
    <w:multiLevelType w:val="hybridMultilevel"/>
    <w:tmpl w:val="36D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E2CFC"/>
    <w:multiLevelType w:val="hybridMultilevel"/>
    <w:tmpl w:val="E5906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6474C4"/>
    <w:multiLevelType w:val="hybridMultilevel"/>
    <w:tmpl w:val="854AE5E2"/>
    <w:lvl w:ilvl="0" w:tplc="4282DA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644BA3"/>
    <w:multiLevelType w:val="hybridMultilevel"/>
    <w:tmpl w:val="FFF64306"/>
    <w:lvl w:ilvl="0" w:tplc="4282DA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934754"/>
    <w:multiLevelType w:val="hybridMultilevel"/>
    <w:tmpl w:val="4D46E14A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7484B10"/>
    <w:multiLevelType w:val="hybridMultilevel"/>
    <w:tmpl w:val="E8547508"/>
    <w:lvl w:ilvl="0" w:tplc="3DD439F0">
      <w:start w:val="40"/>
      <w:numFmt w:val="bullet"/>
      <w:lvlText w:val=""/>
      <w:lvlJc w:val="left"/>
      <w:pPr>
        <w:tabs>
          <w:tab w:val="num" w:pos="1356"/>
        </w:tabs>
        <w:ind w:left="1356" w:hanging="36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cs="Wingdings" w:hint="default"/>
      </w:rPr>
    </w:lvl>
  </w:abstractNum>
  <w:abstractNum w:abstractNumId="10">
    <w:nsid w:val="4A2A7F18"/>
    <w:multiLevelType w:val="hybridMultilevel"/>
    <w:tmpl w:val="22489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53391D"/>
    <w:multiLevelType w:val="hybridMultilevel"/>
    <w:tmpl w:val="CAFA8B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D92EB0"/>
    <w:multiLevelType w:val="hybridMultilevel"/>
    <w:tmpl w:val="9072E454"/>
    <w:lvl w:ilvl="0" w:tplc="4282DA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074907"/>
    <w:multiLevelType w:val="hybridMultilevel"/>
    <w:tmpl w:val="C16A78A6"/>
    <w:lvl w:ilvl="0" w:tplc="E640A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40672E"/>
    <w:multiLevelType w:val="hybridMultilevel"/>
    <w:tmpl w:val="1D627B32"/>
    <w:lvl w:ilvl="0" w:tplc="4282DA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12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13"/>
  </w:num>
  <w:num w:numId="10">
    <w:abstractNumId w:val="5"/>
  </w:num>
  <w:num w:numId="11">
    <w:abstractNumId w:val="2"/>
  </w:num>
  <w:num w:numId="12">
    <w:abstractNumId w:val="3"/>
  </w:num>
  <w:num w:numId="13">
    <w:abstractNumId w:val="4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7B9"/>
    <w:rsid w:val="000A752D"/>
    <w:rsid w:val="000A79C1"/>
    <w:rsid w:val="000F1BBF"/>
    <w:rsid w:val="0012018B"/>
    <w:rsid w:val="001458A5"/>
    <w:rsid w:val="00181CC3"/>
    <w:rsid w:val="0019770A"/>
    <w:rsid w:val="001F4965"/>
    <w:rsid w:val="00201612"/>
    <w:rsid w:val="0027449A"/>
    <w:rsid w:val="002F19F5"/>
    <w:rsid w:val="00303645"/>
    <w:rsid w:val="00335174"/>
    <w:rsid w:val="0038143C"/>
    <w:rsid w:val="00403BF7"/>
    <w:rsid w:val="004A6A88"/>
    <w:rsid w:val="00594D37"/>
    <w:rsid w:val="005E56DD"/>
    <w:rsid w:val="005E6198"/>
    <w:rsid w:val="00651A62"/>
    <w:rsid w:val="006E07B9"/>
    <w:rsid w:val="006E19D2"/>
    <w:rsid w:val="006F6125"/>
    <w:rsid w:val="00701BBC"/>
    <w:rsid w:val="0070331C"/>
    <w:rsid w:val="00732520"/>
    <w:rsid w:val="007464BE"/>
    <w:rsid w:val="00770FEE"/>
    <w:rsid w:val="007F2324"/>
    <w:rsid w:val="008A307D"/>
    <w:rsid w:val="008D243B"/>
    <w:rsid w:val="00920C5A"/>
    <w:rsid w:val="00990DF9"/>
    <w:rsid w:val="009C3586"/>
    <w:rsid w:val="00AB0083"/>
    <w:rsid w:val="00AD14B7"/>
    <w:rsid w:val="00B72CAD"/>
    <w:rsid w:val="00BA4941"/>
    <w:rsid w:val="00BB08A4"/>
    <w:rsid w:val="00C07AED"/>
    <w:rsid w:val="00C83891"/>
    <w:rsid w:val="00C93F0F"/>
    <w:rsid w:val="00CA272B"/>
    <w:rsid w:val="00D06BC6"/>
    <w:rsid w:val="00DD02EA"/>
    <w:rsid w:val="00DF145A"/>
    <w:rsid w:val="00E378B5"/>
    <w:rsid w:val="00E51D0E"/>
    <w:rsid w:val="00E62F78"/>
    <w:rsid w:val="00E87B95"/>
    <w:rsid w:val="00EA1132"/>
    <w:rsid w:val="00EE37FF"/>
    <w:rsid w:val="00F0522C"/>
    <w:rsid w:val="00F402FC"/>
    <w:rsid w:val="00F9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B9"/>
    <w:rPr>
      <w:rFonts w:eastAsiaTheme="minorEastAsia"/>
      <w:lang w:val="uk-UA" w:eastAsia="uk-UA"/>
    </w:rPr>
  </w:style>
  <w:style w:type="paragraph" w:styleId="2">
    <w:name w:val="heading 2"/>
    <w:basedOn w:val="a"/>
    <w:next w:val="a"/>
    <w:link w:val="20"/>
    <w:autoRedefine/>
    <w:qFormat/>
    <w:rsid w:val="00C93F0F"/>
    <w:pPr>
      <w:keepNext/>
      <w:spacing w:after="0" w:line="240" w:lineRule="auto"/>
      <w:outlineLvl w:val="1"/>
    </w:pPr>
    <w:rPr>
      <w:rFonts w:ascii="Times New Roman" w:eastAsia="MS ??" w:hAnsi="Times New Roman" w:cs="Arial"/>
      <w:b/>
      <w:bCs/>
      <w:iCs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autoRedefine/>
    <w:qFormat/>
    <w:rsid w:val="006E07B9"/>
    <w:pPr>
      <w:keepNext/>
      <w:tabs>
        <w:tab w:val="num" w:pos="0"/>
      </w:tabs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aps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3F0F"/>
    <w:rPr>
      <w:rFonts w:ascii="Times New Roman" w:eastAsia="MS ??" w:hAnsi="Times New Roman" w:cs="Arial"/>
      <w:b/>
      <w:bCs/>
      <w:iCs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rsid w:val="006E07B9"/>
    <w:rPr>
      <w:rFonts w:ascii="Times New Roman" w:eastAsia="Times New Roman" w:hAnsi="Times New Roman" w:cs="Times New Roman"/>
      <w:caps/>
      <w:sz w:val="24"/>
      <w:szCs w:val="20"/>
      <w:lang w:val="en-US"/>
    </w:rPr>
  </w:style>
  <w:style w:type="paragraph" w:styleId="a3">
    <w:name w:val="footnote text"/>
    <w:aliases w:val="single space,fn,FOOTNOTES,ft,WB-Fußnotentext,Footnote,Fußnote,WB-Fußnotentext Char Char,footnote text Char Char,Table_Footnote_last,Footnote Text_1,Footnote text,ADB,ADB Char,single space Char Char"/>
    <w:basedOn w:val="a"/>
    <w:link w:val="a4"/>
    <w:semiHidden/>
    <w:rsid w:val="006E0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4">
    <w:name w:val="Текст сноски Знак"/>
    <w:aliases w:val="single space Знак,fn Знак,FOOTNOTES Знак,ft Знак,WB-Fußnotentext Знак,Footnote Знак,Fußnote Знак,WB-Fußnotentext Char Char Знак,footnote text Char Char Знак,Table_Footnote_last Знак,Footnote Text_1 Знак,Footnote text Знак,ADB Знак"/>
    <w:basedOn w:val="a0"/>
    <w:link w:val="a3"/>
    <w:semiHidden/>
    <w:rsid w:val="006E07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aliases w:val="ftref Знак Знак Знак Знак Знак,Footnote Reference Number Знак Знак Знак Знак Знак,16 Point Знак Знак Знак Знак Знак,Superscript 6 Point Знак Знак Знак Знак Знак,Footnote Reference_LVL6 Знак Знак Знак Знак Знак"/>
    <w:basedOn w:val="a0"/>
    <w:link w:val="ftref"/>
    <w:rsid w:val="006E07B9"/>
    <w:rPr>
      <w:vertAlign w:val="superscript"/>
    </w:rPr>
  </w:style>
  <w:style w:type="paragraph" w:customStyle="1" w:styleId="ftref">
    <w:name w:val="ftref Знак Знак Знак Знак"/>
    <w:aliases w:val="Footnote Reference Number Знак Знак Знак Знак,16 Point Знак Знак Знак Знак,Superscript 6 Point Знак Знак Знак Знак,Footnote Reference_LVL6 Знак Знак Знак Знак,Footnote Reference_LVL61 Знак Знак Знак Знак"/>
    <w:basedOn w:val="a"/>
    <w:link w:val="a5"/>
    <w:rsid w:val="006E07B9"/>
    <w:pPr>
      <w:spacing w:after="160" w:line="240" w:lineRule="exact"/>
    </w:pPr>
    <w:rPr>
      <w:rFonts w:eastAsiaTheme="minorHAnsi"/>
      <w:vertAlign w:val="superscript"/>
      <w:lang w:val="ru-RU" w:eastAsia="en-US"/>
    </w:rPr>
  </w:style>
  <w:style w:type="character" w:customStyle="1" w:styleId="Bodytext2">
    <w:name w:val="Body text (2)_"/>
    <w:link w:val="Bodytext20"/>
    <w:rsid w:val="006E07B9"/>
    <w:rPr>
      <w:b/>
      <w:sz w:val="12"/>
      <w:shd w:val="clear" w:color="auto" w:fill="FFFFFF"/>
    </w:rPr>
  </w:style>
  <w:style w:type="paragraph" w:customStyle="1" w:styleId="Bodytext20">
    <w:name w:val="Body text (2)"/>
    <w:basedOn w:val="a"/>
    <w:link w:val="Bodytext2"/>
    <w:rsid w:val="006E07B9"/>
    <w:pPr>
      <w:shd w:val="clear" w:color="auto" w:fill="FFFFFF"/>
      <w:spacing w:after="0" w:line="240" w:lineRule="atLeast"/>
    </w:pPr>
    <w:rPr>
      <w:rFonts w:eastAsiaTheme="minorHAnsi"/>
      <w:b/>
      <w:sz w:val="12"/>
      <w:lang w:val="ru-RU" w:eastAsia="en-US"/>
    </w:rPr>
  </w:style>
  <w:style w:type="character" w:customStyle="1" w:styleId="Bodytext">
    <w:name w:val="Body text_"/>
    <w:link w:val="1"/>
    <w:rsid w:val="006E07B9"/>
    <w:rPr>
      <w:sz w:val="12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E07B9"/>
    <w:pPr>
      <w:shd w:val="clear" w:color="auto" w:fill="FFFFFF"/>
      <w:spacing w:after="0" w:line="168" w:lineRule="exact"/>
    </w:pPr>
    <w:rPr>
      <w:rFonts w:eastAsiaTheme="minorHAnsi"/>
      <w:sz w:val="12"/>
      <w:lang w:val="ru-RU" w:eastAsia="en-US"/>
    </w:rPr>
  </w:style>
  <w:style w:type="character" w:customStyle="1" w:styleId="BodytextBold">
    <w:name w:val="Body text + Bold"/>
    <w:rsid w:val="006E07B9"/>
    <w:rPr>
      <w:b/>
      <w:sz w:val="12"/>
    </w:rPr>
  </w:style>
  <w:style w:type="paragraph" w:styleId="a6">
    <w:name w:val="footer"/>
    <w:basedOn w:val="a"/>
    <w:link w:val="a7"/>
    <w:rsid w:val="006E07B9"/>
    <w:pPr>
      <w:tabs>
        <w:tab w:val="center" w:pos="4986"/>
        <w:tab w:val="right" w:pos="9973"/>
      </w:tabs>
      <w:spacing w:after="0" w:line="240" w:lineRule="auto"/>
    </w:pPr>
    <w:rPr>
      <w:rFonts w:ascii="Times New Roman" w:eastAsia="MS ??" w:hAnsi="Times New Roman" w:cs="Times New Roman"/>
      <w:sz w:val="24"/>
      <w:szCs w:val="24"/>
      <w:lang w:val="en-US" w:eastAsia="en-US"/>
    </w:rPr>
  </w:style>
  <w:style w:type="character" w:customStyle="1" w:styleId="a7">
    <w:name w:val="Нижний колонтитул Знак"/>
    <w:basedOn w:val="a0"/>
    <w:link w:val="a6"/>
    <w:rsid w:val="006E07B9"/>
    <w:rPr>
      <w:rFonts w:ascii="Times New Roman" w:eastAsia="MS ??" w:hAnsi="Times New Roman" w:cs="Times New Roman"/>
      <w:sz w:val="24"/>
      <w:szCs w:val="24"/>
      <w:lang w:val="en-US"/>
    </w:rPr>
  </w:style>
  <w:style w:type="character" w:styleId="a8">
    <w:name w:val="page number"/>
    <w:basedOn w:val="a0"/>
    <w:rsid w:val="006E07B9"/>
    <w:rPr>
      <w:rFonts w:cs="Times New Roman"/>
    </w:rPr>
  </w:style>
  <w:style w:type="paragraph" w:customStyle="1" w:styleId="10">
    <w:name w:val="Без интервала1"/>
    <w:rsid w:val="006E07B9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val="en-US"/>
    </w:rPr>
  </w:style>
  <w:style w:type="paragraph" w:styleId="a9">
    <w:name w:val="Plain Text"/>
    <w:basedOn w:val="a"/>
    <w:link w:val="aa"/>
    <w:uiPriority w:val="99"/>
    <w:rsid w:val="006E07B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6E07B9"/>
    <w:rPr>
      <w:rFonts w:ascii="Courier New" w:eastAsia="Times New Roman" w:hAnsi="Courier New" w:cs="Times New Roman"/>
      <w:sz w:val="24"/>
      <w:szCs w:val="20"/>
      <w:lang w:val="uk-UA" w:eastAsia="ru-RU"/>
    </w:rPr>
  </w:style>
  <w:style w:type="paragraph" w:customStyle="1" w:styleId="Bodytext1">
    <w:name w:val="Body text1"/>
    <w:basedOn w:val="a"/>
    <w:rsid w:val="006E07B9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4"/>
      <w:szCs w:val="14"/>
      <w:lang w:val="en-US" w:eastAsia="en-US"/>
    </w:rPr>
  </w:style>
  <w:style w:type="paragraph" w:styleId="31">
    <w:name w:val="Body Text Indent 3"/>
    <w:basedOn w:val="a"/>
    <w:link w:val="32"/>
    <w:rsid w:val="006E07B9"/>
    <w:pPr>
      <w:spacing w:after="120" w:line="240" w:lineRule="auto"/>
      <w:ind w:left="283"/>
    </w:pPr>
    <w:rPr>
      <w:rFonts w:ascii="Times New Roman" w:eastAsia="MS ??" w:hAnsi="Times New Roman" w:cs="Times New Roman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6E07B9"/>
    <w:rPr>
      <w:rFonts w:ascii="Times New Roman" w:eastAsia="MS ??" w:hAnsi="Times New Roman" w:cs="Times New Roman"/>
      <w:sz w:val="16"/>
      <w:szCs w:val="16"/>
      <w:lang w:val="en-US"/>
    </w:rPr>
  </w:style>
  <w:style w:type="paragraph" w:styleId="ab">
    <w:name w:val="List Paragraph"/>
    <w:basedOn w:val="a"/>
    <w:uiPriority w:val="34"/>
    <w:qFormat/>
    <w:rsid w:val="006E07B9"/>
    <w:pPr>
      <w:spacing w:after="0" w:line="240" w:lineRule="auto"/>
      <w:ind w:left="720"/>
      <w:contextualSpacing/>
    </w:pPr>
    <w:rPr>
      <w:rFonts w:ascii="Times New Roman" w:eastAsia="MS ??" w:hAnsi="Times New Roman" w:cs="Times New Roman"/>
      <w:sz w:val="24"/>
      <w:szCs w:val="24"/>
      <w:lang w:val="en-US" w:eastAsia="en-US"/>
    </w:rPr>
  </w:style>
  <w:style w:type="paragraph" w:styleId="ac">
    <w:name w:val="Body Text"/>
    <w:basedOn w:val="a"/>
    <w:link w:val="ad"/>
    <w:uiPriority w:val="99"/>
    <w:semiHidden/>
    <w:unhideWhenUsed/>
    <w:rsid w:val="006E07B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E07B9"/>
    <w:rPr>
      <w:rFonts w:eastAsiaTheme="minorEastAsia"/>
      <w:lang w:val="uk-UA" w:eastAsia="uk-UA"/>
    </w:rPr>
  </w:style>
  <w:style w:type="paragraph" w:styleId="21">
    <w:name w:val="Body Text Indent 2"/>
    <w:basedOn w:val="a"/>
    <w:link w:val="22"/>
    <w:uiPriority w:val="99"/>
    <w:semiHidden/>
    <w:unhideWhenUsed/>
    <w:rsid w:val="006E07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E07B9"/>
    <w:rPr>
      <w:rFonts w:eastAsiaTheme="minorEastAsia"/>
      <w:lang w:val="uk-UA" w:eastAsia="uk-UA"/>
    </w:rPr>
  </w:style>
  <w:style w:type="paragraph" w:styleId="23">
    <w:name w:val="Body Text 2"/>
    <w:basedOn w:val="a"/>
    <w:link w:val="24"/>
    <w:rsid w:val="006E07B9"/>
    <w:pPr>
      <w:spacing w:after="120" w:line="48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E07B9"/>
    <w:rPr>
      <w:rFonts w:ascii="Arial" w:eastAsia="Times New Roman" w:hAnsi="Arial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403B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03BF7"/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6E1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20</Pages>
  <Words>4426</Words>
  <Characters>25230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34</cp:revision>
  <dcterms:created xsi:type="dcterms:W3CDTF">2018-05-13T16:21:00Z</dcterms:created>
  <dcterms:modified xsi:type="dcterms:W3CDTF">2018-12-03T09:42:00Z</dcterms:modified>
</cp:coreProperties>
</file>