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6E" w:rsidRPr="00E0138E" w:rsidRDefault="00DC016E" w:rsidP="0002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0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</w:t>
      </w:r>
    </w:p>
    <w:p w:rsidR="002E0FAD" w:rsidRPr="00E0138E" w:rsidRDefault="00DC016E" w:rsidP="0002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базове відстеження результативності </w:t>
      </w:r>
      <w:proofErr w:type="spellStart"/>
      <w:r w:rsidRPr="00E0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E0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регуляторного </w:t>
      </w:r>
      <w:proofErr w:type="spellStart"/>
      <w:r w:rsidRPr="00E0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акта</w:t>
      </w:r>
      <w:proofErr w:type="spellEnd"/>
      <w:r w:rsidRPr="00E0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E0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E0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 Дніпровської міської ради</w:t>
      </w:r>
    </w:p>
    <w:p w:rsidR="00DC016E" w:rsidRPr="00E0138E" w:rsidRDefault="00DC016E" w:rsidP="0002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E0138E">
        <w:rPr>
          <w:rFonts w:ascii="Times New Roman" w:hAnsi="Times New Roman" w:cs="Times New Roman"/>
          <w:b/>
          <w:sz w:val="28"/>
          <w:szCs w:val="28"/>
        </w:rPr>
        <w:t>Про затвердження Порядку оплати за розміщення реклами на транспорті та в ліфтах житлових будинків комунальної власності у місті Дніпрі</w:t>
      </w:r>
      <w:r w:rsidRPr="00E01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C016E" w:rsidRDefault="00DC016E" w:rsidP="000276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016E" w:rsidRPr="00DC016E" w:rsidRDefault="00DC016E" w:rsidP="0002762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 та назва регуляторного акта, результативність якого відстежується: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проєкт рішення Дніпровської міської ради «</w:t>
      </w:r>
      <w:r w:rsidRPr="00DC016E">
        <w:rPr>
          <w:rFonts w:ascii="Times New Roman" w:hAnsi="Times New Roman" w:cs="Times New Roman"/>
          <w:sz w:val="28"/>
          <w:szCs w:val="28"/>
        </w:rPr>
        <w:t>Про затвердження Порядку оплати за розміщення реклами на транспорті та в ліфтах житлових будинків комунальної власності у місті Дніпрі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(далі – проєкт РА).</w:t>
      </w:r>
    </w:p>
    <w:p w:rsidR="00DC016E" w:rsidRPr="00DC016E" w:rsidRDefault="00DC016E" w:rsidP="0002762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C016E" w:rsidRPr="00DC016E" w:rsidRDefault="00E0138E" w:rsidP="0002762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Виконавець</w:t>
      </w:r>
      <w:r w:rsidR="00DC016E" w:rsidRPr="00E01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заходів з відстеження</w:t>
      </w:r>
      <w:r w:rsidR="00970F9A" w:rsidRPr="00E01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970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DC0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епартамент торгівлі та реклами Дніпровської міської ради (просп. Дмитра Яворницького, 75, </w:t>
      </w:r>
      <w:r w:rsidR="00DC0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м. Дніпро, Україна; </w:t>
      </w:r>
      <w:r w:rsidR="00DC016E" w:rsidRPr="00DC01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DC016E" w:rsidRPr="00DC016E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-</w:t>
      </w:r>
      <w:r w:rsidR="00DC016E" w:rsidRPr="00D7537F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mail</w:t>
      </w:r>
      <w:r w:rsidR="00DC016E" w:rsidRPr="00DC016E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:</w:t>
      </w:r>
      <w:r w:rsidR="00DC01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5" w:history="1">
        <w:r w:rsidR="00DC016E" w:rsidRPr="00DC016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reclama@dniprorada.gov.ua</w:t>
        </w:r>
      </w:hyperlink>
      <w:r w:rsidR="00DC016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C016E" w:rsidRPr="00DC016E" w:rsidRDefault="00DC016E" w:rsidP="00027620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5723" w:rsidRPr="00E0138E" w:rsidRDefault="00AF5723" w:rsidP="0002762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Цілі прийняття акта:</w:t>
      </w:r>
    </w:p>
    <w:p w:rsidR="00AF5723" w:rsidRPr="00AF5723" w:rsidRDefault="00AF5723" w:rsidP="00027620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F5723">
        <w:rPr>
          <w:sz w:val="28"/>
          <w:szCs w:val="28"/>
        </w:rPr>
        <w:t>створення єдиної цілісної впорядкованої структурованої та прозорої системи в галузі ціноутворення при оплаті за розміщення реклами на транспорті та в ліфтах житлових будинків комунальної власності у місті Дніпрі;</w:t>
      </w:r>
    </w:p>
    <w:p w:rsidR="00AF5723" w:rsidRPr="00AF5723" w:rsidRDefault="00AF5723" w:rsidP="00027620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F5723">
        <w:rPr>
          <w:sz w:val="28"/>
          <w:szCs w:val="28"/>
          <w:shd w:val="clear" w:color="auto" w:fill="FFFFFF"/>
        </w:rPr>
        <w:t xml:space="preserve">забезпечення права суб’єктів господарювання здійснювати </w:t>
      </w:r>
      <w:r w:rsidRPr="00AF5723">
        <w:rPr>
          <w:sz w:val="28"/>
          <w:szCs w:val="28"/>
        </w:rPr>
        <w:t>розміщення реклами на транспорті та в ліфтах житлових будинків комунальної власності у місті Дніпрі</w:t>
      </w:r>
      <w:r w:rsidRPr="00AF5723">
        <w:rPr>
          <w:sz w:val="28"/>
          <w:szCs w:val="28"/>
          <w:shd w:val="clear" w:color="auto" w:fill="FFFFFF"/>
        </w:rPr>
        <w:t xml:space="preserve"> для здійснення підприємницької діяльності;</w:t>
      </w:r>
    </w:p>
    <w:p w:rsidR="00AF5723" w:rsidRPr="00AF5723" w:rsidRDefault="00AF5723" w:rsidP="00027620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F5723">
        <w:rPr>
          <w:sz w:val="28"/>
          <w:szCs w:val="28"/>
        </w:rPr>
        <w:t>запобігання самочинного та безоплатного розміщення реклами на транспорті та в ліфтах житлових будинків комунальної власності у місті Дніпрі;</w:t>
      </w:r>
    </w:p>
    <w:p w:rsidR="00DC016E" w:rsidRDefault="00AF5723" w:rsidP="0002762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723">
        <w:rPr>
          <w:rFonts w:ascii="Times New Roman" w:hAnsi="Times New Roman" w:cs="Times New Roman"/>
          <w:sz w:val="28"/>
          <w:szCs w:val="28"/>
        </w:rPr>
        <w:t>врегулювання питань, пов’язаних з: визначенням розмірів плати за розміщення реклами на транспорті та в ліфтах житлових будинків комунальної власності у місті Дніпрі; визначенням порядку оплати за розміщення реклами на транспорті та в ліфтах житлових будинків комунальної власності у місті Дніпрі.</w:t>
      </w:r>
    </w:p>
    <w:p w:rsidR="00345A6A" w:rsidRDefault="00345A6A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A6A" w:rsidRPr="00345A6A" w:rsidRDefault="00345A6A" w:rsidP="0002762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Строк виконання заходів з відстеження:</w:t>
      </w:r>
      <w:r w:rsidRPr="00345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1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03.01.2020 по 15.01.2020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45A6A" w:rsidRDefault="00345A6A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A6A" w:rsidRPr="00210096" w:rsidRDefault="00210096" w:rsidP="0002762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відстеження: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базове.</w:t>
      </w:r>
    </w:p>
    <w:p w:rsidR="00210096" w:rsidRPr="00210096" w:rsidRDefault="00210096" w:rsidP="000276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0096" w:rsidRPr="00571266" w:rsidRDefault="000C03BD" w:rsidP="0002762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 одержання результатів відстеження:</w:t>
      </w:r>
      <w:r w:rsidRPr="0057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статистичний та</w:t>
      </w:r>
      <w:r w:rsidRPr="00571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12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соціологічний.</w:t>
      </w:r>
    </w:p>
    <w:p w:rsidR="00970F9A" w:rsidRPr="00571266" w:rsidRDefault="00970F9A" w:rsidP="000276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1266" w:rsidRPr="00571266" w:rsidRDefault="00970F9A" w:rsidP="0002762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Дані та припущення, на основі яких відстежувалася результативність, а також способи одержання даних:</w:t>
      </w:r>
      <w:r w:rsidRPr="0057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2251" w:rsidRPr="00A76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відстеження результативності </w:t>
      </w:r>
      <w:proofErr w:type="spellStart"/>
      <w:r w:rsidR="00DB2251" w:rsidRPr="00A767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проєкта</w:t>
      </w:r>
      <w:proofErr w:type="spellEnd"/>
      <w:r w:rsidR="00DB2251" w:rsidRPr="00A76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 здійснювалося шляхом аналізу наявної інформації у департаменті торгівлі та реклами Дніпровської міської ради, а </w:t>
      </w:r>
      <w:r w:rsidR="00DB2251" w:rsidRPr="00A767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також наданої інформації Комунальним підприємством «</w:t>
      </w:r>
      <w:proofErr w:type="spellStart"/>
      <w:r w:rsidR="00DB2251" w:rsidRPr="00A767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Земград</w:t>
      </w:r>
      <w:proofErr w:type="spellEnd"/>
      <w:r w:rsidR="00DB2251" w:rsidRPr="00A767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Дніпровської міської ради.</w:t>
      </w:r>
    </w:p>
    <w:p w:rsidR="00571266" w:rsidRPr="00571266" w:rsidRDefault="00571266" w:rsidP="0002762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0E78" w:rsidRPr="00E0138E" w:rsidRDefault="00100E78" w:rsidP="0002762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Кількісні та якісні значення показників результативності акта</w:t>
      </w:r>
    </w:p>
    <w:p w:rsidR="00100E78" w:rsidRPr="00100E78" w:rsidRDefault="00100E78" w:rsidP="0002762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5371"/>
        <w:gridCol w:w="2160"/>
        <w:gridCol w:w="1661"/>
      </w:tblGrid>
      <w:tr w:rsidR="00100E78" w:rsidRPr="00100E78" w:rsidTr="00100E78">
        <w:trPr>
          <w:cantSplit/>
          <w:trHeight w:val="469"/>
        </w:trPr>
        <w:tc>
          <w:tcPr>
            <w:tcW w:w="555" w:type="dxa"/>
            <w:vAlign w:val="center"/>
          </w:tcPr>
          <w:p w:rsidR="00100E78" w:rsidRPr="00100E78" w:rsidRDefault="00100E78" w:rsidP="0002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0E78" w:rsidRPr="00100E78" w:rsidRDefault="00100E78" w:rsidP="0002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78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5379" w:type="dxa"/>
            <w:vAlign w:val="center"/>
          </w:tcPr>
          <w:p w:rsidR="00100E78" w:rsidRPr="00E0138E" w:rsidRDefault="00100E78" w:rsidP="00027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результативності</w:t>
            </w:r>
          </w:p>
        </w:tc>
        <w:tc>
          <w:tcPr>
            <w:tcW w:w="2151" w:type="dxa"/>
            <w:vAlign w:val="center"/>
          </w:tcPr>
          <w:p w:rsidR="00100E78" w:rsidRPr="00E0138E" w:rsidRDefault="00100E78" w:rsidP="00027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b/>
                <w:sz w:val="28"/>
                <w:szCs w:val="28"/>
              </w:rPr>
              <w:t>Перший рік запровадження</w:t>
            </w:r>
          </w:p>
          <w:p w:rsidR="00100E78" w:rsidRPr="00E0138E" w:rsidRDefault="00100E78" w:rsidP="0002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662" w:type="dxa"/>
            <w:vAlign w:val="center"/>
          </w:tcPr>
          <w:p w:rsidR="00100E78" w:rsidRPr="00E0138E" w:rsidRDefault="00100E78" w:rsidP="00027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b/>
                <w:sz w:val="28"/>
                <w:szCs w:val="28"/>
              </w:rPr>
              <w:t>За п’ять років</w:t>
            </w:r>
          </w:p>
          <w:p w:rsidR="00100E78" w:rsidRPr="00E0138E" w:rsidRDefault="00100E78" w:rsidP="00027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</w:tr>
      <w:tr w:rsidR="00100E78" w:rsidRPr="00100E78" w:rsidTr="0054240C">
        <w:trPr>
          <w:cantSplit/>
          <w:trHeight w:val="276"/>
        </w:trPr>
        <w:tc>
          <w:tcPr>
            <w:tcW w:w="9747" w:type="dxa"/>
            <w:gridSpan w:val="4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Кількісні</w:t>
            </w:r>
          </w:p>
        </w:tc>
      </w:tr>
      <w:tr w:rsidR="00100E78" w:rsidRPr="00100E78" w:rsidTr="0054240C">
        <w:trPr>
          <w:cantSplit/>
          <w:trHeight w:val="597"/>
        </w:trPr>
        <w:tc>
          <w:tcPr>
            <w:tcW w:w="555" w:type="dxa"/>
            <w:vAlign w:val="center"/>
          </w:tcPr>
          <w:p w:rsidR="00100E78" w:rsidRPr="00100E78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9" w:type="dxa"/>
          </w:tcPr>
          <w:p w:rsidR="00100E78" w:rsidRPr="00E0138E" w:rsidRDefault="00100E78" w:rsidP="00027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Кількість суб'єктів господарювання, на яких розповсюджується дія акта, од.</w:t>
            </w:r>
          </w:p>
        </w:tc>
        <w:tc>
          <w:tcPr>
            <w:tcW w:w="2151" w:type="dxa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662" w:type="dxa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100E78" w:rsidRPr="00100E78" w:rsidTr="0054240C">
        <w:trPr>
          <w:cantSplit/>
        </w:trPr>
        <w:tc>
          <w:tcPr>
            <w:tcW w:w="555" w:type="dxa"/>
            <w:vAlign w:val="center"/>
          </w:tcPr>
          <w:p w:rsidR="00100E78" w:rsidRPr="00100E78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9" w:type="dxa"/>
          </w:tcPr>
          <w:p w:rsidR="00100E78" w:rsidRPr="00E0138E" w:rsidRDefault="00100E78" w:rsidP="0002762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Кількість поданих заяв про надання погодження на  розміщення реклами</w:t>
            </w:r>
          </w:p>
        </w:tc>
        <w:tc>
          <w:tcPr>
            <w:tcW w:w="2151" w:type="dxa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1662" w:type="dxa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942</w:t>
            </w:r>
          </w:p>
        </w:tc>
      </w:tr>
      <w:tr w:rsidR="00100E78" w:rsidRPr="00100E78" w:rsidTr="0054240C">
        <w:trPr>
          <w:cantSplit/>
        </w:trPr>
        <w:tc>
          <w:tcPr>
            <w:tcW w:w="555" w:type="dxa"/>
            <w:vAlign w:val="center"/>
          </w:tcPr>
          <w:p w:rsidR="00100E78" w:rsidRPr="00100E78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9" w:type="dxa"/>
          </w:tcPr>
          <w:p w:rsidR="00100E78" w:rsidRPr="00E0138E" w:rsidRDefault="00100E78" w:rsidP="000276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013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Кількість </w:t>
            </w: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наданих погоджень на розміщення реклами</w:t>
            </w:r>
          </w:p>
        </w:tc>
        <w:tc>
          <w:tcPr>
            <w:tcW w:w="2151" w:type="dxa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1662" w:type="dxa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942</w:t>
            </w:r>
          </w:p>
        </w:tc>
      </w:tr>
      <w:tr w:rsidR="00100E78" w:rsidRPr="00100E78" w:rsidTr="0054240C">
        <w:trPr>
          <w:cantSplit/>
        </w:trPr>
        <w:tc>
          <w:tcPr>
            <w:tcW w:w="555" w:type="dxa"/>
            <w:vAlign w:val="center"/>
          </w:tcPr>
          <w:p w:rsidR="00100E78" w:rsidRPr="00100E78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9" w:type="dxa"/>
          </w:tcPr>
          <w:p w:rsidR="00100E78" w:rsidRPr="00E0138E" w:rsidRDefault="00100E78" w:rsidP="00027620">
            <w:pPr>
              <w:pStyle w:val="a3"/>
              <w:spacing w:line="240" w:lineRule="auto"/>
              <w:ind w:left="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Надходження, отримані за тимчасове користування місцями розташування рекламних засобів, які перебувають у комунальній власності, грн.</w:t>
            </w:r>
          </w:p>
        </w:tc>
        <w:tc>
          <w:tcPr>
            <w:tcW w:w="2151" w:type="dxa"/>
            <w:vAlign w:val="center"/>
          </w:tcPr>
          <w:p w:rsidR="00100E78" w:rsidRPr="00E0138E" w:rsidRDefault="00100E78" w:rsidP="00027620">
            <w:pPr>
              <w:pStyle w:val="a3"/>
              <w:spacing w:line="240" w:lineRule="auto"/>
              <w:ind w:left="0" w:right="-2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276504</w:t>
            </w:r>
          </w:p>
        </w:tc>
        <w:tc>
          <w:tcPr>
            <w:tcW w:w="1662" w:type="dxa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345630</w:t>
            </w:r>
          </w:p>
        </w:tc>
      </w:tr>
      <w:tr w:rsidR="00100E78" w:rsidRPr="00100E78" w:rsidTr="00100E78">
        <w:trPr>
          <w:cantSplit/>
          <w:trHeight w:val="300"/>
        </w:trPr>
        <w:tc>
          <w:tcPr>
            <w:tcW w:w="9747" w:type="dxa"/>
            <w:gridSpan w:val="4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b/>
                <w:sz w:val="28"/>
                <w:szCs w:val="28"/>
              </w:rPr>
              <w:t>Якісні (у бальній системі)*</w:t>
            </w:r>
          </w:p>
        </w:tc>
      </w:tr>
      <w:tr w:rsidR="00100E78" w:rsidRPr="00100E78" w:rsidTr="00100E78">
        <w:trPr>
          <w:cantSplit/>
        </w:trPr>
        <w:tc>
          <w:tcPr>
            <w:tcW w:w="555" w:type="dxa"/>
            <w:vAlign w:val="center"/>
          </w:tcPr>
          <w:p w:rsidR="00100E78" w:rsidRPr="00100E78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9" w:type="dxa"/>
          </w:tcPr>
          <w:p w:rsidR="00100E78" w:rsidRPr="00E0138E" w:rsidRDefault="00100E78" w:rsidP="0002762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Рівень інформованості суб’єктів господарювання щодо основних положень регуляторного акта</w:t>
            </w:r>
          </w:p>
        </w:tc>
        <w:tc>
          <w:tcPr>
            <w:tcW w:w="2151" w:type="dxa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0E78" w:rsidRPr="00100E78" w:rsidTr="00100E78">
        <w:trPr>
          <w:cantSplit/>
        </w:trPr>
        <w:tc>
          <w:tcPr>
            <w:tcW w:w="555" w:type="dxa"/>
            <w:vAlign w:val="center"/>
          </w:tcPr>
          <w:p w:rsidR="00100E78" w:rsidRPr="00100E78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9" w:type="dxa"/>
          </w:tcPr>
          <w:p w:rsidR="00100E78" w:rsidRPr="00E0138E" w:rsidRDefault="00100E78" w:rsidP="00027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 xml:space="preserve">Показник збалансування інтересів надавачів послуг, </w:t>
            </w:r>
            <w:proofErr w:type="spellStart"/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рекламорозповсюджувачів</w:t>
            </w:r>
            <w:proofErr w:type="spellEnd"/>
            <w:r w:rsidRPr="00E0138E">
              <w:rPr>
                <w:rFonts w:ascii="Times New Roman" w:hAnsi="Times New Roman" w:cs="Times New Roman"/>
                <w:sz w:val="28"/>
                <w:szCs w:val="28"/>
              </w:rPr>
              <w:t xml:space="preserve"> та органів місцевого самоврядування </w:t>
            </w:r>
          </w:p>
        </w:tc>
        <w:tc>
          <w:tcPr>
            <w:tcW w:w="2151" w:type="dxa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  <w:vAlign w:val="center"/>
          </w:tcPr>
          <w:p w:rsidR="00100E78" w:rsidRPr="00E0138E" w:rsidRDefault="00100E78" w:rsidP="000276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3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00E78" w:rsidRDefault="00D961DE" w:rsidP="00027620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D961DE">
        <w:rPr>
          <w:rFonts w:ascii="Times New Roman" w:hAnsi="Times New Roman" w:cs="Times New Roman"/>
          <w:color w:val="000000"/>
          <w:sz w:val="20"/>
          <w:szCs w:val="20"/>
        </w:rPr>
        <w:t>Примітка – оцінка здійснена за 4-бальною системою, з яких 4 – досягнуто у високій мірі результат якісного показника, 3 – досягнуто більш, ніж на 50% результат якісного показника, 2 – досягнуто менше, ніж на 50% результат якісного показника, 1 – практично не досягнуто.</w:t>
      </w:r>
    </w:p>
    <w:p w:rsidR="005E2BE7" w:rsidRDefault="005E2BE7" w:rsidP="00027620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E2BE7" w:rsidRPr="00571266" w:rsidRDefault="005E2BE7" w:rsidP="00027620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B54">
        <w:rPr>
          <w:rFonts w:ascii="Times New Roman" w:hAnsi="Times New Roman" w:cs="Times New Roman"/>
          <w:sz w:val="28"/>
          <w:szCs w:val="28"/>
        </w:rPr>
        <w:t>Підвищення рівня поінформованост</w:t>
      </w:r>
      <w:r w:rsidR="009B60B4">
        <w:rPr>
          <w:rFonts w:ascii="Times New Roman" w:hAnsi="Times New Roman" w:cs="Times New Roman"/>
          <w:sz w:val="28"/>
          <w:szCs w:val="28"/>
        </w:rPr>
        <w:t>і громадян та суб’єктів господа</w:t>
      </w:r>
      <w:r w:rsidRPr="008B0B54">
        <w:rPr>
          <w:rFonts w:ascii="Times New Roman" w:hAnsi="Times New Roman" w:cs="Times New Roman"/>
          <w:sz w:val="28"/>
          <w:szCs w:val="28"/>
        </w:rPr>
        <w:t xml:space="preserve">рювання щодо основних положень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Pr="008B0B54">
        <w:rPr>
          <w:rFonts w:ascii="Times New Roman" w:hAnsi="Times New Roman" w:cs="Times New Roman"/>
          <w:sz w:val="28"/>
          <w:szCs w:val="28"/>
        </w:rPr>
        <w:t xml:space="preserve"> досягнуто шляхом оприлюднення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Pr="008B0B54">
        <w:rPr>
          <w:rFonts w:ascii="Times New Roman" w:hAnsi="Times New Roman" w:cs="Times New Roman"/>
          <w:sz w:val="28"/>
          <w:szCs w:val="28"/>
        </w:rPr>
        <w:t xml:space="preserve"> на офіційному </w:t>
      </w:r>
      <w:proofErr w:type="spellStart"/>
      <w:r w:rsidRPr="008B0B54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8B0B54">
        <w:rPr>
          <w:rFonts w:ascii="Times New Roman" w:hAnsi="Times New Roman" w:cs="Times New Roman"/>
          <w:sz w:val="28"/>
          <w:szCs w:val="28"/>
        </w:rPr>
        <w:t xml:space="preserve"> Дніпровської міської ради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B0B54">
        <w:rPr>
          <w:rFonts w:ascii="Times New Roman" w:hAnsi="Times New Roman" w:cs="Times New Roman"/>
          <w:sz w:val="28"/>
          <w:szCs w:val="28"/>
        </w:rPr>
        <w:t xml:space="preserve"> </w:t>
      </w:r>
      <w:r w:rsidR="00E0138E">
        <w:rPr>
          <w:rFonts w:ascii="Times New Roman" w:hAnsi="Times New Roman" w:cs="Times New Roman"/>
          <w:sz w:val="28"/>
          <w:szCs w:val="28"/>
        </w:rPr>
        <w:t xml:space="preserve">меню </w:t>
      </w:r>
      <w:r w:rsidRPr="008B0B54">
        <w:rPr>
          <w:rFonts w:ascii="Times New Roman" w:hAnsi="Times New Roman" w:cs="Times New Roman"/>
          <w:sz w:val="28"/>
          <w:szCs w:val="28"/>
        </w:rPr>
        <w:t>«Регуляторна політика» та у газеті «Наше місто».</w:t>
      </w:r>
    </w:p>
    <w:p w:rsidR="00F52146" w:rsidRPr="00571266" w:rsidRDefault="00F52146" w:rsidP="00027620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2146" w:rsidRPr="00311DEB" w:rsidRDefault="00CF4533" w:rsidP="0002762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Оцінка результатів реалізації регуляторного акта та ступеня досягнення визначених цілей</w:t>
      </w:r>
    </w:p>
    <w:p w:rsidR="00CF4533" w:rsidRPr="00CF4533" w:rsidRDefault="00CF4533" w:rsidP="0002762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F4533" w:rsidRPr="007E02A2" w:rsidRDefault="00CF4533" w:rsidP="00027620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4533">
        <w:rPr>
          <w:color w:val="000000"/>
          <w:sz w:val="28"/>
          <w:szCs w:val="28"/>
        </w:rPr>
        <w:t xml:space="preserve">Базове відстеження результативності </w:t>
      </w:r>
      <w:proofErr w:type="spellStart"/>
      <w:r w:rsidRPr="00CF4533">
        <w:rPr>
          <w:color w:val="000000"/>
          <w:sz w:val="28"/>
          <w:szCs w:val="28"/>
        </w:rPr>
        <w:t>проєкту</w:t>
      </w:r>
      <w:proofErr w:type="spellEnd"/>
      <w:r w:rsidRPr="00CF4533">
        <w:rPr>
          <w:color w:val="000000"/>
          <w:sz w:val="28"/>
          <w:szCs w:val="28"/>
        </w:rPr>
        <w:t xml:space="preserve"> РА показує велику вірогідність досягнення </w:t>
      </w:r>
      <w:proofErr w:type="spellStart"/>
      <w:r w:rsidRPr="00CF4533">
        <w:rPr>
          <w:color w:val="000000"/>
          <w:sz w:val="28"/>
          <w:szCs w:val="28"/>
        </w:rPr>
        <w:t>проєктом</w:t>
      </w:r>
      <w:proofErr w:type="spellEnd"/>
      <w:r w:rsidRPr="00CF4533">
        <w:rPr>
          <w:color w:val="000000"/>
          <w:sz w:val="28"/>
          <w:szCs w:val="28"/>
        </w:rPr>
        <w:t xml:space="preserve"> РА більшості з цілей. </w:t>
      </w:r>
      <w:r w:rsidRPr="00CF4533">
        <w:rPr>
          <w:sz w:val="28"/>
          <w:szCs w:val="28"/>
        </w:rPr>
        <w:t xml:space="preserve">Прийняття рішення </w:t>
      </w:r>
      <w:r w:rsidRPr="00CF4533">
        <w:rPr>
          <w:sz w:val="28"/>
          <w:szCs w:val="28"/>
        </w:rPr>
        <w:lastRenderedPageBreak/>
        <w:t xml:space="preserve">міської ради дозволить </w:t>
      </w:r>
      <w:r>
        <w:rPr>
          <w:sz w:val="28"/>
          <w:szCs w:val="28"/>
        </w:rPr>
        <w:t>впорядкувати</w:t>
      </w:r>
      <w:r w:rsidRPr="007E02A2">
        <w:rPr>
          <w:sz w:val="28"/>
          <w:szCs w:val="28"/>
        </w:rPr>
        <w:t xml:space="preserve"> питання раціонального та оплатного використання об’єктів комунальної власності (транспорту та ліфтів), що дозволить </w:t>
      </w:r>
      <w:r w:rsidRPr="007E02A2">
        <w:rPr>
          <w:color w:val="000000"/>
          <w:sz w:val="28"/>
          <w:szCs w:val="28"/>
          <w:shd w:val="clear" w:color="auto" w:fill="FFFFFF"/>
        </w:rPr>
        <w:t>збільшити надходження до міського бюджету.</w:t>
      </w:r>
    </w:p>
    <w:p w:rsidR="00CF4533" w:rsidRPr="00E0138E" w:rsidRDefault="00CF4533" w:rsidP="00027620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Повторне та періодичне відстеження результативності регуляторного акта буде проведено у терміни, визначені Законом України «Про засади державної регуляторної політики у сфері господарської діяльності» та Методикою проведення аналізу впливу регуляторного акта, затвердженою Постановою Кабінету Міністрів України від 11.03.2004 № 308 (зі змінами)</w:t>
      </w:r>
      <w:r w:rsidR="00E0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саме: повторне відстеження результативності регуляторного </w:t>
      </w:r>
      <w:proofErr w:type="spellStart"/>
      <w:r w:rsidR="00E0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proofErr w:type="spellEnd"/>
      <w:r w:rsidR="00E0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проведено у січні 2021 року, а періодичне відстеження – у січні 2024 року.</w:t>
      </w:r>
      <w:r w:rsidRPr="00E0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4533" w:rsidRDefault="00CF4533" w:rsidP="0002762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Повний текст </w:t>
      </w:r>
      <w:proofErr w:type="spellStart"/>
      <w:r w:rsidRPr="00CF4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CF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 та аналіз регуляторного впливу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17.01.2020</w:t>
      </w:r>
      <w:r w:rsidRPr="00CF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розміщено на офіційному </w:t>
      </w:r>
      <w:proofErr w:type="spellStart"/>
      <w:r w:rsidRPr="00CF4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CF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Дніпровської міської ради у меню «Регуляторна політика».</w:t>
      </w:r>
    </w:p>
    <w:p w:rsidR="008063B6" w:rsidRDefault="008063B6" w:rsidP="00027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3B6" w:rsidRPr="00D3654B" w:rsidRDefault="008063B6" w:rsidP="00027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3B6" w:rsidRPr="00D3654B" w:rsidRDefault="008063B6" w:rsidP="00027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4B">
        <w:rPr>
          <w:rFonts w:ascii="Times New Roman" w:hAnsi="Times New Roman" w:cs="Times New Roman"/>
          <w:sz w:val="28"/>
          <w:szCs w:val="28"/>
        </w:rPr>
        <w:t>Місь</w:t>
      </w:r>
      <w:r>
        <w:rPr>
          <w:rFonts w:ascii="Times New Roman" w:hAnsi="Times New Roman" w:cs="Times New Roman"/>
          <w:sz w:val="28"/>
          <w:szCs w:val="28"/>
        </w:rPr>
        <w:t xml:space="preserve">кий голова                                                                                   </w:t>
      </w:r>
      <w:r w:rsidRPr="00D3654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 А. Філатов</w:t>
      </w: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Pr="00882EE5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063B6" w:rsidRPr="00F13192" w:rsidRDefault="00F13192" w:rsidP="000276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13192">
        <w:rPr>
          <w:rFonts w:ascii="Times New Roman" w:hAnsi="Times New Roman" w:cs="Times New Roman"/>
          <w:color w:val="000000" w:themeColor="text1"/>
          <w:sz w:val="20"/>
          <w:szCs w:val="20"/>
        </w:rPr>
        <w:t>Пильченко</w:t>
      </w:r>
      <w:proofErr w:type="spellEnd"/>
      <w:r w:rsidRPr="00F131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Андрій Олегович </w:t>
      </w:r>
      <w:r w:rsidR="00311DEB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F1319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45 09 50</w:t>
      </w:r>
    </w:p>
    <w:sectPr w:rsidR="008063B6" w:rsidRPr="00F1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43BE"/>
    <w:multiLevelType w:val="hybridMultilevel"/>
    <w:tmpl w:val="31BA3CD6"/>
    <w:lvl w:ilvl="0" w:tplc="B3266A6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73214A"/>
    <w:multiLevelType w:val="hybridMultilevel"/>
    <w:tmpl w:val="F49E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5C"/>
    <w:rsid w:val="00027620"/>
    <w:rsid w:val="000C03BD"/>
    <w:rsid w:val="00100E78"/>
    <w:rsid w:val="001D4F5C"/>
    <w:rsid w:val="0020685C"/>
    <w:rsid w:val="00210096"/>
    <w:rsid w:val="00245DCE"/>
    <w:rsid w:val="00311DEB"/>
    <w:rsid w:val="00345A6A"/>
    <w:rsid w:val="0054240C"/>
    <w:rsid w:val="00571266"/>
    <w:rsid w:val="005E2BE7"/>
    <w:rsid w:val="008063B6"/>
    <w:rsid w:val="00882EE5"/>
    <w:rsid w:val="009203F9"/>
    <w:rsid w:val="00970F9A"/>
    <w:rsid w:val="009B60B4"/>
    <w:rsid w:val="00AF5723"/>
    <w:rsid w:val="00CF4533"/>
    <w:rsid w:val="00D7537F"/>
    <w:rsid w:val="00D961DE"/>
    <w:rsid w:val="00DB2251"/>
    <w:rsid w:val="00DC016E"/>
    <w:rsid w:val="00E0138E"/>
    <w:rsid w:val="00E668AD"/>
    <w:rsid w:val="00F13192"/>
    <w:rsid w:val="00F36D2D"/>
    <w:rsid w:val="00F52146"/>
    <w:rsid w:val="00F8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FD9C1-FEFE-495C-AAC4-A130A8AD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16E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6E"/>
    <w:pPr>
      <w:ind w:left="720"/>
      <w:contextualSpacing/>
    </w:pPr>
  </w:style>
  <w:style w:type="character" w:styleId="a4">
    <w:name w:val="Strong"/>
    <w:basedOn w:val="a0"/>
    <w:uiPriority w:val="22"/>
    <w:qFormat/>
    <w:rsid w:val="00DC016E"/>
    <w:rPr>
      <w:b/>
      <w:bCs/>
    </w:rPr>
  </w:style>
  <w:style w:type="character" w:styleId="a5">
    <w:name w:val="Hyperlink"/>
    <w:basedOn w:val="a0"/>
    <w:uiPriority w:val="99"/>
    <w:semiHidden/>
    <w:unhideWhenUsed/>
    <w:rsid w:val="00DC016E"/>
    <w:rPr>
      <w:color w:val="0000FF"/>
      <w:u w:val="single"/>
    </w:rPr>
  </w:style>
  <w:style w:type="table" w:styleId="a6">
    <w:name w:val="Table Grid"/>
    <w:basedOn w:val="a1"/>
    <w:uiPriority w:val="59"/>
    <w:rsid w:val="00AF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F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762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lama@dnipro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2997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Володимирівна Мороз</cp:lastModifiedBy>
  <cp:revision>2</cp:revision>
  <cp:lastPrinted>2020-01-21T09:53:00Z</cp:lastPrinted>
  <dcterms:created xsi:type="dcterms:W3CDTF">2020-01-21T10:39:00Z</dcterms:created>
  <dcterms:modified xsi:type="dcterms:W3CDTF">2020-01-21T10:39:00Z</dcterms:modified>
</cp:coreProperties>
</file>