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662B36" w:rsidRPr="00662B36" w:rsidRDefault="001E7699" w:rsidP="009F6DB0">
      <w:pPr>
        <w:jc w:val="center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>П</w:t>
      </w:r>
      <w:r w:rsidR="00662B36" w:rsidRPr="00662B36">
        <w:rPr>
          <w:rFonts w:eastAsiaTheme="minorHAnsi"/>
          <w:szCs w:val="28"/>
          <w:lang w:eastAsia="en-US"/>
        </w:rPr>
        <w:t>роєкт регуляторного акта – проєкт рішення Дніпровської міської ради</w:t>
      </w:r>
      <w:r w:rsidR="00662B36">
        <w:rPr>
          <w:rFonts w:eastAsiaTheme="minorHAnsi"/>
          <w:szCs w:val="28"/>
          <w:lang w:eastAsia="en-US"/>
        </w:rPr>
        <w:t xml:space="preserve">      </w:t>
      </w:r>
      <w:r w:rsidR="00662B36" w:rsidRPr="00662B36">
        <w:rPr>
          <w:rFonts w:eastAsiaTheme="minorHAnsi"/>
          <w:szCs w:val="28"/>
          <w:lang w:eastAsia="en-US"/>
        </w:rPr>
        <w:t xml:space="preserve"> 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>«Про внесення змін до рішення міської ради від 06.12.2017 № 13/27</w:t>
      </w:r>
      <w:r w:rsidR="009F6DB0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 xml:space="preserve">«Про ставки земельного податку, розмір орендної плати за землю, </w:t>
      </w:r>
      <w:r w:rsidR="009F6DB0">
        <w:rPr>
          <w:rFonts w:eastAsiaTheme="minorHAnsi"/>
          <w:bCs/>
          <w:color w:val="000000"/>
          <w:szCs w:val="28"/>
          <w:lang w:eastAsia="en-US"/>
        </w:rPr>
        <w:t>п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>ільги</w:t>
      </w:r>
      <w:r w:rsidR="009F6DB0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>зі сплати земельного податку на території міста»</w:t>
      </w:r>
      <w:r w:rsidR="009F6DB0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662B36" w:rsidRPr="00662B36">
        <w:rPr>
          <w:rFonts w:eastAsiaTheme="minorHAnsi"/>
          <w:bCs/>
          <w:color w:val="000000"/>
          <w:szCs w:val="28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766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A5454C" w:rsidRDefault="00A5454C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A5454C">
              <w:rPr>
                <w:b w:val="0"/>
                <w:i w:val="0"/>
              </w:rPr>
              <w:t>02feddnepr@gmail.com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bookmarkStart w:id="0" w:name="_GoBack"/>
      <w:bookmarkEnd w:id="0"/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8F" w:rsidRDefault="00BF238F">
      <w:r>
        <w:separator/>
      </w:r>
    </w:p>
  </w:endnote>
  <w:endnote w:type="continuationSeparator" w:id="0">
    <w:p w:rsidR="00BF238F" w:rsidRDefault="00BF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8F" w:rsidRDefault="00BF238F">
      <w:r>
        <w:separator/>
      </w:r>
    </w:p>
  </w:footnote>
  <w:footnote w:type="continuationSeparator" w:id="0">
    <w:p w:rsidR="00BF238F" w:rsidRDefault="00BF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55F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4E1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3E4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9F6DB0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54C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BF238F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  <w:style w:type="paragraph" w:styleId="ae">
    <w:name w:val="Normal (Web)"/>
    <w:basedOn w:val="a"/>
    <w:rsid w:val="00185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Olga</cp:lastModifiedBy>
  <cp:revision>3</cp:revision>
  <cp:lastPrinted>2019-12-27T10:29:00Z</cp:lastPrinted>
  <dcterms:created xsi:type="dcterms:W3CDTF">2020-03-26T08:27:00Z</dcterms:created>
  <dcterms:modified xsi:type="dcterms:W3CDTF">2020-03-26T13:19:00Z</dcterms:modified>
</cp:coreProperties>
</file>