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7F" w:rsidRPr="006742DB" w:rsidRDefault="005B3D74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742DB">
        <w:rPr>
          <w:rFonts w:ascii="Times New Roman" w:hAnsi="Times New Roman"/>
          <w:b/>
          <w:sz w:val="28"/>
          <w:szCs w:val="28"/>
          <w:lang w:val="uk-UA"/>
        </w:rPr>
        <w:t>Аналіз регуляторного впливу</w:t>
      </w:r>
    </w:p>
    <w:p w:rsidR="00AA523A" w:rsidRPr="006742DB" w:rsidRDefault="005B3D74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до про</w:t>
      </w:r>
      <w:r w:rsidR="00AE65EF" w:rsidRPr="006742DB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>кту регуляторного акт</w:t>
      </w:r>
      <w:r w:rsidR="007F1C6E" w:rsidRPr="006742D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 xml:space="preserve"> – про</w:t>
      </w:r>
      <w:r w:rsidR="00AE65EF" w:rsidRPr="006742DB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 xml:space="preserve">кту рішення виконавчого комітету Дніпровської міської ради «Умови опорядження та утримання фасадів </w:t>
      </w:r>
    </w:p>
    <w:p w:rsidR="005B3D74" w:rsidRPr="006742DB" w:rsidRDefault="005B3D74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будівель і споруд на території м. Дніпра</w:t>
      </w:r>
      <w:r w:rsidR="00473DB0" w:rsidRPr="006742DB">
        <w:rPr>
          <w:rFonts w:ascii="Times New Roman" w:hAnsi="Times New Roman"/>
          <w:b/>
          <w:sz w:val="28"/>
          <w:szCs w:val="28"/>
          <w:lang w:val="uk-UA"/>
        </w:rPr>
        <w:t xml:space="preserve"> в межах історичних ареалів і на </w:t>
      </w:r>
      <w:r w:rsidR="00AA523A" w:rsidRPr="006742DB">
        <w:rPr>
          <w:rFonts w:ascii="Times New Roman" w:hAnsi="Times New Roman"/>
          <w:b/>
          <w:sz w:val="28"/>
          <w:szCs w:val="28"/>
          <w:lang w:val="uk-UA"/>
        </w:rPr>
        <w:t>об’єктах</w:t>
      </w:r>
      <w:r w:rsidR="00473DB0" w:rsidRPr="006742DB">
        <w:rPr>
          <w:rFonts w:ascii="Times New Roman" w:hAnsi="Times New Roman"/>
          <w:b/>
          <w:sz w:val="28"/>
          <w:szCs w:val="28"/>
          <w:lang w:val="uk-UA"/>
        </w:rPr>
        <w:t xml:space="preserve"> культурної</w:t>
      </w:r>
      <w:r w:rsidR="009B1F2D" w:rsidRPr="006742DB">
        <w:rPr>
          <w:rFonts w:ascii="Times New Roman" w:hAnsi="Times New Roman"/>
          <w:b/>
          <w:sz w:val="28"/>
          <w:szCs w:val="28"/>
          <w:lang w:val="uk-UA"/>
        </w:rPr>
        <w:t xml:space="preserve"> спадщини</w:t>
      </w:r>
      <w:r w:rsidR="00473DB0" w:rsidRPr="006742DB">
        <w:rPr>
          <w:rFonts w:ascii="Times New Roman" w:hAnsi="Times New Roman"/>
          <w:b/>
          <w:sz w:val="28"/>
          <w:szCs w:val="28"/>
          <w:lang w:val="uk-UA"/>
        </w:rPr>
        <w:t xml:space="preserve"> поза межами історичних ареалів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B3D74" w:rsidRPr="006742DB" w:rsidRDefault="005B3D74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6262" w:rsidRPr="006742DB" w:rsidRDefault="000F6262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Даний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аналіз регуляторного впливу (далі – Аналіз), розроблений на виконання Плану діяльності виконавчого комітету міської ради на 20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20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рік з підготовки </w:t>
      </w:r>
      <w:proofErr w:type="spellStart"/>
      <w:r w:rsidR="005B3D74" w:rsidRPr="006742DB">
        <w:rPr>
          <w:rFonts w:ascii="Times New Roman" w:hAnsi="Times New Roman"/>
          <w:sz w:val="28"/>
          <w:szCs w:val="28"/>
          <w:lang w:val="uk-UA"/>
        </w:rPr>
        <w:t>про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є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регуляторних актів – рішень виконавчого комітету міської ради, затвердженого рішенням виконавчого комітету Дніпровської міської ради від 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14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>.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11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1098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«Про затвердження планів діяльності з підготовки </w:t>
      </w:r>
      <w:proofErr w:type="spellStart"/>
      <w:r w:rsidR="005B3D74" w:rsidRPr="006742DB">
        <w:rPr>
          <w:rFonts w:ascii="Times New Roman" w:hAnsi="Times New Roman"/>
          <w:sz w:val="28"/>
          <w:szCs w:val="28"/>
          <w:lang w:val="uk-UA"/>
        </w:rPr>
        <w:t>про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є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регуляторних актів на 20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20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6C4" w:rsidRPr="006742DB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та з дотриманням вимог </w:t>
      </w:r>
      <w:r w:rsidRPr="006742DB">
        <w:rPr>
          <w:rFonts w:ascii="Times New Roman" w:hAnsi="Times New Roman"/>
          <w:sz w:val="28"/>
          <w:szCs w:val="28"/>
          <w:lang w:val="uk-UA"/>
        </w:rPr>
        <w:t>за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>кон</w:t>
      </w:r>
      <w:r w:rsidRPr="006742DB">
        <w:rPr>
          <w:rFonts w:ascii="Times New Roman" w:hAnsi="Times New Roman"/>
          <w:sz w:val="28"/>
          <w:szCs w:val="28"/>
          <w:lang w:val="uk-UA"/>
        </w:rPr>
        <w:t>ів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2DB">
        <w:rPr>
          <w:rFonts w:ascii="Times New Roman" w:hAnsi="Times New Roman"/>
          <w:sz w:val="28"/>
          <w:szCs w:val="28"/>
          <w:lang w:val="uk-UA"/>
        </w:rPr>
        <w:t>України «Про місцеве самоврядування в Україні», «Про засади</w:t>
      </w:r>
      <w:r w:rsidR="005B3D74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2DB">
        <w:rPr>
          <w:rFonts w:ascii="Times New Roman" w:hAnsi="Times New Roman"/>
          <w:sz w:val="28"/>
          <w:szCs w:val="28"/>
          <w:lang w:val="uk-UA"/>
        </w:rPr>
        <w:t>державної регуляторної політики у сфері господарської діяльності», «Про охорону культурної спадщини» та «Про регулювання містобудівної діяльності»</w:t>
      </w:r>
      <w:r w:rsidR="00C926C4" w:rsidRPr="006742DB">
        <w:rPr>
          <w:rFonts w:ascii="Times New Roman" w:hAnsi="Times New Roman"/>
          <w:sz w:val="28"/>
          <w:szCs w:val="28"/>
          <w:lang w:val="uk-UA"/>
        </w:rPr>
        <w:t>, постанов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 xml:space="preserve">и Кабінету Міністрів України від </w:t>
      </w:r>
      <w:r w:rsidR="00A12070" w:rsidRPr="006742DB">
        <w:rPr>
          <w:rFonts w:ascii="Times New Roman" w:hAnsi="Times New Roman"/>
          <w:sz w:val="28"/>
          <w:szCs w:val="28"/>
          <w:lang w:val="uk-UA"/>
        </w:rPr>
        <w:t>11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>.0</w:t>
      </w:r>
      <w:r w:rsidR="00A12070" w:rsidRPr="006742DB">
        <w:rPr>
          <w:rFonts w:ascii="Times New Roman" w:hAnsi="Times New Roman"/>
          <w:sz w:val="28"/>
          <w:szCs w:val="28"/>
          <w:lang w:val="uk-UA"/>
        </w:rPr>
        <w:t>3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>.2004 № 308 «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>Про зат</w:t>
      </w:r>
      <w:r w:rsidR="00127833" w:rsidRPr="006742DB">
        <w:rPr>
          <w:rFonts w:ascii="Times New Roman" w:hAnsi="Times New Roman"/>
          <w:sz w:val="28"/>
          <w:szCs w:val="28"/>
          <w:lang w:val="uk-UA"/>
        </w:rPr>
        <w:t>вердження ме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 xml:space="preserve">тодик проведення аналізу впливу та відстеження результативності регуляторного акта» 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>(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>зі змінами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>)</w:t>
      </w:r>
      <w:r w:rsidR="00A77286" w:rsidRPr="006742DB">
        <w:rPr>
          <w:rFonts w:ascii="Times New Roman" w:hAnsi="Times New Roman"/>
          <w:sz w:val="28"/>
          <w:szCs w:val="28"/>
          <w:lang w:val="uk-UA"/>
        </w:rPr>
        <w:t>.</w:t>
      </w:r>
      <w:r w:rsidR="00C926C4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6D17" w:rsidRPr="006742DB" w:rsidRDefault="00D86D17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262" w:rsidRPr="006742DB" w:rsidRDefault="000F6262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І. Визначення проблеми</w:t>
      </w:r>
    </w:p>
    <w:p w:rsidR="00B63141" w:rsidRPr="00F23F1B" w:rsidRDefault="00B63141" w:rsidP="00F23F1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AE65EF" w:rsidRPr="006742DB" w:rsidRDefault="000F6262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 xml:space="preserve">Місто Дніпро </w:t>
      </w:r>
      <w:r w:rsidRPr="006742DB">
        <w:rPr>
          <w:rFonts w:ascii="Times New Roman" w:hAnsi="Times New Roman"/>
          <w:sz w:val="28"/>
          <w:szCs w:val="28"/>
          <w:lang w:val="uk-UA"/>
        </w:rPr>
        <w:t>занесене до Списку історичних населених місць України (міста і селища міського типу)</w:t>
      </w:r>
      <w:r w:rsidR="009038FC" w:rsidRPr="006742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42DB"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9038FC" w:rsidRPr="006742DB">
        <w:rPr>
          <w:rFonts w:ascii="Times New Roman" w:hAnsi="Times New Roman"/>
          <w:sz w:val="28"/>
          <w:szCs w:val="28"/>
          <w:lang w:val="uk-UA"/>
        </w:rPr>
        <w:t>го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26.07.2001 № </w:t>
      </w:r>
      <w:r w:rsidR="009038FC" w:rsidRPr="006742DB">
        <w:rPr>
          <w:rFonts w:ascii="Times New Roman" w:hAnsi="Times New Roman"/>
          <w:sz w:val="28"/>
          <w:szCs w:val="28"/>
          <w:lang w:val="uk-UA"/>
        </w:rPr>
        <w:t>878 «Про затвердження Списку істо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ричних населених місць України», у зв’язку з чим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>,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 xml:space="preserve"> в межах визначен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>их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 xml:space="preserve"> історичн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>их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 xml:space="preserve"> ареал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>ів та на об’єктах кул</w:t>
      </w:r>
      <w:r w:rsidR="00C926C4" w:rsidRPr="006742DB">
        <w:rPr>
          <w:rFonts w:ascii="Times New Roman" w:hAnsi="Times New Roman"/>
          <w:sz w:val="28"/>
          <w:szCs w:val="28"/>
          <w:lang w:val="uk-UA"/>
        </w:rPr>
        <w:t>ьтурної спадщини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 xml:space="preserve"> поза за межами історичних ареалів, необхідно </w:t>
      </w:r>
      <w:r w:rsidR="00A947B3" w:rsidRPr="006742DB">
        <w:rPr>
          <w:rFonts w:ascii="Times New Roman" w:hAnsi="Times New Roman"/>
          <w:sz w:val="28"/>
          <w:szCs w:val="28"/>
          <w:lang w:val="uk-UA"/>
        </w:rPr>
        <w:t>додержуватись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 xml:space="preserve"> особлив</w:t>
      </w:r>
      <w:r w:rsidR="00A947B3" w:rsidRPr="006742DB">
        <w:rPr>
          <w:rFonts w:ascii="Times New Roman" w:hAnsi="Times New Roman"/>
          <w:sz w:val="28"/>
          <w:szCs w:val="28"/>
          <w:lang w:val="uk-UA"/>
        </w:rPr>
        <w:t>их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 xml:space="preserve"> режим</w:t>
      </w:r>
      <w:r w:rsidR="00A947B3" w:rsidRPr="006742DB">
        <w:rPr>
          <w:rFonts w:ascii="Times New Roman" w:hAnsi="Times New Roman"/>
          <w:sz w:val="28"/>
          <w:szCs w:val="28"/>
          <w:lang w:val="uk-UA"/>
        </w:rPr>
        <w:t>ів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 xml:space="preserve"> для збереження традиційного характеру середовища.</w:t>
      </w:r>
    </w:p>
    <w:p w:rsidR="00CA4D2F" w:rsidRPr="003D7BF3" w:rsidRDefault="002B24A3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="00F1183A" w:rsidRPr="006742DB">
        <w:rPr>
          <w:rFonts w:ascii="Times New Roman" w:hAnsi="Times New Roman"/>
          <w:sz w:val="28"/>
          <w:szCs w:val="28"/>
          <w:lang w:val="uk-UA"/>
        </w:rPr>
        <w:t>Законодавством України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виконавчим органам міської ради</w:t>
      </w:r>
      <w:r w:rsidR="003D7BF3">
        <w:rPr>
          <w:rFonts w:ascii="Times New Roman" w:hAnsi="Times New Roman"/>
          <w:sz w:val="28"/>
          <w:szCs w:val="28"/>
          <w:lang w:val="uk-UA"/>
        </w:rPr>
        <w:t>,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в межах їх компетенції у сфері охорони культурної спадщини, надано повноваження із забезпечення </w:t>
      </w:r>
      <w:r w:rsidR="00F1183A" w:rsidRPr="006742DB">
        <w:rPr>
          <w:rFonts w:ascii="Times New Roman" w:hAnsi="Times New Roman"/>
          <w:sz w:val="28"/>
          <w:szCs w:val="28"/>
          <w:lang w:val="uk-UA"/>
        </w:rPr>
        <w:t xml:space="preserve">збереження та використання культурного надбання, 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захисту </w:t>
      </w:r>
      <w:r w:rsidR="00F1183A" w:rsidRPr="006742DB">
        <w:rPr>
          <w:rFonts w:ascii="Times New Roman" w:hAnsi="Times New Roman"/>
          <w:sz w:val="28"/>
          <w:szCs w:val="28"/>
          <w:lang w:val="uk-UA"/>
        </w:rPr>
        <w:t>об’єктів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культурної спадщини від загрози знищення, руйнування або </w:t>
      </w:r>
      <w:r w:rsidR="003D7BF3">
        <w:rPr>
          <w:rFonts w:ascii="Times New Roman" w:hAnsi="Times New Roman"/>
          <w:sz w:val="28"/>
          <w:szCs w:val="28"/>
          <w:lang w:val="uk-UA"/>
        </w:rPr>
        <w:t xml:space="preserve">пошкодження. </w:t>
      </w:r>
    </w:p>
    <w:p w:rsidR="00177F4B" w:rsidRPr="006742DB" w:rsidRDefault="003D7BF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цей час ця сфера є неврегульованою </w:t>
      </w:r>
      <w:r w:rsidRPr="006742D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 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чітко встановлен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правила</w:t>
      </w:r>
      <w:r w:rsidR="00C77906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5EF" w:rsidRPr="006742DB">
        <w:rPr>
          <w:rFonts w:ascii="Times New Roman" w:hAnsi="Times New Roman"/>
          <w:sz w:val="28"/>
          <w:szCs w:val="28"/>
          <w:lang w:val="uk-UA"/>
        </w:rPr>
        <w:t>опорядження та утри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мання фасадів будівель і споруд</w:t>
      </w:r>
      <w:r>
        <w:rPr>
          <w:rFonts w:ascii="Times New Roman" w:hAnsi="Times New Roman"/>
          <w:sz w:val="28"/>
          <w:szCs w:val="28"/>
          <w:lang w:val="uk-UA"/>
        </w:rPr>
        <w:t>, що призводить до наступного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:</w:t>
      </w:r>
    </w:p>
    <w:p w:rsidR="00177F4B" w:rsidRPr="006742DB" w:rsidRDefault="0012783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самовільних робіт на об’єктах архітектури, неузгоджених між собою локальних робіт в межах одного фасаду;</w:t>
      </w:r>
    </w:p>
    <w:p w:rsidR="00177F4B" w:rsidRPr="006742DB" w:rsidRDefault="0012783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появи різноманітних за габаритами прибудов;</w:t>
      </w:r>
    </w:p>
    <w:p w:rsidR="00177F4B" w:rsidRPr="006742DB" w:rsidRDefault="00E57C6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переобладнання терас, балконів, лоджій;</w:t>
      </w:r>
    </w:p>
    <w:p w:rsidR="00177F4B" w:rsidRPr="006742DB" w:rsidRDefault="0012783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захаращення пішохідної частини вулиць та прибудинкових територій різноманітними ґанками, приямками, конструкціями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 xml:space="preserve">, що ускладнює вільне пересування містом </w:t>
      </w:r>
      <w:proofErr w:type="spellStart"/>
      <w:r w:rsidR="00D27373" w:rsidRPr="006742DB">
        <w:rPr>
          <w:rFonts w:ascii="Times New Roman" w:hAnsi="Times New Roman"/>
          <w:sz w:val="28"/>
          <w:szCs w:val="28"/>
          <w:lang w:val="uk-UA"/>
        </w:rPr>
        <w:t>маломобільними</w:t>
      </w:r>
      <w:proofErr w:type="spellEnd"/>
      <w:r w:rsidR="00D27373" w:rsidRPr="006742DB">
        <w:rPr>
          <w:rFonts w:ascii="Times New Roman" w:hAnsi="Times New Roman"/>
          <w:sz w:val="28"/>
          <w:szCs w:val="28"/>
          <w:lang w:val="uk-UA"/>
        </w:rPr>
        <w:t xml:space="preserve"> групами населення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;</w:t>
      </w:r>
    </w:p>
    <w:p w:rsidR="00177F4B" w:rsidRPr="006742DB" w:rsidRDefault="00E57C6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локального «клаптикового» фарбування та утеплення фасадів.</w:t>
      </w:r>
    </w:p>
    <w:p w:rsidR="0085763E" w:rsidRPr="003D7BF3" w:rsidRDefault="0085763E" w:rsidP="00255551">
      <w:pPr>
        <w:spacing w:after="0" w:line="240" w:lineRule="auto"/>
        <w:ind w:left="708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D39DE" w:rsidRPr="006742DB" w:rsidRDefault="009C33A9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lastRenderedPageBreak/>
        <w:t>Згідно</w:t>
      </w:r>
      <w:r w:rsidR="00D830EE" w:rsidRPr="006742D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 w:rsidR="00D830EE" w:rsidRPr="006742DB">
        <w:rPr>
          <w:rFonts w:ascii="Times New Roman" w:hAnsi="Times New Roman"/>
          <w:sz w:val="28"/>
          <w:szCs w:val="28"/>
          <w:lang w:val="uk-UA"/>
        </w:rPr>
        <w:t>єю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Інспекції з питань благоустрою наданої листом </w:t>
      </w:r>
      <w:r w:rsidR="0085763E" w:rsidRPr="006742DB">
        <w:rPr>
          <w:rFonts w:ascii="Times New Roman" w:hAnsi="Times New Roman"/>
          <w:sz w:val="28"/>
          <w:szCs w:val="28"/>
          <w:lang w:val="uk-UA"/>
        </w:rPr>
        <w:t xml:space="preserve">від 29.04.2020 № 3/3-351 за проведення самовільних робіт з перебудови фасадів (пробиття нових прорізів, переобладнання віконних прорізів у дверні, прибудови до фасадів тощо), робіт опорядження без дозвільних документів у 2018 році складено – 64 приписів, у 2019 році – 178 приписів, і станом на травень 2020 року – 25 приписів. </w:t>
      </w:r>
    </w:p>
    <w:p w:rsidR="00177F4B" w:rsidRPr="006742DB" w:rsidRDefault="00FD39DE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З</w:t>
      </w:r>
      <w:r w:rsidR="0085763E" w:rsidRPr="006742DB">
        <w:rPr>
          <w:rFonts w:ascii="Times New Roman" w:hAnsi="Times New Roman"/>
          <w:sz w:val="28"/>
          <w:szCs w:val="28"/>
          <w:lang w:val="uk-UA"/>
        </w:rPr>
        <w:t>начн</w:t>
      </w:r>
      <w:r w:rsidRPr="006742DB">
        <w:rPr>
          <w:rFonts w:ascii="Times New Roman" w:hAnsi="Times New Roman"/>
          <w:sz w:val="28"/>
          <w:szCs w:val="28"/>
          <w:lang w:val="uk-UA"/>
        </w:rPr>
        <w:t>а кількість самовільних робіт</w:t>
      </w:r>
      <w:r w:rsidR="0085763E" w:rsidRPr="006742DB">
        <w:rPr>
          <w:rFonts w:ascii="Times New Roman" w:hAnsi="Times New Roman"/>
          <w:sz w:val="28"/>
          <w:szCs w:val="28"/>
          <w:lang w:val="uk-UA"/>
        </w:rPr>
        <w:t xml:space="preserve"> призводять до наступних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проблем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 xml:space="preserve"> (далі – Проблеми)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:</w:t>
      </w:r>
    </w:p>
    <w:p w:rsidR="0085763E" w:rsidRPr="006742DB" w:rsidRDefault="0085763E" w:rsidP="00255551">
      <w:pPr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 порушення технічного стану несучих конструкцій, архітектурних і конструктивних елементів об’єктів архітектури;</w:t>
      </w:r>
    </w:p>
    <w:p w:rsidR="00177F4B" w:rsidRPr="006742DB" w:rsidRDefault="0085763E" w:rsidP="00255551">
      <w:pPr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втрати</w:t>
      </w:r>
      <w:r w:rsidR="008F37E5" w:rsidRPr="006742DB">
        <w:rPr>
          <w:rFonts w:ascii="Times New Roman" w:hAnsi="Times New Roman"/>
          <w:sz w:val="28"/>
          <w:szCs w:val="28"/>
          <w:lang w:val="uk-UA"/>
        </w:rPr>
        <w:t xml:space="preserve"> цінного </w:t>
      </w:r>
      <w:r w:rsidR="00D10EE6" w:rsidRPr="006742DB">
        <w:rPr>
          <w:rFonts w:ascii="Times New Roman" w:hAnsi="Times New Roman"/>
          <w:sz w:val="28"/>
          <w:szCs w:val="28"/>
          <w:lang w:val="uk-UA"/>
        </w:rPr>
        <w:t xml:space="preserve">історичного 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 xml:space="preserve">середовища міста, </w:t>
      </w:r>
      <w:r w:rsidR="008F37E5" w:rsidRPr="006742DB">
        <w:rPr>
          <w:rFonts w:ascii="Times New Roman" w:hAnsi="Times New Roman"/>
          <w:sz w:val="28"/>
          <w:szCs w:val="28"/>
          <w:lang w:val="uk-UA"/>
        </w:rPr>
        <w:t>його культурного та туристичного потенціалу</w:t>
      </w:r>
      <w:r w:rsidR="00177F4B" w:rsidRPr="006742DB">
        <w:rPr>
          <w:rFonts w:ascii="Times New Roman" w:hAnsi="Times New Roman"/>
          <w:sz w:val="28"/>
          <w:szCs w:val="28"/>
          <w:lang w:val="uk-UA"/>
        </w:rPr>
        <w:t>;</w:t>
      </w:r>
    </w:p>
    <w:p w:rsidR="00D27373" w:rsidRPr="006742DB" w:rsidRDefault="0085763E" w:rsidP="00255551">
      <w:pPr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>погіршення благоустрою та втручання в право територіальної громади міста на безпечне середовище</w:t>
      </w:r>
      <w:r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4B653A" w:rsidRPr="006742DB" w:rsidRDefault="004B653A" w:rsidP="00255551">
      <w:pPr>
        <w:spacing w:after="0" w:line="240" w:lineRule="auto"/>
        <w:ind w:left="1134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1B535A" w:rsidRPr="006742DB" w:rsidRDefault="001B535A" w:rsidP="002555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Впровадження Умов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 xml:space="preserve"> опорядження та 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>утримання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 xml:space="preserve"> фасадів будівель і споруд на території м. Дніпра в межах історичних ареалів і на 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>об’єктах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 xml:space="preserve"> культурної спадщини </w:t>
      </w:r>
      <w:r w:rsidR="004A381A" w:rsidRPr="006742DB">
        <w:rPr>
          <w:rFonts w:ascii="Times New Roman" w:hAnsi="Times New Roman"/>
          <w:sz w:val="28"/>
          <w:szCs w:val="28"/>
          <w:lang w:val="uk-UA"/>
        </w:rPr>
        <w:t xml:space="preserve">поза межами </w:t>
      </w:r>
      <w:r w:rsidR="004F4D7D" w:rsidRPr="006742DB">
        <w:rPr>
          <w:rFonts w:ascii="Times New Roman" w:hAnsi="Times New Roman"/>
          <w:sz w:val="28"/>
          <w:szCs w:val="28"/>
          <w:lang w:val="uk-UA"/>
        </w:rPr>
        <w:t xml:space="preserve">історичних ареалів </w:t>
      </w:r>
      <w:r w:rsidR="00C926C4" w:rsidRPr="006742DB">
        <w:rPr>
          <w:rFonts w:ascii="Times New Roman" w:hAnsi="Times New Roman"/>
          <w:sz w:val="28"/>
          <w:szCs w:val="28"/>
          <w:lang w:val="uk-UA"/>
        </w:rPr>
        <w:t xml:space="preserve">(далі – Умови) </w:t>
      </w:r>
      <w:r w:rsidRPr="006742DB">
        <w:rPr>
          <w:rFonts w:ascii="Times New Roman" w:hAnsi="Times New Roman"/>
          <w:sz w:val="28"/>
          <w:szCs w:val="28"/>
          <w:lang w:val="uk-UA"/>
        </w:rPr>
        <w:t>дозволить</w:t>
      </w:r>
      <w:r w:rsidR="00A15BA9" w:rsidRPr="006742DB">
        <w:rPr>
          <w:rFonts w:ascii="Times New Roman" w:hAnsi="Times New Roman"/>
          <w:sz w:val="28"/>
          <w:szCs w:val="28"/>
          <w:lang w:val="uk-UA"/>
        </w:rPr>
        <w:t xml:space="preserve"> розв’язати 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>П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роблем</w:t>
      </w:r>
      <w:r w:rsidR="009B1F2D" w:rsidRPr="006742DB">
        <w:rPr>
          <w:rFonts w:ascii="Times New Roman" w:hAnsi="Times New Roman"/>
          <w:sz w:val="28"/>
          <w:szCs w:val="28"/>
          <w:lang w:val="uk-UA"/>
        </w:rPr>
        <w:t>и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 xml:space="preserve"> шляхом</w:t>
      </w:r>
      <w:r w:rsidRPr="006742DB">
        <w:rPr>
          <w:rFonts w:ascii="Times New Roman" w:hAnsi="Times New Roman"/>
          <w:sz w:val="28"/>
          <w:szCs w:val="28"/>
          <w:lang w:val="uk-UA"/>
        </w:rPr>
        <w:t>:</w:t>
      </w:r>
    </w:p>
    <w:p w:rsidR="00645CB4" w:rsidRPr="006742DB" w:rsidRDefault="0085763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 xml:space="preserve">врегулювання </w:t>
      </w:r>
      <w:r w:rsidR="00645CB4" w:rsidRPr="006742DB">
        <w:rPr>
          <w:rFonts w:ascii="Times New Roman" w:hAnsi="Times New Roman"/>
          <w:sz w:val="28"/>
          <w:szCs w:val="28"/>
          <w:lang w:val="uk-UA"/>
        </w:rPr>
        <w:t xml:space="preserve">загальних 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питань, що виникають у процесі здійснення робіт з утрима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н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ня, ремонту, реконструкції, консервації, реставрації та реабілітації фасадів жи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т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лових і</w:t>
      </w:r>
      <w:r w:rsidR="008071AD" w:rsidRPr="006742DB">
        <w:rPr>
          <w:rFonts w:ascii="Times New Roman" w:hAnsi="Times New Roman"/>
          <w:sz w:val="28"/>
          <w:szCs w:val="28"/>
          <w:lang w:val="uk-UA"/>
        </w:rPr>
        <w:t xml:space="preserve"> нежитлових будівель, </w:t>
      </w:r>
      <w:r w:rsidR="00925480" w:rsidRPr="006742DB">
        <w:rPr>
          <w:rFonts w:ascii="Times New Roman" w:hAnsi="Times New Roman"/>
          <w:sz w:val="28"/>
          <w:szCs w:val="28"/>
          <w:lang w:val="uk-UA"/>
        </w:rPr>
        <w:t>споруд на території міста</w:t>
      </w:r>
      <w:r w:rsidR="00D10EE6" w:rsidRPr="006742DB">
        <w:rPr>
          <w:rFonts w:ascii="Times New Roman" w:hAnsi="Times New Roman"/>
          <w:sz w:val="28"/>
          <w:szCs w:val="28"/>
          <w:lang w:val="uk-UA"/>
        </w:rPr>
        <w:t xml:space="preserve"> в межах історичних ареалів та 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>на об’єктах культурної спадщини</w:t>
      </w:r>
      <w:r w:rsidR="00D10EE6" w:rsidRPr="006742DB">
        <w:rPr>
          <w:rFonts w:ascii="Times New Roman" w:hAnsi="Times New Roman"/>
          <w:sz w:val="28"/>
          <w:szCs w:val="28"/>
          <w:lang w:val="uk-UA"/>
        </w:rPr>
        <w:t xml:space="preserve"> поза межами історичних ареалів</w:t>
      </w:r>
      <w:r w:rsidR="00645CB4" w:rsidRPr="006742DB">
        <w:rPr>
          <w:rFonts w:ascii="Times New Roman" w:hAnsi="Times New Roman"/>
          <w:sz w:val="28"/>
          <w:szCs w:val="28"/>
          <w:lang w:val="uk-UA"/>
        </w:rPr>
        <w:t>;</w:t>
      </w:r>
    </w:p>
    <w:p w:rsidR="00645CB4" w:rsidRPr="006742DB" w:rsidRDefault="0085763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45CB4" w:rsidRPr="006742DB">
        <w:rPr>
          <w:rFonts w:ascii="Times New Roman" w:hAnsi="Times New Roman"/>
          <w:sz w:val="28"/>
          <w:szCs w:val="28"/>
          <w:lang w:val="uk-UA"/>
        </w:rPr>
        <w:t>зменшення кількісті самочинно проведених робіт по зміні зовнішнього вигляду фасадів об’єктів архітектури;</w:t>
      </w:r>
    </w:p>
    <w:p w:rsidR="0020231C" w:rsidRPr="006742DB" w:rsidRDefault="0085763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45CB4" w:rsidRPr="006742DB">
        <w:rPr>
          <w:rFonts w:ascii="Times New Roman" w:hAnsi="Times New Roman"/>
          <w:sz w:val="28"/>
          <w:szCs w:val="28"/>
          <w:lang w:val="uk-UA"/>
        </w:rPr>
        <w:t>запровадження єдиної процедури проведення робіт з опорядження фасадів об’єктів архітектури</w:t>
      </w:r>
      <w:r w:rsidR="0020231C" w:rsidRPr="006742DB">
        <w:rPr>
          <w:rFonts w:ascii="Times New Roman" w:hAnsi="Times New Roman"/>
          <w:sz w:val="28"/>
          <w:szCs w:val="28"/>
          <w:lang w:val="uk-UA"/>
        </w:rPr>
        <w:t>, для покращення дизайну міського середовища</w:t>
      </w:r>
      <w:r w:rsidR="00D10EE6"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FD39DE" w:rsidRPr="006742DB" w:rsidRDefault="00FD39DE" w:rsidP="00255551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D39DE" w:rsidRPr="006742DB" w:rsidRDefault="00FD39DE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Згідно з листом головного архітектурно-планувального управління департаменту по роботі з активами Дніпровської міської ради від 29.04.2020 № 3/15-201 розглянуто та схвалено паспортів опорядження фасадів у 2018 році – 27 од., у 2019 році – 23 од. В порівняні з кількістю виписаних приписів на самовільні роботи процент розробки паспортів опорядже</w:t>
      </w:r>
      <w:r w:rsidR="003D7BF3">
        <w:rPr>
          <w:rFonts w:ascii="Times New Roman" w:hAnsi="Times New Roman"/>
          <w:sz w:val="28"/>
          <w:szCs w:val="28"/>
          <w:lang w:val="uk-UA"/>
        </w:rPr>
        <w:t xml:space="preserve">ння по місту наразі є незначним, тобто прийняття Умов </w:t>
      </w:r>
      <w:r w:rsidR="006B4C19">
        <w:rPr>
          <w:rFonts w:ascii="Times New Roman" w:hAnsi="Times New Roman"/>
          <w:sz w:val="28"/>
          <w:szCs w:val="28"/>
          <w:lang w:val="uk-UA"/>
        </w:rPr>
        <w:t>є вкрай актуальним питанням.</w:t>
      </w:r>
    </w:p>
    <w:p w:rsidR="004B653A" w:rsidRPr="006742DB" w:rsidRDefault="004B653A" w:rsidP="00255551">
      <w:pPr>
        <w:spacing w:after="0" w:line="240" w:lineRule="auto"/>
        <w:ind w:left="1134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126EA6" w:rsidRPr="006742DB" w:rsidRDefault="004B653A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Прийняття Умов призведе до покращення </w:t>
      </w:r>
      <w:r w:rsidR="008071AD" w:rsidRPr="006742DB">
        <w:rPr>
          <w:rFonts w:ascii="Times New Roman" w:hAnsi="Times New Roman"/>
          <w:sz w:val="28"/>
          <w:szCs w:val="28"/>
          <w:lang w:val="uk-UA"/>
        </w:rPr>
        <w:t>естетичн</w:t>
      </w:r>
      <w:r w:rsidRPr="006742DB">
        <w:rPr>
          <w:rFonts w:ascii="Times New Roman" w:hAnsi="Times New Roman"/>
          <w:sz w:val="28"/>
          <w:szCs w:val="28"/>
          <w:lang w:val="uk-UA"/>
        </w:rPr>
        <w:t>ого</w:t>
      </w:r>
      <w:r w:rsidR="008071AD" w:rsidRPr="006742DB">
        <w:rPr>
          <w:rFonts w:ascii="Times New Roman" w:hAnsi="Times New Roman"/>
          <w:sz w:val="28"/>
          <w:szCs w:val="28"/>
          <w:lang w:val="uk-UA"/>
        </w:rPr>
        <w:t xml:space="preserve"> вигляд</w:t>
      </w:r>
      <w:r w:rsidRPr="006742DB">
        <w:rPr>
          <w:rFonts w:ascii="Times New Roman" w:hAnsi="Times New Roman"/>
          <w:sz w:val="28"/>
          <w:szCs w:val="28"/>
          <w:lang w:val="uk-UA"/>
        </w:rPr>
        <w:t>у</w:t>
      </w:r>
      <w:r w:rsidR="008071AD" w:rsidRPr="006742DB">
        <w:rPr>
          <w:rFonts w:ascii="Times New Roman" w:hAnsi="Times New Roman"/>
          <w:sz w:val="28"/>
          <w:szCs w:val="28"/>
          <w:lang w:val="uk-UA"/>
        </w:rPr>
        <w:t xml:space="preserve"> фасадів об’єктів архітектури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та міського середовища в цілому</w:t>
      </w:r>
      <w:r w:rsidR="00126EA6" w:rsidRPr="006742DB">
        <w:rPr>
          <w:rFonts w:ascii="Times New Roman" w:hAnsi="Times New Roman"/>
          <w:sz w:val="28"/>
          <w:szCs w:val="28"/>
          <w:lang w:val="uk-UA"/>
        </w:rPr>
        <w:t xml:space="preserve">, а також стане 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>на заваді</w:t>
      </w:r>
      <w:r w:rsidR="00126EA6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6ED" w:rsidRPr="006742DB">
        <w:rPr>
          <w:rFonts w:ascii="Times New Roman" w:hAnsi="Times New Roman"/>
          <w:sz w:val="28"/>
          <w:szCs w:val="28"/>
          <w:lang w:val="uk-UA"/>
        </w:rPr>
        <w:t>самочинних робіт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 xml:space="preserve"> з утрима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>н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>ня, ремонту, реконструкції, консервації, реставрації та реабілітації фасадів жи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>т</w:t>
      </w:r>
      <w:r w:rsidR="00D60DF6" w:rsidRPr="006742DB">
        <w:rPr>
          <w:rFonts w:ascii="Times New Roman" w:hAnsi="Times New Roman"/>
          <w:sz w:val="28"/>
          <w:szCs w:val="28"/>
          <w:lang w:val="uk-UA"/>
        </w:rPr>
        <w:t>лових і нежитлових будівель, споруд.</w:t>
      </w:r>
    </w:p>
    <w:p w:rsidR="001828CC" w:rsidRPr="006742DB" w:rsidRDefault="001828CC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DF6" w:rsidRPr="006742DB" w:rsidRDefault="00D60DF6" w:rsidP="00255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Визначення основних груп (підгруп), на які 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>Проблеми справляють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089"/>
        <w:gridCol w:w="3088"/>
      </w:tblGrid>
      <w:tr w:rsidR="00D60DF6" w:rsidRPr="006742DB">
        <w:trPr>
          <w:trHeight w:val="495"/>
        </w:trPr>
        <w:tc>
          <w:tcPr>
            <w:tcW w:w="3369" w:type="dxa"/>
            <w:shd w:val="clear" w:color="auto" w:fill="auto"/>
            <w:vAlign w:val="center"/>
          </w:tcPr>
          <w:p w:rsidR="00D60DF6" w:rsidRPr="00665B26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5B26">
              <w:rPr>
                <w:rFonts w:ascii="Times New Roman" w:hAnsi="Times New Roman"/>
                <w:sz w:val="26"/>
                <w:szCs w:val="26"/>
                <w:lang w:val="uk-UA"/>
              </w:rPr>
              <w:t>Групи (підгрупи)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DF6" w:rsidRPr="00665B26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5B26">
              <w:rPr>
                <w:rFonts w:ascii="Times New Roman" w:hAnsi="Times New Roman"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DF6" w:rsidRPr="00665B26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5B26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D60DF6" w:rsidRPr="006742DB">
        <w:trPr>
          <w:trHeight w:val="559"/>
        </w:trPr>
        <w:tc>
          <w:tcPr>
            <w:tcW w:w="3369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Громадяни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DF6" w:rsidRPr="006742DB" w:rsidRDefault="004B14E6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60DF6" w:rsidRPr="006742DB">
        <w:trPr>
          <w:trHeight w:val="553"/>
        </w:trPr>
        <w:tc>
          <w:tcPr>
            <w:tcW w:w="3369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Держава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DF6" w:rsidRPr="006742DB" w:rsidRDefault="004B14E6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60DF6" w:rsidRPr="006742DB">
        <w:trPr>
          <w:trHeight w:val="1008"/>
        </w:trPr>
        <w:tc>
          <w:tcPr>
            <w:tcW w:w="3369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Суб’єкти господарювання, у тому числі суб’єкти малого підприємництва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DF6" w:rsidRPr="006742DB" w:rsidRDefault="00B5626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DF6" w:rsidRPr="006742DB" w:rsidRDefault="004B14E6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</w:tbl>
    <w:p w:rsidR="00B56261" w:rsidRPr="006742DB" w:rsidRDefault="00013F1E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</w:r>
    </w:p>
    <w:p w:rsidR="00013F1E" w:rsidRPr="006742DB" w:rsidRDefault="00013F1E" w:rsidP="00255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Проблем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>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5B1663" w:rsidRPr="006742DB">
        <w:rPr>
          <w:rFonts w:ascii="Times New Roman" w:hAnsi="Times New Roman"/>
          <w:sz w:val="28"/>
          <w:szCs w:val="28"/>
          <w:lang w:val="uk-UA"/>
        </w:rPr>
        <w:t>розв’язу</w:t>
      </w:r>
      <w:r w:rsidR="00D27373" w:rsidRPr="006742DB">
        <w:rPr>
          <w:rFonts w:ascii="Times New Roman" w:hAnsi="Times New Roman"/>
          <w:sz w:val="28"/>
          <w:szCs w:val="28"/>
          <w:lang w:val="uk-UA"/>
        </w:rPr>
        <w:t>ю</w:t>
      </w:r>
      <w:r w:rsidR="005B1663" w:rsidRPr="006742DB">
        <w:rPr>
          <w:rFonts w:ascii="Times New Roman" w:hAnsi="Times New Roman"/>
          <w:sz w:val="28"/>
          <w:szCs w:val="28"/>
          <w:lang w:val="uk-UA"/>
        </w:rPr>
        <w:t>ться</w:t>
      </w:r>
      <w:r w:rsidR="0079721E" w:rsidRPr="006742DB">
        <w:rPr>
          <w:rFonts w:ascii="Times New Roman" w:hAnsi="Times New Roman"/>
          <w:sz w:val="28"/>
          <w:szCs w:val="28"/>
          <w:lang w:val="uk-UA"/>
        </w:rPr>
        <w:t xml:space="preserve"> за допомогою ринков</w:t>
      </w:r>
      <w:r w:rsidR="00D12503" w:rsidRPr="006742DB">
        <w:rPr>
          <w:rFonts w:ascii="Times New Roman" w:hAnsi="Times New Roman"/>
          <w:sz w:val="28"/>
          <w:szCs w:val="28"/>
          <w:lang w:val="uk-UA"/>
        </w:rPr>
        <w:t>ого механізму</w:t>
      </w:r>
      <w:r w:rsidR="0079721E" w:rsidRPr="006742DB">
        <w:rPr>
          <w:rFonts w:ascii="Times New Roman" w:hAnsi="Times New Roman"/>
          <w:sz w:val="28"/>
          <w:szCs w:val="28"/>
          <w:lang w:val="uk-UA"/>
        </w:rPr>
        <w:t xml:space="preserve">, оскільки є опосередкованим наслідком </w:t>
      </w:r>
      <w:r w:rsidR="00D12503" w:rsidRPr="006742DB">
        <w:rPr>
          <w:rFonts w:ascii="Times New Roman" w:hAnsi="Times New Roman"/>
          <w:sz w:val="28"/>
          <w:szCs w:val="28"/>
          <w:lang w:val="uk-UA"/>
        </w:rPr>
        <w:t xml:space="preserve">взаємозв’язків </w:t>
      </w:r>
      <w:r w:rsidR="00BE34AB" w:rsidRPr="006742DB">
        <w:rPr>
          <w:rFonts w:ascii="Times New Roman" w:hAnsi="Times New Roman"/>
          <w:sz w:val="28"/>
          <w:szCs w:val="28"/>
          <w:lang w:val="uk-UA"/>
        </w:rPr>
        <w:t>і</w:t>
      </w:r>
      <w:r w:rsidR="00D12503" w:rsidRPr="006742DB">
        <w:rPr>
          <w:rFonts w:ascii="Times New Roman" w:hAnsi="Times New Roman"/>
          <w:sz w:val="28"/>
          <w:szCs w:val="28"/>
          <w:lang w:val="uk-UA"/>
        </w:rPr>
        <w:t xml:space="preserve"> взаємодії елементів </w:t>
      </w:r>
      <w:r w:rsidR="005B1663" w:rsidRPr="006742DB">
        <w:rPr>
          <w:rFonts w:ascii="Times New Roman" w:hAnsi="Times New Roman"/>
          <w:sz w:val="28"/>
          <w:szCs w:val="28"/>
          <w:lang w:val="uk-UA"/>
        </w:rPr>
        <w:t xml:space="preserve">ринкового механізму, </w:t>
      </w:r>
      <w:r w:rsidR="00D12503" w:rsidRPr="006742DB">
        <w:rPr>
          <w:rFonts w:ascii="Times New Roman" w:hAnsi="Times New Roman"/>
          <w:sz w:val="28"/>
          <w:szCs w:val="28"/>
          <w:lang w:val="uk-UA"/>
        </w:rPr>
        <w:t>зокрема</w:t>
      </w:r>
      <w:r w:rsidR="005B1663" w:rsidRPr="006742D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9721E" w:rsidRPr="006742DB">
        <w:rPr>
          <w:rFonts w:ascii="Times New Roman" w:hAnsi="Times New Roman"/>
          <w:sz w:val="28"/>
          <w:szCs w:val="28"/>
          <w:lang w:val="uk-UA"/>
        </w:rPr>
        <w:t xml:space="preserve">досконалої (чистої) конкуренції, яка з одного боку 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призвела до появи </w:t>
      </w:r>
      <w:r w:rsidR="00BE34AB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великої кількості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суб’єктів господарювання</w:t>
      </w:r>
      <w:r w:rsidR="005D36ED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в тому числі </w:t>
      </w:r>
      <w:r w:rsidR="00B63141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суб’єктів</w:t>
      </w:r>
      <w:r w:rsidR="005D36ED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малого підприємництва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різноманітн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ості</w:t>
      </w:r>
      <w:r w:rsidR="00D1250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продукції та матеріалів,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вільн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доступ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ринок</w:t>
      </w:r>
      <w:r w:rsidR="00D1250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тощо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 з іншого боку 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стала причиною 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невпорядкованості 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опоряджені 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фасадів</w:t>
      </w:r>
      <w:r w:rsidR="005B166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72419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вхідних груп нежитлових приміщень, </w:t>
      </w:r>
      <w:r w:rsidR="004F0F8C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варіацій використаних</w:t>
      </w:r>
      <w:r w:rsidR="0079721E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матеріалів</w:t>
      </w:r>
      <w:r w:rsidR="004F0F8C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частій зміні власників (орендарів) об’єктів архітектури (їх частин, приміщень).</w:t>
      </w:r>
    </w:p>
    <w:p w:rsidR="00B63141" w:rsidRPr="006742DB" w:rsidRDefault="00B63141" w:rsidP="00255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  <w:lang w:val="uk-UA"/>
        </w:rPr>
      </w:pPr>
    </w:p>
    <w:p w:rsidR="00B972A4" w:rsidRPr="006742DB" w:rsidRDefault="004F0F8C" w:rsidP="00255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Чинні регуляторні</w:t>
      </w:r>
      <w:r w:rsidR="00B63141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нормативно-правові</w:t>
      </w:r>
      <w:r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акти </w:t>
      </w:r>
      <w:r w:rsidR="00C926C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місцевого рівня </w:t>
      </w:r>
      <w:r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 можуть розв’язати </w:t>
      </w:r>
      <w:r w:rsidR="00D2737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роблем</w:t>
      </w:r>
      <w:r w:rsidR="00D27373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B63141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оскільки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972A4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направлені здебільшого на власників об’єктів архітектури в цілому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а не окремих частин (приміщень)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972A4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регулюють взаємодію 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органів місцевого самоврядування з 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суб’єкт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госпо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дарювання малого підприємництва, 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власник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(орендар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ями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окремих житлових і нежитлових приміщень </w:t>
      </w:r>
      <w:r w:rsidR="002F3676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 здійсненні ними діяльності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опорядження та утримання фасадів об’єктів архітектури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DC1EB4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972A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 мають чі</w:t>
      </w:r>
      <w:r w:rsidR="00861320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ткої процедури 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</w:t>
      </w:r>
      <w:r w:rsidR="00861320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робіт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опорядження та утримання фасадів;</w:t>
      </w:r>
    </w:p>
    <w:p w:rsidR="00B972A4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C1EB4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мають</w:t>
      </w:r>
      <w:r w:rsidR="00861320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>розрізн</w:t>
      </w:r>
      <w:r w:rsidR="00DC1EB4" w:rsidRPr="006742DB">
        <w:rPr>
          <w:rFonts w:ascii="Times New Roman" w:hAnsi="Times New Roman"/>
          <w:sz w:val="28"/>
          <w:szCs w:val="28"/>
          <w:lang w:val="uk-UA"/>
        </w:rPr>
        <w:t>ен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>о подан</w:t>
      </w:r>
      <w:r w:rsidR="00DC1EB4" w:rsidRPr="006742DB">
        <w:rPr>
          <w:rFonts w:ascii="Times New Roman" w:hAnsi="Times New Roman"/>
          <w:sz w:val="28"/>
          <w:szCs w:val="28"/>
          <w:lang w:val="uk-UA"/>
        </w:rPr>
        <w:t>у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 w:rsidR="00861320" w:rsidRPr="006742DB">
        <w:rPr>
          <w:rFonts w:ascii="Times New Roman" w:hAnsi="Times New Roman"/>
          <w:sz w:val="28"/>
          <w:szCs w:val="28"/>
          <w:lang w:val="uk-UA"/>
        </w:rPr>
        <w:t>ю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 xml:space="preserve">, що ускладнює дотримання </w:t>
      </w:r>
      <w:r w:rsidR="00DC1EB4" w:rsidRPr="006742DB">
        <w:rPr>
          <w:rFonts w:ascii="Times New Roman" w:hAnsi="Times New Roman"/>
          <w:sz w:val="28"/>
          <w:szCs w:val="28"/>
          <w:lang w:val="uk-UA"/>
        </w:rPr>
        <w:t xml:space="preserve">законодавства 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 xml:space="preserve">при здійсненні </w:t>
      </w:r>
      <w:r w:rsidR="006B4C19">
        <w:rPr>
          <w:rFonts w:ascii="Times New Roman" w:hAnsi="Times New Roman"/>
          <w:sz w:val="28"/>
          <w:szCs w:val="28"/>
          <w:lang w:val="uk-UA"/>
        </w:rPr>
        <w:t xml:space="preserve">господарської 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6B4C19">
        <w:rPr>
          <w:rFonts w:ascii="Times New Roman" w:hAnsi="Times New Roman"/>
          <w:sz w:val="28"/>
          <w:szCs w:val="28"/>
          <w:lang w:val="uk-UA"/>
        </w:rPr>
        <w:t xml:space="preserve"> у повному обсязі</w:t>
      </w:r>
      <w:r w:rsidR="00B972A4"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861320" w:rsidRPr="006742DB" w:rsidRDefault="00861320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320" w:rsidRPr="006742DB" w:rsidRDefault="00861320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ІІ. Цілі державного регулювання</w:t>
      </w:r>
    </w:p>
    <w:p w:rsidR="00861320" w:rsidRPr="00F23F1B" w:rsidRDefault="00861320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3141" w:rsidRPr="006742DB" w:rsidRDefault="00861320" w:rsidP="0025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Цілями прийняття даного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FD39DE" w:rsidRPr="006742DB">
        <w:rPr>
          <w:rFonts w:ascii="Times New Roman" w:hAnsi="Times New Roman"/>
          <w:sz w:val="28"/>
          <w:szCs w:val="28"/>
          <w:lang w:val="uk-UA"/>
        </w:rPr>
        <w:t xml:space="preserve"> розв’язання Проблем через</w:t>
      </w:r>
      <w:r w:rsidR="00B63141" w:rsidRPr="006742DB">
        <w:rPr>
          <w:rFonts w:ascii="Times New Roman" w:hAnsi="Times New Roman"/>
          <w:sz w:val="28"/>
          <w:szCs w:val="28"/>
          <w:lang w:val="uk-UA"/>
        </w:rPr>
        <w:t>:</w:t>
      </w:r>
    </w:p>
    <w:p w:rsidR="00E033B2" w:rsidRPr="006742DB" w:rsidRDefault="00E033B2" w:rsidP="00255551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C4549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забезпечення дотримання </w:t>
      </w:r>
      <w:r w:rsidR="00FC700D" w:rsidRPr="006742DB">
        <w:rPr>
          <w:rFonts w:ascii="Times New Roman" w:hAnsi="Times New Roman"/>
          <w:sz w:val="28"/>
          <w:szCs w:val="28"/>
          <w:lang w:val="uk-UA"/>
        </w:rPr>
        <w:t>громадянами, суб’єктами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 господарювання </w:t>
      </w:r>
      <w:r w:rsidR="009A202B" w:rsidRPr="006742DB">
        <w:rPr>
          <w:rFonts w:ascii="Times New Roman" w:hAnsi="Times New Roman"/>
          <w:sz w:val="28"/>
          <w:szCs w:val="28"/>
          <w:lang w:val="uk-UA"/>
        </w:rPr>
        <w:t>і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 органами місцевого самоврядування чинного законодавства </w:t>
      </w:r>
      <w:r w:rsidR="009A202B" w:rsidRPr="006742DB">
        <w:rPr>
          <w:rFonts w:ascii="Times New Roman" w:hAnsi="Times New Roman"/>
          <w:sz w:val="28"/>
          <w:szCs w:val="28"/>
          <w:lang w:val="uk-UA"/>
        </w:rPr>
        <w:t>України в рамках визначених Проблем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C4549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відновлення історико-культурної цінності порушеного традиційного середовища історичних ареалів </w:t>
      </w:r>
      <w:r w:rsidR="004220E1" w:rsidRPr="006742DB">
        <w:rPr>
          <w:rFonts w:ascii="Times New Roman" w:hAnsi="Times New Roman"/>
          <w:sz w:val="28"/>
          <w:szCs w:val="28"/>
          <w:lang w:val="uk-UA"/>
        </w:rPr>
        <w:t>та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BA9" w:rsidRPr="006742DB">
        <w:rPr>
          <w:rFonts w:ascii="Times New Roman" w:hAnsi="Times New Roman"/>
          <w:sz w:val="28"/>
          <w:szCs w:val="28"/>
          <w:lang w:val="uk-UA"/>
        </w:rPr>
        <w:t>об’єктів культурної спадщини м. 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Дніпра, шляхом впровадження паспортизації </w:t>
      </w:r>
      <w:r w:rsidR="004220E1" w:rsidRPr="006742DB">
        <w:rPr>
          <w:rFonts w:ascii="Times New Roman" w:hAnsi="Times New Roman"/>
          <w:sz w:val="28"/>
          <w:szCs w:val="28"/>
          <w:lang w:val="uk-UA"/>
        </w:rPr>
        <w:t xml:space="preserve">фасадів 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>об’єктів архітектури;</w:t>
      </w:r>
    </w:p>
    <w:p w:rsidR="00FC4549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="00FC700D" w:rsidRPr="006742DB">
        <w:rPr>
          <w:rFonts w:ascii="Times New Roman" w:hAnsi="Times New Roman"/>
          <w:sz w:val="28"/>
          <w:szCs w:val="28"/>
          <w:lang w:val="uk-UA"/>
        </w:rPr>
        <w:t xml:space="preserve">єдиного 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>порядку оформлення документації з ремонту, реконструкції, консервації, реставрації та реабілітації фасадів жи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>т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лових і нежитлових будівель, споруд, поводження з ними </w:t>
      </w:r>
      <w:r w:rsidR="001B3C86" w:rsidRPr="006742DB">
        <w:rPr>
          <w:rFonts w:ascii="Times New Roman" w:hAnsi="Times New Roman"/>
          <w:sz w:val="28"/>
          <w:szCs w:val="28"/>
          <w:lang w:val="uk-UA"/>
        </w:rPr>
        <w:t>та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 xml:space="preserve"> їх елементами;</w:t>
      </w:r>
    </w:p>
    <w:p w:rsidR="00B63141" w:rsidRPr="006742DB" w:rsidRDefault="00D830E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63141" w:rsidRPr="006742DB">
        <w:rPr>
          <w:rFonts w:ascii="Times New Roman" w:hAnsi="Times New Roman"/>
          <w:sz w:val="28"/>
          <w:szCs w:val="28"/>
          <w:lang w:val="uk-UA"/>
        </w:rPr>
        <w:t xml:space="preserve">забезпечення безпечного </w:t>
      </w:r>
      <w:r w:rsidR="001B3C86" w:rsidRPr="006742DB">
        <w:rPr>
          <w:rFonts w:ascii="Times New Roman" w:hAnsi="Times New Roman"/>
          <w:sz w:val="28"/>
          <w:szCs w:val="28"/>
          <w:lang w:val="uk-UA"/>
        </w:rPr>
        <w:t>для експлуатації</w:t>
      </w:r>
      <w:r w:rsidR="00B63141" w:rsidRPr="006742DB">
        <w:rPr>
          <w:rFonts w:ascii="Times New Roman" w:hAnsi="Times New Roman"/>
          <w:sz w:val="28"/>
          <w:szCs w:val="28"/>
          <w:lang w:val="uk-UA"/>
        </w:rPr>
        <w:t xml:space="preserve"> стану несучих конструкцій та елементів фасадів об’єктів архітектури, шляхом розмежування зон </w:t>
      </w:r>
      <w:r w:rsidR="00B63141" w:rsidRPr="006742DB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відповідальності за проведення планових </w:t>
      </w:r>
      <w:r w:rsidR="004220E1" w:rsidRPr="006742DB">
        <w:rPr>
          <w:rFonts w:ascii="Times New Roman" w:hAnsi="Times New Roman"/>
          <w:sz w:val="28"/>
          <w:szCs w:val="28"/>
          <w:lang w:val="uk-UA"/>
        </w:rPr>
        <w:t>і</w:t>
      </w:r>
      <w:r w:rsidR="00B63141" w:rsidRPr="006742DB">
        <w:rPr>
          <w:rFonts w:ascii="Times New Roman" w:hAnsi="Times New Roman"/>
          <w:sz w:val="28"/>
          <w:szCs w:val="28"/>
          <w:lang w:val="uk-UA"/>
        </w:rPr>
        <w:t xml:space="preserve"> позапланових оглядів як фасаду в цілому, так і окремих його частин</w:t>
      </w:r>
      <w:r w:rsidR="00FC4549"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D86D17" w:rsidRPr="006742DB" w:rsidRDefault="00D86D17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91E" w:rsidRPr="006742DB" w:rsidRDefault="00104B56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F96411" w:rsidRPr="00F23F1B" w:rsidRDefault="00F96411" w:rsidP="0025555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E0A9B" w:rsidRPr="006742DB" w:rsidRDefault="005E0A9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1. Визначення альтернативних способів</w:t>
      </w:r>
    </w:p>
    <w:p w:rsidR="005E0A9B" w:rsidRPr="006742DB" w:rsidRDefault="005E0A9B" w:rsidP="00255551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653C31" w:rsidRPr="006742DB">
        <w:trPr>
          <w:trHeight w:val="532"/>
        </w:trPr>
        <w:tc>
          <w:tcPr>
            <w:tcW w:w="2235" w:type="dxa"/>
            <w:shd w:val="clear" w:color="auto" w:fill="auto"/>
            <w:vAlign w:val="center"/>
          </w:tcPr>
          <w:p w:rsidR="00653C31" w:rsidRPr="006742DB" w:rsidRDefault="00653C3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53C31" w:rsidRPr="006742DB" w:rsidRDefault="00653C3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653C31" w:rsidRPr="006742DB">
        <w:tc>
          <w:tcPr>
            <w:tcW w:w="2235" w:type="dxa"/>
            <w:shd w:val="clear" w:color="auto" w:fill="auto"/>
          </w:tcPr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DD48E0" w:rsidRPr="006742DB" w:rsidRDefault="00DD48E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Залишення існуючої ситуації без змін. </w:t>
            </w:r>
          </w:p>
          <w:p w:rsidR="0044354E" w:rsidRPr="006742DB" w:rsidRDefault="0044354E" w:rsidP="002555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F72DED" w:rsidRPr="006742DB" w:rsidRDefault="00DD48E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При цьому, в</w:t>
            </w:r>
            <w:r w:rsidR="001F4BF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ідсутність регулювання </w:t>
            </w:r>
            <w:r w:rsidR="00653C3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призводить до проблем не тільки втрати культурної спадщини міста, а й до самочинних робіт на об’єктах архітекту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ри, які загрожують життю людей.</w:t>
            </w:r>
          </w:p>
        </w:tc>
      </w:tr>
      <w:tr w:rsidR="00653C31" w:rsidRPr="006742DB">
        <w:tc>
          <w:tcPr>
            <w:tcW w:w="2235" w:type="dxa"/>
            <w:shd w:val="clear" w:color="auto" w:fill="auto"/>
          </w:tcPr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5DE3" w:rsidRPr="006742DB" w:rsidRDefault="00EA5DE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44354E" w:rsidRPr="006742DB" w:rsidRDefault="0044354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Регулювання шляхом створення фінансових стимулів (встановлення/зміна податків та зборів, дотацій, субсидій, штрафів, компенсації тощо).</w:t>
            </w:r>
          </w:p>
          <w:p w:rsidR="0044354E" w:rsidRPr="006742DB" w:rsidRDefault="0044354E" w:rsidP="002555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653C31" w:rsidRPr="006742DB" w:rsidRDefault="00653C31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Не вирішується на рівні місцевого самоврядування, оскільки передбачає внесення змін в чинне законодавство України.</w:t>
            </w:r>
          </w:p>
        </w:tc>
      </w:tr>
      <w:tr w:rsidR="00554AD6" w:rsidRPr="006742DB">
        <w:tc>
          <w:tcPr>
            <w:tcW w:w="2235" w:type="dxa"/>
            <w:shd w:val="clear" w:color="auto" w:fill="auto"/>
          </w:tcPr>
          <w:p w:rsidR="00554AD6" w:rsidRPr="006742DB" w:rsidRDefault="00554AD6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  <w:p w:rsidR="00554AD6" w:rsidRPr="006742DB" w:rsidRDefault="00554AD6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5DE3" w:rsidRPr="006742DB" w:rsidRDefault="00EA5DE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44354E" w:rsidRPr="006742DB" w:rsidRDefault="0044354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Запровадження </w:t>
            </w:r>
            <w:r w:rsidR="006B4C19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мов опорядження та утримання фасадів будівель та споруд на території м. Дніпра в межах історичних ареалів і на об’єктах культурної спадщини, поза межами історичних ареалів.</w:t>
            </w:r>
          </w:p>
          <w:p w:rsidR="0044354E" w:rsidRPr="006742DB" w:rsidRDefault="0044354E" w:rsidP="002555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54AD6" w:rsidRPr="006742DB" w:rsidRDefault="005E0A9B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Прийняття зазначеного проєкту забезпечує дотримання принципів державної регуляторної політики, призведе до покращення </w:t>
            </w:r>
            <w:r w:rsidR="005D4AE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стану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сформованого міського середовища та убезпечить від появи негативних факторів, що впливають на збереження культурної спадщини</w:t>
            </w:r>
            <w:r w:rsidR="005D4AE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міста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F96411" w:rsidRPr="006742DB" w:rsidRDefault="00F96411" w:rsidP="00255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D2F" w:rsidRPr="006742DB" w:rsidRDefault="00CA4D2F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2. Оцінка вибраних альтернативних способів досягнення цілей</w:t>
      </w:r>
    </w:p>
    <w:p w:rsidR="00667DCC" w:rsidRPr="006742DB" w:rsidRDefault="00667DCC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667DCC" w:rsidRPr="006742DB" w:rsidRDefault="008E0D4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667DCC" w:rsidRPr="006742DB">
        <w:rPr>
          <w:rFonts w:ascii="Times New Roman" w:hAnsi="Times New Roman"/>
          <w:sz w:val="28"/>
          <w:szCs w:val="28"/>
          <w:lang w:val="uk-UA"/>
        </w:rPr>
        <w:t xml:space="preserve">Оцінка впливу на сферу інтересів </w:t>
      </w:r>
      <w:r w:rsidR="00E509EA" w:rsidRPr="006742DB">
        <w:rPr>
          <w:rFonts w:ascii="Times New Roman" w:hAnsi="Times New Roman"/>
          <w:sz w:val="28"/>
          <w:szCs w:val="28"/>
          <w:lang w:val="uk-UA"/>
        </w:rPr>
        <w:t>держави (в даному випадку територіальна громада міста Дніпра)</w:t>
      </w:r>
    </w:p>
    <w:p w:rsidR="005D2A63" w:rsidRPr="006742DB" w:rsidRDefault="005D2A63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86"/>
      </w:tblGrid>
      <w:tr w:rsidR="00662130" w:rsidRPr="006742DB">
        <w:trPr>
          <w:trHeight w:val="532"/>
        </w:trPr>
        <w:tc>
          <w:tcPr>
            <w:tcW w:w="2235" w:type="dxa"/>
            <w:shd w:val="clear" w:color="auto" w:fill="auto"/>
            <w:vAlign w:val="center"/>
          </w:tcPr>
          <w:p w:rsidR="00662130" w:rsidRPr="006742DB" w:rsidRDefault="00662130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62130" w:rsidRPr="006742DB" w:rsidRDefault="00662130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2130" w:rsidRPr="006742DB" w:rsidRDefault="00662130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Витрати</w:t>
            </w:r>
          </w:p>
        </w:tc>
      </w:tr>
      <w:tr w:rsidR="00662130" w:rsidRPr="006742DB">
        <w:tc>
          <w:tcPr>
            <w:tcW w:w="2235" w:type="dxa"/>
            <w:shd w:val="clear" w:color="auto" w:fill="auto"/>
          </w:tcPr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662130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Відсутні</w:t>
            </w:r>
          </w:p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EA5DE3" w:rsidRPr="006742DB" w:rsidRDefault="00255448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66213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огіршення стану </w:t>
            </w:r>
            <w:r w:rsidR="0044354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об’єктів </w:t>
            </w:r>
            <w:r w:rsidR="0066213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культурної спадщини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6213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</w:t>
            </w:r>
            <w:r w:rsidR="00394B1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традиційного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характеру середовища </w:t>
            </w:r>
            <w:r w:rsidR="0066213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історичних ареалів</w:t>
            </w:r>
            <w:r w:rsidR="00063BF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BF446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Витрати на протиаварійні, ремонтні роботи на будівлях, які постраждали від самовільних робіт.</w:t>
            </w:r>
          </w:p>
        </w:tc>
      </w:tr>
      <w:tr w:rsidR="00662130" w:rsidRPr="006742DB">
        <w:tc>
          <w:tcPr>
            <w:tcW w:w="2235" w:type="dxa"/>
            <w:shd w:val="clear" w:color="auto" w:fill="auto"/>
          </w:tcPr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662130" w:rsidRPr="006742DB" w:rsidRDefault="004D204C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Через складність реалізації даної альтернативи вигоди (збереження об’єктів культурної спадщини та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вигляду історичних ареалів) у короткостроковій перспективі </w:t>
            </w:r>
            <w:r w:rsidR="005D4AE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не очікуються</w:t>
            </w:r>
            <w:r w:rsidR="00FC700D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63BF0" w:rsidRPr="006742DB" w:rsidRDefault="004D204C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Оскільки альтернатива 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потребує значних змін у чинному законодавстві та нормативно-правов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их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акт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ах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 </w:t>
            </w:r>
            <w:r w:rsidR="001469A8"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рівні</w:t>
            </w:r>
            <w:r w:rsidR="00DD48E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центральний органів виконавчої влади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A5DE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тривалі терміни її впровадження призведуть до</w:t>
            </w:r>
            <w:r w:rsidR="005D4AE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подальших</w:t>
            </w:r>
            <w:r w:rsidR="00EA5DE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втрат культурної спадщини </w:t>
            </w:r>
            <w:r w:rsidR="005D4AE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та середовища історичних ареалів</w:t>
            </w:r>
            <w:r w:rsidR="00063BF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662130" w:rsidRPr="006742DB">
        <w:tc>
          <w:tcPr>
            <w:tcW w:w="2235" w:type="dxa"/>
            <w:shd w:val="clear" w:color="auto" w:fill="auto"/>
          </w:tcPr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lastRenderedPageBreak/>
              <w:t>Альтернатива 3</w:t>
            </w:r>
          </w:p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6213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063BF0" w:rsidRPr="006742DB" w:rsidRDefault="0066213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Прийняття зазначеного проєкту забезпечує дотримання принципів державної регуляторної політики, призведе до покращення історично сформованого міського середовища та убезпечить від появи негативних факторів, що впливають на 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збереження культурної спадщини.</w:t>
            </w:r>
          </w:p>
        </w:tc>
        <w:tc>
          <w:tcPr>
            <w:tcW w:w="3686" w:type="dxa"/>
            <w:shd w:val="clear" w:color="auto" w:fill="auto"/>
          </w:tcPr>
          <w:p w:rsidR="006B4C19" w:rsidRPr="006742DB" w:rsidRDefault="00DD48E0" w:rsidP="006B4C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Витрати часу, матеріальних ресурсів для:</w:t>
            </w:r>
          </w:p>
          <w:p w:rsidR="006B4C19" w:rsidRDefault="006B4C19" w:rsidP="00255551">
            <w:pPr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оприлюднення;</w:t>
            </w:r>
          </w:p>
          <w:p w:rsidR="00DD48E0" w:rsidRDefault="00DD48E0" w:rsidP="00255551">
            <w:pPr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підготовк</w:t>
            </w:r>
            <w:r w:rsidR="0084165F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регуляторного акта;</w:t>
            </w:r>
          </w:p>
          <w:p w:rsidR="006B4C19" w:rsidRPr="006742DB" w:rsidRDefault="006B4C19" w:rsidP="00255551">
            <w:pPr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 аналізу впливу регуляторного акта;</w:t>
            </w:r>
          </w:p>
          <w:p w:rsidR="00DD48E0" w:rsidRPr="006742DB" w:rsidRDefault="00DD48E0" w:rsidP="00255551">
            <w:pPr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процедур з відстеження результативності його дії;</w:t>
            </w:r>
          </w:p>
          <w:p w:rsidR="00662130" w:rsidRPr="006742DB" w:rsidRDefault="00DD48E0" w:rsidP="00255551">
            <w:pPr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здійснення моніторингу за дотриманням вимог вищезазначеного рішення</w:t>
            </w:r>
            <w:r w:rsidR="0044354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662130" w:rsidRPr="006742DB" w:rsidRDefault="00662130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2A63" w:rsidRPr="006742DB" w:rsidRDefault="008E0D4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5D2A63" w:rsidRPr="006742DB">
        <w:rPr>
          <w:rFonts w:ascii="Times New Roman" w:hAnsi="Times New Roman"/>
          <w:sz w:val="28"/>
          <w:szCs w:val="28"/>
          <w:lang w:val="uk-UA"/>
        </w:rPr>
        <w:t>Оцінка впливу на сферу інтересів громадян</w:t>
      </w:r>
      <w:r w:rsidR="0044354E" w:rsidRPr="006742DB">
        <w:rPr>
          <w:rFonts w:ascii="Times New Roman" w:hAnsi="Times New Roman"/>
          <w:sz w:val="28"/>
          <w:szCs w:val="28"/>
          <w:lang w:val="uk-UA"/>
        </w:rPr>
        <w:t xml:space="preserve"> м. Дніпра</w:t>
      </w:r>
    </w:p>
    <w:p w:rsidR="005D2A63" w:rsidRPr="006742DB" w:rsidRDefault="005D2A63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86"/>
      </w:tblGrid>
      <w:tr w:rsidR="005D2A63" w:rsidRPr="006742DB">
        <w:trPr>
          <w:trHeight w:val="532"/>
        </w:trPr>
        <w:tc>
          <w:tcPr>
            <w:tcW w:w="2235" w:type="dxa"/>
            <w:shd w:val="clear" w:color="auto" w:fill="auto"/>
            <w:vAlign w:val="center"/>
          </w:tcPr>
          <w:p w:rsidR="005D2A63" w:rsidRPr="006742DB" w:rsidRDefault="005D2A6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2A63" w:rsidRPr="006742DB" w:rsidRDefault="005D2A6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2A63" w:rsidRPr="006742DB" w:rsidRDefault="005D2A6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Витрати</w:t>
            </w:r>
          </w:p>
        </w:tc>
      </w:tr>
      <w:tr w:rsidR="005D2A63" w:rsidRPr="006742DB">
        <w:tc>
          <w:tcPr>
            <w:tcW w:w="2235" w:type="dxa"/>
            <w:shd w:val="clear" w:color="auto" w:fill="auto"/>
          </w:tcPr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5D2A63" w:rsidRPr="006742DB" w:rsidRDefault="009D5B98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Відсутні</w:t>
            </w:r>
          </w:p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5D2A63" w:rsidRPr="006742DB" w:rsidRDefault="00BF446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Самовільні неузгоджені роботи призводять до погіршення опорних конструкцій об’єктів архітектури, призводячи до витрат на протиаварійні та ремонтні роботи.</w:t>
            </w:r>
          </w:p>
        </w:tc>
      </w:tr>
      <w:tr w:rsidR="005D2A63" w:rsidRPr="006742DB">
        <w:tc>
          <w:tcPr>
            <w:tcW w:w="2235" w:type="dxa"/>
            <w:shd w:val="clear" w:color="auto" w:fill="auto"/>
          </w:tcPr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5D2A63" w:rsidRPr="006742DB" w:rsidRDefault="00E3686F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Розмір вигоди від можливих дотацій або субсидій важко передбач</w:t>
            </w:r>
            <w:r w:rsidR="00063BF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ити через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непрогнозований характер і </w:t>
            </w:r>
            <w:r w:rsidR="00063BF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пряму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залежність від змін в </w:t>
            </w:r>
            <w:r w:rsidR="0044354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законодавстві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063BF0" w:rsidRPr="006742DB" w:rsidRDefault="00E3686F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 разі введення на державному рівні штрафування самовільних робіт з утримання фасадів, передбачаються витрати громадян на відшкодування збитків нанесених середовищу.</w:t>
            </w:r>
          </w:p>
        </w:tc>
      </w:tr>
      <w:tr w:rsidR="005D2A63" w:rsidRPr="006742DB">
        <w:tc>
          <w:tcPr>
            <w:tcW w:w="2235" w:type="dxa"/>
            <w:shd w:val="clear" w:color="auto" w:fill="auto"/>
          </w:tcPr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D2A63" w:rsidRPr="006742DB" w:rsidRDefault="005D2A6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583314" w:rsidRPr="006742DB" w:rsidRDefault="0058331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 з</w:t>
            </w:r>
            <w:r w:rsidR="009D5B9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береження</w:t>
            </w:r>
            <w:r w:rsidR="005D2A6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історично сформованого міського середовища </w:t>
            </w:r>
            <w:r w:rsidR="009D5B98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та об’єктів культурної спадщини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583314" w:rsidRPr="006742DB" w:rsidRDefault="0058331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створення комфортних умов для сприйняття оточуючого середовища, та проживання в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ньому;</w:t>
            </w:r>
          </w:p>
          <w:p w:rsidR="005D2A63" w:rsidRPr="006742DB" w:rsidRDefault="0058331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 отрима</w:t>
            </w:r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ння більш безпечного середовища;</w:t>
            </w:r>
          </w:p>
          <w:p w:rsidR="008E0D47" w:rsidRPr="006742DB" w:rsidRDefault="00E3686F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 зрозуміла процедура щодо утримання та опорядження фасадів, з розм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ежуванням зон відповідальності.</w:t>
            </w:r>
          </w:p>
        </w:tc>
        <w:tc>
          <w:tcPr>
            <w:tcW w:w="3686" w:type="dxa"/>
            <w:shd w:val="clear" w:color="auto" w:fill="auto"/>
          </w:tcPr>
          <w:p w:rsidR="00583314" w:rsidRPr="006742DB" w:rsidRDefault="0016359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При намірі проведення</w:t>
            </w:r>
            <w:r w:rsidR="0058331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робіт з:</w:t>
            </w:r>
          </w:p>
          <w:p w:rsidR="00583314" w:rsidRPr="006742DB" w:rsidRDefault="0058331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="0016359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опорядження фасаду (його частини), </w:t>
            </w:r>
            <w:r w:rsidR="001E5CB9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</w:t>
            </w:r>
            <w:r w:rsidR="0016359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який відсутній погоджений паспорт опорядження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фасадів,</w:t>
            </w:r>
            <w:r w:rsidR="0016359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передбачаються витрати</w:t>
            </w:r>
            <w:r w:rsidR="0016359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замовлення його розробки та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подальше проведення самих робіт;</w:t>
            </w:r>
          </w:p>
          <w:p w:rsidR="00583314" w:rsidRPr="006742DB" w:rsidRDefault="0058331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 утримання, ре</w:t>
            </w:r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монту фасаду та його елементів передбачаються витрати на </w:t>
            </w:r>
            <w:proofErr w:type="spellStart"/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проєктну</w:t>
            </w:r>
            <w:proofErr w:type="spellEnd"/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документацію та проведення ро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біт.</w:t>
            </w:r>
          </w:p>
        </w:tc>
      </w:tr>
    </w:tbl>
    <w:p w:rsidR="005D2A63" w:rsidRPr="006742DB" w:rsidRDefault="005D2A6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0D47" w:rsidRPr="006742DB" w:rsidRDefault="008E0D4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2.3. Оцінка впливу на сферу інтересів суб’єктів господарювання</w:t>
      </w:r>
    </w:p>
    <w:p w:rsidR="008E0D47" w:rsidRPr="006742DB" w:rsidRDefault="008E0D47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2268"/>
        <w:gridCol w:w="1162"/>
      </w:tblGrid>
      <w:tr w:rsidR="00FC283A" w:rsidRPr="006742DB">
        <w:trPr>
          <w:trHeight w:val="445"/>
        </w:trPr>
        <w:tc>
          <w:tcPr>
            <w:tcW w:w="2235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Мікро</w:t>
            </w:r>
          </w:p>
          <w:p w:rsidR="00E57C6B" w:rsidRPr="006742DB" w:rsidRDefault="00E57C6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(в тому числі ФОП)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283A" w:rsidRPr="006742DB" w:rsidRDefault="00FC283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Разом</w:t>
            </w:r>
          </w:p>
        </w:tc>
      </w:tr>
      <w:tr w:rsidR="00FC283A" w:rsidRPr="006742DB">
        <w:tc>
          <w:tcPr>
            <w:tcW w:w="2235" w:type="dxa"/>
            <w:shd w:val="clear" w:color="auto" w:fill="auto"/>
          </w:tcPr>
          <w:p w:rsidR="00FC283A" w:rsidRPr="006742DB" w:rsidRDefault="00FC283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  <w:p w:rsidR="00EF66D4" w:rsidRPr="006742DB" w:rsidRDefault="00EF66D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C283A" w:rsidRPr="006742DB" w:rsidRDefault="00F16072" w:rsidP="002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(станом на 01.01.2019)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E57C6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E57C6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671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E57C6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83A" w:rsidRPr="006742DB" w:rsidRDefault="00373EE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62381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283A" w:rsidRPr="006742DB" w:rsidRDefault="00373EE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65277</w:t>
            </w:r>
          </w:p>
        </w:tc>
      </w:tr>
      <w:tr w:rsidR="00FC283A" w:rsidRPr="006742DB">
        <w:tc>
          <w:tcPr>
            <w:tcW w:w="2235" w:type="dxa"/>
            <w:shd w:val="clear" w:color="auto" w:fill="auto"/>
            <w:vAlign w:val="center"/>
          </w:tcPr>
          <w:p w:rsidR="00FC700D" w:rsidRPr="006742DB" w:rsidRDefault="00EF66D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EF66D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373EEB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04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373EE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F66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03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283A" w:rsidRPr="006742DB" w:rsidRDefault="00373EE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EF66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83A" w:rsidRPr="006742DB" w:rsidRDefault="00373EE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  <w:r w:rsidR="00EF66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283A" w:rsidRPr="006742DB" w:rsidRDefault="00EF66D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:rsidR="00FC283A" w:rsidRPr="006742DB" w:rsidRDefault="00FC283A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F66D4" w:rsidRPr="006742DB" w:rsidRDefault="00EF66D4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Джерело отримання інформації: </w:t>
      </w:r>
      <w:r w:rsidR="00E57C6B" w:rsidRPr="006742DB">
        <w:rPr>
          <w:rFonts w:ascii="Times New Roman" w:hAnsi="Times New Roman"/>
          <w:sz w:val="28"/>
          <w:szCs w:val="28"/>
          <w:lang w:val="uk-UA"/>
        </w:rPr>
        <w:t xml:space="preserve">лист головного управління статистики у Дніпропетровській області від 28.05.2020 № 14-14/1742-20 та 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офіційний </w:t>
      </w:r>
      <w:proofErr w:type="spellStart"/>
      <w:r w:rsidRPr="006742DB">
        <w:rPr>
          <w:rFonts w:ascii="Times New Roman" w:hAnsi="Times New Roman"/>
          <w:sz w:val="28"/>
          <w:szCs w:val="28"/>
          <w:lang w:val="uk-UA"/>
        </w:rPr>
        <w:t>вебсайт</w:t>
      </w:r>
      <w:proofErr w:type="spellEnd"/>
      <w:r w:rsidRPr="006742DB">
        <w:rPr>
          <w:rFonts w:ascii="Times New Roman" w:hAnsi="Times New Roman"/>
          <w:sz w:val="28"/>
          <w:szCs w:val="28"/>
          <w:lang w:val="uk-UA"/>
        </w:rPr>
        <w:t xml:space="preserve"> Головного управління статисти</w:t>
      </w:r>
      <w:r w:rsidR="00963378" w:rsidRPr="006742DB">
        <w:rPr>
          <w:rFonts w:ascii="Times New Roman" w:hAnsi="Times New Roman"/>
          <w:sz w:val="28"/>
          <w:szCs w:val="28"/>
          <w:lang w:val="uk-UA"/>
        </w:rPr>
        <w:t>ки у Дніпропетровській області</w:t>
      </w:r>
      <w:r w:rsidR="00963378" w:rsidRPr="006742DB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Pr="006742DB">
        <w:rPr>
          <w:rFonts w:ascii="Times New Roman" w:hAnsi="Times New Roman"/>
          <w:sz w:val="28"/>
          <w:szCs w:val="28"/>
          <w:lang w:val="uk-UA"/>
        </w:rPr>
        <w:t>e-</w:t>
      </w:r>
      <w:proofErr w:type="spellStart"/>
      <w:r w:rsidRPr="006742DB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6742DB">
        <w:rPr>
          <w:rFonts w:ascii="Times New Roman" w:hAnsi="Times New Roman"/>
          <w:sz w:val="28"/>
          <w:szCs w:val="28"/>
          <w:lang w:val="uk-UA"/>
        </w:rPr>
        <w:t>: ous@dp.ukrstat.gov.ua</w:t>
      </w:r>
    </w:p>
    <w:p w:rsidR="00FC283A" w:rsidRPr="006742DB" w:rsidRDefault="00FC283A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86"/>
      </w:tblGrid>
      <w:tr w:rsidR="008E0D47" w:rsidRPr="006742DB">
        <w:trPr>
          <w:trHeight w:val="532"/>
        </w:trPr>
        <w:tc>
          <w:tcPr>
            <w:tcW w:w="2235" w:type="dxa"/>
            <w:shd w:val="clear" w:color="auto" w:fill="auto"/>
            <w:vAlign w:val="center"/>
          </w:tcPr>
          <w:p w:rsidR="008E0D47" w:rsidRPr="006742DB" w:rsidRDefault="008E0D47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D47" w:rsidRPr="006742DB" w:rsidRDefault="008E0D47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0D47" w:rsidRPr="006742DB" w:rsidRDefault="008E0D47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Витрати</w:t>
            </w:r>
          </w:p>
        </w:tc>
      </w:tr>
      <w:tr w:rsidR="008E0D47" w:rsidRPr="006742DB">
        <w:tc>
          <w:tcPr>
            <w:tcW w:w="2235" w:type="dxa"/>
            <w:shd w:val="clear" w:color="auto" w:fill="auto"/>
          </w:tcPr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Відсутні</w:t>
            </w:r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D92AA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оскільки</w:t>
            </w:r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залишається існуючий</w:t>
            </w:r>
            <w:r w:rsidR="00B13F87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стан міського середовища та не </w:t>
            </w:r>
            <w:r w:rsidR="00E3686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врегулюваний характер проведення робіт на об’єктах архітектури. </w:t>
            </w:r>
          </w:p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8E0D47" w:rsidRPr="006742DB" w:rsidRDefault="000C1FC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Відсутність регулювання п</w:t>
            </w:r>
            <w:r w:rsidR="0016359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роведення робіт </w:t>
            </w:r>
            <w:r w:rsidR="00D92AA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об’єктах</w:t>
            </w:r>
            <w:r w:rsidR="00D92AA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архітектури</w:t>
            </w:r>
            <w:r w:rsidR="00D92AA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може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призвести до втрати конструктивної міцності та подальшої руйнації будівель та споруд</w:t>
            </w:r>
            <w:r w:rsidR="0042107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(витрати на протиаварійні роботи)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 а також до візуального захаращення простору</w:t>
            </w:r>
            <w:r w:rsidR="002F09CA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середовища</w:t>
            </w:r>
            <w:r w:rsidR="0042107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(втрата туристичної та торгівельної привабливості</w:t>
            </w:r>
            <w:r w:rsidR="00B13F87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об’єкта</w:t>
            </w:r>
            <w:r w:rsidR="0042107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</w:tc>
      </w:tr>
      <w:tr w:rsidR="008E0D47" w:rsidRPr="006742DB">
        <w:tc>
          <w:tcPr>
            <w:tcW w:w="2235" w:type="dxa"/>
            <w:shd w:val="clear" w:color="auto" w:fill="auto"/>
          </w:tcPr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E0D47" w:rsidRPr="006742DB" w:rsidRDefault="0042107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Виплата дотацій та субсидій за приведення фасадів до належного стану, проведення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робіт з опорядження та утримання.</w:t>
            </w:r>
          </w:p>
        </w:tc>
        <w:tc>
          <w:tcPr>
            <w:tcW w:w="3686" w:type="dxa"/>
            <w:shd w:val="clear" w:color="auto" w:fill="auto"/>
          </w:tcPr>
          <w:p w:rsidR="008E0D47" w:rsidRPr="006742DB" w:rsidRDefault="00421070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У разі проведення робіт з опорядження та утримання </w:t>
            </w:r>
            <w:r w:rsidR="00556C8C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фасадів, що призводять до </w:t>
            </w:r>
            <w:r w:rsidR="00556C8C"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захаращення міськ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ого середовища, </w:t>
            </w:r>
            <w:r w:rsidR="00B13F87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на 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сплат</w:t>
            </w:r>
            <w:r w:rsidR="00B13F87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штрафів.</w:t>
            </w:r>
          </w:p>
        </w:tc>
      </w:tr>
      <w:tr w:rsidR="008E0D47" w:rsidRPr="006742DB">
        <w:tc>
          <w:tcPr>
            <w:tcW w:w="2235" w:type="dxa"/>
            <w:shd w:val="clear" w:color="auto" w:fill="auto"/>
          </w:tcPr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lastRenderedPageBreak/>
              <w:t>Альтернатива 3</w:t>
            </w:r>
          </w:p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E0D47" w:rsidRPr="006742DB" w:rsidRDefault="008E0D4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Збереження історично сформованого міського середовища та об’єктів культурної спадщини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призводить до позитивного впливу на туристичну та торгівельну привабливість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Створення комфортного та безпечного середовища для проживання.</w:t>
            </w:r>
          </w:p>
          <w:p w:rsidR="006C53D4" w:rsidRPr="006742DB" w:rsidRDefault="006C53D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C53D4" w:rsidRPr="006742DB" w:rsidRDefault="00B13F87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итрати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часу 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на отримання первинної інформації про вимоги до опорядження та утримання об’єктів архітектури.</w:t>
            </w:r>
          </w:p>
          <w:p w:rsidR="006C53D4" w:rsidRPr="006742DB" w:rsidRDefault="006C53D4" w:rsidP="002555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6C53D4" w:rsidRPr="006742DB" w:rsidRDefault="006C53D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При намірі проведення робіт з:</w:t>
            </w:r>
          </w:p>
          <w:p w:rsidR="006C53D4" w:rsidRPr="006742DB" w:rsidRDefault="006C53D4" w:rsidP="00255551">
            <w:pPr>
              <w:numPr>
                <w:ilvl w:val="0"/>
                <w:numId w:val="13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опорядження фасаду (його частини), на який відсутній погоджений паспорт опорядження фасадів, передбачаються витрати на замовлення його розробки та подальше проведення самих робіт;</w:t>
            </w:r>
          </w:p>
          <w:p w:rsidR="008E0D47" w:rsidRPr="006742DB" w:rsidRDefault="00B13F87" w:rsidP="00255551">
            <w:pPr>
              <w:numPr>
                <w:ilvl w:val="0"/>
                <w:numId w:val="13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утримання, ремонту фасаду та його елементів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передбачаються витрати на </w:t>
            </w:r>
            <w:r w:rsidR="006C53D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до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кументацію та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безпосередньо на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роб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оти</w:t>
            </w:r>
            <w:r w:rsidR="00F16072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8E0D47" w:rsidRPr="006742DB" w:rsidRDefault="008E0D4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C44" w:rsidRDefault="00094C44" w:rsidP="00255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A22BB">
        <w:rPr>
          <w:rFonts w:ascii="Times New Roman" w:hAnsi="Times New Roman"/>
          <w:b/>
          <w:sz w:val="28"/>
          <w:szCs w:val="28"/>
          <w:lang w:val="uk-UA"/>
        </w:rPr>
        <w:t>Витрати, які будуть виникати внаслідок дії регуляторного акт</w:t>
      </w:r>
      <w:r w:rsidR="007F1C6E" w:rsidRPr="00DA22B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2DB">
        <w:rPr>
          <w:rFonts w:ascii="Times New Roman" w:hAnsi="Times New Roman"/>
          <w:sz w:val="24"/>
          <w:szCs w:val="24"/>
          <w:lang w:val="uk-UA"/>
        </w:rPr>
        <w:t>(згідно з додатком 2 до Методики проведення аналізу впливу регуляторного акт</w:t>
      </w:r>
      <w:r w:rsidR="007F1C6E" w:rsidRPr="006742DB">
        <w:rPr>
          <w:rFonts w:ascii="Times New Roman" w:hAnsi="Times New Roman"/>
          <w:sz w:val="24"/>
          <w:szCs w:val="24"/>
          <w:lang w:val="uk-UA"/>
        </w:rPr>
        <w:t>а</w:t>
      </w:r>
      <w:r w:rsidRPr="006742DB">
        <w:rPr>
          <w:rFonts w:ascii="Times New Roman" w:hAnsi="Times New Roman"/>
          <w:sz w:val="24"/>
          <w:szCs w:val="24"/>
          <w:lang w:val="uk-UA"/>
        </w:rPr>
        <w:t>, затверджен</w:t>
      </w:r>
      <w:r w:rsidR="00A12070" w:rsidRPr="006742DB">
        <w:rPr>
          <w:rFonts w:ascii="Times New Roman" w:hAnsi="Times New Roman"/>
          <w:sz w:val="24"/>
          <w:szCs w:val="24"/>
          <w:lang w:val="uk-UA"/>
        </w:rPr>
        <w:t>ої</w:t>
      </w:r>
      <w:r w:rsidRPr="006742DB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</w:t>
      </w:r>
      <w:r w:rsidR="00A12070" w:rsidRPr="006742DB">
        <w:rPr>
          <w:rFonts w:ascii="Times New Roman" w:hAnsi="Times New Roman"/>
          <w:sz w:val="24"/>
          <w:szCs w:val="24"/>
          <w:lang w:val="uk-UA"/>
        </w:rPr>
        <w:t>істрів України від 11.03.2004 № </w:t>
      </w:r>
      <w:r w:rsidRPr="006742DB">
        <w:rPr>
          <w:rFonts w:ascii="Times New Roman" w:hAnsi="Times New Roman"/>
          <w:sz w:val="24"/>
          <w:szCs w:val="24"/>
          <w:lang w:val="uk-UA"/>
        </w:rPr>
        <w:t>308</w:t>
      </w:r>
      <w:r w:rsidR="00E529B6" w:rsidRPr="006742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2070" w:rsidRPr="006742DB">
        <w:rPr>
          <w:rFonts w:ascii="Times New Roman" w:hAnsi="Times New Roman"/>
          <w:sz w:val="24"/>
          <w:szCs w:val="24"/>
          <w:lang w:val="uk-UA"/>
        </w:rPr>
        <w:t>«Про затвердження методик проведення аналізу впливу та відстеження результативності регуляторного акта» (</w:t>
      </w:r>
      <w:r w:rsidR="00E529B6" w:rsidRPr="006742DB">
        <w:rPr>
          <w:rFonts w:ascii="Times New Roman" w:hAnsi="Times New Roman"/>
          <w:sz w:val="24"/>
          <w:szCs w:val="24"/>
          <w:lang w:val="uk-UA"/>
        </w:rPr>
        <w:t>зі змінами</w:t>
      </w:r>
      <w:r w:rsidRPr="006742DB">
        <w:rPr>
          <w:rFonts w:ascii="Times New Roman" w:hAnsi="Times New Roman"/>
          <w:sz w:val="24"/>
          <w:szCs w:val="24"/>
          <w:lang w:val="uk-UA"/>
        </w:rPr>
        <w:t>)</w:t>
      </w:r>
      <w:r w:rsidR="00B07D65" w:rsidRPr="006742DB">
        <w:rPr>
          <w:rFonts w:ascii="Times New Roman" w:hAnsi="Times New Roman"/>
          <w:sz w:val="24"/>
          <w:szCs w:val="24"/>
          <w:lang w:val="uk-UA"/>
        </w:rPr>
        <w:t>.</w:t>
      </w:r>
    </w:p>
    <w:p w:rsidR="00DA22BB" w:rsidRPr="006742DB" w:rsidRDefault="00DA22BB" w:rsidP="00DA22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22BB">
        <w:rPr>
          <w:rFonts w:ascii="Times New Roman" w:hAnsi="Times New Roman"/>
          <w:sz w:val="28"/>
          <w:szCs w:val="28"/>
          <w:lang w:val="uk-UA"/>
        </w:rPr>
        <w:t>Під час проведення оцінки впливу на сферу інтересів суб’єктів господарювання великого і середнього підприємництва визначено витрати на одного суб’єкта господарювання великого і середнього підприємництва, які будуть виникати внаслідок дії регуляторного акта, що наведені у Додатку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1 </w:t>
      </w:r>
      <w:r>
        <w:rPr>
          <w:rFonts w:ascii="Times New Roman" w:hAnsi="Times New Roman"/>
          <w:sz w:val="28"/>
          <w:szCs w:val="28"/>
          <w:lang w:val="uk-UA"/>
        </w:rPr>
        <w:t>до Аналізу.</w:t>
      </w:r>
    </w:p>
    <w:p w:rsidR="00094C44" w:rsidRPr="006742DB" w:rsidRDefault="00094C44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094C44" w:rsidRPr="006742DB">
        <w:trPr>
          <w:trHeight w:val="477"/>
        </w:trPr>
        <w:tc>
          <w:tcPr>
            <w:tcW w:w="2943" w:type="dxa"/>
            <w:shd w:val="clear" w:color="auto" w:fill="auto"/>
            <w:vAlign w:val="center"/>
          </w:tcPr>
          <w:p w:rsidR="00727E13" w:rsidRPr="006742DB" w:rsidRDefault="00094C4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Су</w:t>
            </w:r>
            <w:r w:rsidR="00B07D65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марні витрати за альтернативами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94C44" w:rsidRPr="006742DB" w:rsidRDefault="00094C4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Сума витрат, гривень</w:t>
            </w:r>
          </w:p>
        </w:tc>
      </w:tr>
      <w:tr w:rsidR="00094C44" w:rsidRPr="006742DB">
        <w:tc>
          <w:tcPr>
            <w:tcW w:w="2943" w:type="dxa"/>
            <w:shd w:val="clear" w:color="auto" w:fill="auto"/>
          </w:tcPr>
          <w:p w:rsidR="00094C44" w:rsidRPr="006742D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094C44" w:rsidRPr="006742D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663" w:type="dxa"/>
            <w:shd w:val="clear" w:color="auto" w:fill="auto"/>
          </w:tcPr>
          <w:p w:rsidR="00094C44" w:rsidRPr="006742DB" w:rsidRDefault="00094C44" w:rsidP="00DA22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×</w:t>
            </w:r>
          </w:p>
        </w:tc>
      </w:tr>
      <w:tr w:rsidR="00094C44" w:rsidRPr="006742DB">
        <w:tc>
          <w:tcPr>
            <w:tcW w:w="2943" w:type="dxa"/>
            <w:shd w:val="clear" w:color="auto" w:fill="auto"/>
          </w:tcPr>
          <w:p w:rsidR="00094C44" w:rsidRPr="006742D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094C44" w:rsidRPr="006742D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C44" w:rsidRPr="006742D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094C44" w:rsidRPr="006742DB" w:rsidRDefault="00094C4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×</w:t>
            </w:r>
          </w:p>
          <w:p w:rsidR="00094C44" w:rsidRPr="00DA22BB" w:rsidRDefault="00094C4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94C44" w:rsidRPr="006742DB" w:rsidRDefault="00094C4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(оскільки накладання штрафів залежить від низки прийнятих </w:t>
            </w:r>
            <w:r w:rsidR="007C798A" w:rsidRPr="006742DB">
              <w:rPr>
                <w:rFonts w:ascii="Times New Roman" w:hAnsi="Times New Roman"/>
                <w:sz w:val="24"/>
                <w:szCs w:val="24"/>
                <w:lang w:val="uk-UA"/>
              </w:rPr>
              <w:t>регуляторних та розпорядчих актів, витрати неможливо спрогнозувати)</w:t>
            </w:r>
          </w:p>
        </w:tc>
      </w:tr>
      <w:tr w:rsidR="00DA22BB" w:rsidRPr="00DA22BB">
        <w:tc>
          <w:tcPr>
            <w:tcW w:w="2943" w:type="dxa"/>
            <w:shd w:val="clear" w:color="auto" w:fill="auto"/>
          </w:tcPr>
          <w:p w:rsidR="00094C44" w:rsidRPr="00DA22B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DA22B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  <w:p w:rsidR="00094C44" w:rsidRPr="00DA22BB" w:rsidRDefault="00094C44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2021AC" w:rsidRPr="00DA22BB" w:rsidRDefault="003777D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k-UA"/>
              </w:rPr>
              <w:t>21 676,92</w:t>
            </w:r>
            <w:r w:rsidR="00DA22BB" w:rsidRPr="00DA22BB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2021AC" w:rsidRPr="00DA22BB" w:rsidRDefault="002021AC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94C44" w:rsidRPr="00DA22BB" w:rsidRDefault="00B07D65" w:rsidP="00DA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BB">
              <w:rPr>
                <w:rFonts w:ascii="Times New Roman" w:hAnsi="Times New Roman"/>
                <w:sz w:val="24"/>
                <w:szCs w:val="24"/>
                <w:lang w:val="uk-UA"/>
              </w:rPr>
              <w:t>(сумарні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акта)</w:t>
            </w:r>
          </w:p>
        </w:tc>
      </w:tr>
    </w:tbl>
    <w:p w:rsidR="001078A7" w:rsidRPr="006742DB" w:rsidRDefault="001078A7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8A7" w:rsidRPr="006742DB" w:rsidRDefault="001078A7" w:rsidP="00DA22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Оцінка впливу регуляторного акта на конкурентоспроможність суб’єктів господарювання (оцінка регуляторного впливу на конкуренцію). </w:t>
      </w:r>
    </w:p>
    <w:p w:rsidR="001078A7" w:rsidRPr="006742DB" w:rsidRDefault="001078A7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7"/>
        <w:gridCol w:w="946"/>
        <w:gridCol w:w="993"/>
      </w:tblGrid>
      <w:tr w:rsidR="001078A7" w:rsidRPr="006742DB">
        <w:trPr>
          <w:trHeight w:val="442"/>
        </w:trPr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8A7" w:rsidRPr="006742DB" w:rsidRDefault="001078A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Категорія впливу: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A7" w:rsidRPr="006742DB" w:rsidRDefault="001078A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Відповідь</w:t>
            </w:r>
          </w:p>
        </w:tc>
      </w:tr>
      <w:tr w:rsidR="001078A7" w:rsidRPr="006742DB">
        <w:trPr>
          <w:trHeight w:val="419"/>
        </w:trPr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A7" w:rsidRPr="006742DB" w:rsidRDefault="001078A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A7" w:rsidRPr="006742DB" w:rsidRDefault="001078A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A7" w:rsidRPr="006742DB" w:rsidRDefault="001078A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А. Обмежує кількість або звужує коло постачальників</w:t>
            </w:r>
          </w:p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Такий наслідок може мати місце, якщо регуляторна пропозиція: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1. Надає суб’єкту господарювання виключні права на поставку товарів чи послуг;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2. Запроваджує режим ліцензування, надання дозволу або вимогу погодження підприємницької діяльності із органами влади;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Ні 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3. Обмежує здатність окремих категорій підприємців постачати товари чи надавати послуги (звужує коло учасників ринку);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4. Значно підвищує вартість входження в ринок або виходу з нього;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5. Створює географічний бар’єр для постачання товарів, виконання робіт, надання послуг або інвестицій.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Б. Обмежує здатність постачальників конкурувати </w:t>
            </w:r>
          </w:p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Такий наслідок може мати місце, якщо регуляторна пропозиція: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1. Обмежує здатність підприємців визначати ціни на товари та послуги;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2. Обмежує можливості постачальників рекламувати або здійснювати маркетинг їх товарів чи послуг;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3. Встановлює стандарти якості, що надають необґрунтовану перевагу окремим постачальникам порівняно з іншими, або стандарти вищого рівня якості, ніж той, який обрали б окремі достатньо поінформовані споживачі;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4. Суттєво збільшує витрати окремих суб’єктів підприємств порівняно з іншими (зокрема, внаслідок дискримінаційного ставлення до діючих та нових учасників ринку).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В. Зменшує мотивацію постачальників до активної конкуренції</w:t>
            </w: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Такий наслідок може мати місце, якщо регуляторна пропозиція: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1. Запроваджує режим саморегулювання або спільного регулювання;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2. Вимагає або заохочує публікувати інформацію про обсяги виробництва чи реалізації, ціни та витрати підприємств;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Г. Обмежує вибір та доступ споживачів до необхідної інформації</w:t>
            </w: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Такий наслідок може мати місце, якщо регуляторна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пропозиція: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1. Обмежує здатність споживачів вирішувати, у кого купувати товар;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2. Знижує мобільність споживачів внаслідок підвищення прямих або непрямих витрат на заміну постачальника;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  <w:tr w:rsidR="002B24A3" w:rsidRPr="006742DB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3. Суттєво обмежує чи змінює інформацію, необхідну для прийняття раціонального рішення щодо придбання чи продажу товарів.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6742DB" w:rsidRDefault="002B24A3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Ні</w:t>
            </w:r>
          </w:p>
        </w:tc>
      </w:tr>
    </w:tbl>
    <w:p w:rsidR="001078A7" w:rsidRPr="006742DB" w:rsidRDefault="001078A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798A" w:rsidRPr="006742DB" w:rsidRDefault="007C798A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ІV. Вибір найбільш оптима</w:t>
      </w:r>
      <w:r w:rsidR="00B8180F" w:rsidRPr="006742DB">
        <w:rPr>
          <w:rFonts w:ascii="Times New Roman" w:hAnsi="Times New Roman"/>
          <w:b/>
          <w:sz w:val="28"/>
          <w:szCs w:val="28"/>
          <w:lang w:val="uk-UA"/>
        </w:rPr>
        <w:t xml:space="preserve">льного альтернативного способу 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>досягнення цілей</w:t>
      </w:r>
    </w:p>
    <w:p w:rsidR="007C798A" w:rsidRPr="00F23F1B" w:rsidRDefault="007C798A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Оцінка ступеня досягнення визначених цілей здійснюється за чотирибальною системою, де:</w:t>
      </w: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4 – цілі прийняття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>, які можуть бути досягнуті повною мірою (проблем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більше існувати не буде);</w:t>
      </w: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3 – цілі прийняття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>, які можуть бути досягнуті майже повною мір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ою (усі важливі аспекти проблем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існувати не будуть);</w:t>
      </w: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2 – цілі прийняття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>, які можуть бути досягнуті частково (проблем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значно зменшиться, деякі важл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иві та критичні аспекти проблем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залишаться невирішеними);</w:t>
      </w:r>
    </w:p>
    <w:p w:rsidR="007C798A" w:rsidRPr="006742DB" w:rsidRDefault="007C798A" w:rsidP="0025555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7C798A" w:rsidRPr="006742DB" w:rsidRDefault="007C798A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1 – цілі прийняття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>, які не можуть бути досягнуті (проблем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продовжу</w:t>
      </w:r>
      <w:r w:rsidR="009E5CD1" w:rsidRPr="006742DB">
        <w:rPr>
          <w:rFonts w:ascii="Times New Roman" w:hAnsi="Times New Roman"/>
          <w:sz w:val="28"/>
          <w:szCs w:val="28"/>
          <w:lang w:val="uk-UA"/>
        </w:rPr>
        <w:t>ють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існувати).</w:t>
      </w:r>
    </w:p>
    <w:p w:rsidR="007C798A" w:rsidRPr="006742DB" w:rsidRDefault="007C798A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3828"/>
      </w:tblGrid>
      <w:tr w:rsidR="007C798A" w:rsidRPr="006742DB">
        <w:tc>
          <w:tcPr>
            <w:tcW w:w="3085" w:type="dxa"/>
            <w:shd w:val="clear" w:color="auto" w:fill="auto"/>
          </w:tcPr>
          <w:p w:rsidR="004200C5" w:rsidRPr="006742DB" w:rsidRDefault="007C798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Рейтинг</w:t>
            </w:r>
            <w:r w:rsidR="003D7F85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результативності</w:t>
            </w:r>
          </w:p>
          <w:p w:rsidR="00B8180F" w:rsidRPr="006742DB" w:rsidRDefault="00B8180F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C798A" w:rsidRPr="006742DB" w:rsidRDefault="003D7F8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(досягнення цілей під час</w:t>
            </w:r>
            <w:r w:rsidR="00B8180F" w:rsidRPr="006742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5CD1" w:rsidRPr="006742DB">
              <w:rPr>
                <w:rFonts w:ascii="Times New Roman" w:hAnsi="Times New Roman"/>
                <w:sz w:val="24"/>
                <w:szCs w:val="24"/>
                <w:lang w:val="uk-UA"/>
              </w:rPr>
              <w:t>вирішення проблем</w:t>
            </w: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C798A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Бал результативності</w:t>
            </w:r>
          </w:p>
          <w:p w:rsidR="004200C5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200C5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(за чотирибальною</w:t>
            </w:r>
          </w:p>
          <w:p w:rsidR="004200C5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4"/>
                <w:szCs w:val="24"/>
                <w:lang w:val="uk-UA"/>
              </w:rPr>
              <w:t>шкалою)</w:t>
            </w:r>
          </w:p>
        </w:tc>
        <w:tc>
          <w:tcPr>
            <w:tcW w:w="3828" w:type="dxa"/>
            <w:shd w:val="clear" w:color="auto" w:fill="auto"/>
          </w:tcPr>
          <w:p w:rsidR="007C798A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Коментарі щодо присвоєння відповідного балу</w:t>
            </w:r>
          </w:p>
          <w:p w:rsidR="004200C5" w:rsidRPr="006742DB" w:rsidRDefault="004200C5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C798A" w:rsidRPr="006742DB">
        <w:tc>
          <w:tcPr>
            <w:tcW w:w="3085" w:type="dxa"/>
            <w:shd w:val="clear" w:color="auto" w:fill="auto"/>
          </w:tcPr>
          <w:p w:rsidR="004200C5" w:rsidRPr="006742DB" w:rsidRDefault="004200C5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7C798A" w:rsidRPr="006742DB" w:rsidRDefault="007C79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C798A" w:rsidRPr="006742DB" w:rsidRDefault="003230BD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B1266" w:rsidRPr="006742DB" w:rsidRDefault="00F6577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Визначенні</w:t>
            </w:r>
            <w:r w:rsidR="003230BD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проблем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3230BD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продовжу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ють</w:t>
            </w:r>
            <w:r w:rsidR="003230BD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існувати</w:t>
            </w:r>
            <w:r w:rsidR="003A33DB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7C798A" w:rsidRPr="006742DB">
        <w:tc>
          <w:tcPr>
            <w:tcW w:w="3085" w:type="dxa"/>
            <w:shd w:val="clear" w:color="auto" w:fill="auto"/>
          </w:tcPr>
          <w:p w:rsidR="004200C5" w:rsidRPr="006742DB" w:rsidRDefault="004200C5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7C798A" w:rsidRPr="006742DB" w:rsidRDefault="007C79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C798A" w:rsidRPr="006742DB" w:rsidRDefault="003230BD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B1266" w:rsidRPr="006742DB" w:rsidRDefault="003230BD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Визначен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проблем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зменш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ую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ться, деякі важл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иві та критичні аспекти проблем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залишаться невирішеними</w:t>
            </w:r>
            <w:r w:rsidR="005C2100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через складність процедури введення даної альтернативи</w:t>
            </w:r>
            <w:r w:rsidR="003A33DB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7C798A" w:rsidRPr="006742DB">
        <w:trPr>
          <w:trHeight w:val="1883"/>
        </w:trPr>
        <w:tc>
          <w:tcPr>
            <w:tcW w:w="3085" w:type="dxa"/>
            <w:shd w:val="clear" w:color="auto" w:fill="auto"/>
          </w:tcPr>
          <w:p w:rsidR="004200C5" w:rsidRPr="006742DB" w:rsidRDefault="004200C5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  <w:p w:rsidR="007C798A" w:rsidRPr="006742DB" w:rsidRDefault="007C79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C798A" w:rsidRPr="006742DB" w:rsidRDefault="00F6577A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A33DB" w:rsidRPr="006742DB" w:rsidRDefault="00727E13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Усі важливі аспекти визначен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их проблем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 будуть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існувати</w:t>
            </w:r>
            <w:r w:rsidR="00545DF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 оскільки буд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уть</w:t>
            </w:r>
            <w:r w:rsidR="00545DF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регулюватись на рівні органів місцевого самоврядування т</w:t>
            </w:r>
            <w:r w:rsidR="009E5CD1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 територіальної громади міста.</w:t>
            </w:r>
          </w:p>
        </w:tc>
      </w:tr>
    </w:tbl>
    <w:p w:rsidR="007C798A" w:rsidRPr="006742DB" w:rsidRDefault="007C798A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694"/>
      </w:tblGrid>
      <w:tr w:rsidR="004B1266" w:rsidRPr="006742DB">
        <w:tc>
          <w:tcPr>
            <w:tcW w:w="2235" w:type="dxa"/>
            <w:shd w:val="clear" w:color="auto" w:fill="auto"/>
            <w:vAlign w:val="center"/>
          </w:tcPr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Рейтинг </w:t>
            </w:r>
            <w:r w:rsidR="00F7585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езультативності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Вигоди </w:t>
            </w:r>
          </w:p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(підсумок)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</w:t>
            </w:r>
          </w:p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(підсумок)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Обґрунтування </w:t>
            </w:r>
          </w:p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відповідного </w:t>
            </w:r>
          </w:p>
          <w:p w:rsidR="003A33DB" w:rsidRPr="006742DB" w:rsidRDefault="003A33DB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місця альтернативи у рейтингу</w:t>
            </w:r>
          </w:p>
        </w:tc>
      </w:tr>
      <w:tr w:rsidR="004B1266" w:rsidRPr="006742DB">
        <w:tc>
          <w:tcPr>
            <w:tcW w:w="2235" w:type="dxa"/>
            <w:shd w:val="clear" w:color="auto" w:fill="auto"/>
          </w:tcPr>
          <w:p w:rsidR="003A33DB" w:rsidRPr="006742DB" w:rsidRDefault="009550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lastRenderedPageBreak/>
              <w:t>Ал</w:t>
            </w:r>
            <w:r w:rsidR="003A33DB"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ьтернатива 1</w:t>
            </w:r>
          </w:p>
        </w:tc>
        <w:tc>
          <w:tcPr>
            <w:tcW w:w="2409" w:type="dxa"/>
            <w:shd w:val="clear" w:color="auto" w:fill="auto"/>
          </w:tcPr>
          <w:p w:rsidR="003A33DB" w:rsidRPr="006742DB" w:rsidRDefault="009550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2268" w:type="dxa"/>
            <w:shd w:val="clear" w:color="auto" w:fill="auto"/>
          </w:tcPr>
          <w:p w:rsidR="00DB021B" w:rsidRPr="006742DB" w:rsidRDefault="009550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Втрата культурної спадщини та історично-цінного міського середовища, що належить територіальній громаді міста</w:t>
            </w:r>
          </w:p>
        </w:tc>
        <w:tc>
          <w:tcPr>
            <w:tcW w:w="2694" w:type="dxa"/>
            <w:shd w:val="clear" w:color="auto" w:fill="auto"/>
          </w:tcPr>
          <w:p w:rsidR="003A33DB" w:rsidRPr="006742DB" w:rsidRDefault="0095508A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 випадку ві</w:t>
            </w:r>
            <w:r w:rsidR="001B5FB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дсутності регулювання, визначені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проблем</w:t>
            </w:r>
            <w:r w:rsidR="001B5FB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продовжу</w:t>
            </w:r>
            <w:r w:rsidR="001B5FB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ють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існувати. </w:t>
            </w:r>
          </w:p>
        </w:tc>
      </w:tr>
      <w:tr w:rsidR="004B1266" w:rsidRPr="006742DB">
        <w:tc>
          <w:tcPr>
            <w:tcW w:w="2235" w:type="dxa"/>
            <w:shd w:val="clear" w:color="auto" w:fill="auto"/>
          </w:tcPr>
          <w:p w:rsidR="00FC68EE" w:rsidRPr="006742DB" w:rsidRDefault="00FC68E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</w:tc>
        <w:tc>
          <w:tcPr>
            <w:tcW w:w="2409" w:type="dxa"/>
            <w:shd w:val="clear" w:color="auto" w:fill="auto"/>
          </w:tcPr>
          <w:p w:rsidR="00DB021B" w:rsidRPr="006742DB" w:rsidRDefault="00FC68E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Вигоди від впровадження даної альтернативи </w:t>
            </w:r>
            <w:r w:rsidR="001D1DCA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складно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підрахувати </w:t>
            </w:r>
            <w:r w:rsidR="001D1DCA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на даному етапі через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відсутність регуляторних і розпорядчих актів на державному та місцевому рівні, які б визначали ймовірну суму дотацій та субсидій за проведення робіт з о</w:t>
            </w:r>
            <w:r w:rsidR="001B5FB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порядження та утримання фасадів</w:t>
            </w:r>
          </w:p>
        </w:tc>
        <w:tc>
          <w:tcPr>
            <w:tcW w:w="2268" w:type="dxa"/>
            <w:shd w:val="clear" w:color="auto" w:fill="auto"/>
          </w:tcPr>
          <w:p w:rsidR="00FC68EE" w:rsidRPr="006742DB" w:rsidRDefault="00FC68E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Витрати на сплату штрафів за проведення самовільних робіт з опорядження та утримання фасадів</w:t>
            </w:r>
          </w:p>
        </w:tc>
        <w:tc>
          <w:tcPr>
            <w:tcW w:w="2694" w:type="dxa"/>
            <w:shd w:val="clear" w:color="auto" w:fill="auto"/>
          </w:tcPr>
          <w:p w:rsidR="00FC68EE" w:rsidRPr="006742DB" w:rsidRDefault="00FC68E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Оскільки </w:t>
            </w:r>
            <w:r w:rsidR="00E01BBC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впровадження даної альтернативи </w:t>
            </w:r>
            <w:r w:rsidR="00727E1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передбачає значний термін </w:t>
            </w:r>
            <w:r w:rsidR="00E01BBC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розробки процедури </w:t>
            </w:r>
            <w:r w:rsidR="00727E1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впровадження фінансових стимулів</w:t>
            </w:r>
            <w:r w:rsidR="00E01BBC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(штрафів)</w:t>
            </w:r>
            <w:r w:rsidR="00727E1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вирішення </w:t>
            </w:r>
            <w:r w:rsidR="001D1DCA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визначеної </w:t>
            </w:r>
            <w:r w:rsidR="00727E13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проблеми не передбачається в коротко- та середньострокових термінах. </w:t>
            </w:r>
          </w:p>
        </w:tc>
      </w:tr>
      <w:tr w:rsidR="004B1266" w:rsidRPr="006742DB">
        <w:tc>
          <w:tcPr>
            <w:tcW w:w="2235" w:type="dxa"/>
            <w:shd w:val="clear" w:color="auto" w:fill="auto"/>
          </w:tcPr>
          <w:p w:rsidR="00FC68EE" w:rsidRPr="006742DB" w:rsidRDefault="00FC68EE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</w:tc>
        <w:tc>
          <w:tcPr>
            <w:tcW w:w="2409" w:type="dxa"/>
            <w:shd w:val="clear" w:color="auto" w:fill="auto"/>
          </w:tcPr>
          <w:p w:rsidR="0009555F" w:rsidRPr="006742DB" w:rsidRDefault="0009555F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="005A25E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Допоможе зберегти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історично</w:t>
            </w:r>
            <w:r w:rsidR="005A25E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-цінне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</w:t>
            </w:r>
            <w:r w:rsidR="005A25E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середовищ</w:t>
            </w:r>
            <w:r w:rsidR="005A25E4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09555F" w:rsidRPr="006742DB" w:rsidRDefault="005A25E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2. С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твор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ить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комфортн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безпечн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середовищ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історичної частини міста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середньо- та довгостроковій перспективі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FC68EE" w:rsidRPr="006742DB" w:rsidRDefault="005A25E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3. Впорядкує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утримання та опорядження фасадів, з розмежуванням зон відповідальності;</w:t>
            </w:r>
          </w:p>
          <w:p w:rsidR="006A157B" w:rsidRPr="006742DB" w:rsidRDefault="005A25E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4. Призведе до </w:t>
            </w:r>
            <w:r w:rsidR="0009555F"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позитивного впливу на туристичну та торгівельну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привабливість міста.</w:t>
            </w:r>
          </w:p>
        </w:tc>
        <w:tc>
          <w:tcPr>
            <w:tcW w:w="2268" w:type="dxa"/>
            <w:shd w:val="clear" w:color="auto" w:fill="auto"/>
          </w:tcPr>
          <w:p w:rsidR="00FC68EE" w:rsidRPr="006742DB" w:rsidRDefault="005A25E4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Витрати несуть лише суб’єкти, які мають намір/бажання провести роботи з опорядження фасаду об’єкта архітектури </w:t>
            </w:r>
          </w:p>
        </w:tc>
        <w:tc>
          <w:tcPr>
            <w:tcW w:w="2694" w:type="dxa"/>
            <w:shd w:val="clear" w:color="auto" w:fill="auto"/>
          </w:tcPr>
          <w:p w:rsidR="00FC68EE" w:rsidRPr="006742DB" w:rsidRDefault="006A157B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Є прийнятним варіантом, оскільки забезпечує дотримання принципів державної регуляторної політики, призведе до покращення міського середовища в межах історичних ареалів, убезпечить від появи негативних факторів, що впливають на збереження культурної спадщини міста.</w:t>
            </w:r>
          </w:p>
        </w:tc>
      </w:tr>
    </w:tbl>
    <w:p w:rsidR="00593507" w:rsidRPr="006742DB" w:rsidRDefault="0059350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828"/>
      </w:tblGrid>
      <w:tr w:rsidR="00963378" w:rsidRPr="006742DB">
        <w:tc>
          <w:tcPr>
            <w:tcW w:w="2235" w:type="dxa"/>
            <w:shd w:val="clear" w:color="auto" w:fill="auto"/>
            <w:vAlign w:val="center"/>
          </w:tcPr>
          <w:p w:rsidR="00963378" w:rsidRPr="006742DB" w:rsidRDefault="00963378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Рейтинг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3378" w:rsidRPr="006742DB" w:rsidRDefault="00963378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Аргументи щодо переваги обраної</w:t>
            </w:r>
            <w:r w:rsidR="005F3DAB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альтернативи/причини відмови від альтернативи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63378" w:rsidRPr="006742DB" w:rsidRDefault="00963378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Оцінка ризику </w:t>
            </w:r>
            <w:r w:rsidR="005F3DAB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овнішніх чинників на дію запропонованого регуляторного акт</w:t>
            </w:r>
            <w:r w:rsidR="007F1C6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</w:p>
        </w:tc>
      </w:tr>
      <w:tr w:rsidR="00963378" w:rsidRPr="006742DB">
        <w:tc>
          <w:tcPr>
            <w:tcW w:w="2235" w:type="dxa"/>
            <w:shd w:val="clear" w:color="auto" w:fill="auto"/>
          </w:tcPr>
          <w:p w:rsidR="00963378" w:rsidRPr="006742DB" w:rsidRDefault="00963378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1</w:t>
            </w:r>
          </w:p>
          <w:p w:rsidR="00963378" w:rsidRPr="006742DB" w:rsidRDefault="00963378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63378" w:rsidRPr="006742DB" w:rsidRDefault="005F3DAB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Аргументи для переваги відсутні. </w:t>
            </w:r>
            <w:r w:rsidR="00B833FA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Відмова від даної альтернативи дозволить реалізувати поставлені цілі.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63378" w:rsidRPr="006742DB" w:rsidRDefault="005F3DAB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×</w:t>
            </w:r>
          </w:p>
        </w:tc>
      </w:tr>
      <w:tr w:rsidR="00963378" w:rsidRPr="006742DB">
        <w:tc>
          <w:tcPr>
            <w:tcW w:w="2235" w:type="dxa"/>
            <w:shd w:val="clear" w:color="auto" w:fill="auto"/>
          </w:tcPr>
          <w:p w:rsidR="00963378" w:rsidRPr="006742DB" w:rsidRDefault="00963378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2</w:t>
            </w:r>
          </w:p>
          <w:p w:rsidR="00963378" w:rsidRPr="006742DB" w:rsidRDefault="00963378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5F4BA9" w:rsidRPr="006742DB" w:rsidRDefault="00B833FA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Враховуючи, що реалізація передбачає зміни в чинне законодавство на державному рівні, </w:t>
            </w:r>
            <w:r w:rsidR="005F4BA9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наразі неможливо врахувати пере</w:t>
            </w:r>
            <w:r w:rsidR="008C2C0D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5F4BA9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ваги від впровадження даної альтернативи. </w:t>
            </w:r>
          </w:p>
          <w:p w:rsidR="00963378" w:rsidRPr="006742DB" w:rsidRDefault="005F4BA9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Відмова від даної альтернативи є наразі прийнятною. </w:t>
            </w:r>
          </w:p>
        </w:tc>
        <w:tc>
          <w:tcPr>
            <w:tcW w:w="3828" w:type="dxa"/>
            <w:shd w:val="clear" w:color="auto" w:fill="auto"/>
          </w:tcPr>
          <w:p w:rsidR="00963378" w:rsidRPr="006742DB" w:rsidRDefault="00B833FA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Внесення змін до чинного законодавства, які не дозволять впровадити дану альтернативу. </w:t>
            </w:r>
          </w:p>
        </w:tc>
      </w:tr>
      <w:tr w:rsidR="00963378" w:rsidRPr="006742DB">
        <w:tc>
          <w:tcPr>
            <w:tcW w:w="2235" w:type="dxa"/>
            <w:shd w:val="clear" w:color="auto" w:fill="auto"/>
          </w:tcPr>
          <w:p w:rsidR="00963378" w:rsidRPr="006742DB" w:rsidRDefault="00963378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Альтернатива 3</w:t>
            </w:r>
          </w:p>
          <w:p w:rsidR="00963378" w:rsidRPr="006742DB" w:rsidRDefault="00963378" w:rsidP="002555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E2508" w:rsidRPr="006742DB" w:rsidRDefault="002E2508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Обрана альтернатива є найбільш раціональним варіантом, що враховує інтереси основних груп, на які проблема справляє вплив. </w:t>
            </w:r>
          </w:p>
          <w:p w:rsidR="00963378" w:rsidRPr="006742DB" w:rsidRDefault="002E2508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Причини для відмови відсутні. </w:t>
            </w:r>
          </w:p>
        </w:tc>
        <w:tc>
          <w:tcPr>
            <w:tcW w:w="3828" w:type="dxa"/>
            <w:shd w:val="clear" w:color="auto" w:fill="auto"/>
          </w:tcPr>
          <w:p w:rsidR="00F75853" w:rsidRPr="006742DB" w:rsidRDefault="00F75853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Головним чинником, що може позначитись на дії запропонованої альтернативи, є внесення змін до чинного законодавства.</w:t>
            </w:r>
          </w:p>
          <w:p w:rsidR="00E55881" w:rsidRPr="006742DB" w:rsidRDefault="00E55881" w:rsidP="00255551">
            <w:pPr>
              <w:spacing w:after="0" w:line="240" w:lineRule="auto"/>
              <w:ind w:firstLine="32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3378" w:rsidRPr="006742DB" w:rsidRDefault="00E55881" w:rsidP="00D62F84">
            <w:pPr>
              <w:spacing w:after="0" w:line="240" w:lineRule="auto"/>
              <w:ind w:firstLine="32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При внесенні змін до чинного законодавства та нормативних актів, або введен</w:t>
            </w:r>
            <w:r w:rsidR="00D62F84">
              <w:rPr>
                <w:rFonts w:ascii="Times New Roman" w:hAnsi="Times New Roman"/>
                <w:sz w:val="26"/>
                <w:szCs w:val="26"/>
                <w:lang w:val="uk-UA"/>
              </w:rPr>
              <w:t>ня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дію нових, реалізація яких може позначитись на дії запропонованого регуляторного акт</w:t>
            </w:r>
            <w:r w:rsidR="007F1C6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F408A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буде проведено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оцінк</w:t>
            </w:r>
            <w:r w:rsidR="00F408A6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таких чинників та внесені відповідні зміни або доповнення до регуляторного акт</w:t>
            </w:r>
            <w:r w:rsidR="007F1C6E" w:rsidRPr="006742DB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6742D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963378" w:rsidRPr="006742DB" w:rsidRDefault="00963378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8A6" w:rsidRPr="006742DB" w:rsidRDefault="00F408A6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F408A6" w:rsidRPr="00F23F1B" w:rsidRDefault="00F408A6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47078" w:rsidRDefault="001E1CC8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Єдиний механізм</w:t>
      </w:r>
      <w:r w:rsidR="00A47078" w:rsidRPr="006742DB">
        <w:rPr>
          <w:rFonts w:ascii="Times New Roman" w:hAnsi="Times New Roman"/>
          <w:sz w:val="28"/>
          <w:szCs w:val="28"/>
          <w:lang w:val="uk-UA"/>
        </w:rPr>
        <w:t>,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запропонований у даному регуляторному акті, дозволить скоординувати спільну роботу у правовому полі виконавчих органів </w:t>
      </w:r>
      <w:r w:rsidRPr="006742DB">
        <w:rPr>
          <w:rFonts w:ascii="Times New Roman" w:hAnsi="Times New Roman"/>
          <w:sz w:val="28"/>
          <w:szCs w:val="28"/>
          <w:lang w:val="uk-UA"/>
        </w:rPr>
        <w:lastRenderedPageBreak/>
        <w:t>міської ра</w:t>
      </w:r>
      <w:r w:rsidR="005F11A6" w:rsidRPr="006742DB">
        <w:rPr>
          <w:rFonts w:ascii="Times New Roman" w:hAnsi="Times New Roman"/>
          <w:sz w:val="28"/>
          <w:szCs w:val="28"/>
          <w:lang w:val="uk-UA"/>
        </w:rPr>
        <w:t>ди з суб’єктами господарювання, п</w:t>
      </w:r>
      <w:r w:rsidR="006D2FB2" w:rsidRPr="006742DB">
        <w:rPr>
          <w:rFonts w:ascii="Times New Roman" w:hAnsi="Times New Roman"/>
          <w:sz w:val="28"/>
          <w:szCs w:val="28"/>
          <w:lang w:val="uk-UA"/>
        </w:rPr>
        <w:t>ередбача</w:t>
      </w:r>
      <w:r w:rsidR="00A47078" w:rsidRPr="006742DB">
        <w:rPr>
          <w:rFonts w:ascii="Times New Roman" w:hAnsi="Times New Roman"/>
          <w:sz w:val="28"/>
          <w:szCs w:val="28"/>
          <w:lang w:val="uk-UA"/>
        </w:rPr>
        <w:t>ючи наступні кроки і заходи для його впровадження</w:t>
      </w:r>
      <w:r w:rsidR="008E6E99" w:rsidRPr="006742DB">
        <w:rPr>
          <w:rFonts w:ascii="Times New Roman" w:hAnsi="Times New Roman"/>
          <w:sz w:val="28"/>
          <w:szCs w:val="28"/>
          <w:lang w:val="uk-UA"/>
        </w:rPr>
        <w:t>,</w:t>
      </w:r>
      <w:r w:rsidR="00A47078" w:rsidRPr="006742DB">
        <w:rPr>
          <w:rFonts w:ascii="Times New Roman" w:hAnsi="Times New Roman"/>
          <w:sz w:val="28"/>
          <w:szCs w:val="28"/>
          <w:lang w:val="uk-UA"/>
        </w:rPr>
        <w:t xml:space="preserve"> після прийняття та оприлюднення у встановленому</w:t>
      </w:r>
      <w:r w:rsidR="005F11A6" w:rsidRPr="006742DB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</w:t>
      </w:r>
      <w:r w:rsidR="00A47078" w:rsidRPr="006742DB">
        <w:rPr>
          <w:rFonts w:ascii="Times New Roman" w:hAnsi="Times New Roman"/>
          <w:sz w:val="28"/>
          <w:szCs w:val="28"/>
          <w:lang w:val="uk-UA"/>
        </w:rPr>
        <w:t>:</w:t>
      </w:r>
    </w:p>
    <w:p w:rsidR="00255551" w:rsidRPr="00255551" w:rsidRDefault="00255551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F11A6" w:rsidRPr="006742DB" w:rsidRDefault="005F11A6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742DB">
        <w:rPr>
          <w:rFonts w:ascii="Times New Roman" w:hAnsi="Times New Roman"/>
          <w:sz w:val="28"/>
          <w:szCs w:val="28"/>
          <w:u w:val="single"/>
          <w:lang w:val="uk-UA"/>
        </w:rPr>
        <w:t>Для органів місцевого самоврядування:</w:t>
      </w:r>
    </w:p>
    <w:p w:rsidR="00A47078" w:rsidRPr="006742DB" w:rsidRDefault="00A47078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206BE" w:rsidRPr="006742DB">
        <w:rPr>
          <w:rFonts w:ascii="Times New Roman" w:hAnsi="Times New Roman"/>
          <w:sz w:val="28"/>
          <w:szCs w:val="28"/>
          <w:lang w:val="uk-UA"/>
        </w:rPr>
        <w:t>при зверненні суб’єктів господарювання щодо робіт на об’єктах архітектури, проводити постійне інформування про необхідність додержання вимог регуляторного акта, знайомити з його основними позиціями та необхідністю паспортизації задля усунення Проблем визначених актом;</w:t>
      </w:r>
    </w:p>
    <w:p w:rsidR="00F206BE" w:rsidRPr="006742DB" w:rsidRDefault="00F206B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 проводити постійний та періодичний (за зверненнями) моніторинг середовища в межах історичних ареалів</w:t>
      </w:r>
      <w:r w:rsidR="008E6E99" w:rsidRPr="006742DB">
        <w:rPr>
          <w:rFonts w:ascii="Times New Roman" w:hAnsi="Times New Roman"/>
          <w:sz w:val="28"/>
          <w:szCs w:val="28"/>
          <w:lang w:val="uk-UA"/>
        </w:rPr>
        <w:t xml:space="preserve"> та на об’єктах культурної спадщини поза межами історичних ареалів</w:t>
      </w:r>
      <w:r w:rsidR="00031FCB">
        <w:rPr>
          <w:rFonts w:ascii="Times New Roman" w:hAnsi="Times New Roman"/>
          <w:sz w:val="28"/>
          <w:szCs w:val="28"/>
          <w:lang w:val="uk-UA"/>
        </w:rPr>
        <w:t xml:space="preserve">, у випадку виявлених порушень складати Акти </w:t>
      </w:r>
      <w:r w:rsidR="00255551">
        <w:rPr>
          <w:rFonts w:ascii="Times New Roman" w:hAnsi="Times New Roman"/>
          <w:sz w:val="28"/>
          <w:szCs w:val="28"/>
          <w:lang w:val="uk-UA"/>
        </w:rPr>
        <w:t>обстеження та видавати Попередження, за формою встановленою регуляторним актом</w:t>
      </w:r>
      <w:r w:rsidRPr="006742DB">
        <w:rPr>
          <w:rFonts w:ascii="Times New Roman" w:hAnsi="Times New Roman"/>
          <w:sz w:val="28"/>
          <w:szCs w:val="28"/>
          <w:lang w:val="uk-UA"/>
        </w:rPr>
        <w:t>;</w:t>
      </w:r>
    </w:p>
    <w:p w:rsidR="008E6E99" w:rsidRPr="006742DB" w:rsidRDefault="00F206BE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 контролювати виконання виданих Попереджень</w:t>
      </w:r>
      <w:r w:rsidR="008E6E99"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8E6E99" w:rsidRPr="00255551" w:rsidRDefault="008E6E99" w:rsidP="002555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206BE" w:rsidRPr="006742DB" w:rsidRDefault="008E6E99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742DB">
        <w:rPr>
          <w:rFonts w:ascii="Times New Roman" w:hAnsi="Times New Roman"/>
          <w:sz w:val="28"/>
          <w:szCs w:val="28"/>
          <w:u w:val="single"/>
          <w:lang w:val="uk-UA"/>
        </w:rPr>
        <w:t>Для суб’єктів господарювання</w:t>
      </w:r>
      <w:r w:rsidR="00031FCB">
        <w:rPr>
          <w:rFonts w:ascii="Times New Roman" w:hAnsi="Times New Roman"/>
          <w:sz w:val="28"/>
          <w:szCs w:val="28"/>
          <w:u w:val="single"/>
          <w:lang w:val="uk-UA"/>
        </w:rPr>
        <w:t xml:space="preserve"> (при намірі проведення робіт з опорядження та утримання фасадів об’єкту архітектури)</w:t>
      </w:r>
      <w:r w:rsidRPr="006742DB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="00F206BE" w:rsidRPr="006742D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206BE" w:rsidRDefault="008E6E99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– перевірити чи відноситься об’єкт архітектури до об’єктів культурної спадщини та його розташування в межах/поза межами історичних ареалів, шляхом інформаційного запиту до </w:t>
      </w:r>
      <w:r w:rsidR="006B4C19">
        <w:rPr>
          <w:rFonts w:ascii="Times New Roman" w:hAnsi="Times New Roman"/>
          <w:sz w:val="28"/>
          <w:szCs w:val="28"/>
          <w:lang w:val="uk-UA"/>
        </w:rPr>
        <w:t>у</w:t>
      </w:r>
      <w:r w:rsidRPr="006742DB">
        <w:rPr>
          <w:rFonts w:ascii="Times New Roman" w:hAnsi="Times New Roman"/>
          <w:sz w:val="28"/>
          <w:szCs w:val="28"/>
          <w:lang w:val="uk-UA"/>
        </w:rPr>
        <w:t>правління з питань охорони культурної спадщини Дніпровської міської ради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D13A7C" w:rsidRPr="006742DB">
        <w:rPr>
          <w:rFonts w:ascii="Times New Roman" w:hAnsi="Times New Roman"/>
          <w:sz w:val="28"/>
          <w:szCs w:val="28"/>
          <w:lang w:val="uk-UA"/>
        </w:rPr>
        <w:t xml:space="preserve">безпосередньо за </w:t>
      </w:r>
      <w:r w:rsidRPr="006742DB">
        <w:rPr>
          <w:rFonts w:ascii="Times New Roman" w:hAnsi="Times New Roman"/>
          <w:sz w:val="28"/>
          <w:szCs w:val="28"/>
          <w:lang w:val="uk-UA"/>
        </w:rPr>
        <w:t>матеріал</w:t>
      </w:r>
      <w:r w:rsidR="00D13A7C" w:rsidRPr="006742DB">
        <w:rPr>
          <w:rFonts w:ascii="Times New Roman" w:hAnsi="Times New Roman"/>
          <w:sz w:val="28"/>
          <w:szCs w:val="28"/>
          <w:lang w:val="uk-UA"/>
        </w:rPr>
        <w:t>ами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історико-архітектурного опорного плану міста (</w:t>
      </w:r>
      <w:r w:rsidR="00D13A7C" w:rsidRPr="006742DB">
        <w:rPr>
          <w:rFonts w:ascii="Times New Roman" w:hAnsi="Times New Roman"/>
          <w:sz w:val="28"/>
          <w:szCs w:val="28"/>
          <w:lang w:val="uk-UA"/>
        </w:rPr>
        <w:t xml:space="preserve">затвердженого рішенням Дніпровської міської ради від 25.03.2020 № 108/55 «Про затвердження проєкту внесення змін до генерального плану розвитку м. Дніпра»), 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розміщеного </w:t>
      </w:r>
      <w:r w:rsidR="00D13A7C" w:rsidRPr="006742DB">
        <w:rPr>
          <w:rFonts w:ascii="Times New Roman" w:hAnsi="Times New Roman"/>
          <w:sz w:val="28"/>
          <w:szCs w:val="28"/>
          <w:lang w:val="uk-UA"/>
        </w:rPr>
        <w:t>на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офіційному сайті </w:t>
      </w:r>
      <w:r w:rsidR="00D13A7C" w:rsidRPr="006742DB">
        <w:rPr>
          <w:rFonts w:ascii="Times New Roman" w:hAnsi="Times New Roman"/>
          <w:sz w:val="28"/>
          <w:szCs w:val="28"/>
          <w:lang w:val="uk-UA"/>
        </w:rPr>
        <w:t>Дніпровської міської ради (https://dniprorada.gov.ua/uk/page/ generalnij-plan-mista-)</w:t>
      </w:r>
      <w:r w:rsidR="009D4113" w:rsidRPr="006742DB">
        <w:rPr>
          <w:rFonts w:ascii="Times New Roman" w:hAnsi="Times New Roman"/>
          <w:sz w:val="28"/>
          <w:szCs w:val="28"/>
          <w:lang w:val="uk-UA"/>
        </w:rPr>
        <w:t>;</w:t>
      </w:r>
    </w:p>
    <w:p w:rsidR="006742DB" w:rsidRPr="006742DB" w:rsidRDefault="006742D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у разі належності до зазначених категорій, ознайомитись з основними позиціями регуляторного акту</w:t>
      </w:r>
      <w:r w:rsidR="00031FCB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031FCB" w:rsidRPr="006742DB">
        <w:rPr>
          <w:rFonts w:ascii="Times New Roman" w:hAnsi="Times New Roman"/>
          <w:sz w:val="28"/>
          <w:szCs w:val="28"/>
          <w:lang w:val="uk-UA"/>
        </w:rPr>
        <w:t xml:space="preserve">звернутись за висновком до </w:t>
      </w:r>
      <w:r w:rsidR="006B4C19">
        <w:rPr>
          <w:rFonts w:ascii="Times New Roman" w:hAnsi="Times New Roman"/>
          <w:sz w:val="28"/>
          <w:szCs w:val="28"/>
          <w:lang w:val="uk-UA"/>
        </w:rPr>
        <w:t>у</w:t>
      </w:r>
      <w:r w:rsidR="00031FCB" w:rsidRPr="006742DB">
        <w:rPr>
          <w:rFonts w:ascii="Times New Roman" w:hAnsi="Times New Roman"/>
          <w:sz w:val="28"/>
          <w:szCs w:val="28"/>
          <w:lang w:val="uk-UA"/>
        </w:rPr>
        <w:t>правління з питань охорони культурної спадщини Дніпровської міської ради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 w:rsidR="00031FCB" w:rsidRPr="006742DB">
        <w:rPr>
          <w:rFonts w:ascii="Times New Roman" w:hAnsi="Times New Roman"/>
          <w:sz w:val="28"/>
          <w:szCs w:val="28"/>
          <w:lang w:val="uk-UA"/>
        </w:rPr>
        <w:t>, щодо можливості проведення запланованих робіт на об’єкті архітектури. Висновок надається через центр адміністративних послуг департаменту адміністративних послуг та дозвільних процедур Дніпровської міської ради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D4113" w:rsidRPr="006742DB" w:rsidRDefault="009D4113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 перевірити наявність актуального паспорту опорядження фасадів об’єкту архітектури, шляхом запиту до головного архітектурно-планувального управління департаменту по роботі з акт</w:t>
      </w:r>
      <w:r w:rsidR="00031FCB">
        <w:rPr>
          <w:rFonts w:ascii="Times New Roman" w:hAnsi="Times New Roman"/>
          <w:sz w:val="28"/>
          <w:szCs w:val="28"/>
          <w:lang w:val="uk-UA"/>
        </w:rPr>
        <w:t>ивами Дніпровської міської ради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 w:rsidR="00031FCB">
        <w:rPr>
          <w:rFonts w:ascii="Times New Roman" w:hAnsi="Times New Roman"/>
          <w:sz w:val="28"/>
          <w:szCs w:val="28"/>
          <w:lang w:val="uk-UA"/>
        </w:rPr>
        <w:t>. За наявності паспорту опорядження фасадів, п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еревірити чи відповідають </w:t>
      </w:r>
      <w:r w:rsidR="00031FCB">
        <w:rPr>
          <w:rFonts w:ascii="Times New Roman" w:hAnsi="Times New Roman"/>
          <w:sz w:val="28"/>
          <w:szCs w:val="28"/>
          <w:lang w:val="uk-UA"/>
        </w:rPr>
        <w:t xml:space="preserve">йому 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заплановані роботи; </w:t>
      </w:r>
    </w:p>
    <w:p w:rsidR="00D13A7C" w:rsidRDefault="006742D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при відсутності паспорту опорядження фасадів </w:t>
      </w:r>
      <w:r w:rsidR="00031FC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="00031FC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розташованого в межах історичного ареалу або </w:t>
      </w:r>
      <w:r w:rsidR="00031FC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культурної спадщини поз</w:t>
      </w:r>
      <w:r w:rsidR="00031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межами історичн</w:t>
      </w:r>
      <w:r w:rsidR="00031FCB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ареал</w:t>
      </w:r>
      <w:r w:rsidR="00031FC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1FCB">
        <w:rPr>
          <w:rFonts w:ascii="Times New Roman" w:hAnsi="Times New Roman"/>
          <w:sz w:val="28"/>
          <w:szCs w:val="28"/>
          <w:lang w:val="uk-UA"/>
        </w:rPr>
        <w:t>здійснити замовлення та погодження документації з урахуванням відповідного розділу регуляторного акту;</w:t>
      </w:r>
    </w:p>
    <w:p w:rsidR="00031FCB" w:rsidRDefault="00031FCB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проводити роботи на об’єктах архітектури з урахуванням вимог регуляторного акту, чинного законодавства України, будівельних нормативів та стандартів.</w:t>
      </w:r>
    </w:p>
    <w:p w:rsidR="00255551" w:rsidRPr="00255551" w:rsidRDefault="00255551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2509C" w:rsidRDefault="00255551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Зазначені заходи</w:t>
      </w:r>
      <w:r w:rsidR="00F408A6" w:rsidRPr="006742DB">
        <w:rPr>
          <w:rFonts w:ascii="Times New Roman" w:hAnsi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/>
          <w:sz w:val="28"/>
          <w:szCs w:val="28"/>
          <w:lang w:val="uk-UA"/>
        </w:rPr>
        <w:t>ать</w:t>
      </w:r>
      <w:r w:rsidR="00F408A6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350" w:rsidRPr="006742DB">
        <w:rPr>
          <w:rFonts w:ascii="Times New Roman" w:hAnsi="Times New Roman"/>
          <w:sz w:val="28"/>
          <w:szCs w:val="28"/>
          <w:lang w:val="uk-UA"/>
        </w:rPr>
        <w:t xml:space="preserve">раціональне та ефективне використання міського простору, упорядкування його вигляду, створення безпечного та туристично привабливого міського </w:t>
      </w:r>
      <w:r w:rsidR="0092509C" w:rsidRPr="006742DB">
        <w:rPr>
          <w:rFonts w:ascii="Times New Roman" w:hAnsi="Times New Roman"/>
          <w:sz w:val="28"/>
          <w:szCs w:val="28"/>
          <w:lang w:val="uk-UA"/>
        </w:rPr>
        <w:t>середовища в межах історичних ареалів, з урахуванням державних, громадських і приватних інтересів під час проведення господарської діяльності.</w:t>
      </w:r>
    </w:p>
    <w:p w:rsidR="006B4C19" w:rsidRPr="00B61CA1" w:rsidRDefault="006B4C19" w:rsidP="006B4C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B4C19" w:rsidRPr="006B4C19" w:rsidRDefault="006B4C19" w:rsidP="006B4C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  <w:lang w:val="uk-UA"/>
        </w:rPr>
      </w:pPr>
      <w:r w:rsidRPr="006B4C1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Примітки:</w:t>
      </w:r>
    </w:p>
    <w:p w:rsidR="006B4C19" w:rsidRPr="006B4C19" w:rsidRDefault="006B4C19" w:rsidP="006B4C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B4C19">
        <w:rPr>
          <w:rFonts w:ascii="Times New Roman" w:hAnsi="Times New Roman"/>
          <w:color w:val="000000"/>
          <w:sz w:val="26"/>
          <w:szCs w:val="26"/>
          <w:lang w:val="uk-UA"/>
        </w:rPr>
        <w:t xml:space="preserve">* – </w:t>
      </w:r>
      <w:r w:rsidRPr="006B4C19">
        <w:rPr>
          <w:rFonts w:ascii="Times New Roman" w:hAnsi="Times New Roman"/>
          <w:sz w:val="26"/>
          <w:szCs w:val="26"/>
          <w:lang w:val="uk-UA"/>
        </w:rPr>
        <w:t xml:space="preserve">або інший структурний підрозділ Дніпровської міської ради, згідно розподілу повноважень. </w:t>
      </w:r>
    </w:p>
    <w:p w:rsidR="006B4C19" w:rsidRPr="006742DB" w:rsidRDefault="006B4C19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55D" w:rsidRPr="006742DB" w:rsidRDefault="007C555D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55D" w:rsidRPr="006742DB" w:rsidRDefault="001E1CC8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VІ. Оцінка виконання вимог регуляторного акт</w:t>
      </w:r>
      <w:r w:rsidR="007F1C6E" w:rsidRPr="006742D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29E4" w:rsidRPr="006742DB">
        <w:rPr>
          <w:rFonts w:ascii="Times New Roman" w:hAnsi="Times New Roman"/>
          <w:b/>
          <w:sz w:val="28"/>
          <w:szCs w:val="28"/>
          <w:lang w:val="uk-UA"/>
        </w:rPr>
        <w:t>залежно від ресурсів, якими розпоряджаються органи виконавчої влади чи органи місцевого самоврядування, фізичні та юридичні особи, які повинні провад</w:t>
      </w:r>
      <w:r w:rsidR="000E547E" w:rsidRPr="006742DB">
        <w:rPr>
          <w:rFonts w:ascii="Times New Roman" w:hAnsi="Times New Roman"/>
          <w:b/>
          <w:sz w:val="28"/>
          <w:szCs w:val="28"/>
          <w:lang w:val="uk-UA"/>
        </w:rPr>
        <w:t>жувати або виконувати ці вимоги</w:t>
      </w:r>
    </w:p>
    <w:p w:rsidR="00295A55" w:rsidRPr="00F23F1B" w:rsidRDefault="00295A55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5551" w:rsidRDefault="00D70DE4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Реалізація запропонованого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відповідними структурними підрозділами виконавчих органів Дніпровської міської ради (департаменти, управління, відділи)</w:t>
      </w:r>
      <w:r w:rsidR="00B32442" w:rsidRPr="006742DB">
        <w:rPr>
          <w:rFonts w:ascii="Times New Roman" w:hAnsi="Times New Roman"/>
          <w:sz w:val="28"/>
          <w:szCs w:val="28"/>
          <w:lang w:val="uk-UA"/>
        </w:rPr>
        <w:t>,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задіян</w:t>
      </w:r>
      <w:r w:rsidR="00B32442" w:rsidRPr="006742DB">
        <w:rPr>
          <w:rFonts w:ascii="Times New Roman" w:hAnsi="Times New Roman"/>
          <w:sz w:val="28"/>
          <w:szCs w:val="28"/>
          <w:lang w:val="uk-UA"/>
        </w:rPr>
        <w:t>ими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в його розробці, </w:t>
      </w:r>
      <w:r w:rsidR="00B32442" w:rsidRPr="006742DB">
        <w:rPr>
          <w:rFonts w:ascii="Times New Roman" w:hAnsi="Times New Roman"/>
          <w:sz w:val="28"/>
          <w:szCs w:val="28"/>
          <w:lang w:val="uk-UA"/>
        </w:rPr>
        <w:t>не передбачає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551">
        <w:rPr>
          <w:rFonts w:ascii="Times New Roman" w:hAnsi="Times New Roman"/>
          <w:sz w:val="28"/>
          <w:szCs w:val="28"/>
          <w:lang w:val="uk-UA"/>
        </w:rPr>
        <w:t xml:space="preserve">додаткових фінансових 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витрат з місцевого </w:t>
      </w:r>
      <w:r w:rsidR="00B32442" w:rsidRPr="006742DB">
        <w:rPr>
          <w:rFonts w:ascii="Times New Roman" w:hAnsi="Times New Roman"/>
          <w:sz w:val="28"/>
          <w:szCs w:val="28"/>
          <w:lang w:val="uk-UA"/>
        </w:rPr>
        <w:t xml:space="preserve">бюджету. </w:t>
      </w:r>
    </w:p>
    <w:p w:rsidR="00D70DE4" w:rsidRPr="006742DB" w:rsidRDefault="00B32442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Передбачаються витрати робочого часу учасників</w:t>
      </w:r>
      <w:r w:rsidR="00FC4450" w:rsidRPr="006742DB">
        <w:rPr>
          <w:rFonts w:ascii="Times New Roman" w:hAnsi="Times New Roman"/>
          <w:sz w:val="28"/>
          <w:szCs w:val="28"/>
          <w:lang w:val="uk-UA"/>
        </w:rPr>
        <w:t xml:space="preserve"> процесу </w:t>
      </w:r>
      <w:r w:rsidRPr="006742DB">
        <w:rPr>
          <w:rFonts w:ascii="Times New Roman" w:hAnsi="Times New Roman"/>
          <w:sz w:val="28"/>
          <w:szCs w:val="28"/>
          <w:lang w:val="uk-UA"/>
        </w:rPr>
        <w:t>погодження паспортів опорядження фасадів, витрати часу для опрацювання документації та надання висновків, а також для проведення комісійних обстеж</w:t>
      </w:r>
      <w:r w:rsidR="00FC4450" w:rsidRPr="006742DB">
        <w:rPr>
          <w:rFonts w:ascii="Times New Roman" w:hAnsi="Times New Roman"/>
          <w:sz w:val="28"/>
          <w:szCs w:val="28"/>
          <w:lang w:val="uk-UA"/>
        </w:rPr>
        <w:t>ень з метою виявлення порушень</w:t>
      </w:r>
      <w:r w:rsidR="00255551">
        <w:rPr>
          <w:rFonts w:ascii="Times New Roman" w:hAnsi="Times New Roman"/>
          <w:sz w:val="28"/>
          <w:szCs w:val="28"/>
          <w:lang w:val="uk-UA"/>
        </w:rPr>
        <w:t>, складання актів обстеження, попереджень</w:t>
      </w:r>
      <w:r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B32442" w:rsidRPr="006742DB" w:rsidRDefault="00B32442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5A55" w:rsidRPr="006742DB" w:rsidRDefault="00B40F38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Оскільки питома вага суб’єктів малого підприємництва (малих та мікропідприємств разом)</w:t>
      </w:r>
      <w:r w:rsidR="00637D56" w:rsidRPr="006742DB">
        <w:rPr>
          <w:rFonts w:ascii="Times New Roman" w:hAnsi="Times New Roman"/>
          <w:sz w:val="28"/>
          <w:szCs w:val="28"/>
          <w:lang w:val="uk-UA"/>
        </w:rPr>
        <w:t xml:space="preserve"> у загальній кількості суб’єктів господарювання, на яких поширюється регулювання, перевищує 10 відсотків, становлячи 9</w:t>
      </w:r>
      <w:r w:rsidR="00255551">
        <w:rPr>
          <w:rFonts w:ascii="Times New Roman" w:hAnsi="Times New Roman"/>
          <w:sz w:val="28"/>
          <w:szCs w:val="28"/>
          <w:lang w:val="uk-UA"/>
        </w:rPr>
        <w:t>8</w:t>
      </w:r>
      <w:r w:rsidR="00637D56" w:rsidRPr="006742DB">
        <w:rPr>
          <w:rFonts w:ascii="Times New Roman" w:hAnsi="Times New Roman"/>
          <w:sz w:val="28"/>
          <w:szCs w:val="28"/>
          <w:lang w:val="uk-UA"/>
        </w:rPr>
        <w:t>,</w:t>
      </w:r>
      <w:r w:rsidR="00255551">
        <w:rPr>
          <w:rFonts w:ascii="Times New Roman" w:hAnsi="Times New Roman"/>
          <w:sz w:val="28"/>
          <w:szCs w:val="28"/>
          <w:lang w:val="uk-UA"/>
        </w:rPr>
        <w:t>93</w:t>
      </w:r>
      <w:r w:rsidR="00637D56" w:rsidRPr="006742DB">
        <w:rPr>
          <w:rFonts w:ascii="Times New Roman" w:hAnsi="Times New Roman"/>
          <w:sz w:val="28"/>
          <w:szCs w:val="28"/>
          <w:lang w:val="uk-UA"/>
        </w:rPr>
        <w:t>%, проведено розрахунок витрат на запровадження державного регулювання</w:t>
      </w:r>
      <w:r w:rsidR="00073222" w:rsidRPr="006742DB">
        <w:rPr>
          <w:rFonts w:ascii="Times New Roman" w:hAnsi="Times New Roman"/>
          <w:sz w:val="28"/>
          <w:szCs w:val="28"/>
          <w:lang w:val="uk-UA"/>
        </w:rPr>
        <w:t xml:space="preserve"> для суб’єктів малого підприємництва згідно з додатком 4 до Методики проведення аналізу впливу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="00073222" w:rsidRPr="006742DB">
        <w:rPr>
          <w:rFonts w:ascii="Times New Roman" w:hAnsi="Times New Roman"/>
          <w:sz w:val="28"/>
          <w:szCs w:val="28"/>
          <w:lang w:val="uk-UA"/>
        </w:rPr>
        <w:t xml:space="preserve"> (Тест малого підприємництва, що додається), затвердженої постановою Кабінету Міністрів України від 11.03.2004 № 308</w:t>
      </w:r>
      <w:r w:rsidR="007F5AF3" w:rsidRPr="006742DB">
        <w:rPr>
          <w:rFonts w:ascii="Times New Roman" w:hAnsi="Times New Roman"/>
          <w:sz w:val="28"/>
          <w:szCs w:val="28"/>
          <w:lang w:val="uk-UA"/>
        </w:rPr>
        <w:t xml:space="preserve"> (зі змінами), як</w:t>
      </w:r>
      <w:r w:rsidR="003142EA">
        <w:rPr>
          <w:rFonts w:ascii="Times New Roman" w:hAnsi="Times New Roman"/>
          <w:sz w:val="28"/>
          <w:szCs w:val="28"/>
          <w:lang w:val="uk-UA"/>
        </w:rPr>
        <w:t>ий</w:t>
      </w:r>
      <w:r w:rsidR="007F5AF3" w:rsidRPr="006742DB">
        <w:rPr>
          <w:rFonts w:ascii="Times New Roman" w:hAnsi="Times New Roman"/>
          <w:sz w:val="28"/>
          <w:szCs w:val="28"/>
          <w:lang w:val="uk-UA"/>
        </w:rPr>
        <w:t xml:space="preserve"> наведено у додатку </w:t>
      </w:r>
      <w:r w:rsidR="006C6764">
        <w:rPr>
          <w:rFonts w:ascii="Times New Roman" w:hAnsi="Times New Roman"/>
          <w:sz w:val="28"/>
          <w:szCs w:val="28"/>
          <w:lang w:val="uk-UA"/>
        </w:rPr>
        <w:t>3</w:t>
      </w:r>
      <w:r w:rsidR="007F5AF3" w:rsidRPr="006742DB">
        <w:rPr>
          <w:rFonts w:ascii="Times New Roman" w:hAnsi="Times New Roman"/>
          <w:sz w:val="28"/>
          <w:szCs w:val="28"/>
          <w:lang w:val="uk-UA"/>
        </w:rPr>
        <w:t xml:space="preserve"> до Аналізу</w:t>
      </w:r>
      <w:r w:rsidR="00073222" w:rsidRPr="006742DB">
        <w:rPr>
          <w:rFonts w:ascii="Times New Roman" w:hAnsi="Times New Roman"/>
          <w:sz w:val="28"/>
          <w:szCs w:val="28"/>
          <w:lang w:val="uk-UA"/>
        </w:rPr>
        <w:t>.</w:t>
      </w:r>
      <w:r w:rsidR="00637D56" w:rsidRPr="006742D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1747F" w:rsidRPr="006742DB" w:rsidRDefault="00A1747F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222" w:rsidRPr="006742DB" w:rsidRDefault="00073222" w:rsidP="00255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 xml:space="preserve">VІІ. </w:t>
      </w:r>
      <w:r w:rsidR="000E547E" w:rsidRPr="006742DB">
        <w:rPr>
          <w:rFonts w:ascii="Times New Roman" w:hAnsi="Times New Roman"/>
          <w:b/>
          <w:sz w:val="28"/>
          <w:szCs w:val="28"/>
          <w:lang w:val="uk-UA"/>
        </w:rPr>
        <w:t>Обґрунтування запропонованого строку дії регуляторного акт</w:t>
      </w:r>
      <w:r w:rsidR="007F1C6E" w:rsidRPr="006742DB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073222" w:rsidRPr="00F23F1B" w:rsidRDefault="00073222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E547E" w:rsidRPr="006742DB" w:rsidRDefault="000E547E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Термін дії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необмежений, але залежить від прийняття відповідного нормативно-правового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на загальнодержавному рівні, або внесення змін до чинного законодавства, що б забезпечило єдиний підхід до врегулювання визначен</w:t>
      </w:r>
      <w:r w:rsidR="00255551">
        <w:rPr>
          <w:rFonts w:ascii="Times New Roman" w:hAnsi="Times New Roman"/>
          <w:sz w:val="28"/>
          <w:szCs w:val="28"/>
          <w:lang w:val="uk-UA"/>
        </w:rPr>
        <w:t>их Проблем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551">
        <w:rPr>
          <w:rFonts w:ascii="Times New Roman" w:hAnsi="Times New Roman"/>
          <w:sz w:val="28"/>
          <w:szCs w:val="28"/>
          <w:lang w:val="uk-UA"/>
        </w:rPr>
        <w:t>в межах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країни. </w:t>
      </w:r>
    </w:p>
    <w:p w:rsidR="00F815CC" w:rsidRPr="006742DB" w:rsidRDefault="00F815CC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15CC" w:rsidRPr="006742DB" w:rsidRDefault="00F815CC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 xml:space="preserve">Регуляторний акт набирає чинності з дня його офіційного оприлюднення. </w:t>
      </w:r>
    </w:p>
    <w:p w:rsidR="00F815CC" w:rsidRPr="006742DB" w:rsidRDefault="00F815CC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5CC" w:rsidRPr="006742DB" w:rsidRDefault="00F815CC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VІІІ. Визначення показників результативності дії регуляторного акт</w:t>
      </w:r>
      <w:r w:rsidR="007F1C6E" w:rsidRPr="006742DB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F815CC" w:rsidRPr="00F23F1B" w:rsidRDefault="00F815CC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5B6" w:rsidRPr="006742DB" w:rsidRDefault="007C35B6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lastRenderedPageBreak/>
        <w:t>Результативність запропонованого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, після набрання ним чинності, визначатиметься за такими </w:t>
      </w:r>
      <w:r w:rsidR="005C0587" w:rsidRPr="006742DB">
        <w:rPr>
          <w:rFonts w:ascii="Times New Roman" w:hAnsi="Times New Roman"/>
          <w:sz w:val="28"/>
          <w:szCs w:val="28"/>
          <w:lang w:val="uk-UA"/>
        </w:rPr>
        <w:t>основними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показниками: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288"/>
        <w:gridCol w:w="1897"/>
        <w:gridCol w:w="1914"/>
      </w:tblGrid>
      <w:tr w:rsidR="005D6A72" w:rsidRPr="006742DB">
        <w:tc>
          <w:tcPr>
            <w:tcW w:w="675" w:type="dxa"/>
            <w:shd w:val="clear" w:color="auto" w:fill="auto"/>
            <w:vAlign w:val="center"/>
          </w:tcPr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Показники результативності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Перший рік </w:t>
            </w:r>
          </w:p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запровадження </w:t>
            </w:r>
          </w:p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(прогноз)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6A72" w:rsidRPr="00172F44" w:rsidRDefault="005D6A72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За п’ять років (прогноз)</w:t>
            </w:r>
          </w:p>
        </w:tc>
      </w:tr>
      <w:tr w:rsidR="005C0587" w:rsidRPr="006742DB">
        <w:tc>
          <w:tcPr>
            <w:tcW w:w="675" w:type="dxa"/>
            <w:shd w:val="clear" w:color="auto" w:fill="auto"/>
          </w:tcPr>
          <w:p w:rsidR="005C0587" w:rsidRPr="00172F44" w:rsidRDefault="005C058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083" w:type="dxa"/>
            <w:gridSpan w:val="3"/>
            <w:shd w:val="clear" w:color="auto" w:fill="auto"/>
            <w:vAlign w:val="center"/>
          </w:tcPr>
          <w:p w:rsidR="005C0587" w:rsidRPr="00172F44" w:rsidRDefault="005C0587" w:rsidP="0025555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Кількісні показники</w:t>
            </w:r>
            <w:r w:rsidR="00B200F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B200F3" w:rsidRPr="00B200F3">
              <w:rPr>
                <w:rFonts w:ascii="Times New Roman" w:hAnsi="Times New Roman"/>
                <w:sz w:val="26"/>
                <w:szCs w:val="26"/>
                <w:lang w:val="uk-UA"/>
              </w:rPr>
              <w:t>(одиниць)</w:t>
            </w:r>
          </w:p>
        </w:tc>
      </w:tr>
      <w:tr w:rsidR="005D6A72" w:rsidRPr="006742DB">
        <w:tc>
          <w:tcPr>
            <w:tcW w:w="675" w:type="dxa"/>
            <w:shd w:val="clear" w:color="auto" w:fill="auto"/>
          </w:tcPr>
          <w:p w:rsidR="005D6A72" w:rsidRPr="00172F44" w:rsidRDefault="005C058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D66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D6A72" w:rsidRPr="00172F44" w:rsidRDefault="00F16D31" w:rsidP="00B200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Загальна кількість погоджених паспортів опорядження фасадів об’єктів архітектури, в тому числі об’єктів культурної спадщини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A72" w:rsidRPr="00172F44" w:rsidRDefault="00B200F3" w:rsidP="00ED27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D271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6A72" w:rsidRPr="00172F44" w:rsidRDefault="00ED271C" w:rsidP="00D62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62F8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5D6A72" w:rsidRPr="006742DB">
        <w:tc>
          <w:tcPr>
            <w:tcW w:w="675" w:type="dxa"/>
            <w:shd w:val="clear" w:color="auto" w:fill="auto"/>
          </w:tcPr>
          <w:p w:rsidR="005D6A72" w:rsidRPr="00172F44" w:rsidRDefault="005C058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850D66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D6A72" w:rsidRPr="00172F44" w:rsidRDefault="009A1292" w:rsidP="00172F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Загальна кількість актів комісійного обстеження об’єктів архітектури та складених на їх основі попереджень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A72" w:rsidRPr="00172F44" w:rsidRDefault="00ED271C" w:rsidP="00ED27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6A72" w:rsidRPr="00172F44" w:rsidRDefault="00D62F8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ED271C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5D6A72" w:rsidRPr="006742DB">
        <w:tc>
          <w:tcPr>
            <w:tcW w:w="675" w:type="dxa"/>
            <w:shd w:val="clear" w:color="auto" w:fill="auto"/>
          </w:tcPr>
          <w:p w:rsidR="005D6A72" w:rsidRPr="00172F44" w:rsidRDefault="005C058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850D66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D057E" w:rsidRPr="00172F44" w:rsidRDefault="009A1292" w:rsidP="005D05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Загальна кількість повідомлень про правопорушників, які самочинно проводять роботи з опорядження фасадів будівель і споруд на тер</w:t>
            </w: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торії м. Дніпра в межах історичних ареалів і </w:t>
            </w:r>
            <w:r w:rsidR="005D057E">
              <w:rPr>
                <w:rFonts w:ascii="Times New Roman" w:hAnsi="Times New Roman"/>
                <w:sz w:val="26"/>
                <w:szCs w:val="26"/>
                <w:lang w:val="uk-UA"/>
              </w:rPr>
              <w:t>на об’єктах культурної спадщини</w:t>
            </w: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поза межами ареалів</w:t>
            </w:r>
            <w:r w:rsidR="005D05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та випадків </w:t>
            </w:r>
            <w:r w:rsidR="005D057E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адміністративних правопорушень за порушення Кодексу України про адміністративні правопорушення, а саме:</w:t>
            </w:r>
          </w:p>
          <w:p w:rsidR="005D057E" w:rsidRPr="00172F44" w:rsidRDefault="005D057E" w:rsidP="005D057E">
            <w:pPr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статті 150. Порушення правил користування жилими будинками і жилими приміщеннями;</w:t>
            </w:r>
          </w:p>
          <w:p w:rsidR="005D057E" w:rsidRDefault="005D057E" w:rsidP="005D057E">
            <w:pPr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статті 152. Порушення державних стандартів, норм і правил у сфері благоустрою населених пунктів, правил благоустрою територій населених пунктів;</w:t>
            </w:r>
          </w:p>
          <w:p w:rsidR="005D6A72" w:rsidRPr="005D057E" w:rsidRDefault="005D057E" w:rsidP="00D62F84">
            <w:pPr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057E">
              <w:rPr>
                <w:rFonts w:ascii="Times New Roman" w:hAnsi="Times New Roman"/>
                <w:sz w:val="26"/>
                <w:szCs w:val="26"/>
                <w:lang w:val="uk-UA"/>
              </w:rPr>
              <w:t>статті 188</w:t>
            </w:r>
            <w:r w:rsidR="00D62F84">
              <w:rPr>
                <w:rFonts w:ascii="Times New Roman" w:hAnsi="Times New Roman"/>
                <w:sz w:val="26"/>
                <w:szCs w:val="26"/>
                <w:lang w:val="uk-UA"/>
              </w:rPr>
              <w:t>³³</w:t>
            </w:r>
            <w:r w:rsidRPr="005D057E">
              <w:rPr>
                <w:rFonts w:ascii="Times New Roman" w:hAnsi="Times New Roman"/>
                <w:sz w:val="26"/>
                <w:szCs w:val="26"/>
                <w:lang w:val="uk-UA"/>
              </w:rPr>
              <w:t>. Невиконання законних вимог посадових осіб органів охорони культурної спадщини.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A72" w:rsidRPr="00172F44" w:rsidRDefault="00D62F84" w:rsidP="00D62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ED271C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6A72" w:rsidRPr="00172F44" w:rsidRDefault="00D62F84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="00B200F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5C0587" w:rsidRPr="006742DB">
        <w:tc>
          <w:tcPr>
            <w:tcW w:w="675" w:type="dxa"/>
            <w:shd w:val="clear" w:color="auto" w:fill="auto"/>
          </w:tcPr>
          <w:p w:rsidR="005C0587" w:rsidRPr="006742DB" w:rsidRDefault="005C058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83" w:type="dxa"/>
            <w:gridSpan w:val="3"/>
            <w:shd w:val="clear" w:color="auto" w:fill="auto"/>
            <w:vAlign w:val="center"/>
          </w:tcPr>
          <w:p w:rsidR="005C0587" w:rsidRPr="00B61CA1" w:rsidRDefault="005C0587" w:rsidP="0025555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1CA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Якісні показники (бальна система)</w:t>
            </w:r>
          </w:p>
          <w:p w:rsidR="00474453" w:rsidRPr="00B61CA1" w:rsidRDefault="00474453" w:rsidP="002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CA1">
              <w:rPr>
                <w:rFonts w:ascii="Times New Roman" w:hAnsi="Times New Roman"/>
                <w:sz w:val="24"/>
                <w:szCs w:val="24"/>
                <w:lang w:val="uk-UA"/>
              </w:rPr>
              <w:t>Оцінка здійснюється за 4-бальною системою, з яких:</w:t>
            </w:r>
          </w:p>
          <w:p w:rsidR="00474453" w:rsidRPr="00B61CA1" w:rsidRDefault="00474453" w:rsidP="002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CA1">
              <w:rPr>
                <w:rFonts w:ascii="Times New Roman" w:hAnsi="Times New Roman"/>
                <w:sz w:val="24"/>
                <w:szCs w:val="24"/>
                <w:lang w:val="uk-UA"/>
              </w:rPr>
              <w:t>4 – досягнуто у високій мірі результат якісного показника;</w:t>
            </w:r>
          </w:p>
          <w:p w:rsidR="00474453" w:rsidRPr="00B61CA1" w:rsidRDefault="00474453" w:rsidP="002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CA1">
              <w:rPr>
                <w:rFonts w:ascii="Times New Roman" w:hAnsi="Times New Roman"/>
                <w:sz w:val="24"/>
                <w:szCs w:val="24"/>
                <w:lang w:val="uk-UA"/>
              </w:rPr>
              <w:t>3 – досягнуто більш, ніж на 50% результат якісного показника;</w:t>
            </w:r>
          </w:p>
          <w:p w:rsidR="00474453" w:rsidRPr="00B61CA1" w:rsidRDefault="00474453" w:rsidP="002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CA1">
              <w:rPr>
                <w:rFonts w:ascii="Times New Roman" w:hAnsi="Times New Roman"/>
                <w:sz w:val="24"/>
                <w:szCs w:val="24"/>
                <w:lang w:val="uk-UA"/>
              </w:rPr>
              <w:t>2 – досягнуто менше, ніж на 50% результат якісного показника;</w:t>
            </w:r>
          </w:p>
          <w:p w:rsidR="00474453" w:rsidRPr="00B61CA1" w:rsidRDefault="00474453" w:rsidP="0025555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1CA1">
              <w:rPr>
                <w:rFonts w:ascii="Times New Roman" w:hAnsi="Times New Roman"/>
                <w:sz w:val="24"/>
                <w:szCs w:val="24"/>
                <w:lang w:val="uk-UA"/>
              </w:rPr>
              <w:t>1 – практично не досягнуто</w:t>
            </w:r>
          </w:p>
        </w:tc>
      </w:tr>
      <w:tr w:rsidR="005C0587" w:rsidRPr="006742DB">
        <w:tc>
          <w:tcPr>
            <w:tcW w:w="675" w:type="dxa"/>
            <w:shd w:val="clear" w:color="auto" w:fill="auto"/>
          </w:tcPr>
          <w:p w:rsidR="005C0587" w:rsidRPr="00172F44" w:rsidRDefault="005D057E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5C0587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C0587" w:rsidRPr="00172F44" w:rsidRDefault="005C0587" w:rsidP="00172F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Рівень інформованості суб’єктів господарювання щодо основних положень регуляторного акт</w:t>
            </w:r>
            <w:r w:rsidR="007F1C6E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587" w:rsidRPr="00172F44" w:rsidRDefault="0047445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C0587" w:rsidRPr="00172F44" w:rsidRDefault="0047445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5C0587" w:rsidRPr="006742DB">
        <w:tc>
          <w:tcPr>
            <w:tcW w:w="675" w:type="dxa"/>
            <w:shd w:val="clear" w:color="auto" w:fill="auto"/>
          </w:tcPr>
          <w:p w:rsidR="005C0587" w:rsidRPr="00172F44" w:rsidRDefault="005D057E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C0587" w:rsidRPr="00172F4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C0587" w:rsidRPr="00172F44" w:rsidRDefault="00474453" w:rsidP="00172F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Рівень покращення естетичного стану міського середовища в межах історичних ареалів та об’єктів культурної спадщини, поза межами ареалів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587" w:rsidRPr="00172F44" w:rsidRDefault="0047445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C0587" w:rsidRPr="00172F44" w:rsidRDefault="00474453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2F44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5D6A72" w:rsidRPr="006742DB" w:rsidRDefault="005D6A72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5B6" w:rsidRPr="006742DB" w:rsidRDefault="00AB74F2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ІХ. Визначення заходів, за допомогою яких здійснюватиметься відстеження результативності дії регуляторного акт</w:t>
      </w:r>
      <w:r w:rsidR="007F1C6E" w:rsidRPr="006742DB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AB74F2" w:rsidRPr="00F23F1B" w:rsidRDefault="00AB74F2" w:rsidP="00255551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B74F2" w:rsidRPr="006742DB" w:rsidRDefault="00AB74F2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Відстеження результативності даного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="002007E5" w:rsidRPr="006742DB">
        <w:rPr>
          <w:rFonts w:ascii="Times New Roman" w:hAnsi="Times New Roman"/>
          <w:sz w:val="28"/>
          <w:szCs w:val="28"/>
          <w:lang w:val="uk-UA"/>
        </w:rPr>
        <w:t xml:space="preserve"> (базове, повторне та періодичне)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здійснюватиметься </w:t>
      </w:r>
      <w:r w:rsidR="00FD7354">
        <w:rPr>
          <w:rFonts w:ascii="Times New Roman" w:hAnsi="Times New Roman"/>
          <w:sz w:val="28"/>
          <w:szCs w:val="28"/>
          <w:lang w:val="uk-UA"/>
        </w:rPr>
        <w:t>управлінням з питань охорони культурної спадщини Дніпровської міської ради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 w:rsidR="00FD7354">
        <w:rPr>
          <w:rFonts w:ascii="Times New Roman" w:hAnsi="Times New Roman"/>
          <w:sz w:val="28"/>
          <w:szCs w:val="28"/>
          <w:lang w:val="uk-UA"/>
        </w:rPr>
        <w:t xml:space="preserve"> в порядку, передбаченому ст. 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>10 Закону України «Про засади державної регуляторної політики у сфері господарської діяльності».</w:t>
      </w:r>
    </w:p>
    <w:p w:rsidR="00AB74F2" w:rsidRPr="006742DB" w:rsidRDefault="002007E5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Базове відстеження результативності проведено до дня набрання чинності запропонованого регуляторного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з метою оцінки стану суспільних відносин, на врегулювання яких спрямована дія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 xml:space="preserve">, а саме з </w:t>
      </w:r>
      <w:r w:rsidR="003142EA">
        <w:rPr>
          <w:rFonts w:ascii="Times New Roman" w:hAnsi="Times New Roman"/>
          <w:sz w:val="28"/>
          <w:szCs w:val="28"/>
          <w:lang w:val="uk-UA"/>
        </w:rPr>
        <w:t>16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>.0</w:t>
      </w:r>
      <w:r w:rsidR="00B61CA1">
        <w:rPr>
          <w:rFonts w:ascii="Times New Roman" w:hAnsi="Times New Roman"/>
          <w:sz w:val="28"/>
          <w:szCs w:val="28"/>
          <w:lang w:val="uk-UA"/>
        </w:rPr>
        <w:t>4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 xml:space="preserve">.2020 по </w:t>
      </w:r>
      <w:r w:rsidR="00B61CA1">
        <w:rPr>
          <w:rFonts w:ascii="Times New Roman" w:hAnsi="Times New Roman"/>
          <w:sz w:val="28"/>
          <w:szCs w:val="28"/>
          <w:lang w:val="uk-UA"/>
        </w:rPr>
        <w:t>05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>.0</w:t>
      </w:r>
      <w:r w:rsidR="00B61CA1">
        <w:rPr>
          <w:rFonts w:ascii="Times New Roman" w:hAnsi="Times New Roman"/>
          <w:sz w:val="28"/>
          <w:szCs w:val="28"/>
          <w:lang w:val="uk-UA"/>
        </w:rPr>
        <w:t>6</w:t>
      </w:r>
      <w:r w:rsidR="003142EA" w:rsidRPr="003142EA">
        <w:rPr>
          <w:rFonts w:ascii="Times New Roman" w:hAnsi="Times New Roman"/>
          <w:sz w:val="28"/>
          <w:szCs w:val="28"/>
          <w:lang w:val="uk-UA"/>
        </w:rPr>
        <w:t>.2020.</w:t>
      </w:r>
    </w:p>
    <w:p w:rsidR="005C0587" w:rsidRPr="006742DB" w:rsidRDefault="005C0587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Повторне відстеження буде здійснено через рік після набрання чинності актом, але не пізніше ніж через два роки</w:t>
      </w:r>
      <w:r w:rsidR="00474453" w:rsidRPr="006742DB">
        <w:rPr>
          <w:rFonts w:ascii="Times New Roman" w:hAnsi="Times New Roman"/>
          <w:sz w:val="28"/>
          <w:szCs w:val="28"/>
          <w:lang w:val="uk-UA"/>
        </w:rPr>
        <w:t>. Установлені кількісні та якісні значення показників результативності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="00474453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22" w:rsidRPr="006742DB">
        <w:rPr>
          <w:rFonts w:ascii="Times New Roman" w:hAnsi="Times New Roman"/>
          <w:sz w:val="28"/>
          <w:szCs w:val="28"/>
          <w:lang w:val="uk-UA"/>
        </w:rPr>
        <w:t>буде порівняно</w:t>
      </w:r>
      <w:r w:rsidR="00474453" w:rsidRPr="006742DB">
        <w:rPr>
          <w:rFonts w:ascii="Times New Roman" w:hAnsi="Times New Roman"/>
          <w:sz w:val="28"/>
          <w:szCs w:val="28"/>
          <w:lang w:val="uk-UA"/>
        </w:rPr>
        <w:t xml:space="preserve"> із значеннями </w:t>
      </w:r>
      <w:r w:rsidR="00143E22" w:rsidRPr="006742DB">
        <w:rPr>
          <w:rFonts w:ascii="Times New Roman" w:hAnsi="Times New Roman"/>
          <w:sz w:val="28"/>
          <w:szCs w:val="28"/>
          <w:lang w:val="uk-UA"/>
        </w:rPr>
        <w:t>аналогічних показників, що встановлені під час базового відстеження.</w:t>
      </w:r>
    </w:p>
    <w:p w:rsidR="00813064" w:rsidRPr="00F23F1B" w:rsidRDefault="00143E22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 xml:space="preserve">Періодичне відстеження буде здійснюватися раз на </w:t>
      </w:r>
      <w:r w:rsidR="00813064" w:rsidRPr="006742DB">
        <w:rPr>
          <w:rFonts w:ascii="Times New Roman" w:hAnsi="Times New Roman"/>
          <w:sz w:val="28"/>
          <w:szCs w:val="28"/>
          <w:lang w:val="uk-UA"/>
        </w:rPr>
        <w:t xml:space="preserve">кожні </w:t>
      </w:r>
      <w:r w:rsidRPr="006742DB">
        <w:rPr>
          <w:rFonts w:ascii="Times New Roman" w:hAnsi="Times New Roman"/>
          <w:sz w:val="28"/>
          <w:szCs w:val="28"/>
          <w:lang w:val="uk-UA"/>
        </w:rPr>
        <w:t>три роки починаючи із дня виконання заходів з повторного відстеження. Установлені кількісні та якісні значення показників результативності акт</w:t>
      </w:r>
      <w:r w:rsidR="007F1C6E" w:rsidRPr="006742DB">
        <w:rPr>
          <w:rFonts w:ascii="Times New Roman" w:hAnsi="Times New Roman"/>
          <w:sz w:val="28"/>
          <w:szCs w:val="28"/>
          <w:lang w:val="uk-UA"/>
        </w:rPr>
        <w:t>а</w:t>
      </w:r>
      <w:r w:rsidRPr="006742DB">
        <w:rPr>
          <w:rFonts w:ascii="Times New Roman" w:hAnsi="Times New Roman"/>
          <w:sz w:val="28"/>
          <w:szCs w:val="28"/>
          <w:lang w:val="uk-UA"/>
        </w:rPr>
        <w:t xml:space="preserve"> буде порівняно із значеннями аналогічних показників, що встановлені </w:t>
      </w:r>
      <w:r w:rsidR="00F23F1B">
        <w:rPr>
          <w:rFonts w:ascii="Times New Roman" w:hAnsi="Times New Roman"/>
          <w:sz w:val="28"/>
          <w:szCs w:val="28"/>
          <w:lang w:val="uk-UA"/>
        </w:rPr>
        <w:t>під час повторного відстеження.</w:t>
      </w:r>
    </w:p>
    <w:p w:rsidR="00813064" w:rsidRDefault="00813064" w:rsidP="00E15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5223">
        <w:rPr>
          <w:rFonts w:ascii="Times New Roman" w:hAnsi="Times New Roman"/>
          <w:sz w:val="28"/>
          <w:szCs w:val="28"/>
          <w:lang w:val="uk-UA"/>
        </w:rPr>
        <w:t>Вищенаведені відстеження будуть проводитись статистичним методом з використанням статистичних видів даних, отриманих від відповідних виконавчих органів Дніпровської міської ради</w:t>
      </w:r>
      <w:r w:rsidR="00F36DDB" w:rsidRPr="00E15223">
        <w:rPr>
          <w:rFonts w:ascii="Times New Roman" w:hAnsi="Times New Roman"/>
          <w:sz w:val="28"/>
          <w:szCs w:val="28"/>
          <w:lang w:val="uk-UA"/>
        </w:rPr>
        <w:t xml:space="preserve"> та підпорядкованих ним структурних підрозділів</w:t>
      </w:r>
      <w:r w:rsidR="006B4C19">
        <w:rPr>
          <w:rFonts w:ascii="Times New Roman" w:hAnsi="Times New Roman"/>
          <w:sz w:val="28"/>
          <w:szCs w:val="28"/>
          <w:lang w:val="uk-UA"/>
        </w:rPr>
        <w:t>*</w:t>
      </w:r>
      <w:r w:rsidRPr="00E15223">
        <w:rPr>
          <w:rFonts w:ascii="Times New Roman" w:hAnsi="Times New Roman"/>
          <w:sz w:val="28"/>
          <w:szCs w:val="28"/>
          <w:lang w:val="uk-UA"/>
        </w:rPr>
        <w:t>, зокрема головного архітектурно-планувального управління департаменту по роботі з активами</w:t>
      </w:r>
      <w:r w:rsidR="007C0CAF" w:rsidRPr="00E15223">
        <w:rPr>
          <w:rFonts w:ascii="Times New Roman" w:hAnsi="Times New Roman"/>
          <w:sz w:val="28"/>
          <w:szCs w:val="28"/>
          <w:lang w:val="uk-UA"/>
        </w:rPr>
        <w:t xml:space="preserve"> Дніпровської міської ради</w:t>
      </w:r>
      <w:r w:rsidRPr="00E15223">
        <w:rPr>
          <w:rFonts w:ascii="Times New Roman" w:hAnsi="Times New Roman"/>
          <w:sz w:val="28"/>
          <w:szCs w:val="28"/>
          <w:lang w:val="uk-UA"/>
        </w:rPr>
        <w:t>, інспекції з питань благоустрою</w:t>
      </w:r>
      <w:r w:rsidR="003142EA" w:rsidRPr="00E15223">
        <w:rPr>
          <w:rFonts w:ascii="Times New Roman" w:hAnsi="Times New Roman"/>
          <w:sz w:val="28"/>
          <w:szCs w:val="28"/>
          <w:lang w:val="uk-UA"/>
        </w:rPr>
        <w:t xml:space="preserve"> Дніпровської міської ради</w:t>
      </w:r>
      <w:r w:rsidRPr="00E15223">
        <w:rPr>
          <w:rFonts w:ascii="Times New Roman" w:hAnsi="Times New Roman"/>
          <w:sz w:val="28"/>
          <w:szCs w:val="28"/>
          <w:lang w:val="uk-UA"/>
        </w:rPr>
        <w:t>, управління з питань охорони культурної спадщини</w:t>
      </w:r>
      <w:r w:rsidR="003142EA" w:rsidRPr="00E15223">
        <w:rPr>
          <w:rFonts w:ascii="Times New Roman" w:hAnsi="Times New Roman"/>
          <w:sz w:val="28"/>
          <w:szCs w:val="28"/>
          <w:lang w:val="uk-UA"/>
        </w:rPr>
        <w:t xml:space="preserve"> Дніпровської міської ради</w:t>
      </w:r>
      <w:r w:rsidRPr="00E15223">
        <w:rPr>
          <w:rFonts w:ascii="Times New Roman" w:hAnsi="Times New Roman"/>
          <w:sz w:val="28"/>
          <w:szCs w:val="28"/>
          <w:lang w:val="uk-UA"/>
        </w:rPr>
        <w:t>, управління державного архітект</w:t>
      </w:r>
      <w:r w:rsidR="00C928A4" w:rsidRPr="00E15223">
        <w:rPr>
          <w:rFonts w:ascii="Times New Roman" w:hAnsi="Times New Roman"/>
          <w:sz w:val="28"/>
          <w:szCs w:val="28"/>
          <w:lang w:val="uk-UA"/>
        </w:rPr>
        <w:t>урно-будівельного контролю</w:t>
      </w:r>
      <w:r w:rsidR="003142EA" w:rsidRPr="00E15223">
        <w:rPr>
          <w:rFonts w:ascii="Times New Roman" w:hAnsi="Times New Roman"/>
          <w:sz w:val="28"/>
          <w:szCs w:val="28"/>
          <w:lang w:val="uk-UA"/>
        </w:rPr>
        <w:t xml:space="preserve"> Дніпровської міської ради</w:t>
      </w:r>
      <w:r w:rsidR="00C928A4" w:rsidRPr="00E15223">
        <w:rPr>
          <w:rFonts w:ascii="Times New Roman" w:hAnsi="Times New Roman"/>
          <w:sz w:val="28"/>
          <w:szCs w:val="28"/>
          <w:lang w:val="uk-UA"/>
        </w:rPr>
        <w:t>, а також з урахуванням звернень власників/балансоутримувачів об’єктів архітектури</w:t>
      </w:r>
      <w:r w:rsidR="003142EA" w:rsidRPr="00E15223">
        <w:rPr>
          <w:rFonts w:ascii="Times New Roman" w:hAnsi="Times New Roman"/>
          <w:sz w:val="28"/>
          <w:szCs w:val="28"/>
          <w:lang w:val="uk-UA"/>
        </w:rPr>
        <w:t>, суб’єктів господарювання</w:t>
      </w:r>
      <w:r w:rsidR="00C928A4" w:rsidRPr="00E15223">
        <w:rPr>
          <w:rFonts w:ascii="Times New Roman" w:hAnsi="Times New Roman"/>
          <w:sz w:val="28"/>
          <w:szCs w:val="28"/>
          <w:lang w:val="uk-UA"/>
        </w:rPr>
        <w:t>, результатів обстежень об’єктів архітектури, попереджень та протоколів про адміністративні порушення, складених контролюючими органами</w:t>
      </w:r>
      <w:r w:rsidR="00E15223" w:rsidRPr="00E15223">
        <w:rPr>
          <w:rFonts w:ascii="Times New Roman" w:hAnsi="Times New Roman"/>
          <w:sz w:val="28"/>
          <w:szCs w:val="28"/>
          <w:lang w:val="uk-UA"/>
        </w:rPr>
        <w:t>, розроблених паспортів опорядження фасадів</w:t>
      </w:r>
      <w:r w:rsidR="00C928A4" w:rsidRPr="00E15223">
        <w:rPr>
          <w:rFonts w:ascii="Times New Roman" w:hAnsi="Times New Roman"/>
          <w:sz w:val="28"/>
          <w:szCs w:val="28"/>
          <w:lang w:val="uk-UA"/>
        </w:rPr>
        <w:t xml:space="preserve"> та інше.</w:t>
      </w:r>
      <w:r w:rsidR="007C0CAF" w:rsidRPr="00E152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7354" w:rsidRDefault="00FD7354" w:rsidP="00FD735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виявлення неврегульованих та проблемних аспектів шляхом проведення аналізу показників дії цього акта, їх буде виправлено шляхом внесення відповідних змін.</w:t>
      </w:r>
    </w:p>
    <w:p w:rsidR="00E15223" w:rsidRPr="00F23F1B" w:rsidRDefault="00FD7354" w:rsidP="00F23F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B61CA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регуляторного акта та аналіз регуляторного впливу </w:t>
      </w:r>
      <w:r w:rsidR="00B61CA1">
        <w:rPr>
          <w:sz w:val="28"/>
          <w:szCs w:val="28"/>
          <w:lang w:val="uk-UA"/>
        </w:rPr>
        <w:t xml:space="preserve">оприлюднено на офіційному </w:t>
      </w:r>
      <w:proofErr w:type="spellStart"/>
      <w:r w:rsidR="00B61CA1">
        <w:rPr>
          <w:sz w:val="28"/>
          <w:szCs w:val="28"/>
          <w:lang w:val="uk-UA"/>
        </w:rPr>
        <w:t>веб</w:t>
      </w:r>
      <w:r>
        <w:rPr>
          <w:sz w:val="28"/>
          <w:szCs w:val="28"/>
          <w:lang w:val="uk-UA"/>
        </w:rPr>
        <w:t>сайті</w:t>
      </w:r>
      <w:proofErr w:type="spellEnd"/>
      <w:r>
        <w:rPr>
          <w:sz w:val="28"/>
          <w:szCs w:val="28"/>
          <w:lang w:val="uk-UA"/>
        </w:rPr>
        <w:t xml:space="preserve"> Дніпровської міської ради (</w:t>
      </w:r>
      <w:proofErr w:type="spellStart"/>
      <w:r>
        <w:rPr>
          <w:sz w:val="28"/>
          <w:szCs w:val="28"/>
          <w:lang w:val="en-US"/>
        </w:rPr>
        <w:t>dniprorada</w:t>
      </w:r>
      <w:proofErr w:type="spellEnd"/>
      <w:r w:rsidRPr="005C364A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5C364A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5C364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в меню «Регуляторна політика»</w:t>
      </w:r>
      <w:r w:rsidRPr="002B7BC8">
        <w:rPr>
          <w:sz w:val="28"/>
          <w:szCs w:val="28"/>
          <w:lang w:val="uk-UA"/>
        </w:rPr>
        <w:t xml:space="preserve"> </w:t>
      </w:r>
    </w:p>
    <w:p w:rsidR="00B61CA1" w:rsidRDefault="00E15223" w:rsidP="00F23F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15223">
        <w:rPr>
          <w:rFonts w:ascii="Times New Roman" w:hAnsi="Times New Roman"/>
          <w:sz w:val="28"/>
          <w:szCs w:val="28"/>
          <w:lang w:val="uk-UA"/>
        </w:rPr>
        <w:t>Зауваження і пропозиції до проєкту рішення виконавчого комітету Дніпровської міської ради «</w:t>
      </w:r>
      <w:r w:rsidR="00B61CA1">
        <w:rPr>
          <w:rFonts w:ascii="Times New Roman" w:hAnsi="Times New Roman"/>
          <w:sz w:val="28"/>
          <w:szCs w:val="28"/>
          <w:lang w:val="uk-UA"/>
        </w:rPr>
        <w:t>Про затвердження Умов</w:t>
      </w:r>
      <w:r w:rsidRPr="00E15223">
        <w:rPr>
          <w:rFonts w:ascii="Times New Roman" w:hAnsi="Times New Roman"/>
          <w:sz w:val="28"/>
          <w:szCs w:val="28"/>
          <w:lang w:val="uk-UA"/>
        </w:rPr>
        <w:t xml:space="preserve"> опорядження та утримання фасадів будівель і споруд на території м. Дніпра в межах історичних ареалів і на об’єктах культурної спадщини поза межами історичних ареалів» приймаються в письмовому або електронному вигляді протягом одного календарного місяця з дня його опублікування на адресу </w:t>
      </w:r>
      <w:r w:rsidR="00F21702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правління з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питань охорони культурної спадщини</w:t>
      </w:r>
      <w:r w:rsidRPr="00E15223">
        <w:rPr>
          <w:rFonts w:ascii="Times New Roman" w:hAnsi="Times New Roman"/>
          <w:bCs/>
          <w:sz w:val="28"/>
          <w:szCs w:val="28"/>
          <w:lang w:val="uk-UA"/>
        </w:rPr>
        <w:t xml:space="preserve"> Дніпровської міської ради: </w:t>
      </w:r>
      <w:proofErr w:type="spellStart"/>
      <w:r w:rsidRPr="00E15223">
        <w:rPr>
          <w:rFonts w:ascii="Times New Roman" w:hAnsi="Times New Roman"/>
          <w:bCs/>
          <w:sz w:val="28"/>
          <w:szCs w:val="28"/>
          <w:lang w:val="uk-UA"/>
        </w:rPr>
        <w:t>просп</w:t>
      </w:r>
      <w:proofErr w:type="spellEnd"/>
      <w:r w:rsidRPr="00E1522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B61CA1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E15223">
        <w:rPr>
          <w:rFonts w:ascii="Times New Roman" w:hAnsi="Times New Roman"/>
          <w:bCs/>
          <w:sz w:val="28"/>
          <w:szCs w:val="28"/>
          <w:lang w:val="uk-UA"/>
        </w:rPr>
        <w:t xml:space="preserve">Дмитра Яворницького, </w:t>
      </w:r>
      <w:smartTag w:uri="urn:schemas-microsoft-com:office:smarttags" w:element="metricconverter">
        <w:smartTagPr>
          <w:attr w:name="ProductID" w:val="75, м"/>
        </w:smartTagPr>
        <w:r w:rsidRPr="00E15223">
          <w:rPr>
            <w:rFonts w:ascii="Times New Roman" w:hAnsi="Times New Roman"/>
            <w:bCs/>
            <w:sz w:val="28"/>
            <w:szCs w:val="28"/>
            <w:lang w:val="uk-UA"/>
          </w:rPr>
          <w:t xml:space="preserve">75, </w:t>
        </w:r>
        <w:r>
          <w:rPr>
            <w:rFonts w:ascii="Times New Roman" w:hAnsi="Times New Roman"/>
            <w:bCs/>
            <w:sz w:val="28"/>
            <w:szCs w:val="28"/>
            <w:lang w:val="uk-UA"/>
          </w:rPr>
          <w:t>м</w:t>
        </w:r>
      </w:smartTag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E15223">
        <w:rPr>
          <w:rFonts w:ascii="Times New Roman" w:hAnsi="Times New Roman"/>
          <w:bCs/>
          <w:sz w:val="28"/>
          <w:szCs w:val="28"/>
          <w:lang w:val="uk-UA"/>
        </w:rPr>
        <w:t>Дніпро, 49000</w:t>
      </w:r>
      <w:r w:rsidR="00B61CA1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E152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13064" w:rsidRDefault="00E15223" w:rsidP="00B61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5223">
        <w:rPr>
          <w:rFonts w:ascii="Times New Roman" w:hAnsi="Times New Roman"/>
          <w:bCs/>
          <w:sz w:val="28"/>
          <w:szCs w:val="28"/>
          <w:lang w:val="uk-UA"/>
        </w:rPr>
        <w:t>e-</w:t>
      </w:r>
      <w:proofErr w:type="spellStart"/>
      <w:r w:rsidRPr="00E15223"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 w:rsidRPr="00E15223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hyperlink r:id="rId8" w:history="1">
        <w:r w:rsidR="00B61CA1" w:rsidRPr="00700C78">
          <w:rPr>
            <w:rStyle w:val="a4"/>
            <w:rFonts w:ascii="Times New Roman" w:hAnsi="Times New Roman"/>
            <w:sz w:val="28"/>
            <w:szCs w:val="28"/>
            <w:lang w:val="en-US"/>
          </w:rPr>
          <w:t>n</w:t>
        </w:r>
        <w:r w:rsidR="00B61CA1" w:rsidRPr="00700C78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B61CA1" w:rsidRPr="00700C78">
          <w:rPr>
            <w:rStyle w:val="a4"/>
            <w:rFonts w:ascii="Times New Roman" w:hAnsi="Times New Roman"/>
            <w:sz w:val="28"/>
            <w:szCs w:val="28"/>
            <w:lang w:val="en-US"/>
          </w:rPr>
          <w:t>lishtva</w:t>
        </w:r>
        <w:r w:rsidR="00B61CA1" w:rsidRPr="00700C78">
          <w:rPr>
            <w:rStyle w:val="a4"/>
            <w:rFonts w:ascii="Times New Roman" w:hAnsi="Times New Roman"/>
            <w:sz w:val="28"/>
            <w:szCs w:val="28"/>
            <w:lang w:val="uk-UA"/>
          </w:rPr>
          <w:t>@dniprorada.gov.ua</w:t>
        </w:r>
      </w:hyperlink>
      <w:r w:rsidRPr="00E15223">
        <w:rPr>
          <w:rFonts w:ascii="Times New Roman" w:hAnsi="Times New Roman"/>
          <w:sz w:val="28"/>
          <w:szCs w:val="28"/>
          <w:lang w:val="uk-UA"/>
        </w:rPr>
        <w:t>.</w:t>
      </w:r>
    </w:p>
    <w:p w:rsidR="006B4C19" w:rsidRDefault="006B4C19" w:rsidP="00F23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4C19" w:rsidRPr="006B4C19" w:rsidRDefault="006B4C19" w:rsidP="006B4C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  <w:lang w:val="uk-UA"/>
        </w:rPr>
      </w:pPr>
      <w:r w:rsidRPr="006B4C1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Примітки:</w:t>
      </w:r>
    </w:p>
    <w:p w:rsidR="006B4C19" w:rsidRPr="006B4C19" w:rsidRDefault="006B4C19" w:rsidP="006B4C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B4C19">
        <w:rPr>
          <w:rFonts w:ascii="Times New Roman" w:hAnsi="Times New Roman"/>
          <w:color w:val="000000"/>
          <w:sz w:val="26"/>
          <w:szCs w:val="26"/>
          <w:lang w:val="uk-UA"/>
        </w:rPr>
        <w:t xml:space="preserve">* – </w:t>
      </w:r>
      <w:r w:rsidRPr="006B4C19">
        <w:rPr>
          <w:rFonts w:ascii="Times New Roman" w:hAnsi="Times New Roman"/>
          <w:sz w:val="26"/>
          <w:szCs w:val="26"/>
          <w:lang w:val="uk-UA"/>
        </w:rPr>
        <w:t xml:space="preserve">або інший структурний підрозділ Дніпровської міської ради, згідно розподілу повноважень. </w:t>
      </w:r>
    </w:p>
    <w:p w:rsidR="006B4C19" w:rsidRPr="00E15223" w:rsidRDefault="006B4C19" w:rsidP="00F23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8A4" w:rsidRPr="00E15223" w:rsidRDefault="00C928A4" w:rsidP="00E15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8A4" w:rsidRPr="006742DB" w:rsidRDefault="00C928A4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C928A4" w:rsidRPr="006742DB" w:rsidRDefault="00C928A4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охорони культурної спадщини </w:t>
      </w:r>
    </w:p>
    <w:p w:rsidR="00F36DDB" w:rsidRPr="006742DB" w:rsidRDefault="00C928A4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Дніпровської міської ради</w:t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="00F23F1B">
        <w:rPr>
          <w:rFonts w:ascii="Times New Roman" w:hAnsi="Times New Roman"/>
          <w:sz w:val="28"/>
          <w:szCs w:val="28"/>
          <w:lang w:val="uk-UA"/>
        </w:rPr>
        <w:t>Н. Ю. Лиштва</w:t>
      </w:r>
    </w:p>
    <w:p w:rsidR="001078A7" w:rsidRPr="006742DB" w:rsidRDefault="001078A7" w:rsidP="00FD73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4A70" w:rsidRPr="00FA1ECA" w:rsidRDefault="001078A7" w:rsidP="00494F9B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br w:type="page"/>
      </w:r>
      <w:r w:rsidR="00494F9B" w:rsidRPr="00FA1ECA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1 </w:t>
      </w:r>
    </w:p>
    <w:p w:rsidR="00494F9B" w:rsidRPr="00FA1ECA" w:rsidRDefault="00494F9B" w:rsidP="00494F9B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A1ECA">
        <w:rPr>
          <w:rFonts w:ascii="Times New Roman" w:hAnsi="Times New Roman"/>
          <w:sz w:val="28"/>
          <w:szCs w:val="28"/>
          <w:lang w:val="uk-UA"/>
        </w:rPr>
        <w:t>до аналізу регуляторного впливу до проєкту регуляторного акта</w:t>
      </w:r>
    </w:p>
    <w:p w:rsidR="00EA09C7" w:rsidRDefault="00EA09C7" w:rsidP="00494F9B">
      <w:pPr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EA09C7" w:rsidRPr="00E62F31" w:rsidRDefault="00EA09C7" w:rsidP="00EA09C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ВИТРАТИ</w:t>
      </w:r>
    </w:p>
    <w:p w:rsidR="00C6260B" w:rsidRPr="00E62F31" w:rsidRDefault="00EA09C7" w:rsidP="00C626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 одного суб’єкта господарювання великого і середнього підприємництва,</w:t>
      </w:r>
      <w:r w:rsid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які виникають внаслідок дії регуляторного акта</w:t>
      </w:r>
    </w:p>
    <w:p w:rsidR="00EA09C7" w:rsidRDefault="00EA09C7" w:rsidP="00EA09C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uk-UA"/>
        </w:rPr>
      </w:pPr>
    </w:p>
    <w:p w:rsidR="00D73470" w:rsidRDefault="00C6260B" w:rsidP="00D7347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Кількість суб’єктів господарювання, на яких поширюється регулювання: 696 (одиниць), з них</w:t>
      </w:r>
      <w:r w:rsidR="005961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середнього – 671 (</w:t>
      </w:r>
      <w:r w:rsidR="00D734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одиниця), великого 25 (одиниць). </w:t>
      </w:r>
    </w:p>
    <w:p w:rsidR="00D73470" w:rsidRPr="00D73470" w:rsidRDefault="00D73470" w:rsidP="00D734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470">
        <w:rPr>
          <w:rFonts w:ascii="Times New Roman" w:hAnsi="Times New Roman"/>
          <w:i/>
          <w:sz w:val="24"/>
          <w:szCs w:val="24"/>
          <w:lang w:val="uk-UA"/>
        </w:rPr>
        <w:t xml:space="preserve">Джерело отримання інформації: лист головного управління статистики у Дніпропетровській області від 28.05.2020 № 14-14/1742-20 та офіційний </w:t>
      </w:r>
      <w:proofErr w:type="spellStart"/>
      <w:r w:rsidRPr="00D73470">
        <w:rPr>
          <w:rFonts w:ascii="Times New Roman" w:hAnsi="Times New Roman"/>
          <w:i/>
          <w:sz w:val="24"/>
          <w:szCs w:val="24"/>
          <w:lang w:val="uk-UA"/>
        </w:rPr>
        <w:t>вебсайт</w:t>
      </w:r>
      <w:proofErr w:type="spellEnd"/>
      <w:r w:rsidRPr="00D73470">
        <w:rPr>
          <w:rFonts w:ascii="Times New Roman" w:hAnsi="Times New Roman"/>
          <w:i/>
          <w:sz w:val="24"/>
          <w:szCs w:val="24"/>
          <w:lang w:val="uk-UA"/>
        </w:rPr>
        <w:t xml:space="preserve"> Головного управління статистики у Дніпропетровській області</w:t>
      </w:r>
      <w:r w:rsidRPr="00D73470">
        <w:rPr>
          <w:rFonts w:ascii="Times New Roman" w:hAnsi="Times New Roman"/>
          <w:i/>
          <w:sz w:val="24"/>
          <w:szCs w:val="24"/>
          <w:lang w:val="uk-UA"/>
        </w:rPr>
        <w:tab/>
        <w:t xml:space="preserve">      e-</w:t>
      </w:r>
      <w:proofErr w:type="spellStart"/>
      <w:r w:rsidRPr="00D73470">
        <w:rPr>
          <w:rFonts w:ascii="Times New Roman" w:hAnsi="Times New Roman"/>
          <w:i/>
          <w:sz w:val="24"/>
          <w:szCs w:val="24"/>
          <w:lang w:val="uk-UA"/>
        </w:rPr>
        <w:t>mail</w:t>
      </w:r>
      <w:proofErr w:type="spellEnd"/>
      <w:r w:rsidRPr="00D73470">
        <w:rPr>
          <w:rFonts w:ascii="Times New Roman" w:hAnsi="Times New Roman"/>
          <w:i/>
          <w:sz w:val="24"/>
          <w:szCs w:val="24"/>
          <w:lang w:val="uk-UA"/>
        </w:rPr>
        <w:t>: ous@dp.ukrstat.gov.ua.</w:t>
      </w:r>
      <w:r w:rsidRPr="00D7347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5961B4" w:rsidRPr="00D73470" w:rsidRDefault="005961B4" w:rsidP="00EA09C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uk-UA"/>
        </w:rPr>
      </w:pPr>
    </w:p>
    <w:p w:rsidR="00D73470" w:rsidRDefault="005961B4" w:rsidP="009C30D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Питома вага суб’єктів великого і середнього підприємництва у загальній кількості суб’єктів господарювання, на яких </w:t>
      </w:r>
      <w:r w:rsidR="009C30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розповсюджується дія регулятор</w:t>
      </w:r>
      <w:r w:rsidR="002D41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r w:rsidR="009C30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ного акта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1,07 %</w:t>
      </w:r>
      <w:r w:rsidR="00D734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6260B" w:rsidRPr="00E62F31" w:rsidRDefault="00C6260B" w:rsidP="00EA09C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190"/>
        <w:gridCol w:w="2769"/>
        <w:gridCol w:w="2770"/>
      </w:tblGrid>
      <w:tr w:rsidR="00D960AA" w:rsidRPr="00EA09C7">
        <w:tc>
          <w:tcPr>
            <w:tcW w:w="1029" w:type="dxa"/>
            <w:shd w:val="clear" w:color="auto" w:fill="auto"/>
            <w:vAlign w:val="center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Поряд</w:t>
            </w:r>
            <w:r w:rsidR="00822F7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ковий</w:t>
            </w:r>
            <w:proofErr w:type="spellEnd"/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номер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Витрати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 перший рік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 п’ять років</w:t>
            </w:r>
          </w:p>
        </w:tc>
      </w:tr>
      <w:tr w:rsidR="00D960AA" w:rsidRPr="00EA09C7">
        <w:tc>
          <w:tcPr>
            <w:tcW w:w="1029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грн</w:t>
            </w:r>
          </w:p>
        </w:tc>
        <w:tc>
          <w:tcPr>
            <w:tcW w:w="2769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2770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960AA" w:rsidRPr="00EA09C7">
        <w:tc>
          <w:tcPr>
            <w:tcW w:w="1029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Податки та збори (зміна розміру податків/зборів, виникнення необхідності у сплаті податків/зборів), грн</w:t>
            </w:r>
          </w:p>
        </w:tc>
        <w:tc>
          <w:tcPr>
            <w:tcW w:w="2769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2770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960AA" w:rsidRPr="00EA09C7">
        <w:tc>
          <w:tcPr>
            <w:tcW w:w="1029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EA09C7" w:rsidRPr="00EA09C7" w:rsidRDefault="00EA09C7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Витрати, пов’язані із веденням обліку, підготовкою та поданням звітності державним органам, грн</w:t>
            </w:r>
          </w:p>
        </w:tc>
        <w:tc>
          <w:tcPr>
            <w:tcW w:w="2769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2770" w:type="dxa"/>
            <w:shd w:val="clear" w:color="auto" w:fill="auto"/>
          </w:tcPr>
          <w:p w:rsidR="00EA09C7" w:rsidRPr="00EA09C7" w:rsidRDefault="000A75CE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026FB0" w:rsidRPr="00EA09C7">
        <w:tc>
          <w:tcPr>
            <w:tcW w:w="1029" w:type="dxa"/>
            <w:shd w:val="clear" w:color="auto" w:fill="auto"/>
          </w:tcPr>
          <w:p w:rsidR="00026FB0" w:rsidRPr="00EA09C7" w:rsidRDefault="00026FB0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26FB0" w:rsidRDefault="00026FB0" w:rsidP="00EA09C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Витрати, пов’язані з адмініструванням заходів державного нагляду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>отримання первинної інформації про вимоги регулювання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, грн.</w:t>
            </w:r>
          </w:p>
          <w:p w:rsidR="00026FB0" w:rsidRPr="002D41D0" w:rsidRDefault="00026FB0" w:rsidP="00EA09C7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shd w:val="clear" w:color="auto" w:fill="FFFFFF"/>
                <w:lang w:val="uk-UA"/>
              </w:rPr>
            </w:pPr>
          </w:p>
          <w:p w:rsidR="00026FB0" w:rsidRPr="00EA09C7" w:rsidRDefault="00026FB0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10E7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Формула: 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витрати часу на впровадження вимог регулювання Х вартість 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часу (погодинний розмір середньомісячної заробітної плати Х оціночна кількість внутрішніх процедур)</w:t>
            </w:r>
          </w:p>
        </w:tc>
        <w:tc>
          <w:tcPr>
            <w:tcW w:w="2769" w:type="dxa"/>
            <w:shd w:val="clear" w:color="auto" w:fill="auto"/>
          </w:tcPr>
          <w:p w:rsidR="00026FB0" w:rsidRPr="00EA09C7" w:rsidRDefault="00026FB0" w:rsidP="00026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0,25 год.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(пошук акта в мережі Інтернет; за результатами консультацій)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 грн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1 (кількість нормативно-правових актів, з якими необхідно ознайомитись)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026FB0" w:rsidRPr="00A668A3" w:rsidRDefault="00026FB0" w:rsidP="00026F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0,25 год.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(пошук акта в мережі Інтернет; за результатами консультацій)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 грн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1 (кількість нормативно-правових актів, з якими необхідно ознайомитись)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на отримання адм</w:t>
            </w:r>
            <w:r w:rsidR="00026F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іністративних послуг (дозволів, погоджень, висновків </w:t>
            </w: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тощо)</w:t>
            </w:r>
            <w:r w:rsidR="00026F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– </w:t>
            </w:r>
            <w:r w:rsidR="00026FB0" w:rsidRPr="00EA09C7">
              <w:rPr>
                <w:rFonts w:ascii="Times New Roman" w:hAnsi="Times New Roman"/>
                <w:sz w:val="26"/>
                <w:szCs w:val="26"/>
                <w:lang w:val="uk-UA"/>
              </w:rPr>
              <w:t>виконання вимог регулювання</w:t>
            </w: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, грн</w:t>
            </w:r>
          </w:p>
        </w:tc>
        <w:tc>
          <w:tcPr>
            <w:tcW w:w="2769" w:type="dxa"/>
            <w:shd w:val="clear" w:color="auto" w:fill="auto"/>
          </w:tcPr>
          <w:p w:rsidR="009C30D5" w:rsidRPr="00EA09C7" w:rsidRDefault="009C30D5" w:rsidP="00026F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звернення за висновком щодо можливості проведення запланованих робіт)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9C30D5" w:rsidRPr="00EA09C7" w:rsidRDefault="009C30D5" w:rsidP="00026F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звернення за висновком щодо можливості проведення запланованих робіт)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276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2770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Витрати, пов’язані із найманням додаткового персоналу, грн</w:t>
            </w:r>
          </w:p>
        </w:tc>
        <w:tc>
          <w:tcPr>
            <w:tcW w:w="276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2770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9C30D5" w:rsidRPr="002D41D0" w:rsidRDefault="009C30D5" w:rsidP="00E62F3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Інше (уточнити), грн</w:t>
            </w:r>
          </w:p>
        </w:tc>
        <w:tc>
          <w:tcPr>
            <w:tcW w:w="2769" w:type="dxa"/>
            <w:shd w:val="clear" w:color="auto" w:fill="auto"/>
          </w:tcPr>
          <w:p w:rsidR="009C30D5" w:rsidRPr="00026FB0" w:rsidRDefault="00026FB0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26FB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Х</w:t>
            </w:r>
          </w:p>
        </w:tc>
        <w:tc>
          <w:tcPr>
            <w:tcW w:w="2770" w:type="dxa"/>
            <w:shd w:val="clear" w:color="auto" w:fill="auto"/>
          </w:tcPr>
          <w:p w:rsidR="009C30D5" w:rsidRPr="00026FB0" w:rsidRDefault="00026FB0" w:rsidP="00EA0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26FB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Х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75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755D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РАЗОМ, грн</w:t>
            </w:r>
          </w:p>
        </w:tc>
        <w:tc>
          <w:tcPr>
            <w:tcW w:w="2769" w:type="dxa"/>
            <w:shd w:val="clear" w:color="auto" w:fill="auto"/>
          </w:tcPr>
          <w:p w:rsidR="009C30D5" w:rsidRDefault="00026FB0" w:rsidP="00755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31,14</w:t>
            </w:r>
            <w:r w:rsidR="009C30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9C30D5" w:rsidRPr="00755DAB" w:rsidRDefault="009C30D5" w:rsidP="0075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2770" w:type="dxa"/>
            <w:shd w:val="clear" w:color="auto" w:fill="auto"/>
          </w:tcPr>
          <w:p w:rsidR="009C30D5" w:rsidRDefault="00026FB0" w:rsidP="00755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31,14</w:t>
            </w:r>
            <w:r w:rsidR="009C30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9C30D5" w:rsidRPr="00210E75" w:rsidRDefault="009C30D5" w:rsidP="00C626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9C30D5" w:rsidRPr="00210E75" w:rsidRDefault="009C30D5" w:rsidP="0075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10E7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наступні 4 роки витрати можуть корегуватись в залежності від 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розміру середньомісячної заробітної плати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620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6206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</w:t>
            </w:r>
          </w:p>
        </w:tc>
        <w:tc>
          <w:tcPr>
            <w:tcW w:w="2769" w:type="dxa"/>
            <w:shd w:val="clear" w:color="auto" w:fill="auto"/>
          </w:tcPr>
          <w:p w:rsidR="009C30D5" w:rsidRPr="00EA09C7" w:rsidRDefault="009C30D5" w:rsidP="00620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696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2770" w:type="dxa"/>
            <w:shd w:val="clear" w:color="auto" w:fill="auto"/>
          </w:tcPr>
          <w:p w:rsidR="009C30D5" w:rsidRPr="00EA09C7" w:rsidRDefault="009C30D5" w:rsidP="00620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696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</w:tr>
      <w:tr w:rsidR="009C30D5" w:rsidRPr="00EA09C7">
        <w:tc>
          <w:tcPr>
            <w:tcW w:w="1029" w:type="dxa"/>
            <w:shd w:val="clear" w:color="auto" w:fill="auto"/>
          </w:tcPr>
          <w:p w:rsidR="009C30D5" w:rsidRPr="00EA09C7" w:rsidRDefault="009C30D5" w:rsidP="0075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11</w:t>
            </w:r>
          </w:p>
        </w:tc>
        <w:tc>
          <w:tcPr>
            <w:tcW w:w="3190" w:type="dxa"/>
            <w:shd w:val="clear" w:color="auto" w:fill="auto"/>
          </w:tcPr>
          <w:p w:rsidR="009C30D5" w:rsidRPr="00EA09C7" w:rsidRDefault="009C30D5" w:rsidP="007C0E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регулювання), грн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:rsidR="009C30D5" w:rsidRPr="007C0EE3" w:rsidRDefault="003777D1" w:rsidP="007C0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21 676,92</w:t>
            </w:r>
            <w:r w:rsidR="009C30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2770" w:type="dxa"/>
            <w:shd w:val="clear" w:color="auto" w:fill="auto"/>
          </w:tcPr>
          <w:p w:rsidR="009C30D5" w:rsidRPr="007C0EE3" w:rsidRDefault="003777D1" w:rsidP="007C0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21 676,92</w:t>
            </w:r>
            <w:r w:rsidR="009C30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</w:tr>
    </w:tbl>
    <w:p w:rsidR="00210E75" w:rsidRPr="00210E75" w:rsidRDefault="00210E75" w:rsidP="00552BC2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u w:val="single"/>
          <w:lang w:val="uk-UA"/>
        </w:rPr>
      </w:pPr>
    </w:p>
    <w:p w:rsidR="00EA09C7" w:rsidRPr="008F7CC8" w:rsidRDefault="00EA09C7" w:rsidP="00552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8F7CC8">
        <w:rPr>
          <w:rFonts w:ascii="Times New Roman" w:hAnsi="Times New Roman"/>
          <w:sz w:val="26"/>
          <w:szCs w:val="26"/>
          <w:u w:val="single"/>
          <w:lang w:val="uk-UA"/>
        </w:rPr>
        <w:t>Примітки:</w:t>
      </w:r>
    </w:p>
    <w:p w:rsidR="00EA09C7" w:rsidRPr="008F7CC8" w:rsidRDefault="00FE7DB4" w:rsidP="00FE7D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>Інформація про розмір часу, який витрачається суб’єктами на виконання процедури є оціночною, отримана за результатами проведених консультацій.</w:t>
      </w:r>
    </w:p>
    <w:p w:rsidR="00A668A3" w:rsidRPr="008F7CC8" w:rsidRDefault="00FE7DB4" w:rsidP="00FE7D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>У розрахунку вартості 1 години роботи використано розмір середньомісячної заробітної плати</w:t>
      </w:r>
      <w:r w:rsidR="00AD6E5A" w:rsidRPr="008F7CC8">
        <w:rPr>
          <w:rFonts w:ascii="Times New Roman" w:hAnsi="Times New Roman"/>
          <w:sz w:val="26"/>
          <w:szCs w:val="26"/>
          <w:lang w:val="uk-UA"/>
        </w:rPr>
        <w:t xml:space="preserve"> штатних працівників </w:t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 xml:space="preserve">в </w:t>
      </w:r>
      <w:r w:rsidR="00AD6E5A" w:rsidRPr="008F7CC8">
        <w:rPr>
          <w:rFonts w:ascii="Times New Roman" w:hAnsi="Times New Roman"/>
          <w:sz w:val="26"/>
          <w:szCs w:val="26"/>
          <w:lang w:val="uk-UA"/>
        </w:rPr>
        <w:t xml:space="preserve">місті Дніпрі за І квартал 2020 року </w:t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>(</w:t>
      </w:r>
      <w:r w:rsidR="00AD6E5A" w:rsidRPr="008F7CC8">
        <w:rPr>
          <w:rFonts w:ascii="Times New Roman" w:hAnsi="Times New Roman"/>
          <w:sz w:val="26"/>
          <w:szCs w:val="26"/>
          <w:lang w:val="uk-UA"/>
        </w:rPr>
        <w:t>10 963</w:t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 xml:space="preserve"> грн). Джерело отримання інформації офіційний сайт Головного управління статистики у Дніпропетровській області (</w:t>
      </w:r>
      <w:r w:rsidR="00AD6E5A" w:rsidRPr="008F7CC8">
        <w:rPr>
          <w:rFonts w:ascii="Times New Roman" w:hAnsi="Times New Roman"/>
          <w:sz w:val="26"/>
          <w:szCs w:val="26"/>
          <w:lang w:val="uk-UA"/>
        </w:rPr>
        <w:t>http://www.dneprstat.gov.ua/statinfo/dn/2020/dn17.pdf</w:t>
      </w:r>
      <w:r w:rsidR="00EA09C7" w:rsidRPr="008F7CC8">
        <w:rPr>
          <w:rFonts w:ascii="Times New Roman" w:hAnsi="Times New Roman"/>
          <w:sz w:val="26"/>
          <w:szCs w:val="26"/>
          <w:lang w:val="uk-UA"/>
        </w:rPr>
        <w:t xml:space="preserve">). </w:t>
      </w:r>
    </w:p>
    <w:p w:rsidR="00375A5E" w:rsidRPr="002D41D0" w:rsidRDefault="00FE7DB4" w:rsidP="002D41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*** -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2D41D0">
        <w:rPr>
          <w:rFonts w:ascii="Times New Roman" w:hAnsi="Times New Roman"/>
          <w:sz w:val="26"/>
          <w:szCs w:val="26"/>
          <w:lang w:val="uk-UA"/>
        </w:rPr>
        <w:t xml:space="preserve">Похибкою дослідження в даному випадку можна вважати наступне – не </w:t>
      </w:r>
      <w:r w:rsidR="009A1737" w:rsidRPr="008F7CC8">
        <w:rPr>
          <w:rFonts w:ascii="Times New Roman" w:hAnsi="Times New Roman"/>
          <w:sz w:val="26"/>
          <w:szCs w:val="26"/>
          <w:lang w:val="uk-UA"/>
        </w:rPr>
        <w:t>всі суб’єкти підприємництва володіють об’єктами архітектури</w:t>
      </w:r>
      <w:r w:rsidR="002D41D0">
        <w:rPr>
          <w:rFonts w:ascii="Times New Roman" w:hAnsi="Times New Roman"/>
          <w:sz w:val="26"/>
          <w:szCs w:val="26"/>
          <w:lang w:val="uk-UA"/>
        </w:rPr>
        <w:t xml:space="preserve"> (їх частинами)</w:t>
      </w:r>
      <w:r w:rsidR="009A1737" w:rsidRPr="008F7CC8">
        <w:rPr>
          <w:rFonts w:ascii="Times New Roman" w:hAnsi="Times New Roman"/>
          <w:sz w:val="26"/>
          <w:szCs w:val="26"/>
          <w:lang w:val="uk-UA"/>
        </w:rPr>
        <w:t xml:space="preserve"> в межах історичних ареалів та планують проводити на них роботи</w:t>
      </w:r>
      <w:r w:rsidR="005961B4" w:rsidRPr="008F7CC8">
        <w:rPr>
          <w:rFonts w:ascii="Times New Roman" w:hAnsi="Times New Roman"/>
          <w:sz w:val="26"/>
          <w:szCs w:val="26"/>
          <w:lang w:val="uk-UA"/>
        </w:rPr>
        <w:t>, які потребують виготовлення паспорту опорядження фасадів</w:t>
      </w:r>
      <w:r w:rsidR="002D41D0">
        <w:rPr>
          <w:rFonts w:ascii="Times New Roman" w:hAnsi="Times New Roman"/>
          <w:sz w:val="26"/>
          <w:szCs w:val="26"/>
          <w:lang w:val="uk-UA"/>
        </w:rPr>
        <w:t xml:space="preserve">, у зв’язку з цим не можливо розрахувати точну кількість </w:t>
      </w:r>
      <w:r w:rsidR="00375A5E" w:rsidRPr="00F70D59">
        <w:rPr>
          <w:rFonts w:ascii="Times New Roman" w:hAnsi="Times New Roman"/>
          <w:sz w:val="26"/>
          <w:szCs w:val="26"/>
          <w:lang w:val="uk-UA"/>
        </w:rPr>
        <w:t>суб’єкт</w:t>
      </w:r>
      <w:r w:rsidR="002D41D0" w:rsidRPr="00F70D59">
        <w:rPr>
          <w:rFonts w:ascii="Times New Roman" w:hAnsi="Times New Roman"/>
          <w:sz w:val="26"/>
          <w:szCs w:val="26"/>
          <w:lang w:val="uk-UA"/>
        </w:rPr>
        <w:t>ів</w:t>
      </w:r>
      <w:r w:rsidR="00375A5E" w:rsidRPr="00F70D59">
        <w:rPr>
          <w:rFonts w:ascii="Times New Roman" w:hAnsi="Times New Roman"/>
          <w:sz w:val="26"/>
          <w:szCs w:val="26"/>
          <w:lang w:val="uk-UA"/>
        </w:rPr>
        <w:t xml:space="preserve"> господарювання велико</w:t>
      </w:r>
      <w:r w:rsidR="002D41D0" w:rsidRPr="00F70D59">
        <w:rPr>
          <w:rFonts w:ascii="Times New Roman" w:hAnsi="Times New Roman"/>
          <w:sz w:val="26"/>
          <w:szCs w:val="26"/>
          <w:lang w:val="uk-UA"/>
        </w:rPr>
        <w:t>го і середнього підприємництва, які понесуть витрати на виготовлення паспортів опорядження фасадів</w:t>
      </w:r>
      <w:r w:rsidR="00375A5E" w:rsidRPr="00F70D59">
        <w:rPr>
          <w:rFonts w:ascii="Times New Roman" w:hAnsi="Times New Roman"/>
          <w:sz w:val="26"/>
          <w:szCs w:val="26"/>
          <w:lang w:val="uk-UA"/>
        </w:rPr>
        <w:t>.</w:t>
      </w:r>
    </w:p>
    <w:p w:rsidR="007F3AA0" w:rsidRPr="00F70D59" w:rsidRDefault="007F3AA0" w:rsidP="00375A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3C05" w:rsidRPr="00210E75" w:rsidRDefault="002D41D0" w:rsidP="00210E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75A5E">
        <w:rPr>
          <w:rFonts w:ascii="Times New Roman" w:hAnsi="Times New Roman"/>
          <w:sz w:val="28"/>
          <w:szCs w:val="28"/>
          <w:lang w:val="uk-UA"/>
        </w:rPr>
        <w:t xml:space="preserve">итрати на виготовлення паспорту опорядження фасадів </w:t>
      </w:r>
      <w:r w:rsidR="000A3C05">
        <w:rPr>
          <w:rFonts w:ascii="Times New Roman" w:hAnsi="Times New Roman"/>
          <w:sz w:val="28"/>
          <w:szCs w:val="28"/>
          <w:lang w:val="uk-UA"/>
        </w:rPr>
        <w:t>об’єкта</w:t>
      </w:r>
      <w:r w:rsidR="00375A5E">
        <w:rPr>
          <w:rFonts w:ascii="Times New Roman" w:hAnsi="Times New Roman"/>
          <w:sz w:val="28"/>
          <w:szCs w:val="28"/>
          <w:lang w:val="uk-UA"/>
        </w:rPr>
        <w:t xml:space="preserve"> архітектури </w:t>
      </w:r>
      <w:r w:rsidR="00210E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розраховуються наступним чином: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909"/>
        <w:gridCol w:w="2910"/>
        <w:gridCol w:w="2910"/>
      </w:tblGrid>
      <w:tr w:rsidR="005961B4" w:rsidRPr="00EA09C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B4" w:rsidRPr="000A3C05" w:rsidRDefault="005961B4" w:rsidP="0021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Поряд-</w:t>
            </w:r>
            <w:proofErr w:type="spellStart"/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ковий</w:t>
            </w:r>
            <w:proofErr w:type="spellEnd"/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номер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B4" w:rsidRPr="000A3C05" w:rsidRDefault="005961B4" w:rsidP="00210E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Витрати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B4" w:rsidRPr="000A3C05" w:rsidRDefault="005961B4" w:rsidP="00210E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За перший рік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B4" w:rsidRPr="000A3C05" w:rsidRDefault="005961B4" w:rsidP="00210E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За п’ять років</w:t>
            </w:r>
          </w:p>
        </w:tc>
      </w:tr>
      <w:tr w:rsidR="005961B4">
        <w:tc>
          <w:tcPr>
            <w:tcW w:w="1029" w:type="dxa"/>
            <w:shd w:val="clear" w:color="auto" w:fill="auto"/>
          </w:tcPr>
          <w:p w:rsidR="005961B4" w:rsidRPr="00EA09C7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:rsidR="005961B4" w:rsidRDefault="005961B4" w:rsidP="00C62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Замовлення паспорту опорядження фасадів (у випадку його відсутності):</w:t>
            </w:r>
          </w:p>
          <w:p w:rsidR="005961B4" w:rsidRDefault="005961B4" w:rsidP="00C6260B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звернення до відповідного спеціаліста для замовлення паспорту опорядження;</w:t>
            </w:r>
          </w:p>
          <w:p w:rsidR="005961B4" w:rsidRDefault="005961B4" w:rsidP="00C6260B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подання паспорту опорядження на погодження;</w:t>
            </w:r>
          </w:p>
          <w:p w:rsidR="005961B4" w:rsidRDefault="005961B4" w:rsidP="00C6260B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Pr="00F70F3F" w:rsidRDefault="005961B4" w:rsidP="00C6260B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Default="005961B4" w:rsidP="00C6260B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отримання паспорту опорядження після погодження.</w:t>
            </w:r>
          </w:p>
          <w:p w:rsidR="005961B4" w:rsidRPr="00EA09C7" w:rsidRDefault="005961B4" w:rsidP="00C6260B">
            <w:pPr>
              <w:spacing w:after="0" w:line="240" w:lineRule="auto"/>
              <w:ind w:left="2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910" w:type="dxa"/>
            <w:shd w:val="clear" w:color="auto" w:fill="auto"/>
          </w:tcPr>
          <w:p w:rsidR="005961B4" w:rsidRPr="000A3C05" w:rsidRDefault="008A786B" w:rsidP="00C62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93,43</w:t>
            </w:r>
            <w:r w:rsidR="005961B4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Pr="00F70F3F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910" w:type="dxa"/>
            <w:shd w:val="clear" w:color="auto" w:fill="auto"/>
          </w:tcPr>
          <w:p w:rsidR="005961B4" w:rsidRPr="000A3C05" w:rsidRDefault="008A786B" w:rsidP="00C62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93,43</w:t>
            </w:r>
            <w:r w:rsidR="005961B4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026FB0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Default="00026FB0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  <w:p w:rsidR="005961B4" w:rsidRPr="00F70F3F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961B4" w:rsidRDefault="00026FB0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5961B4" w:rsidRPr="00EA09C7">
        <w:tc>
          <w:tcPr>
            <w:tcW w:w="1029" w:type="dxa"/>
            <w:shd w:val="clear" w:color="auto" w:fill="auto"/>
          </w:tcPr>
          <w:p w:rsidR="005961B4" w:rsidRPr="00D134C0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5961B4" w:rsidRPr="00EA09C7" w:rsidRDefault="005961B4" w:rsidP="00C62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Процедура виготовлення паспорту опорядження фасаду відповідними спеціалістами</w:t>
            </w:r>
          </w:p>
        </w:tc>
        <w:tc>
          <w:tcPr>
            <w:tcW w:w="2910" w:type="dxa"/>
            <w:shd w:val="clear" w:color="auto" w:fill="auto"/>
          </w:tcPr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F2598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 (дослідження об’єкту, обміри, креслення)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</w:p>
          <w:p w:rsidR="005961B4" w:rsidRDefault="005961B4" w:rsidP="00C62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961B4" w:rsidRPr="000A3C05" w:rsidRDefault="008A786B" w:rsidP="000A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7474,80</w:t>
            </w:r>
            <w:r w:rsidR="005961B4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910" w:type="dxa"/>
            <w:shd w:val="clear" w:color="auto" w:fill="auto"/>
          </w:tcPr>
          <w:p w:rsidR="005961B4" w:rsidRDefault="008A786B" w:rsidP="000A3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7474,80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 (витрати у перший рік) + 0,00 грн (витрати у наступні 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4 роки</w:t>
            </w:r>
            <w:r w:rsidR="005961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оскільки паспорт виготовляється один раз) </w:t>
            </w:r>
            <w:r w:rsidR="005961B4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= </w:t>
            </w:r>
          </w:p>
          <w:p w:rsidR="005961B4" w:rsidRPr="00EA09C7" w:rsidRDefault="008A786B" w:rsidP="000A3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7474,80</w:t>
            </w:r>
            <w:r w:rsidR="005961B4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4F2598" w:rsidRPr="00EA09C7">
        <w:tc>
          <w:tcPr>
            <w:tcW w:w="1029" w:type="dxa"/>
            <w:shd w:val="clear" w:color="auto" w:fill="auto"/>
          </w:tcPr>
          <w:p w:rsidR="004F2598" w:rsidRDefault="004F2598" w:rsidP="004F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</w:t>
            </w:r>
          </w:p>
        </w:tc>
        <w:tc>
          <w:tcPr>
            <w:tcW w:w="2909" w:type="dxa"/>
            <w:shd w:val="clear" w:color="auto" w:fill="auto"/>
          </w:tcPr>
          <w:p w:rsidR="004F2598" w:rsidRDefault="004F2598" w:rsidP="004F25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РАЗОМ, грн</w:t>
            </w:r>
          </w:p>
        </w:tc>
        <w:tc>
          <w:tcPr>
            <w:tcW w:w="2910" w:type="dxa"/>
            <w:shd w:val="clear" w:color="auto" w:fill="auto"/>
          </w:tcPr>
          <w:p w:rsidR="004F2598" w:rsidRPr="000A3C05" w:rsidRDefault="008A786B" w:rsidP="004F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7568,23</w:t>
            </w:r>
            <w:r w:rsidR="004F2598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910" w:type="dxa"/>
            <w:shd w:val="clear" w:color="auto" w:fill="auto"/>
          </w:tcPr>
          <w:p w:rsidR="004F2598" w:rsidRDefault="008A786B" w:rsidP="004F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7568,23</w:t>
            </w:r>
            <w:r w:rsidR="004F2598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4F2598" w:rsidRPr="00C6260B" w:rsidRDefault="004F2598" w:rsidP="004F2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  <w:p w:rsidR="004F2598" w:rsidRPr="00E62F31" w:rsidRDefault="004F2598" w:rsidP="004F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E62F3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 наступні 4 роки витрати можуть корегуватись в залежності від </w:t>
            </w:r>
            <w:r w:rsidRPr="00E62F31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розміру середньомісячної заробітної плати</w:t>
            </w:r>
          </w:p>
        </w:tc>
      </w:tr>
    </w:tbl>
    <w:p w:rsidR="00210E75" w:rsidRPr="00210E75" w:rsidRDefault="00210E75" w:rsidP="004F2598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u w:val="single"/>
          <w:lang w:val="uk-UA"/>
        </w:rPr>
      </w:pPr>
    </w:p>
    <w:p w:rsidR="004F2598" w:rsidRPr="008F7CC8" w:rsidRDefault="004F2598" w:rsidP="004F2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8F7CC8">
        <w:rPr>
          <w:rFonts w:ascii="Times New Roman" w:hAnsi="Times New Roman"/>
          <w:sz w:val="26"/>
          <w:szCs w:val="26"/>
          <w:u w:val="single"/>
          <w:lang w:val="uk-UA"/>
        </w:rPr>
        <w:lastRenderedPageBreak/>
        <w:t>Примітки:</w:t>
      </w:r>
    </w:p>
    <w:p w:rsidR="004F2598" w:rsidRPr="008F7CC8" w:rsidRDefault="00482B83" w:rsidP="00482B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 -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4F2598" w:rsidRPr="008F7CC8">
        <w:rPr>
          <w:rFonts w:ascii="Times New Roman" w:hAnsi="Times New Roman"/>
          <w:sz w:val="26"/>
          <w:szCs w:val="26"/>
          <w:lang w:val="uk-UA"/>
        </w:rPr>
        <w:t>Інформація про розмір часу, який витрачається суб’єктами на виконання процедури є оціночною, отримана за результатами проведених консультацій.</w:t>
      </w:r>
    </w:p>
    <w:p w:rsidR="004A1FC7" w:rsidRPr="008F7CC8" w:rsidRDefault="00482B83" w:rsidP="00482B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** -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4F2598" w:rsidRPr="008F7CC8">
        <w:rPr>
          <w:rFonts w:ascii="Times New Roman" w:hAnsi="Times New Roman"/>
          <w:sz w:val="26"/>
          <w:szCs w:val="26"/>
          <w:lang w:val="uk-UA"/>
        </w:rPr>
        <w:t xml:space="preserve">У розрахунку вартості 1 години роботи використано розмір середньомісячної заробітної плати штатних працівників в місті Дніпрі за І квартал 2020 року (10 963 грн). Джерело отримання інформації офіційний сайт Головного управління статистики у Дніпропетровській області (http://www.dneprstat.gov.ua/statinfo/dn/2020/dn17.pdf). </w:t>
      </w:r>
    </w:p>
    <w:p w:rsidR="00EA09C7" w:rsidRPr="00EA09C7" w:rsidRDefault="00EA09C7" w:rsidP="00EA09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09C7" w:rsidRPr="000270A6" w:rsidRDefault="00EA09C7" w:rsidP="00EA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70A6">
        <w:rPr>
          <w:rFonts w:ascii="Times New Roman" w:hAnsi="Times New Roman"/>
          <w:b/>
          <w:sz w:val="28"/>
          <w:szCs w:val="28"/>
          <w:lang w:val="uk-UA"/>
        </w:rPr>
        <w:t>Розрахунок відповідних витрат на одного суб’єкта господарювання</w:t>
      </w:r>
    </w:p>
    <w:p w:rsidR="004F2598" w:rsidRPr="004F2598" w:rsidRDefault="004F2598" w:rsidP="00EA09C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465"/>
        <w:gridCol w:w="778"/>
        <w:gridCol w:w="626"/>
        <w:gridCol w:w="315"/>
        <w:gridCol w:w="590"/>
        <w:gridCol w:w="923"/>
        <w:gridCol w:w="453"/>
        <w:gridCol w:w="209"/>
        <w:gridCol w:w="1011"/>
        <w:gridCol w:w="398"/>
        <w:gridCol w:w="1599"/>
      </w:tblGrid>
      <w:tr w:rsidR="00EA09C7" w:rsidRPr="000270A6" w:rsidTr="003777D1">
        <w:tc>
          <w:tcPr>
            <w:tcW w:w="2887" w:type="dxa"/>
            <w:gridSpan w:val="2"/>
            <w:shd w:val="clear" w:color="auto" w:fill="auto"/>
            <w:vAlign w:val="center"/>
          </w:tcPr>
          <w:p w:rsidR="00EA09C7" w:rsidRPr="000270A6" w:rsidRDefault="00EA09C7" w:rsidP="000947E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 перший рік</w:t>
            </w:r>
          </w:p>
        </w:tc>
        <w:tc>
          <w:tcPr>
            <w:tcW w:w="2325" w:type="dxa"/>
            <w:gridSpan w:val="4"/>
            <w:shd w:val="clear" w:color="auto" w:fill="auto"/>
            <w:vAlign w:val="center"/>
          </w:tcPr>
          <w:p w:rsid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Періодичні </w:t>
            </w:r>
          </w:p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(за рік)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EA09C7" w:rsidRPr="000270A6" w:rsidTr="003777D1">
        <w:tc>
          <w:tcPr>
            <w:tcW w:w="2887" w:type="dxa"/>
            <w:gridSpan w:val="2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основних фондів, обладнання та приладів, сервісне обслуговування, навчання/підвище</w:t>
            </w:r>
            <w:r w:rsidR="000270A6">
              <w:rPr>
                <w:rFonts w:ascii="Times New Roman" w:hAnsi="Times New Roman"/>
                <w:sz w:val="26"/>
                <w:szCs w:val="26"/>
                <w:lang w:val="uk-UA"/>
              </w:rPr>
              <w:t>ння кваліфікації персоналу тощо</w:t>
            </w:r>
          </w:p>
        </w:tc>
        <w:tc>
          <w:tcPr>
            <w:tcW w:w="2327" w:type="dxa"/>
            <w:gridSpan w:val="4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2325" w:type="dxa"/>
            <w:gridSpan w:val="4"/>
            <w:shd w:val="clear" w:color="auto" w:fill="auto"/>
          </w:tcPr>
          <w:p w:rsidR="00EA09C7" w:rsidRPr="000270A6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</w:tr>
      <w:tr w:rsidR="00EA09C7" w:rsidRPr="000270A6" w:rsidTr="003777D1">
        <w:tc>
          <w:tcPr>
            <w:tcW w:w="3666" w:type="dxa"/>
            <w:gridSpan w:val="3"/>
            <w:shd w:val="clear" w:color="auto" w:fill="auto"/>
            <w:vAlign w:val="center"/>
          </w:tcPr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на сплату податків та зборів змінених/ново</w:t>
            </w:r>
            <w:r w:rsid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-введених) (за рік)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EA09C7" w:rsidRPr="000270A6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EA09C7" w:rsidRPr="000270A6" w:rsidTr="003777D1">
        <w:trPr>
          <w:trHeight w:val="706"/>
        </w:trPr>
        <w:tc>
          <w:tcPr>
            <w:tcW w:w="3666" w:type="dxa"/>
            <w:gridSpan w:val="3"/>
            <w:shd w:val="clear" w:color="auto" w:fill="auto"/>
            <w:vAlign w:val="center"/>
          </w:tcPr>
          <w:p w:rsidR="00EA09C7" w:rsidRPr="000270A6" w:rsidRDefault="00F70D59" w:rsidP="002C60D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EA09C7" w:rsidRPr="000270A6" w:rsidRDefault="000270A6" w:rsidP="002C60D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EA09C7" w:rsidRPr="000270A6" w:rsidRDefault="000270A6" w:rsidP="002C60D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</w:tr>
      <w:tr w:rsidR="00EA09C7" w:rsidRPr="000270A6" w:rsidTr="003777D1">
        <w:tc>
          <w:tcPr>
            <w:tcW w:w="2422" w:type="dxa"/>
            <w:shd w:val="clear" w:color="auto" w:fill="auto"/>
            <w:vAlign w:val="center"/>
          </w:tcPr>
          <w:p w:rsidR="00EA09C7" w:rsidRPr="002C60D7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EA09C7" w:rsidRPr="002C60D7" w:rsidRDefault="00F70D59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</w:t>
            </w:r>
            <w:r w:rsidR="00EA09C7"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ведення обліку, підготовк</w:t>
            </w:r>
            <w:r w:rsidR="002C60D7"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 та подання звітності (за рік)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EA09C7" w:rsidRPr="002C60D7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на оплату штрафних санкцій за рік</w:t>
            </w:r>
          </w:p>
        </w:tc>
        <w:tc>
          <w:tcPr>
            <w:tcW w:w="1791" w:type="dxa"/>
            <w:gridSpan w:val="4"/>
            <w:shd w:val="clear" w:color="auto" w:fill="auto"/>
            <w:vAlign w:val="center"/>
          </w:tcPr>
          <w:p w:rsidR="00EA09C7" w:rsidRPr="002C60D7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Разом за рік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A09C7" w:rsidRPr="002C60D7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C60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EA09C7" w:rsidRPr="000270A6" w:rsidTr="003777D1">
        <w:tc>
          <w:tcPr>
            <w:tcW w:w="2422" w:type="dxa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1861" w:type="dxa"/>
            <w:gridSpan w:val="3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1791" w:type="dxa"/>
            <w:gridSpan w:val="4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1813" w:type="dxa"/>
            <w:shd w:val="clear" w:color="auto" w:fill="auto"/>
          </w:tcPr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A09C7" w:rsidRPr="000270A6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70A6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</w:tr>
      <w:tr w:rsidR="00EA09C7" w:rsidRPr="00AC041F" w:rsidTr="003777D1">
        <w:tc>
          <w:tcPr>
            <w:tcW w:w="2422" w:type="dxa"/>
            <w:shd w:val="clear" w:color="auto" w:fill="auto"/>
            <w:vAlign w:val="center"/>
          </w:tcPr>
          <w:p w:rsidR="00EA09C7" w:rsidRPr="007317AD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bookmarkStart w:id="1" w:name="n183"/>
            <w:bookmarkEnd w:id="1"/>
            <w:r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2186" w:type="dxa"/>
            <w:gridSpan w:val="4"/>
            <w:shd w:val="clear" w:color="auto" w:fill="auto"/>
            <w:vAlign w:val="center"/>
          </w:tcPr>
          <w:p w:rsidR="00EA09C7" w:rsidRPr="007317AD" w:rsidRDefault="003777D1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</w:t>
            </w:r>
            <w:r w:rsidR="00EA09C7"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адміністрування заходів держав</w:t>
            </w:r>
            <w:r w:rsid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</w:t>
            </w:r>
            <w:r w:rsidR="00EA09C7"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ного нагляду (контролю) (за </w:t>
            </w:r>
            <w:r w:rsidR="00EA09C7"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рік)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:rsidR="00EA09C7" w:rsidRPr="007317AD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Витрати на оплату штрафних санкцій та усунення </w:t>
            </w:r>
            <w:r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виявлених порушень (за рік)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EA09C7" w:rsidRPr="007317AD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Разом за рік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A09C7" w:rsidRPr="007317AD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F70D59" w:rsidRPr="007317AD" w:rsidTr="003777D1">
        <w:tc>
          <w:tcPr>
            <w:tcW w:w="2422" w:type="dxa"/>
            <w:shd w:val="clear" w:color="auto" w:fill="auto"/>
          </w:tcPr>
          <w:p w:rsidR="00F70D59" w:rsidRPr="007317AD" w:rsidRDefault="00F70D59" w:rsidP="00F70D59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Витрати, пов’язані з адмініструванням заходів державного нагляду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отримання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>первинної інформації про вимоги регулювання</w:t>
            </w:r>
          </w:p>
        </w:tc>
        <w:tc>
          <w:tcPr>
            <w:tcW w:w="2186" w:type="dxa"/>
            <w:gridSpan w:val="4"/>
            <w:shd w:val="clear" w:color="auto" w:fill="auto"/>
          </w:tcPr>
          <w:p w:rsidR="00F70D59" w:rsidRPr="00EA09C7" w:rsidRDefault="00F70D59" w:rsidP="00F70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 год.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(пошук акта в мережі Інтернет; за результатами консультацій)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 грн**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F70D59" w:rsidRPr="007317AD" w:rsidRDefault="00F70D59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  <w:p w:rsidR="00F70D59" w:rsidRPr="007317AD" w:rsidRDefault="00F70D59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27" w:type="dxa"/>
            <w:gridSpan w:val="3"/>
            <w:shd w:val="clear" w:color="auto" w:fill="auto"/>
          </w:tcPr>
          <w:p w:rsidR="00F70D59" w:rsidRPr="007317AD" w:rsidRDefault="00F70D59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 грн.</w:t>
            </w:r>
          </w:p>
        </w:tc>
        <w:tc>
          <w:tcPr>
            <w:tcW w:w="1813" w:type="dxa"/>
            <w:shd w:val="clear" w:color="auto" w:fill="auto"/>
          </w:tcPr>
          <w:p w:rsidR="00F70D59" w:rsidRPr="007317AD" w:rsidRDefault="003777D1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 грн.</w:t>
            </w:r>
          </w:p>
        </w:tc>
      </w:tr>
      <w:tr w:rsidR="00EA09C7" w:rsidRPr="000947E2" w:rsidTr="003777D1">
        <w:tc>
          <w:tcPr>
            <w:tcW w:w="2422" w:type="dxa"/>
            <w:shd w:val="clear" w:color="auto" w:fill="auto"/>
            <w:vAlign w:val="center"/>
          </w:tcPr>
          <w:p w:rsidR="00EA09C7" w:rsidRPr="000947E2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bookmarkStart w:id="2" w:name="n184"/>
            <w:bookmarkStart w:id="3" w:name="n185"/>
            <w:bookmarkEnd w:id="2"/>
            <w:bookmarkEnd w:id="3"/>
            <w:r w:rsidRP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2186" w:type="dxa"/>
            <w:gridSpan w:val="4"/>
            <w:shd w:val="clear" w:color="auto" w:fill="auto"/>
            <w:vAlign w:val="center"/>
          </w:tcPr>
          <w:p w:rsidR="00EA09C7" w:rsidRPr="000947E2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:rsidR="00EA09C7" w:rsidRPr="000947E2" w:rsidRDefault="00EA09C7" w:rsidP="000947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EA09C7" w:rsidRPr="000947E2" w:rsidRDefault="00EA09C7" w:rsidP="00F70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Разом за рік (стартовий)</w:t>
            </w:r>
          </w:p>
        </w:tc>
        <w:tc>
          <w:tcPr>
            <w:tcW w:w="1813" w:type="dxa"/>
            <w:shd w:val="clear" w:color="auto" w:fill="auto"/>
          </w:tcPr>
          <w:p w:rsidR="00EA09C7" w:rsidRPr="000947E2" w:rsidRDefault="00EA09C7" w:rsidP="00F70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47E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EA09C7" w:rsidRPr="000947E2" w:rsidTr="003777D1">
        <w:tc>
          <w:tcPr>
            <w:tcW w:w="2422" w:type="dxa"/>
            <w:shd w:val="clear" w:color="auto" w:fill="auto"/>
          </w:tcPr>
          <w:p w:rsidR="00EA09C7" w:rsidRPr="000947E2" w:rsidRDefault="00EA09C7" w:rsidP="00F70D59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47E2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отримання адм</w:t>
            </w:r>
            <w:r w:rsidR="00F70D5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іністративних послуг (дозволів, погоджень, висновків </w:t>
            </w:r>
            <w:r w:rsidRPr="000947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тощо) </w:t>
            </w:r>
          </w:p>
        </w:tc>
        <w:tc>
          <w:tcPr>
            <w:tcW w:w="2186" w:type="dxa"/>
            <w:gridSpan w:val="4"/>
            <w:shd w:val="clear" w:color="auto" w:fill="auto"/>
          </w:tcPr>
          <w:p w:rsidR="00EA09C7" w:rsidRPr="000947E2" w:rsidRDefault="00F70D59" w:rsidP="00F70D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звернення за висновком щодо можливості проведення запланованих робіт)*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62,29 грн**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F70D59" w:rsidRPr="007317AD" w:rsidRDefault="00F70D59" w:rsidP="00F70D59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7AD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  <w:p w:rsidR="00EA09C7" w:rsidRPr="000947E2" w:rsidRDefault="008E7FE6" w:rsidP="008E7F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EA09C7" w:rsidRPr="000947E2" w:rsidRDefault="00026FB0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31,14</w:t>
            </w:r>
            <w:r w:rsidR="00EA09C7" w:rsidRPr="000947E2">
              <w:rPr>
                <w:rFonts w:ascii="Times New Roman" w:hAnsi="Times New Roman"/>
                <w:sz w:val="26"/>
                <w:szCs w:val="26"/>
                <w:lang w:val="uk-UA"/>
              </w:rPr>
              <w:t>‬ грн</w:t>
            </w:r>
          </w:p>
        </w:tc>
        <w:tc>
          <w:tcPr>
            <w:tcW w:w="1813" w:type="dxa"/>
            <w:shd w:val="clear" w:color="auto" w:fill="auto"/>
          </w:tcPr>
          <w:p w:rsidR="00EA09C7" w:rsidRPr="000947E2" w:rsidRDefault="003777D1" w:rsidP="00F70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31,14</w:t>
            </w:r>
            <w:r w:rsidRPr="000947E2">
              <w:rPr>
                <w:rFonts w:ascii="Times New Roman" w:hAnsi="Times New Roman"/>
                <w:sz w:val="26"/>
                <w:szCs w:val="26"/>
                <w:lang w:val="uk-UA"/>
              </w:rPr>
              <w:t>‬ грн</w:t>
            </w:r>
          </w:p>
        </w:tc>
      </w:tr>
    </w:tbl>
    <w:p w:rsidR="00210E75" w:rsidRPr="00210E75" w:rsidRDefault="00210E75" w:rsidP="00F77940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u w:val="single"/>
          <w:lang w:val="uk-UA"/>
        </w:rPr>
      </w:pPr>
    </w:p>
    <w:p w:rsidR="00F77940" w:rsidRPr="008F7CC8" w:rsidRDefault="00F77940" w:rsidP="00F77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8F7CC8">
        <w:rPr>
          <w:rFonts w:ascii="Times New Roman" w:hAnsi="Times New Roman"/>
          <w:sz w:val="26"/>
          <w:szCs w:val="26"/>
          <w:u w:val="single"/>
          <w:lang w:val="uk-UA"/>
        </w:rPr>
        <w:t>Примітки:</w:t>
      </w:r>
    </w:p>
    <w:p w:rsidR="00F77940" w:rsidRPr="008F7CC8" w:rsidRDefault="00F70D59" w:rsidP="00F70D5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 -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F77940" w:rsidRPr="008F7CC8">
        <w:rPr>
          <w:rFonts w:ascii="Times New Roman" w:hAnsi="Times New Roman"/>
          <w:sz w:val="26"/>
          <w:szCs w:val="26"/>
          <w:lang w:val="uk-UA"/>
        </w:rPr>
        <w:t>Інформація про розмір часу, який витрачається суб’єктами на виконання процедури є оціночною, отримана за результатами проведених консультацій.</w:t>
      </w:r>
    </w:p>
    <w:p w:rsidR="00EA09C7" w:rsidRDefault="00F70D59" w:rsidP="004D01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** -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F77940" w:rsidRPr="008F7CC8">
        <w:rPr>
          <w:rFonts w:ascii="Times New Roman" w:hAnsi="Times New Roman"/>
          <w:sz w:val="26"/>
          <w:szCs w:val="26"/>
          <w:lang w:val="uk-UA"/>
        </w:rPr>
        <w:t xml:space="preserve">У розрахунку вартості 1 години роботи використано розмір середньомісячної заробітної плати штатних працівників в місті Дніпрі за І квартал 2020 року (10 963 грн). Джерело отримання інформації офіційний сайт Головного управління статистики у Дніпропетровській області (http://www.dneprstat.gov.ua/statinfo/dn/2020/dn17.pdf). </w:t>
      </w:r>
    </w:p>
    <w:p w:rsidR="003777D1" w:rsidRPr="004D01C9" w:rsidRDefault="003777D1" w:rsidP="004D01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814"/>
        <w:gridCol w:w="1628"/>
        <w:gridCol w:w="1627"/>
        <w:gridCol w:w="813"/>
        <w:gridCol w:w="2433"/>
      </w:tblGrid>
      <w:tr w:rsidR="00EA09C7" w:rsidRPr="00F77940">
        <w:trPr>
          <w:trHeight w:val="549"/>
        </w:trPr>
        <w:tc>
          <w:tcPr>
            <w:tcW w:w="2463" w:type="dxa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 рік (стартовий)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Періодичні</w:t>
            </w:r>
          </w:p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(за наступний рік)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EA09C7" w:rsidRPr="00F77940">
        <w:tc>
          <w:tcPr>
            <w:tcW w:w="2463" w:type="dxa"/>
            <w:shd w:val="clear" w:color="auto" w:fill="auto"/>
          </w:tcPr>
          <w:p w:rsidR="00EA09C7" w:rsidRPr="00F77940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EA09C7" w:rsidRPr="00F77940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09C7" w:rsidRPr="00F77940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2464" w:type="dxa"/>
            <w:shd w:val="clear" w:color="auto" w:fill="auto"/>
          </w:tcPr>
          <w:p w:rsidR="00EA09C7" w:rsidRPr="00F77940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</w:tr>
      <w:tr w:rsidR="00EA09C7" w:rsidRPr="00F77940">
        <w:tc>
          <w:tcPr>
            <w:tcW w:w="3284" w:type="dxa"/>
            <w:gridSpan w:val="2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витрат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Витрати на оплату праці </w:t>
            </w: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додатково найманого персоналу (за рік)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EA09C7" w:rsidRPr="00F77940" w:rsidRDefault="00EA09C7" w:rsidP="00F779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Витрати за п’ять років</w:t>
            </w:r>
          </w:p>
        </w:tc>
      </w:tr>
      <w:tr w:rsidR="00EA09C7" w:rsidRPr="00F77940">
        <w:tc>
          <w:tcPr>
            <w:tcW w:w="3284" w:type="dxa"/>
            <w:gridSpan w:val="2"/>
            <w:shd w:val="clear" w:color="auto" w:fill="auto"/>
          </w:tcPr>
          <w:p w:rsidR="00EA09C7" w:rsidRPr="00F77940" w:rsidRDefault="00EA09C7" w:rsidP="00EA09C7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Витрати, пов’язані із наймом додаткового персоналу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EA09C7" w:rsidRPr="00F77940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EA09C7" w:rsidRPr="00F77940" w:rsidRDefault="00EA09C7" w:rsidP="00EA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7940">
              <w:rPr>
                <w:rFonts w:ascii="Times New Roman" w:hAnsi="Times New Roman"/>
                <w:sz w:val="26"/>
                <w:szCs w:val="26"/>
                <w:lang w:val="uk-UA"/>
              </w:rPr>
              <w:t>витрати відсутні</w:t>
            </w:r>
          </w:p>
        </w:tc>
      </w:tr>
    </w:tbl>
    <w:p w:rsidR="00EA09C7" w:rsidRDefault="00EA09C7" w:rsidP="00EA09C7">
      <w:pPr>
        <w:spacing w:after="0" w:line="240" w:lineRule="auto"/>
        <w:rPr>
          <w:rFonts w:ascii="Times New Roman" w:hAnsi="Times New Roman"/>
          <w:lang w:val="uk-UA"/>
        </w:rPr>
      </w:pPr>
    </w:p>
    <w:p w:rsidR="005D3722" w:rsidRDefault="005D3722" w:rsidP="005D3722">
      <w:pPr>
        <w:shd w:val="clear" w:color="auto" w:fill="FFFFFF"/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цьому вартість матеріалів, використаних суб’єктом підприємництва на виконання вимог регулювання, для покращення зовнішнього вигляду фасадів та собівартість виконаних при цьому робіт неможливо визначити однозначно у зв’язку з тим, що кошторисна документація визначається завданням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є індивідуальною для виконання опорядження кожного фасаду (його частини).</w:t>
      </w:r>
    </w:p>
    <w:p w:rsidR="005D3722" w:rsidRDefault="005D3722" w:rsidP="005D3722">
      <w:pPr>
        <w:shd w:val="clear" w:color="auto" w:fill="FFFFFF"/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те, що даний регуляторний акт </w:t>
      </w:r>
      <w:r w:rsidR="00F70D59">
        <w:rPr>
          <w:rFonts w:ascii="Times New Roman" w:hAnsi="Times New Roman"/>
          <w:sz w:val="28"/>
          <w:szCs w:val="28"/>
          <w:lang w:val="uk-UA"/>
        </w:rPr>
        <w:t>спрямований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на упорядкування процедурних питань опорядження фасадів, а також на визначення відповідальності власників/балансоутримувачів по утриманню фасадів будівель та споруд, розрахунки витрат розроблені тільки на час, витрачений на отримання первинної інформації та отримання висновку.</w:t>
      </w:r>
    </w:p>
    <w:p w:rsidR="00210E75" w:rsidRDefault="00210E75" w:rsidP="00EA09C7">
      <w:pPr>
        <w:spacing w:after="0" w:line="240" w:lineRule="auto"/>
        <w:rPr>
          <w:rFonts w:ascii="Times New Roman" w:hAnsi="Times New Roman"/>
          <w:lang w:val="uk-UA"/>
        </w:rPr>
      </w:pPr>
    </w:p>
    <w:p w:rsidR="00210E75" w:rsidRDefault="00210E75" w:rsidP="00EA09C7">
      <w:pPr>
        <w:spacing w:after="0" w:line="240" w:lineRule="auto"/>
        <w:rPr>
          <w:rFonts w:ascii="Times New Roman" w:hAnsi="Times New Roman"/>
          <w:lang w:val="uk-UA"/>
        </w:rPr>
      </w:pPr>
    </w:p>
    <w:p w:rsidR="00210E75" w:rsidRPr="006742DB" w:rsidRDefault="00210E75" w:rsidP="00210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210E75" w:rsidRPr="006742DB" w:rsidRDefault="00210E75" w:rsidP="00210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охорони культурної спадщини </w:t>
      </w:r>
    </w:p>
    <w:p w:rsidR="00210E75" w:rsidRPr="006742DB" w:rsidRDefault="00210E75" w:rsidP="00210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Дніпровської міської ради</w:t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Н. Ю. Лиштва</w:t>
      </w:r>
    </w:p>
    <w:p w:rsidR="00210E75" w:rsidRPr="00EA09C7" w:rsidRDefault="00210E75" w:rsidP="00EA09C7">
      <w:pPr>
        <w:spacing w:after="0" w:line="240" w:lineRule="auto"/>
        <w:rPr>
          <w:rFonts w:ascii="Times New Roman" w:hAnsi="Times New Roman"/>
          <w:lang w:val="uk-UA"/>
        </w:rPr>
      </w:pPr>
    </w:p>
    <w:p w:rsidR="00EA09C7" w:rsidRPr="00EA09C7" w:rsidRDefault="00EA09C7" w:rsidP="00EA09C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9C7" w:rsidRDefault="00EA09C7" w:rsidP="0025555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6764" w:rsidRPr="00FA1ECA" w:rsidRDefault="00EA09C7" w:rsidP="006C676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6C6764" w:rsidRPr="00FA1ECA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2 </w:t>
      </w:r>
    </w:p>
    <w:p w:rsidR="006C6764" w:rsidRPr="00FA1ECA" w:rsidRDefault="006C6764" w:rsidP="006C676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A1ECA">
        <w:rPr>
          <w:rFonts w:ascii="Times New Roman" w:hAnsi="Times New Roman"/>
          <w:sz w:val="28"/>
          <w:szCs w:val="28"/>
          <w:lang w:val="uk-UA"/>
        </w:rPr>
        <w:t>до аналізу регуляторного впливу до проєкту регуляторного акта</w:t>
      </w:r>
    </w:p>
    <w:p w:rsidR="006C6764" w:rsidRDefault="006C6764" w:rsidP="006C6764">
      <w:pPr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C6764" w:rsidRPr="00E62F31" w:rsidRDefault="006C6764" w:rsidP="006C676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БЮДЖЕТНІ </w:t>
      </w: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ВИТРАТИ</w:t>
      </w:r>
    </w:p>
    <w:p w:rsidR="006C6764" w:rsidRPr="00E62F31" w:rsidRDefault="006C6764" w:rsidP="006C67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адміністрування регулювання для </w:t>
      </w: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суб’єкт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E62F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велик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ого і середнього підприємництва</w:t>
      </w:r>
    </w:p>
    <w:p w:rsidR="006C6764" w:rsidRDefault="006C6764" w:rsidP="006C676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uk-UA"/>
        </w:rPr>
      </w:pPr>
    </w:p>
    <w:p w:rsidR="006C6764" w:rsidRDefault="006C6764" w:rsidP="006C676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Орган місцевого самоврядування, для якого здійснюється розрахунок адміністрування регулювання:</w:t>
      </w:r>
    </w:p>
    <w:p w:rsidR="006C6764" w:rsidRPr="006C6764" w:rsidRDefault="006C6764" w:rsidP="006C676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2"/>
          <w:szCs w:val="12"/>
          <w:shd w:val="clear" w:color="auto" w:fill="FFFFFF"/>
          <w:lang w:val="uk-UA"/>
        </w:rPr>
      </w:pPr>
    </w:p>
    <w:p w:rsidR="006C6764" w:rsidRDefault="006C6764" w:rsidP="006C6764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</w:pPr>
      <w:r w:rsidRPr="006C6764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  <w:t>Управління з питань охорони культурної спадщини Дніпровської міської ради</w:t>
      </w:r>
    </w:p>
    <w:p w:rsidR="006C6764" w:rsidRDefault="006C6764" w:rsidP="006C6764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(назва органу місцевого самоврядування)</w:t>
      </w:r>
    </w:p>
    <w:p w:rsidR="006C6764" w:rsidRPr="00AD3C63" w:rsidRDefault="006C6764" w:rsidP="006C6764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52"/>
        <w:gridCol w:w="1453"/>
        <w:gridCol w:w="1453"/>
        <w:gridCol w:w="1453"/>
        <w:gridCol w:w="1712"/>
      </w:tblGrid>
      <w:tr w:rsidR="006C6764" w:rsidRPr="007C0EE3">
        <w:tc>
          <w:tcPr>
            <w:tcW w:w="2235" w:type="dxa"/>
            <w:shd w:val="clear" w:color="auto" w:fill="auto"/>
          </w:tcPr>
          <w:p w:rsidR="006C6764" w:rsidRPr="00EB24FD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Процедура регулювання суб’єктів </w:t>
            </w:r>
            <w:r w:rsidR="00AD3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великого і середнього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підприємництва</w:t>
            </w:r>
            <w:r w:rsidR="00AD3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(розрахунок на одного типового суб’єкта господарювання)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6C6764" w:rsidRPr="00EB24FD" w:rsidRDefault="006C6764" w:rsidP="00F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Планові витрати часу на процедуру</w:t>
            </w:r>
          </w:p>
        </w:tc>
        <w:tc>
          <w:tcPr>
            <w:tcW w:w="1453" w:type="dxa"/>
            <w:shd w:val="clear" w:color="auto" w:fill="auto"/>
          </w:tcPr>
          <w:p w:rsidR="006C6764" w:rsidRPr="00EB24FD" w:rsidRDefault="006C6764" w:rsidP="00F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Вартість часу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співробіт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ника</w:t>
            </w:r>
            <w:proofErr w:type="spellEnd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органу державної влади відповідної категорії (заробітна плата)</w:t>
            </w:r>
          </w:p>
        </w:tc>
        <w:tc>
          <w:tcPr>
            <w:tcW w:w="1453" w:type="dxa"/>
            <w:shd w:val="clear" w:color="auto" w:fill="auto"/>
          </w:tcPr>
          <w:p w:rsidR="006C6764" w:rsidRPr="00EB24FD" w:rsidRDefault="006C6764" w:rsidP="00F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453" w:type="dxa"/>
            <w:shd w:val="clear" w:color="auto" w:fill="auto"/>
          </w:tcPr>
          <w:p w:rsidR="006C6764" w:rsidRPr="00EB24FD" w:rsidRDefault="006C6764" w:rsidP="00F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Оцінка кількості  суб’єктів, що підпадають під дію процедури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регулю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вання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6C6764" w:rsidRPr="00EB24FD" w:rsidRDefault="006C6764" w:rsidP="00F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Витрати на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адміністру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вання</w:t>
            </w:r>
            <w:proofErr w:type="spellEnd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регулювання (за рік), гривень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21762B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0785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10 838,46</w:t>
            </w:r>
            <w:r w:rsidR="006C67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6C6764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Поточний контроль за суб’єктом </w:t>
            </w:r>
          </w:p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господарювання, що </w:t>
            </w:r>
          </w:p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перебуває у 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фері регулювання, у тому числі: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6C6764" w:rsidRPr="0021762B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12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камеральні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21762B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3777D1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4 335,38</w:t>
            </w:r>
            <w:r w:rsidR="006C67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6C6764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виїзні</w:t>
            </w:r>
          </w:p>
        </w:tc>
        <w:tc>
          <w:tcPr>
            <w:tcW w:w="1452" w:type="dxa"/>
            <w:shd w:val="clear" w:color="auto" w:fill="auto"/>
          </w:tcPr>
          <w:p w:rsidR="006C6764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21762B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3777D1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21 676,92</w:t>
            </w:r>
            <w:r w:rsidR="006C67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6C6764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0785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10 838,46</w:t>
            </w:r>
            <w:r w:rsidR="005522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552223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 Реалізація одного окремого рішення щодо порушення вимог регулювання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0785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10 838,46</w:t>
            </w:r>
            <w:r w:rsidR="005522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552223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5. Оскарження одного </w:t>
            </w:r>
          </w:p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окремого </w:t>
            </w:r>
          </w:p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рішення суб’єктами господарювання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2223" w:rsidP="003777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353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6. Підготовка звітності за результатами регулювання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026FB0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696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3777D1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4 335,38</w:t>
            </w:r>
            <w:r w:rsidR="005522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552223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7. Інші адміні</w:t>
            </w:r>
            <w:r w:rsidR="00AD3C63">
              <w:rPr>
                <w:rFonts w:ascii="Times New Roman" w:hAnsi="Times New Roman"/>
                <w:sz w:val="26"/>
                <w:szCs w:val="26"/>
                <w:lang w:val="uk-UA"/>
              </w:rPr>
              <w:t>стративні процедури (уточнити):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AD3C6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Разом на рік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55222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2223" w:rsidP="003777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6 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777D1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 грн.</w:t>
            </w:r>
          </w:p>
        </w:tc>
      </w:tr>
      <w:tr w:rsidR="006C6764" w:rsidRPr="007C0EE3">
        <w:tc>
          <w:tcPr>
            <w:tcW w:w="2235" w:type="dxa"/>
            <w:shd w:val="clear" w:color="auto" w:fill="auto"/>
          </w:tcPr>
          <w:p w:rsidR="006C6764" w:rsidRPr="007C0EE3" w:rsidRDefault="006C6764" w:rsidP="00F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Сумарно за п’ять років</w:t>
            </w:r>
          </w:p>
        </w:tc>
        <w:tc>
          <w:tcPr>
            <w:tcW w:w="1452" w:type="dxa"/>
            <w:shd w:val="clear" w:color="auto" w:fill="auto"/>
          </w:tcPr>
          <w:p w:rsidR="006C6764" w:rsidRPr="007C0EE3" w:rsidRDefault="00552223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6C6764" w:rsidRPr="007C0EE3" w:rsidRDefault="006C6764" w:rsidP="00AD3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6C6764" w:rsidRPr="007C0EE3" w:rsidRDefault="00552223" w:rsidP="008E4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8E4E78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8E4E78">
              <w:rPr>
                <w:rFonts w:ascii="Times New Roman" w:hAnsi="Times New Roman"/>
                <w:sz w:val="26"/>
                <w:szCs w:val="26"/>
                <w:lang w:val="uk-UA"/>
              </w:rPr>
              <w:t>084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,50 грн.</w:t>
            </w:r>
          </w:p>
        </w:tc>
      </w:tr>
    </w:tbl>
    <w:p w:rsidR="006C6764" w:rsidRPr="00AD3C63" w:rsidRDefault="006C6764" w:rsidP="00AD3C63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uk-UA"/>
        </w:rPr>
      </w:pPr>
    </w:p>
    <w:p w:rsidR="00AD3C63" w:rsidRPr="00153825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153825">
        <w:rPr>
          <w:rFonts w:ascii="Times New Roman" w:hAnsi="Times New Roman"/>
          <w:sz w:val="26"/>
          <w:szCs w:val="26"/>
          <w:lang w:val="uk-UA"/>
        </w:rPr>
        <w:t>*</w:t>
      </w:r>
      <w:r w:rsidRPr="00153825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- витрати розраховані за умови, що всі суб’єкти великого і середнього підприємництва є власниками/балансоутримувачами об’єктів архітектури (їх частини) в межах історичних ареалів, або об’єктів культурної спадщини. Фактичну кількість суб’єктів, що підпадають під дію РА не можливо розрахувати</w:t>
      </w:r>
      <w:r w:rsidR="003777D1" w:rsidRPr="00153825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, що є похибкою дослідження</w:t>
      </w:r>
      <w:r w:rsidRPr="00153825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AD3C63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C63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Державне регулювання не передбачає утворення нового органу або нового структурного підрозділу діючого органу.</w:t>
      </w:r>
    </w:p>
    <w:p w:rsidR="00AD3C63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C63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C63" w:rsidRPr="006742DB" w:rsidRDefault="00AD3C63" w:rsidP="00AD3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AD3C63" w:rsidRPr="006742DB" w:rsidRDefault="00AD3C63" w:rsidP="00AD3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охорони культурної спадщини </w:t>
      </w:r>
    </w:p>
    <w:p w:rsidR="00AD3C63" w:rsidRPr="006742DB" w:rsidRDefault="00AD3C63" w:rsidP="00AD3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Дніпровської міської ради</w:t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Н. Ю. Лиштва</w:t>
      </w:r>
    </w:p>
    <w:p w:rsidR="00AD3C63" w:rsidRPr="00EA09C7" w:rsidRDefault="00AD3C63" w:rsidP="00AD3C63">
      <w:pPr>
        <w:spacing w:after="0" w:line="240" w:lineRule="auto"/>
        <w:rPr>
          <w:rFonts w:ascii="Times New Roman" w:hAnsi="Times New Roman"/>
          <w:lang w:val="uk-UA"/>
        </w:rPr>
      </w:pPr>
    </w:p>
    <w:p w:rsidR="00AD3C63" w:rsidRPr="00AD3C63" w:rsidRDefault="00AD3C63" w:rsidP="00AD3C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324A70" w:rsidRPr="00FA1ECA" w:rsidRDefault="006C6764" w:rsidP="00494F9B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F36DDB" w:rsidRPr="00FA1ECA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FA1ECA">
        <w:rPr>
          <w:rFonts w:ascii="Times New Roman" w:hAnsi="Times New Roman"/>
          <w:sz w:val="28"/>
          <w:szCs w:val="28"/>
          <w:lang w:val="uk-UA"/>
        </w:rPr>
        <w:t>3</w:t>
      </w:r>
      <w:r w:rsidR="007C0CAF" w:rsidRPr="00FA1E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6DDB" w:rsidRPr="00FA1ECA" w:rsidRDefault="00F36DDB" w:rsidP="00494F9B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A1ECA">
        <w:rPr>
          <w:rFonts w:ascii="Times New Roman" w:hAnsi="Times New Roman"/>
          <w:sz w:val="28"/>
          <w:szCs w:val="28"/>
          <w:lang w:val="uk-UA"/>
        </w:rPr>
        <w:t xml:space="preserve">до аналізу регуляторного </w:t>
      </w:r>
      <w:r w:rsidR="00494F9B" w:rsidRPr="00FA1ECA">
        <w:rPr>
          <w:rFonts w:ascii="Times New Roman" w:hAnsi="Times New Roman"/>
          <w:sz w:val="28"/>
          <w:szCs w:val="28"/>
          <w:lang w:val="uk-UA"/>
        </w:rPr>
        <w:t>впливу до проєкту регуляторного акта</w:t>
      </w:r>
    </w:p>
    <w:p w:rsidR="004918A6" w:rsidRPr="006742DB" w:rsidRDefault="004918A6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8A6" w:rsidRPr="006742DB" w:rsidRDefault="004918A6" w:rsidP="00255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18A6" w:rsidRPr="006742DB" w:rsidRDefault="004918A6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4918A6" w:rsidRPr="006742DB" w:rsidRDefault="004918A6" w:rsidP="00255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2DB">
        <w:rPr>
          <w:rFonts w:ascii="Times New Roman" w:hAnsi="Times New Roman"/>
          <w:b/>
          <w:sz w:val="28"/>
          <w:szCs w:val="28"/>
          <w:lang w:val="uk-UA"/>
        </w:rPr>
        <w:t>малого підприємництва (М-тест)</w:t>
      </w:r>
    </w:p>
    <w:p w:rsidR="004918A6" w:rsidRPr="006742DB" w:rsidRDefault="004918A6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8A6" w:rsidRPr="004A283F" w:rsidRDefault="004918A6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A283F">
        <w:rPr>
          <w:rFonts w:ascii="Times New Roman" w:hAnsi="Times New Roman"/>
          <w:sz w:val="28"/>
          <w:szCs w:val="28"/>
          <w:u w:val="single"/>
          <w:lang w:val="uk-UA"/>
        </w:rPr>
        <w:t>1. Консультації з представниками мікро- та малого підприємництва щодо оцінки впливу регулювання.</w:t>
      </w:r>
    </w:p>
    <w:p w:rsidR="004918A6" w:rsidRPr="006742DB" w:rsidRDefault="004918A6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18A6" w:rsidRPr="006742DB" w:rsidRDefault="004918A6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Робочу версію </w:t>
      </w:r>
      <w:r w:rsidR="00153825">
        <w:rPr>
          <w:rFonts w:ascii="Times New Roman" w:hAnsi="Times New Roman"/>
          <w:sz w:val="28"/>
          <w:szCs w:val="28"/>
          <w:lang w:val="uk-UA"/>
        </w:rPr>
        <w:t>У</w:t>
      </w:r>
      <w:r w:rsidRPr="006742DB">
        <w:rPr>
          <w:rFonts w:ascii="Times New Roman" w:hAnsi="Times New Roman"/>
          <w:sz w:val="28"/>
          <w:szCs w:val="28"/>
          <w:lang w:val="uk-UA"/>
        </w:rPr>
        <w:t>мов опорядження та утримання фасадів будівель і споруд на території м. Дніпра в межах історичних ареалів і на об’єктах культурної спадщини, поза межами історичних ареалів</w:t>
      </w:r>
      <w:r w:rsidR="00D6592C" w:rsidRPr="006742DB">
        <w:rPr>
          <w:rFonts w:ascii="Times New Roman" w:hAnsi="Times New Roman"/>
          <w:sz w:val="28"/>
          <w:szCs w:val="28"/>
          <w:lang w:val="uk-UA"/>
        </w:rPr>
        <w:t xml:space="preserve"> було розміщено 16 березня 2020 року у мережі інтернет для обговорення та надання зауважень або доповнень за посиланням:  </w:t>
      </w:r>
      <w:hyperlink r:id="rId9" w:tgtFrame="_blank" w:history="1">
        <w:r w:rsidR="00D6592C" w:rsidRPr="006742DB">
          <w:rPr>
            <w:rFonts w:ascii="Times New Roman" w:hAnsi="Times New Roman"/>
            <w:sz w:val="28"/>
            <w:szCs w:val="28"/>
            <w:lang w:val="uk-UA"/>
          </w:rPr>
          <w:t>http://bit.ly/2U6JG2y</w:t>
        </w:r>
      </w:hyperlink>
      <w:r w:rsidR="00D6592C" w:rsidRPr="006742DB">
        <w:rPr>
          <w:rFonts w:ascii="Times New Roman" w:hAnsi="Times New Roman"/>
          <w:sz w:val="28"/>
          <w:szCs w:val="28"/>
          <w:lang w:val="uk-UA"/>
        </w:rPr>
        <w:t>.</w:t>
      </w:r>
    </w:p>
    <w:p w:rsidR="00BD7852" w:rsidRPr="006742DB" w:rsidRDefault="00964FC4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ab/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з «</w:t>
      </w:r>
      <w:r w:rsidR="009C5814" w:rsidRPr="006742DB">
        <w:rPr>
          <w:rFonts w:ascii="Times New Roman" w:hAnsi="Times New Roman"/>
          <w:sz w:val="28"/>
          <w:szCs w:val="28"/>
          <w:lang w:val="uk-UA"/>
        </w:rPr>
        <w:t xml:space="preserve">16» </w:t>
      </w:r>
      <w:r w:rsidR="00153825">
        <w:rPr>
          <w:rFonts w:ascii="Times New Roman" w:hAnsi="Times New Roman"/>
          <w:sz w:val="28"/>
          <w:szCs w:val="28"/>
          <w:lang w:val="uk-UA"/>
        </w:rPr>
        <w:t>квітня</w:t>
      </w:r>
      <w:r w:rsidR="009C5814" w:rsidRPr="006742DB">
        <w:rPr>
          <w:rFonts w:ascii="Times New Roman" w:hAnsi="Times New Roman"/>
          <w:sz w:val="28"/>
          <w:szCs w:val="28"/>
          <w:lang w:val="uk-UA"/>
        </w:rPr>
        <w:t xml:space="preserve"> 2020 р. по «</w:t>
      </w:r>
      <w:r w:rsidR="007C0CAF" w:rsidRPr="006742DB">
        <w:rPr>
          <w:rFonts w:ascii="Times New Roman" w:hAnsi="Times New Roman"/>
          <w:sz w:val="28"/>
          <w:szCs w:val="28"/>
          <w:lang w:val="uk-UA"/>
        </w:rPr>
        <w:t>16</w:t>
      </w:r>
      <w:r w:rsidR="009C5814" w:rsidRPr="006742D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C0EE3">
        <w:rPr>
          <w:rFonts w:ascii="Times New Roman" w:hAnsi="Times New Roman"/>
          <w:sz w:val="28"/>
          <w:szCs w:val="28"/>
          <w:lang w:val="uk-UA"/>
        </w:rPr>
        <w:t>липня</w:t>
      </w:r>
      <w:r w:rsidR="009C5814" w:rsidRPr="006742DB"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9C5814" w:rsidRPr="006742DB" w:rsidRDefault="009C5814" w:rsidP="002555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081"/>
        <w:gridCol w:w="2797"/>
        <w:gridCol w:w="2892"/>
      </w:tblGrid>
      <w:tr w:rsidR="009C5814" w:rsidRPr="000A75CE">
        <w:tc>
          <w:tcPr>
            <w:tcW w:w="988" w:type="dxa"/>
            <w:shd w:val="clear" w:color="auto" w:fill="auto"/>
          </w:tcPr>
          <w:p w:rsidR="009C5814" w:rsidRPr="000E06F9" w:rsidRDefault="009C5814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</w:t>
            </w:r>
            <w:r w:rsidR="0072487A"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ковий</w:t>
            </w:r>
            <w:proofErr w:type="spellEnd"/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3081" w:type="dxa"/>
            <w:shd w:val="clear" w:color="auto" w:fill="auto"/>
          </w:tcPr>
          <w:p w:rsidR="009C5814" w:rsidRPr="000E06F9" w:rsidRDefault="009C5814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Вид консультації </w:t>
            </w:r>
          </w:p>
          <w:p w:rsidR="009C5814" w:rsidRPr="000E06F9" w:rsidRDefault="009C5814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(інтернет-консультації прямі (інтернет-форуми, соціальні мережі тощо), </w:t>
            </w:r>
            <w:r w:rsidR="007C0CAF"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телефоні консультації</w:t>
            </w: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797" w:type="dxa"/>
            <w:shd w:val="clear" w:color="auto" w:fill="auto"/>
          </w:tcPr>
          <w:p w:rsidR="009C5814" w:rsidRPr="000E06F9" w:rsidRDefault="009C5814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учасників консультацій, осіб</w:t>
            </w:r>
          </w:p>
        </w:tc>
        <w:tc>
          <w:tcPr>
            <w:tcW w:w="2892" w:type="dxa"/>
            <w:shd w:val="clear" w:color="auto" w:fill="auto"/>
          </w:tcPr>
          <w:p w:rsidR="009C5814" w:rsidRPr="000E06F9" w:rsidRDefault="009C5814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результати консультацій (опис)</w:t>
            </w:r>
          </w:p>
        </w:tc>
      </w:tr>
      <w:tr w:rsidR="000A75CE" w:rsidRPr="00F32199">
        <w:trPr>
          <w:trHeight w:val="558"/>
        </w:trPr>
        <w:tc>
          <w:tcPr>
            <w:tcW w:w="988" w:type="dxa"/>
            <w:shd w:val="clear" w:color="auto" w:fill="auto"/>
          </w:tcPr>
          <w:p w:rsidR="000A75CE" w:rsidRPr="000A75CE" w:rsidRDefault="00017006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081" w:type="dxa"/>
            <w:shd w:val="clear" w:color="auto" w:fill="auto"/>
          </w:tcPr>
          <w:p w:rsidR="000A75CE" w:rsidRPr="000A75CE" w:rsidRDefault="000A75CE" w:rsidP="0001700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>Телефонні консультації з фахівцями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, в тому числі суб’єктами господарювання всіх форм власності,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170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діяльність яких направлена на роботу з історичним середовищем міста: архітекторами, містобудівниками, істориками, </w:t>
            </w:r>
            <w:proofErr w:type="spellStart"/>
            <w:r w:rsidR="00F32199">
              <w:rPr>
                <w:rFonts w:ascii="Times New Roman" w:hAnsi="Times New Roman"/>
                <w:sz w:val="26"/>
                <w:szCs w:val="26"/>
                <w:lang w:val="uk-UA"/>
              </w:rPr>
              <w:t>пам’яткоохоронцями</w:t>
            </w:r>
            <w:proofErr w:type="spellEnd"/>
          </w:p>
          <w:p w:rsidR="000A75CE" w:rsidRPr="000A75CE" w:rsidRDefault="000A75CE" w:rsidP="0001700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797" w:type="dxa"/>
            <w:shd w:val="clear" w:color="auto" w:fill="auto"/>
          </w:tcPr>
          <w:p w:rsidR="000A75CE" w:rsidRPr="000A75CE" w:rsidRDefault="00017006" w:rsidP="0001700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892" w:type="dxa"/>
            <w:shd w:val="clear" w:color="auto" w:fill="auto"/>
          </w:tcPr>
          <w:p w:rsidR="00017006" w:rsidRDefault="000A75CE" w:rsidP="0001700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Визначено </w:t>
            </w:r>
            <w:r w:rsidR="000170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оптимальну 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>кількість часу та коштів на виконання вимог регулювання.</w:t>
            </w:r>
          </w:p>
          <w:p w:rsidR="00017006" w:rsidRPr="00017006" w:rsidRDefault="00017006" w:rsidP="00017006">
            <w:pPr>
              <w:spacing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017006" w:rsidRDefault="000A75CE" w:rsidP="0001700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>В цілому регулювання є прийнятним.</w:t>
            </w:r>
          </w:p>
          <w:p w:rsidR="00017006" w:rsidRPr="00017006" w:rsidRDefault="00017006" w:rsidP="00017006">
            <w:pPr>
              <w:spacing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017006" w:rsidRDefault="000A75CE" w:rsidP="0001700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часу на отримання первинної інформації </w:t>
            </w:r>
            <w:r w:rsidR="00017006">
              <w:rPr>
                <w:rFonts w:ascii="Times New Roman" w:hAnsi="Times New Roman"/>
                <w:sz w:val="26"/>
                <w:szCs w:val="26"/>
                <w:lang w:val="uk-UA"/>
              </w:rPr>
              <w:t>про вимоги регулювання складати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муть – 0,25 год. </w:t>
            </w:r>
          </w:p>
          <w:p w:rsidR="00017006" w:rsidRPr="00017006" w:rsidRDefault="00017006" w:rsidP="00017006">
            <w:pPr>
              <w:spacing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017006" w:rsidRDefault="000A75CE" w:rsidP="0001700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564D8A">
              <w:rPr>
                <w:rFonts w:ascii="Times New Roman" w:hAnsi="Times New Roman"/>
                <w:sz w:val="26"/>
                <w:szCs w:val="26"/>
                <w:lang w:val="uk-UA"/>
              </w:rPr>
              <w:t>итрати часу на процедури органі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>зації вик</w:t>
            </w:r>
            <w:r w:rsidR="00564D8A">
              <w:rPr>
                <w:rFonts w:ascii="Times New Roman" w:hAnsi="Times New Roman"/>
                <w:sz w:val="26"/>
                <w:szCs w:val="26"/>
                <w:lang w:val="uk-UA"/>
              </w:rPr>
              <w:t>онання вимог регулювання склада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тимуть – </w:t>
            </w:r>
            <w:r w:rsidR="00017006"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год. </w:t>
            </w:r>
          </w:p>
          <w:p w:rsidR="00017006" w:rsidRPr="00017006" w:rsidRDefault="00017006" w:rsidP="00017006">
            <w:pPr>
              <w:spacing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0A75CE" w:rsidRPr="000A75CE" w:rsidRDefault="000A75CE" w:rsidP="000E06F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Середня кількість </w:t>
            </w:r>
            <w:r w:rsidR="000E06F9">
              <w:rPr>
                <w:rFonts w:ascii="Times New Roman" w:hAnsi="Times New Roman"/>
                <w:sz w:val="26"/>
                <w:szCs w:val="26"/>
                <w:lang w:val="uk-UA"/>
              </w:rPr>
              <w:t>процедур – 2</w:t>
            </w:r>
          </w:p>
        </w:tc>
      </w:tr>
      <w:tr w:rsidR="000A75CE" w:rsidRPr="000A75CE">
        <w:tc>
          <w:tcPr>
            <w:tcW w:w="988" w:type="dxa"/>
            <w:shd w:val="clear" w:color="auto" w:fill="auto"/>
          </w:tcPr>
          <w:p w:rsidR="000A75CE" w:rsidRPr="000A75CE" w:rsidRDefault="000A75CE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3081" w:type="dxa"/>
            <w:shd w:val="clear" w:color="auto" w:fill="auto"/>
          </w:tcPr>
          <w:p w:rsidR="000A75CE" w:rsidRPr="003822C2" w:rsidRDefault="000A75CE" w:rsidP="00431B8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22C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Проведення робочих зустрічей</w:t>
            </w:r>
            <w:r w:rsidR="00F32199" w:rsidRPr="003822C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, телефонних консультацій, листування </w:t>
            </w:r>
            <w:r w:rsidRPr="003822C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з представник</w:t>
            </w:r>
            <w:r w:rsidR="00F32199" w:rsidRPr="003822C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ами робочої групи, створеної Розпорядженням Дніпровського міського голови від 05.10.2018 № 1345-р «Про створення робочої групи для розроблення Правил утримання фасадів будівель та споруд на території міста Дніпра» та представниками виконавчих органів міської ради</w:t>
            </w:r>
            <w:r w:rsidRPr="003822C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0A75CE" w:rsidRDefault="00110008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110008">
              <w:rPr>
                <w:rFonts w:ascii="Times New Roman" w:hAnsi="Times New Roman"/>
                <w:lang w:val="uk-UA"/>
              </w:rPr>
              <w:t>Лиштва Надія Юріївна – начальник управління з питань охорони культурної спадщини ДМР;</w:t>
            </w:r>
          </w:p>
          <w:p w:rsidR="00110008" w:rsidRDefault="00110008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Білопольський Сергій Олександрович – заступник начальника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ГоловАПУ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департаменту по роботі з активами ДМР - головний художник міста;</w:t>
            </w:r>
          </w:p>
          <w:p w:rsidR="00110008" w:rsidRDefault="00110008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Тепленко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Олександр Миколайович – начальник відділу роботи із зверненнями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ГоловАПУ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департаменту по роботі з активами ДМР;</w:t>
            </w:r>
          </w:p>
          <w:p w:rsidR="00110008" w:rsidRDefault="00110008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 Компанієць Андрій Леонідович – заступник начальника управління по роботі з дозвільними документами управління державного архітектурно-будівельного контролю ДМР;</w:t>
            </w:r>
          </w:p>
          <w:p w:rsidR="00431B8A" w:rsidRDefault="00431B8A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 Богомазова Анжела Вікторівна – заступник директора департаменту – начальник відділу розробки, аналізу та впровадження технічних рішень департаменту стратегічного розвитку та інвестицій ДМР;</w:t>
            </w:r>
          </w:p>
          <w:p w:rsidR="00431B8A" w:rsidRDefault="00431B8A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 Пастернак Вікторія Володимирівна – заступник начальника управління захисту інтересів територіальної громади міста в судах загальної юрисдикції департаменту правового забезпечення ДМР;</w:t>
            </w:r>
          </w:p>
          <w:p w:rsidR="00431B8A" w:rsidRDefault="00431B8A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 Грек Олексій Сергійович – начальник юридичного відділу КП «Благоустрій міста» Дніпровської міської ради;</w:t>
            </w:r>
          </w:p>
          <w:p w:rsidR="00707A13" w:rsidRDefault="00707A13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8. Ніколаєнко Олександр Вікторович – заступник начальника інспекції з питань благоустрою ДМР;</w:t>
            </w:r>
          </w:p>
          <w:p w:rsidR="00431B8A" w:rsidRDefault="00707A13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431B8A">
              <w:rPr>
                <w:rFonts w:ascii="Times New Roman" w:hAnsi="Times New Roman"/>
                <w:lang w:val="uk-UA"/>
              </w:rPr>
              <w:t>. Козик Олександр Олександрович – начальник управління доходів департаменту економіки, фінансів та міського бюджету ДМР;</w:t>
            </w:r>
          </w:p>
          <w:p w:rsidR="00431B8A" w:rsidRDefault="00707A13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431B8A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="00431B8A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="00431B8A">
              <w:rPr>
                <w:rFonts w:ascii="Times New Roman" w:hAnsi="Times New Roman"/>
                <w:lang w:val="uk-UA"/>
              </w:rPr>
              <w:t xml:space="preserve"> Інна </w:t>
            </w:r>
            <w:r w:rsidR="00153825">
              <w:rPr>
                <w:rFonts w:ascii="Times New Roman" w:hAnsi="Times New Roman"/>
                <w:lang w:val="uk-UA"/>
              </w:rPr>
              <w:t xml:space="preserve">Анатоліївна </w:t>
            </w:r>
            <w:r w:rsidR="00431B8A">
              <w:rPr>
                <w:rFonts w:ascii="Times New Roman" w:hAnsi="Times New Roman"/>
                <w:lang w:val="uk-UA"/>
              </w:rPr>
              <w:t>– заступник начальника управління доходів, начальник відділу моніторингу та координації надходжень плати за землю;</w:t>
            </w:r>
          </w:p>
          <w:p w:rsidR="00431B8A" w:rsidRDefault="00431B8A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707A13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="00153825">
              <w:rPr>
                <w:rFonts w:ascii="Times New Roman" w:hAnsi="Times New Roman"/>
                <w:lang w:val="uk-UA"/>
              </w:rPr>
              <w:t>Корабльова Тетяна Олександрівна</w:t>
            </w:r>
            <w:r w:rsidR="00BC41A9">
              <w:rPr>
                <w:rFonts w:ascii="Times New Roman" w:hAnsi="Times New Roman"/>
                <w:lang w:val="uk-UA"/>
              </w:rPr>
              <w:t xml:space="preserve"> – </w:t>
            </w:r>
            <w:r w:rsidR="00153825">
              <w:rPr>
                <w:rFonts w:ascii="Times New Roman" w:hAnsi="Times New Roman"/>
                <w:lang w:val="uk-UA"/>
              </w:rPr>
              <w:t xml:space="preserve">в.о. </w:t>
            </w:r>
            <w:r w:rsidR="00BC41A9">
              <w:rPr>
                <w:rFonts w:ascii="Times New Roman" w:hAnsi="Times New Roman"/>
                <w:lang w:val="uk-UA"/>
              </w:rPr>
              <w:t>директор</w:t>
            </w:r>
            <w:r w:rsidR="00153825">
              <w:rPr>
                <w:rFonts w:ascii="Times New Roman" w:hAnsi="Times New Roman"/>
                <w:lang w:val="uk-UA"/>
              </w:rPr>
              <w:t>а</w:t>
            </w:r>
            <w:r w:rsidR="00BC41A9">
              <w:rPr>
                <w:rFonts w:ascii="Times New Roman" w:hAnsi="Times New Roman"/>
                <w:lang w:val="uk-UA"/>
              </w:rPr>
              <w:t xml:space="preserve"> департаменту торгівлі та реклами ДМР;</w:t>
            </w:r>
          </w:p>
          <w:p w:rsidR="00BC41A9" w:rsidRDefault="00BC41A9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707A1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 Грицай Владислав Вікторович – директор департаменту житлового господарства ДМР;</w:t>
            </w:r>
          </w:p>
          <w:p w:rsidR="00707A13" w:rsidRDefault="00BC41A9" w:rsidP="00431B8A">
            <w:pPr>
              <w:spacing w:after="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707A1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="00AD06C0">
              <w:rPr>
                <w:rFonts w:ascii="Times New Roman" w:hAnsi="Times New Roman"/>
                <w:lang w:val="uk-UA"/>
              </w:rPr>
              <w:t>Слєпцов Віталій Віталійович – начальник управління по експлуатації житлового господарства департаменту житлового</w:t>
            </w:r>
            <w:r w:rsidR="00707A13">
              <w:rPr>
                <w:rFonts w:ascii="Times New Roman" w:hAnsi="Times New Roman"/>
                <w:lang w:val="uk-UA"/>
              </w:rPr>
              <w:t xml:space="preserve"> господарства ДМР.</w:t>
            </w:r>
          </w:p>
          <w:p w:rsidR="00110008" w:rsidRPr="003822C2" w:rsidRDefault="00707A13" w:rsidP="00AA286C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sz w:val="26"/>
                <w:szCs w:val="26"/>
                <w:lang w:val="uk-UA"/>
              </w:rPr>
              <w:t>Було проведено 15 робочих зустрічей з представниками виконавчих органів міської ради, а також телефонних нарад та внесення правок шляхом листування.</w:t>
            </w:r>
          </w:p>
        </w:tc>
        <w:tc>
          <w:tcPr>
            <w:tcW w:w="2892" w:type="dxa"/>
            <w:shd w:val="clear" w:color="auto" w:fill="auto"/>
          </w:tcPr>
          <w:p w:rsidR="000A75CE" w:rsidRPr="003822C2" w:rsidRDefault="000A75CE" w:rsidP="0015382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Визначено доцільність прийняття </w:t>
            </w:r>
            <w:r w:rsidR="00F32199"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регуляторного акта 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(далі – РА) </w:t>
            </w:r>
            <w:r w:rsidR="00F32199"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місті Дніпрі, </w:t>
            </w: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вирішено розробити </w:t>
            </w:r>
            <w:proofErr w:type="spellStart"/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відповідного 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регуляторного акта (далі – </w:t>
            </w:r>
            <w:proofErr w:type="spellStart"/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F32199"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проведено наради з уточнення основних позицій РА</w:t>
            </w:r>
            <w:r w:rsidR="00707A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та внесені уточнення за результатами роботи. </w:t>
            </w:r>
            <w:r w:rsidR="00F32199"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32199" w:rsidRPr="000A75CE">
        <w:tc>
          <w:tcPr>
            <w:tcW w:w="988" w:type="dxa"/>
            <w:shd w:val="clear" w:color="auto" w:fill="auto"/>
          </w:tcPr>
          <w:p w:rsidR="00F32199" w:rsidRPr="000A75CE" w:rsidRDefault="00F32199" w:rsidP="00F321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75C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3081" w:type="dxa"/>
            <w:shd w:val="clear" w:color="auto" w:fill="auto"/>
          </w:tcPr>
          <w:p w:rsidR="00F32199" w:rsidRPr="003822C2" w:rsidRDefault="00F32199" w:rsidP="00C966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>Електронні консультації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отримані під час розміщення проєкту РА у мережі інтернет з 16.04.2020</w:t>
            </w:r>
          </w:p>
        </w:tc>
        <w:tc>
          <w:tcPr>
            <w:tcW w:w="2797" w:type="dxa"/>
            <w:shd w:val="clear" w:color="auto" w:fill="auto"/>
          </w:tcPr>
          <w:p w:rsidR="00F32199" w:rsidRPr="003822C2" w:rsidRDefault="00F32199" w:rsidP="00C96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F32199" w:rsidRPr="003822C2" w:rsidRDefault="00F32199" w:rsidP="00C966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Отримано пропозиції від фізичних та </w:t>
            </w:r>
            <w:r w:rsidR="003822C2" w:rsidRPr="003822C2">
              <w:rPr>
                <w:rFonts w:ascii="Times New Roman" w:hAnsi="Times New Roman"/>
                <w:sz w:val="26"/>
                <w:szCs w:val="26"/>
                <w:lang w:val="uk-UA"/>
              </w:rPr>
              <w:t>юридичних</w:t>
            </w: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осіб, щодо необхідності внесення корегування в окремі пункти РА, і, як наслідок вдосконалено </w:t>
            </w:r>
            <w:proofErr w:type="spellStart"/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>про</w:t>
            </w:r>
            <w:r w:rsidR="00153825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Pr="003822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РА.</w:t>
            </w:r>
          </w:p>
        </w:tc>
      </w:tr>
      <w:tr w:rsidR="000A75CE" w:rsidRPr="000A75CE">
        <w:tc>
          <w:tcPr>
            <w:tcW w:w="988" w:type="dxa"/>
            <w:shd w:val="clear" w:color="auto" w:fill="auto"/>
          </w:tcPr>
          <w:p w:rsidR="000A75CE" w:rsidRPr="000A75CE" w:rsidRDefault="000A75CE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081" w:type="dxa"/>
            <w:shd w:val="clear" w:color="auto" w:fill="auto"/>
          </w:tcPr>
          <w:p w:rsidR="000A75CE" w:rsidRPr="000A75CE" w:rsidRDefault="000A75CE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797" w:type="dxa"/>
            <w:shd w:val="clear" w:color="auto" w:fill="auto"/>
          </w:tcPr>
          <w:p w:rsidR="000A75CE" w:rsidRPr="000A75CE" w:rsidRDefault="000A75CE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0A75CE" w:rsidRPr="000A75CE" w:rsidRDefault="000A75CE" w:rsidP="000A7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B190C" w:rsidRPr="006742DB" w:rsidRDefault="00FB190C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14E6" w:rsidRPr="004A283F" w:rsidRDefault="004B14E6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A283F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2. Вимірювання впливу регулювання на суб’єктів малого підприємництва (мікро-</w:t>
      </w:r>
      <w:r w:rsidR="007C0EE3" w:rsidRPr="004A283F">
        <w:rPr>
          <w:rFonts w:ascii="Times New Roman" w:hAnsi="Times New Roman"/>
          <w:sz w:val="28"/>
          <w:szCs w:val="28"/>
          <w:u w:val="single"/>
          <w:lang w:val="uk-UA"/>
        </w:rPr>
        <w:t xml:space="preserve"> (у тому числі ФОП)</w:t>
      </w:r>
      <w:r w:rsidRPr="004A283F">
        <w:rPr>
          <w:rFonts w:ascii="Times New Roman" w:hAnsi="Times New Roman"/>
          <w:sz w:val="28"/>
          <w:szCs w:val="28"/>
          <w:u w:val="single"/>
          <w:lang w:val="uk-UA"/>
        </w:rPr>
        <w:t xml:space="preserve"> та малі):</w:t>
      </w:r>
    </w:p>
    <w:p w:rsidR="004B14E6" w:rsidRPr="006742DB" w:rsidRDefault="004B14E6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14E6" w:rsidRDefault="00153825" w:rsidP="001538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кількість суб’єктів </w:t>
      </w:r>
      <w:r>
        <w:rPr>
          <w:rFonts w:ascii="Times New Roman" w:hAnsi="Times New Roman"/>
          <w:sz w:val="28"/>
          <w:szCs w:val="28"/>
          <w:lang w:val="uk-UA"/>
        </w:rPr>
        <w:t>господарювання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, на яких поширюється регулювання: </w:t>
      </w:r>
      <w:r w:rsidR="007C0EE3">
        <w:rPr>
          <w:rFonts w:ascii="Times New Roman" w:hAnsi="Times New Roman"/>
          <w:sz w:val="28"/>
          <w:szCs w:val="28"/>
          <w:lang w:val="uk-UA"/>
        </w:rPr>
        <w:t>64581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 (одиниц</w:t>
      </w:r>
      <w:r w:rsidR="007C0EE3">
        <w:rPr>
          <w:rFonts w:ascii="Times New Roman" w:hAnsi="Times New Roman"/>
          <w:sz w:val="28"/>
          <w:szCs w:val="28"/>
          <w:lang w:val="uk-UA"/>
        </w:rPr>
        <w:t>я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), у тому числі малого підприємництва </w:t>
      </w:r>
      <w:r w:rsidR="007C0EE3">
        <w:rPr>
          <w:rFonts w:ascii="Times New Roman" w:hAnsi="Times New Roman"/>
          <w:sz w:val="28"/>
          <w:szCs w:val="28"/>
          <w:lang w:val="uk-UA"/>
        </w:rPr>
        <w:t>2200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 (одиниць) та </w:t>
      </w:r>
      <w:proofErr w:type="spellStart"/>
      <w:r w:rsidR="004B14E6" w:rsidRPr="006742DB">
        <w:rPr>
          <w:rFonts w:ascii="Times New Roman" w:hAnsi="Times New Roman"/>
          <w:sz w:val="28"/>
          <w:szCs w:val="28"/>
          <w:lang w:val="uk-UA"/>
        </w:rPr>
        <w:t>мікропідприємництва</w:t>
      </w:r>
      <w:proofErr w:type="spellEnd"/>
      <w:r w:rsidR="00707A13">
        <w:rPr>
          <w:rFonts w:ascii="Times New Roman" w:hAnsi="Times New Roman"/>
          <w:sz w:val="28"/>
          <w:szCs w:val="28"/>
          <w:lang w:val="uk-UA"/>
        </w:rPr>
        <w:t xml:space="preserve"> (в тому числі ФОП)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EE3">
        <w:rPr>
          <w:rFonts w:ascii="Times New Roman" w:hAnsi="Times New Roman"/>
          <w:sz w:val="28"/>
          <w:szCs w:val="28"/>
          <w:lang w:val="uk-UA"/>
        </w:rPr>
        <w:t>62381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 (одиниц</w:t>
      </w:r>
      <w:r w:rsidR="007C0EE3">
        <w:rPr>
          <w:rFonts w:ascii="Times New Roman" w:hAnsi="Times New Roman"/>
          <w:sz w:val="28"/>
          <w:szCs w:val="28"/>
          <w:lang w:val="uk-UA"/>
        </w:rPr>
        <w:t>я</w:t>
      </w:r>
      <w:r w:rsidR="00D73470">
        <w:rPr>
          <w:rFonts w:ascii="Times New Roman" w:hAnsi="Times New Roman"/>
          <w:sz w:val="28"/>
          <w:szCs w:val="28"/>
          <w:lang w:val="uk-UA"/>
        </w:rPr>
        <w:t>).</w:t>
      </w:r>
    </w:p>
    <w:p w:rsidR="00D73470" w:rsidRPr="006742DB" w:rsidRDefault="00D73470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3470">
        <w:rPr>
          <w:rFonts w:ascii="Times New Roman" w:hAnsi="Times New Roman"/>
          <w:i/>
          <w:sz w:val="24"/>
          <w:szCs w:val="24"/>
          <w:lang w:val="uk-UA"/>
        </w:rPr>
        <w:t xml:space="preserve">Джерело отримання інформації: лист головного управління статистики у Дніпропетровській області від 28.05.2020 № 14-14/1742-20 та офіційний </w:t>
      </w:r>
      <w:proofErr w:type="spellStart"/>
      <w:r w:rsidRPr="00D73470">
        <w:rPr>
          <w:rFonts w:ascii="Times New Roman" w:hAnsi="Times New Roman"/>
          <w:i/>
          <w:sz w:val="24"/>
          <w:szCs w:val="24"/>
          <w:lang w:val="uk-UA"/>
        </w:rPr>
        <w:t>вебсайт</w:t>
      </w:r>
      <w:proofErr w:type="spellEnd"/>
      <w:r w:rsidRPr="00D73470">
        <w:rPr>
          <w:rFonts w:ascii="Times New Roman" w:hAnsi="Times New Roman"/>
          <w:i/>
          <w:sz w:val="24"/>
          <w:szCs w:val="24"/>
          <w:lang w:val="uk-UA"/>
        </w:rPr>
        <w:t xml:space="preserve"> Головного управління статистики у Дніпропетровській області</w:t>
      </w:r>
      <w:r w:rsidRPr="00D73470">
        <w:rPr>
          <w:rFonts w:ascii="Times New Roman" w:hAnsi="Times New Roman"/>
          <w:i/>
          <w:sz w:val="24"/>
          <w:szCs w:val="24"/>
          <w:lang w:val="uk-UA"/>
        </w:rPr>
        <w:tab/>
        <w:t xml:space="preserve">      e-</w:t>
      </w:r>
      <w:proofErr w:type="spellStart"/>
      <w:r w:rsidRPr="00D73470">
        <w:rPr>
          <w:rFonts w:ascii="Times New Roman" w:hAnsi="Times New Roman"/>
          <w:i/>
          <w:sz w:val="24"/>
          <w:szCs w:val="24"/>
          <w:lang w:val="uk-UA"/>
        </w:rPr>
        <w:t>mail</w:t>
      </w:r>
      <w:proofErr w:type="spellEnd"/>
      <w:r w:rsidRPr="00D73470">
        <w:rPr>
          <w:rFonts w:ascii="Times New Roman" w:hAnsi="Times New Roman"/>
          <w:i/>
          <w:sz w:val="24"/>
          <w:szCs w:val="24"/>
          <w:lang w:val="uk-UA"/>
        </w:rPr>
        <w:t>: ous@dp.ukrstat.gov.ua.</w:t>
      </w:r>
    </w:p>
    <w:p w:rsidR="004B14E6" w:rsidRPr="006742DB" w:rsidRDefault="004B14E6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14E6" w:rsidRPr="006742DB" w:rsidRDefault="00153825" w:rsidP="001538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питома вага суб’єктів </w:t>
      </w:r>
      <w:r w:rsidR="00BB3CAC">
        <w:rPr>
          <w:rFonts w:ascii="Times New Roman" w:hAnsi="Times New Roman"/>
          <w:sz w:val="28"/>
          <w:szCs w:val="28"/>
          <w:lang w:val="uk-UA"/>
        </w:rPr>
        <w:t>господарювання</w:t>
      </w:r>
      <w:r w:rsidR="004B14E6" w:rsidRPr="006742DB">
        <w:rPr>
          <w:rFonts w:ascii="Times New Roman" w:hAnsi="Times New Roman"/>
          <w:sz w:val="28"/>
          <w:szCs w:val="28"/>
          <w:lang w:val="uk-UA"/>
        </w:rPr>
        <w:t xml:space="preserve"> у загальній кількості суб’єктів </w:t>
      </w:r>
      <w:r w:rsidR="00A85C97" w:rsidRPr="006742DB">
        <w:rPr>
          <w:rFonts w:ascii="Times New Roman" w:hAnsi="Times New Roman"/>
          <w:sz w:val="28"/>
          <w:szCs w:val="28"/>
          <w:lang w:val="uk-UA"/>
        </w:rPr>
        <w:t xml:space="preserve">господарювання, на яких проблема </w:t>
      </w:r>
      <w:r w:rsidR="00A43B45" w:rsidRPr="006742DB">
        <w:rPr>
          <w:rFonts w:ascii="Times New Roman" w:hAnsi="Times New Roman"/>
          <w:sz w:val="28"/>
          <w:szCs w:val="28"/>
          <w:lang w:val="uk-UA"/>
        </w:rPr>
        <w:t>справляє вплив 9</w:t>
      </w:r>
      <w:r w:rsidR="007C0EE3">
        <w:rPr>
          <w:rFonts w:ascii="Times New Roman" w:hAnsi="Times New Roman"/>
          <w:sz w:val="28"/>
          <w:szCs w:val="28"/>
          <w:lang w:val="uk-UA"/>
        </w:rPr>
        <w:t>8</w:t>
      </w:r>
      <w:r w:rsidR="00A43B45" w:rsidRPr="006742DB">
        <w:rPr>
          <w:rFonts w:ascii="Times New Roman" w:hAnsi="Times New Roman"/>
          <w:sz w:val="28"/>
          <w:szCs w:val="28"/>
          <w:lang w:val="uk-UA"/>
        </w:rPr>
        <w:t>,</w:t>
      </w:r>
      <w:r w:rsidR="007C0EE3">
        <w:rPr>
          <w:rFonts w:ascii="Times New Roman" w:hAnsi="Times New Roman"/>
          <w:sz w:val="28"/>
          <w:szCs w:val="28"/>
          <w:lang w:val="uk-UA"/>
        </w:rPr>
        <w:t>93</w:t>
      </w:r>
      <w:r w:rsidR="00A85C97" w:rsidRPr="006742DB">
        <w:rPr>
          <w:rFonts w:ascii="Times New Roman" w:hAnsi="Times New Roman"/>
          <w:sz w:val="28"/>
          <w:szCs w:val="28"/>
          <w:lang w:val="uk-UA"/>
        </w:rPr>
        <w:t>% (відсотків).</w:t>
      </w:r>
    </w:p>
    <w:p w:rsidR="00A85C97" w:rsidRPr="006742DB" w:rsidRDefault="00A85C9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C97" w:rsidRDefault="00A85C97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73470">
        <w:rPr>
          <w:rFonts w:ascii="Times New Roman" w:hAnsi="Times New Roman"/>
          <w:sz w:val="28"/>
          <w:szCs w:val="28"/>
          <w:u w:val="single"/>
          <w:lang w:val="uk-UA"/>
        </w:rPr>
        <w:t>3. Розрахунок витрат суб’єктів малого підприємництва на виконання вимог регулювання.</w:t>
      </w:r>
    </w:p>
    <w:p w:rsidR="00D73470" w:rsidRPr="00D73470" w:rsidRDefault="00D73470" w:rsidP="002555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893"/>
        <w:gridCol w:w="1894"/>
        <w:gridCol w:w="1894"/>
      </w:tblGrid>
      <w:tr w:rsidR="00A85C97" w:rsidRPr="007C0EE3" w:rsidTr="00C9666C">
        <w:tc>
          <w:tcPr>
            <w:tcW w:w="1101" w:type="dxa"/>
            <w:shd w:val="clear" w:color="auto" w:fill="auto"/>
          </w:tcPr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Поряд</w:t>
            </w:r>
            <w:r w:rsidR="0072487A"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</w:t>
            </w:r>
            <w:proofErr w:type="spellStart"/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ковий</w:t>
            </w:r>
            <w:proofErr w:type="spellEnd"/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номер</w:t>
            </w:r>
          </w:p>
        </w:tc>
        <w:tc>
          <w:tcPr>
            <w:tcW w:w="2976" w:type="dxa"/>
            <w:shd w:val="clear" w:color="auto" w:fill="auto"/>
          </w:tcPr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Найменування </w:t>
            </w:r>
          </w:p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оцінки</w:t>
            </w:r>
          </w:p>
        </w:tc>
        <w:tc>
          <w:tcPr>
            <w:tcW w:w="1893" w:type="dxa"/>
            <w:shd w:val="clear" w:color="auto" w:fill="auto"/>
          </w:tcPr>
          <w:p w:rsidR="0072487A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У перший рік </w:t>
            </w:r>
          </w:p>
          <w:p w:rsidR="00707A13" w:rsidRDefault="00707A13" w:rsidP="0025555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7A13">
              <w:rPr>
                <w:rFonts w:ascii="Times New Roman" w:hAnsi="Times New Roman"/>
                <w:lang w:val="uk-UA"/>
              </w:rPr>
              <w:t>(стартовий рік впровадження регулювання)</w:t>
            </w:r>
          </w:p>
        </w:tc>
        <w:tc>
          <w:tcPr>
            <w:tcW w:w="1894" w:type="dxa"/>
            <w:shd w:val="clear" w:color="auto" w:fill="auto"/>
          </w:tcPr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Періодичні</w:t>
            </w:r>
          </w:p>
          <w:p w:rsidR="00707A13" w:rsidRDefault="00707A13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707A13" w:rsidRDefault="00707A13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7A13">
              <w:rPr>
                <w:rFonts w:ascii="Times New Roman" w:hAnsi="Times New Roman"/>
                <w:lang w:val="uk-UA"/>
              </w:rPr>
              <w:t>(за наступний рік)</w:t>
            </w:r>
          </w:p>
        </w:tc>
        <w:tc>
          <w:tcPr>
            <w:tcW w:w="1894" w:type="dxa"/>
            <w:shd w:val="clear" w:color="auto" w:fill="auto"/>
          </w:tcPr>
          <w:p w:rsidR="00A85C97" w:rsidRPr="00707A13" w:rsidRDefault="00A85C97" w:rsidP="0025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7A1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за п’ять років</w:t>
            </w:r>
          </w:p>
        </w:tc>
      </w:tr>
      <w:tr w:rsidR="00A85C97" w:rsidRPr="007C0EE3">
        <w:tc>
          <w:tcPr>
            <w:tcW w:w="9758" w:type="dxa"/>
            <w:gridSpan w:val="5"/>
            <w:shd w:val="clear" w:color="auto" w:fill="auto"/>
            <w:vAlign w:val="center"/>
          </w:tcPr>
          <w:p w:rsidR="00A85C97" w:rsidRPr="007C0EE3" w:rsidRDefault="00A85C97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A85C97" w:rsidRPr="007C0EE3" w:rsidTr="00C9666C">
        <w:tc>
          <w:tcPr>
            <w:tcW w:w="1101" w:type="dxa"/>
            <w:shd w:val="clear" w:color="auto" w:fill="auto"/>
          </w:tcPr>
          <w:p w:rsidR="00A85C97" w:rsidRPr="007C0EE3" w:rsidRDefault="00A85C97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B478F" w:rsidRPr="007C0EE3" w:rsidRDefault="00A85C97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Придбання </w:t>
            </w:r>
            <w:r w:rsidR="0072487A"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необхідного обладнання (пристроїв, машин, механізмів)</w:t>
            </w:r>
          </w:p>
        </w:tc>
        <w:tc>
          <w:tcPr>
            <w:tcW w:w="1893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A85C97" w:rsidRPr="007C0EE3" w:rsidTr="00C9666C">
        <w:tc>
          <w:tcPr>
            <w:tcW w:w="1101" w:type="dxa"/>
            <w:shd w:val="clear" w:color="auto" w:fill="auto"/>
          </w:tcPr>
          <w:p w:rsidR="00A85C97" w:rsidRPr="007C0EE3" w:rsidRDefault="00DB478F" w:rsidP="002555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481BAA" w:rsidRPr="007C0EE3" w:rsidRDefault="00A43B45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Процедури повірки та/або постановки на відповідний облік у визначеному органі державної </w:t>
            </w:r>
            <w:r w:rsidR="00481BAA"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влади чи місцевого самоврядування</w:t>
            </w:r>
          </w:p>
        </w:tc>
        <w:tc>
          <w:tcPr>
            <w:tcW w:w="1893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85C97" w:rsidRPr="007C0EE3" w:rsidRDefault="004A283F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856F3" w:rsidRPr="007C0EE3" w:rsidTr="00C9666C">
        <w:tc>
          <w:tcPr>
            <w:tcW w:w="1101" w:type="dxa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Процедури експлуатації обладнання (експлуатаційн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 витрати – витратні матеріали)</w:t>
            </w:r>
            <w:r w:rsidRPr="007C0EE3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856F3" w:rsidRPr="007C0EE3" w:rsidTr="00C9666C">
        <w:tc>
          <w:tcPr>
            <w:tcW w:w="1101" w:type="dxa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893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856F3" w:rsidRPr="007C0EE3" w:rsidTr="00C9666C">
        <w:tc>
          <w:tcPr>
            <w:tcW w:w="1101" w:type="dxa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Інші процедури (уточнити)</w:t>
            </w:r>
          </w:p>
        </w:tc>
        <w:tc>
          <w:tcPr>
            <w:tcW w:w="1893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D856F3" w:rsidRPr="007C0EE3" w:rsidTr="00C9666C">
        <w:trPr>
          <w:trHeight w:val="413"/>
        </w:trPr>
        <w:tc>
          <w:tcPr>
            <w:tcW w:w="1101" w:type="dxa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D856F3" w:rsidRPr="007C0EE3" w:rsidRDefault="0060704A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Разом, гривень</w:t>
            </w:r>
          </w:p>
        </w:tc>
        <w:tc>
          <w:tcPr>
            <w:tcW w:w="1893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00BC6" w:rsidRPr="007C0EE3" w:rsidTr="00C9666C">
        <w:tc>
          <w:tcPr>
            <w:tcW w:w="1101" w:type="dxa"/>
            <w:shd w:val="clear" w:color="auto" w:fill="auto"/>
          </w:tcPr>
          <w:p w:rsidR="00800BC6" w:rsidRPr="007C0EE3" w:rsidRDefault="00800BC6" w:rsidP="00800B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800BC6" w:rsidRPr="007C0EE3" w:rsidRDefault="00800BC6" w:rsidP="00800B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Кількість суб’єктів господарювання, що повинні виконати </w:t>
            </w: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вимоги регулювання, одиниць</w:t>
            </w:r>
          </w:p>
        </w:tc>
        <w:tc>
          <w:tcPr>
            <w:tcW w:w="1893" w:type="dxa"/>
            <w:shd w:val="clear" w:color="auto" w:fill="auto"/>
          </w:tcPr>
          <w:p w:rsidR="00800BC6" w:rsidRPr="007C0EE3" w:rsidRDefault="00800BC6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Х</w:t>
            </w:r>
          </w:p>
        </w:tc>
        <w:tc>
          <w:tcPr>
            <w:tcW w:w="1894" w:type="dxa"/>
            <w:shd w:val="clear" w:color="auto" w:fill="auto"/>
          </w:tcPr>
          <w:p w:rsidR="00800BC6" w:rsidRPr="007C0EE3" w:rsidRDefault="00800BC6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800BC6" w:rsidRPr="007C0EE3" w:rsidRDefault="00800BC6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D856F3" w:rsidRPr="007C0EE3" w:rsidTr="00C9666C">
        <w:trPr>
          <w:trHeight w:val="508"/>
        </w:trPr>
        <w:tc>
          <w:tcPr>
            <w:tcW w:w="1101" w:type="dxa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2976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Сумарно, гривень</w:t>
            </w:r>
          </w:p>
        </w:tc>
        <w:tc>
          <w:tcPr>
            <w:tcW w:w="1893" w:type="dxa"/>
            <w:shd w:val="clear" w:color="auto" w:fill="auto"/>
          </w:tcPr>
          <w:p w:rsidR="00D856F3" w:rsidRPr="007C0EE3" w:rsidRDefault="0071495D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D856F3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D856F3" w:rsidRPr="007C0EE3" w:rsidRDefault="0071495D" w:rsidP="007149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D856F3" w:rsidRPr="007C0EE3">
        <w:tc>
          <w:tcPr>
            <w:tcW w:w="9758" w:type="dxa"/>
            <w:gridSpan w:val="5"/>
            <w:shd w:val="clear" w:color="auto" w:fill="auto"/>
          </w:tcPr>
          <w:p w:rsidR="00D856F3" w:rsidRPr="007C0EE3" w:rsidRDefault="00D856F3" w:rsidP="00D85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7F3AA0" w:rsidRPr="007C0EE3" w:rsidTr="00C9666C">
        <w:tc>
          <w:tcPr>
            <w:tcW w:w="1101" w:type="dxa"/>
            <w:shd w:val="clear" w:color="auto" w:fill="auto"/>
          </w:tcPr>
          <w:p w:rsidR="007F3AA0" w:rsidRPr="007C0EE3" w:rsidRDefault="007F3AA0" w:rsidP="007F3A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7F3AA0" w:rsidRPr="007C0EE3" w:rsidRDefault="007F3AA0" w:rsidP="007F3AA0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 w:rsidRPr="007C0EE3">
              <w:rPr>
                <w:color w:val="000000"/>
                <w:sz w:val="26"/>
                <w:szCs w:val="26"/>
                <w:lang w:val="uk-UA"/>
              </w:rPr>
              <w:t>Процедури отримання первинної інформації про вимоги регулювання</w:t>
            </w:r>
          </w:p>
          <w:p w:rsidR="007F3AA0" w:rsidRPr="007C0EE3" w:rsidRDefault="007F3AA0" w:rsidP="007F3AA0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:rsidR="007F3AA0" w:rsidRPr="007C0EE3" w:rsidRDefault="007F3AA0" w:rsidP="007F3AA0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93" w:type="dxa"/>
            <w:shd w:val="clear" w:color="auto" w:fill="auto"/>
          </w:tcPr>
          <w:p w:rsidR="007F3AA0" w:rsidRPr="0060704A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>0,25 год. (пошук акта в мережі Інтернет; за результатами консультацій)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(кількість нормативно-правових актів, з якими необхідно ознайомитись)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7F3AA0" w:rsidRPr="0060704A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>0,25 год. (пошук акта в мережі Інтернет; за результатами консультацій)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(кількість нормативно-правових актів, з якими необхідно ознайомитись)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7F3AA0" w:rsidRPr="0060704A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>0,25 год. (пошук акта в мережі Інтернет; за результатами консультацій)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(кількість нормативно-правових актів, з якими необхідно ознайомитись)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607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F3AA0" w:rsidRPr="007C0EE3" w:rsidTr="00C9666C">
        <w:tc>
          <w:tcPr>
            <w:tcW w:w="1101" w:type="dxa"/>
            <w:shd w:val="clear" w:color="auto" w:fill="auto"/>
          </w:tcPr>
          <w:p w:rsidR="007F3AA0" w:rsidRPr="007C0EE3" w:rsidRDefault="007F3AA0" w:rsidP="007F3A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7F3AA0" w:rsidRPr="007C0EE3">
              <w:trPr>
                <w:trHeight w:val="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F3AA0" w:rsidRPr="007C0EE3" w:rsidRDefault="007F3AA0" w:rsidP="007F3A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val="uk-UA" w:eastAsia="ru-RU"/>
                    </w:rPr>
                  </w:pPr>
                  <w:r w:rsidRPr="007C0EE3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val="uk-UA" w:eastAsia="ru-RU"/>
                    </w:rPr>
                    <w:t>Процедури організації виконання вимог регулювання</w:t>
                  </w:r>
                </w:p>
                <w:p w:rsidR="007F3AA0" w:rsidRPr="007C0EE3" w:rsidRDefault="007F3AA0" w:rsidP="007F3A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val="uk-UA" w:eastAsia="ru-RU"/>
                    </w:rPr>
                  </w:pPr>
                </w:p>
                <w:p w:rsidR="007F3AA0" w:rsidRPr="007C0EE3" w:rsidRDefault="007F3AA0" w:rsidP="007F3A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val="uk-UA" w:eastAsia="ru-RU"/>
                    </w:rPr>
                  </w:pPr>
                </w:p>
              </w:tc>
            </w:tr>
          </w:tbl>
          <w:p w:rsidR="007F3AA0" w:rsidRPr="007C0EE3" w:rsidRDefault="007F3AA0" w:rsidP="007F3A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93" w:type="dxa"/>
            <w:shd w:val="clear" w:color="auto" w:fill="auto"/>
          </w:tcPr>
          <w:p w:rsidR="007F3AA0" w:rsidRPr="008F7CC8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>0,25 год. (звернення за висновком щодо можливості проведення запланованих робіт)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процедура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7F3AA0" w:rsidRPr="008F7CC8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>0,25 год. (звернення за висновком щодо можливості проведення запланованих робіт)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процедура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7F3AA0" w:rsidRPr="008F7CC8" w:rsidRDefault="007F3AA0" w:rsidP="007F3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>0,25 год. (звернення за висновком щодо можливості проведення запланованих робіт)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х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62,29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FE7DB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1 процедура = </w:t>
            </w:r>
            <w:r w:rsidR="00026FB0">
              <w:rPr>
                <w:rFonts w:ascii="Times New Roman" w:hAnsi="Times New Roman"/>
                <w:sz w:val="24"/>
                <w:szCs w:val="24"/>
                <w:lang w:val="uk-UA"/>
              </w:rPr>
              <w:t>15,57</w:t>
            </w:r>
            <w:r w:rsidRPr="008F7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4044E" w:rsidRPr="007C0EE3" w:rsidTr="00C9666C">
        <w:tc>
          <w:tcPr>
            <w:tcW w:w="1101" w:type="dxa"/>
            <w:shd w:val="clear" w:color="auto" w:fill="auto"/>
          </w:tcPr>
          <w:p w:rsidR="00A4044E" w:rsidRPr="007C0EE3" w:rsidRDefault="00A4044E" w:rsidP="00A404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A4044E" w:rsidRPr="007C0EE3" w:rsidRDefault="008F7CC8" w:rsidP="00A4044E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Процедури офіційного звітування</w:t>
            </w:r>
          </w:p>
        </w:tc>
        <w:tc>
          <w:tcPr>
            <w:tcW w:w="1893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A4044E" w:rsidRPr="007C0EE3" w:rsidTr="00C9666C">
        <w:tc>
          <w:tcPr>
            <w:tcW w:w="1101" w:type="dxa"/>
            <w:shd w:val="clear" w:color="auto" w:fill="auto"/>
          </w:tcPr>
          <w:p w:rsidR="00A4044E" w:rsidRPr="007C0EE3" w:rsidRDefault="00A4044E" w:rsidP="00A404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A4044E" w:rsidRPr="007C0EE3" w:rsidRDefault="00A4044E" w:rsidP="00A404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7C0EE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Процедури щодо</w:t>
            </w:r>
            <w:r w:rsidR="008F7CC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забезпечення процесу перевірок</w:t>
            </w:r>
          </w:p>
        </w:tc>
        <w:tc>
          <w:tcPr>
            <w:tcW w:w="1893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  <w:tc>
          <w:tcPr>
            <w:tcW w:w="1894" w:type="dxa"/>
            <w:shd w:val="clear" w:color="auto" w:fill="auto"/>
          </w:tcPr>
          <w:p w:rsidR="00A4044E" w:rsidRPr="008F7CC8" w:rsidRDefault="00A4044E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витрати відсутні</w:t>
            </w:r>
          </w:p>
        </w:tc>
      </w:tr>
      <w:tr w:rsidR="008F7CC8" w:rsidRPr="007C0EE3" w:rsidTr="00C9666C">
        <w:tc>
          <w:tcPr>
            <w:tcW w:w="1101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8F7CC8" w:rsidRPr="007C0EE3" w:rsidRDefault="008F7CC8" w:rsidP="00BB3C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Інші процедури (уточнити)</w:t>
            </w:r>
          </w:p>
        </w:tc>
        <w:tc>
          <w:tcPr>
            <w:tcW w:w="1893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894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F7CC8" w:rsidRPr="007C0EE3" w:rsidTr="00C9666C">
        <w:tc>
          <w:tcPr>
            <w:tcW w:w="1101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Разом, гривень</w:t>
            </w:r>
          </w:p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93" w:type="dxa"/>
            <w:shd w:val="clear" w:color="auto" w:fill="auto"/>
          </w:tcPr>
          <w:p w:rsidR="008F7CC8" w:rsidRDefault="00026FB0" w:rsidP="008F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31,14</w:t>
            </w:r>
            <w:r w:rsidR="008F7C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8F7CC8" w:rsidRPr="00755DAB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894" w:type="dxa"/>
            <w:shd w:val="clear" w:color="auto" w:fill="auto"/>
          </w:tcPr>
          <w:p w:rsidR="008F7CC8" w:rsidRDefault="00026FB0" w:rsidP="008F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31,14</w:t>
            </w:r>
            <w:r w:rsidR="008F7C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8F7CC8" w:rsidRPr="00210E75" w:rsidRDefault="008F7CC8" w:rsidP="008F7C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8F7CC8" w:rsidRPr="00210E75" w:rsidRDefault="008F7CC8" w:rsidP="008F7CC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10E7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наступні роки витрати можуть корегуватись в залежності від 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розміру </w:t>
            </w:r>
            <w:proofErr w:type="spellStart"/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середньомісяч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ної</w:t>
            </w:r>
            <w:proofErr w:type="spellEnd"/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заробітної плати</w:t>
            </w:r>
          </w:p>
        </w:tc>
        <w:tc>
          <w:tcPr>
            <w:tcW w:w="1894" w:type="dxa"/>
            <w:shd w:val="clear" w:color="auto" w:fill="auto"/>
          </w:tcPr>
          <w:p w:rsidR="008F7CC8" w:rsidRDefault="00026FB0" w:rsidP="008F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31,14</w:t>
            </w:r>
            <w:r w:rsidR="008F7C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грн.</w:t>
            </w:r>
          </w:p>
          <w:p w:rsidR="008F7CC8" w:rsidRPr="00210E75" w:rsidRDefault="008F7CC8" w:rsidP="008F7C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8F7CC8" w:rsidRPr="007C0EE3" w:rsidRDefault="008F7CC8" w:rsidP="008F7C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наступні </w:t>
            </w:r>
            <w:r w:rsidRPr="00210E7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роки витрати можуть корегуватись в залежності від 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розміру </w:t>
            </w:r>
            <w:proofErr w:type="spellStart"/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середньомісяч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ної</w:t>
            </w:r>
            <w:proofErr w:type="spellEnd"/>
            <w:r w:rsidRPr="00210E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заробітної плати</w:t>
            </w:r>
          </w:p>
        </w:tc>
      </w:tr>
      <w:tr w:rsidR="008F7CC8" w:rsidRPr="007C0EE3" w:rsidTr="00C9666C">
        <w:tc>
          <w:tcPr>
            <w:tcW w:w="1101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2976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Кількість суб’єктів малого підприємництва, </w:t>
            </w:r>
            <w:r w:rsidRPr="007C0EE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lastRenderedPageBreak/>
              <w:t>що повинні виконати вимоги регулювання, одиниць</w:t>
            </w:r>
          </w:p>
        </w:tc>
        <w:tc>
          <w:tcPr>
            <w:tcW w:w="1893" w:type="dxa"/>
            <w:shd w:val="clear" w:color="auto" w:fill="auto"/>
          </w:tcPr>
          <w:p w:rsidR="008F7CC8" w:rsidRPr="0071495D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6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64581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1894" w:type="dxa"/>
            <w:shd w:val="clear" w:color="auto" w:fill="auto"/>
          </w:tcPr>
          <w:p w:rsidR="008F7CC8" w:rsidRPr="0071495D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6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64581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1894" w:type="dxa"/>
            <w:shd w:val="clear" w:color="auto" w:fill="auto"/>
          </w:tcPr>
          <w:p w:rsidR="008F7CC8" w:rsidRPr="0071495D" w:rsidRDefault="008F7CC8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68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64581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***</w:t>
            </w:r>
          </w:p>
        </w:tc>
      </w:tr>
      <w:tr w:rsidR="008F7CC8" w:rsidRPr="007C0EE3" w:rsidTr="00C9666C">
        <w:tc>
          <w:tcPr>
            <w:tcW w:w="1101" w:type="dxa"/>
            <w:shd w:val="clear" w:color="auto" w:fill="auto"/>
          </w:tcPr>
          <w:p w:rsidR="008F7CC8" w:rsidRPr="007C0EE3" w:rsidRDefault="008F7CC8" w:rsidP="008F7C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2976" w:type="dxa"/>
            <w:shd w:val="clear" w:color="auto" w:fill="auto"/>
          </w:tcPr>
          <w:p w:rsidR="008F7CC8" w:rsidRPr="007C0EE3" w:rsidRDefault="008F7CC8" w:rsidP="008F7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7C0EE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Сумарно, гривень</w:t>
            </w:r>
          </w:p>
          <w:p w:rsidR="008F7CC8" w:rsidRPr="007C0EE3" w:rsidRDefault="008F7CC8" w:rsidP="008F7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8F7CC8" w:rsidRPr="008F7CC8" w:rsidRDefault="008F7CC8" w:rsidP="0080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2 </w:t>
            </w:r>
            <w:r w:rsidR="00800BC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011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 </w:t>
            </w:r>
            <w:r w:rsidR="00800BC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052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</w:t>
            </w:r>
            <w:r w:rsidR="00800BC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8F7CC8" w:rsidRPr="008F7CC8" w:rsidRDefault="00800BC6" w:rsidP="008F7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2 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011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052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894" w:type="dxa"/>
            <w:shd w:val="clear" w:color="auto" w:fill="auto"/>
          </w:tcPr>
          <w:p w:rsidR="008F7CC8" w:rsidRPr="008F7CC8" w:rsidRDefault="00800BC6" w:rsidP="008F7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2 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011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052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</w:t>
            </w:r>
            <w:r w:rsidRPr="008F7CC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4A283F" w:rsidRPr="00FA1ECA" w:rsidRDefault="004A283F" w:rsidP="004A28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800BC6" w:rsidRPr="008F7CC8" w:rsidRDefault="00800BC6" w:rsidP="00800B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8F7CC8">
        <w:rPr>
          <w:rFonts w:ascii="Times New Roman" w:hAnsi="Times New Roman"/>
          <w:sz w:val="26"/>
          <w:szCs w:val="26"/>
          <w:u w:val="single"/>
          <w:lang w:val="uk-UA"/>
        </w:rPr>
        <w:t>Примітки:</w:t>
      </w:r>
    </w:p>
    <w:p w:rsidR="00800BC6" w:rsidRPr="008F7CC8" w:rsidRDefault="00800BC6" w:rsidP="00800B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8F7CC8">
        <w:rPr>
          <w:rFonts w:ascii="Times New Roman" w:hAnsi="Times New Roman"/>
          <w:sz w:val="26"/>
          <w:szCs w:val="26"/>
          <w:lang w:val="uk-UA"/>
        </w:rPr>
        <w:t>Інформація про розмір часу, який витрачається суб’єктами на виконання процедури є оціночною, отримана за результатами проведених консультацій.</w:t>
      </w:r>
    </w:p>
    <w:p w:rsidR="00800BC6" w:rsidRPr="008F7CC8" w:rsidRDefault="00800BC6" w:rsidP="00800B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8F7CC8">
        <w:rPr>
          <w:rFonts w:ascii="Times New Roman" w:hAnsi="Times New Roman"/>
          <w:sz w:val="26"/>
          <w:szCs w:val="26"/>
          <w:lang w:val="uk-UA"/>
        </w:rPr>
        <w:t xml:space="preserve">У розрахунку вартості 1 години роботи використано розмір середньомісячної заробітної плати штатних працівників в місті Дніпрі за І квартал 2020 року (10 963 грн). Джерело отримання інформації офіційний сайт Головного управління статистики у Дніпропетровській області (http://www.dneprstat.gov.ua/statinfo/dn/2020/dn17.pdf). </w:t>
      </w:r>
    </w:p>
    <w:p w:rsidR="00800BC6" w:rsidRPr="002D41D0" w:rsidRDefault="00800BC6" w:rsidP="00800B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*** -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Похибкою дослідження в даному випадку можна вважати наступне – не </w:t>
      </w:r>
      <w:r w:rsidRPr="008F7CC8">
        <w:rPr>
          <w:rFonts w:ascii="Times New Roman" w:hAnsi="Times New Roman"/>
          <w:sz w:val="26"/>
          <w:szCs w:val="26"/>
          <w:lang w:val="uk-UA"/>
        </w:rPr>
        <w:t xml:space="preserve">всі суб’єкти </w:t>
      </w:r>
      <w:r>
        <w:rPr>
          <w:rFonts w:ascii="Times New Roman" w:hAnsi="Times New Roman"/>
          <w:sz w:val="26"/>
          <w:szCs w:val="26"/>
          <w:lang w:val="uk-UA"/>
        </w:rPr>
        <w:t>господарювання</w:t>
      </w:r>
      <w:r w:rsidRPr="008F7CC8">
        <w:rPr>
          <w:rFonts w:ascii="Times New Roman" w:hAnsi="Times New Roman"/>
          <w:sz w:val="26"/>
          <w:szCs w:val="26"/>
          <w:lang w:val="uk-UA"/>
        </w:rPr>
        <w:t xml:space="preserve"> володіють об’єктами архітектури</w:t>
      </w:r>
      <w:r>
        <w:rPr>
          <w:rFonts w:ascii="Times New Roman" w:hAnsi="Times New Roman"/>
          <w:sz w:val="26"/>
          <w:szCs w:val="26"/>
          <w:lang w:val="uk-UA"/>
        </w:rPr>
        <w:t xml:space="preserve"> (їх частинами)</w:t>
      </w:r>
      <w:r w:rsidRPr="008F7CC8">
        <w:rPr>
          <w:rFonts w:ascii="Times New Roman" w:hAnsi="Times New Roman"/>
          <w:sz w:val="26"/>
          <w:szCs w:val="26"/>
          <w:lang w:val="uk-UA"/>
        </w:rPr>
        <w:t xml:space="preserve"> в межах історичних ареалів та планують проводити на них роботи, які потребують виготовлення паспорту опорядження фасадів</w:t>
      </w:r>
      <w:r>
        <w:rPr>
          <w:rFonts w:ascii="Times New Roman" w:hAnsi="Times New Roman"/>
          <w:sz w:val="26"/>
          <w:szCs w:val="26"/>
          <w:lang w:val="uk-UA"/>
        </w:rPr>
        <w:t xml:space="preserve">, у зв’язку з цим не можливо розрахувати точну кількість </w:t>
      </w:r>
      <w:r w:rsidRPr="00F70D59">
        <w:rPr>
          <w:rFonts w:ascii="Times New Roman" w:hAnsi="Times New Roman"/>
          <w:sz w:val="26"/>
          <w:szCs w:val="26"/>
          <w:lang w:val="uk-UA"/>
        </w:rPr>
        <w:t xml:space="preserve">суб’єктів господарювання </w:t>
      </w:r>
      <w:r>
        <w:rPr>
          <w:rFonts w:ascii="Times New Roman" w:hAnsi="Times New Roman"/>
          <w:sz w:val="26"/>
          <w:szCs w:val="26"/>
          <w:lang w:val="uk-UA"/>
        </w:rPr>
        <w:t>малого</w:t>
      </w:r>
      <w:r w:rsidRPr="00F70D59">
        <w:rPr>
          <w:rFonts w:ascii="Times New Roman" w:hAnsi="Times New Roman"/>
          <w:sz w:val="26"/>
          <w:szCs w:val="26"/>
          <w:lang w:val="uk-UA"/>
        </w:rPr>
        <w:t xml:space="preserve"> підприємництва, які понесуть витрати на виготовлення паспортів опорядження фасадів.</w:t>
      </w:r>
    </w:p>
    <w:p w:rsidR="005A6E01" w:rsidRPr="00800BC6" w:rsidRDefault="005A6E01" w:rsidP="00255551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A283F" w:rsidRPr="00210E75" w:rsidRDefault="00800BC6" w:rsidP="004A2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A283F">
        <w:rPr>
          <w:rFonts w:ascii="Times New Roman" w:hAnsi="Times New Roman"/>
          <w:sz w:val="28"/>
          <w:szCs w:val="28"/>
          <w:lang w:val="uk-UA"/>
        </w:rPr>
        <w:t xml:space="preserve">итрати на виготовлення паспорту опорядження фасадів об’єкта архітектури </w:t>
      </w:r>
      <w:r w:rsidR="004A28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розраховуються наступним чином: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909"/>
        <w:gridCol w:w="2910"/>
        <w:gridCol w:w="2910"/>
      </w:tblGrid>
      <w:tr w:rsidR="004A283F" w:rsidRPr="00EA09C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3F" w:rsidRPr="000A3C05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Поряд-</w:t>
            </w:r>
            <w:proofErr w:type="spellStart"/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ковий</w:t>
            </w:r>
            <w:proofErr w:type="spellEnd"/>
            <w:r w:rsidRPr="000A3C05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номер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3F" w:rsidRPr="000A3C05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Витрати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3F" w:rsidRPr="000A3C05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За перший рік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3F" w:rsidRPr="000A3C05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3C05">
              <w:rPr>
                <w:rFonts w:ascii="Times New Roman" w:hAnsi="Times New Roman"/>
                <w:sz w:val="26"/>
                <w:szCs w:val="26"/>
                <w:lang w:val="uk-UA"/>
              </w:rPr>
              <w:t>За п’ять років</w:t>
            </w:r>
          </w:p>
        </w:tc>
      </w:tr>
      <w:tr w:rsidR="004A283F">
        <w:tc>
          <w:tcPr>
            <w:tcW w:w="1029" w:type="dxa"/>
            <w:shd w:val="clear" w:color="auto" w:fill="auto"/>
          </w:tcPr>
          <w:p w:rsidR="004A283F" w:rsidRPr="00EA09C7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:rsidR="004A283F" w:rsidRDefault="004A283F" w:rsidP="00A40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Замовлення паспорту опорядження фасадів (у випадку його відсутності):</w:t>
            </w:r>
          </w:p>
          <w:p w:rsidR="004A283F" w:rsidRDefault="004A283F" w:rsidP="00A4044E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звернення до відповідного спеціаліста для замовлення паспорту опорядження;</w:t>
            </w:r>
          </w:p>
          <w:p w:rsidR="004A283F" w:rsidRDefault="004A283F" w:rsidP="00A4044E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подання паспорту опорядження на погодження;</w:t>
            </w:r>
          </w:p>
          <w:p w:rsidR="004A283F" w:rsidRDefault="004A283F" w:rsidP="00A4044E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Pr="00F70F3F" w:rsidRDefault="004A283F" w:rsidP="00A4044E">
            <w:pPr>
              <w:spacing w:after="0" w:line="240" w:lineRule="auto"/>
              <w:ind w:left="384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Pr="00AA286C" w:rsidRDefault="004A283F" w:rsidP="00AA286C">
            <w:pPr>
              <w:numPr>
                <w:ilvl w:val="0"/>
                <w:numId w:val="6"/>
              </w:numPr>
              <w:spacing w:after="0" w:line="240" w:lineRule="auto"/>
              <w:ind w:left="384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отримання паспорту опорядження після погодження.</w:t>
            </w:r>
          </w:p>
        </w:tc>
        <w:tc>
          <w:tcPr>
            <w:tcW w:w="2910" w:type="dxa"/>
            <w:shd w:val="clear" w:color="auto" w:fill="auto"/>
          </w:tcPr>
          <w:p w:rsidR="004A283F" w:rsidRPr="000A3C05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93,43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Pr="00F70F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Default="004A283F" w:rsidP="00AA28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A283F" w:rsidRPr="000A3C05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93,43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026FB0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Default="00026FB0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  <w:p w:rsidR="004A283F" w:rsidRPr="00F70F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A283F" w:rsidRDefault="00026FB0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 (витрати в перший рік)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+ 0,00 грн (витрати у наступні 4 роки) =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15,57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4A283F" w:rsidRPr="00EA09C7">
        <w:tc>
          <w:tcPr>
            <w:tcW w:w="1029" w:type="dxa"/>
            <w:shd w:val="clear" w:color="auto" w:fill="auto"/>
          </w:tcPr>
          <w:p w:rsidR="004A283F" w:rsidRPr="00D134C0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4A283F" w:rsidRPr="00EA09C7" w:rsidRDefault="004A283F" w:rsidP="00A40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Процедура виготовлення паспорту опорядження фасаду відповідними спеціалістами</w:t>
            </w:r>
          </w:p>
        </w:tc>
        <w:tc>
          <w:tcPr>
            <w:tcW w:w="2910" w:type="dxa"/>
            <w:shd w:val="clear" w:color="auto" w:fill="auto"/>
          </w:tcPr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 год.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 </w:t>
            </w:r>
            <w:r w:rsidR="00026FB0"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E7DB4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процедур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 (дослідження об’єкту, обміри, креслення)</w:t>
            </w:r>
            <w:r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= </w:t>
            </w:r>
          </w:p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83F" w:rsidRPr="000A3C05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7474,80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910" w:type="dxa"/>
            <w:shd w:val="clear" w:color="auto" w:fill="auto"/>
          </w:tcPr>
          <w:p w:rsidR="004A283F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7474,80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 (витрати у перший рік) + 0,00 грн (витрати у наступні 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4 роки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оскільки паспорт виготовляється </w:t>
            </w:r>
            <w:r w:rsidR="004A283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один раз) </w:t>
            </w:r>
            <w:r w:rsidR="004A283F" w:rsidRPr="00EA09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= </w:t>
            </w:r>
          </w:p>
          <w:p w:rsidR="004A283F" w:rsidRPr="00EA09C7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7474,80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4A283F" w:rsidRPr="00EA09C7">
        <w:tc>
          <w:tcPr>
            <w:tcW w:w="1029" w:type="dxa"/>
            <w:shd w:val="clear" w:color="auto" w:fill="auto"/>
          </w:tcPr>
          <w:p w:rsidR="004A283F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3</w:t>
            </w:r>
          </w:p>
        </w:tc>
        <w:tc>
          <w:tcPr>
            <w:tcW w:w="2909" w:type="dxa"/>
            <w:shd w:val="clear" w:color="auto" w:fill="auto"/>
          </w:tcPr>
          <w:p w:rsidR="004A283F" w:rsidRDefault="004A283F" w:rsidP="00A40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09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РАЗОМ, грн</w:t>
            </w:r>
          </w:p>
        </w:tc>
        <w:tc>
          <w:tcPr>
            <w:tcW w:w="2910" w:type="dxa"/>
            <w:shd w:val="clear" w:color="auto" w:fill="auto"/>
          </w:tcPr>
          <w:p w:rsidR="004A283F" w:rsidRPr="000A3C05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7568,23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910" w:type="dxa"/>
            <w:shd w:val="clear" w:color="auto" w:fill="auto"/>
          </w:tcPr>
          <w:p w:rsidR="004A283F" w:rsidRDefault="008A786B" w:rsidP="00A40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7568,23</w:t>
            </w:r>
            <w:r w:rsidR="004A283F" w:rsidRPr="000A3C0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грн.</w:t>
            </w:r>
          </w:p>
          <w:p w:rsidR="004A283F" w:rsidRPr="00FA1ECA" w:rsidRDefault="004A283F" w:rsidP="00A404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4A283F" w:rsidRPr="00AA286C" w:rsidRDefault="004A283F" w:rsidP="00A4044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A286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наступні 4 роки витрати можуть корегуватись в залежності від </w:t>
            </w:r>
            <w:r w:rsidRPr="00AA28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розміру середньомісячної заробітної плати</w:t>
            </w:r>
          </w:p>
        </w:tc>
      </w:tr>
    </w:tbl>
    <w:p w:rsidR="004A283F" w:rsidRPr="00210E75" w:rsidRDefault="004A283F" w:rsidP="004A283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u w:val="single"/>
          <w:lang w:val="uk-UA"/>
        </w:rPr>
      </w:pPr>
    </w:p>
    <w:p w:rsidR="00800BC6" w:rsidRPr="008F7CC8" w:rsidRDefault="00800BC6" w:rsidP="00800B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8F7CC8">
        <w:rPr>
          <w:rFonts w:ascii="Times New Roman" w:hAnsi="Times New Roman"/>
          <w:sz w:val="26"/>
          <w:szCs w:val="26"/>
          <w:u w:val="single"/>
          <w:lang w:val="uk-UA"/>
        </w:rPr>
        <w:t>Примітки:</w:t>
      </w:r>
    </w:p>
    <w:p w:rsidR="00800BC6" w:rsidRPr="008F7CC8" w:rsidRDefault="00800BC6" w:rsidP="00800B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8F7CC8">
        <w:rPr>
          <w:rFonts w:ascii="Times New Roman" w:hAnsi="Times New Roman"/>
          <w:sz w:val="26"/>
          <w:szCs w:val="26"/>
          <w:lang w:val="uk-UA"/>
        </w:rPr>
        <w:t>Інформація про розмір часу, який витрачається суб’єктами на виконання процедури є оціночною, отримана за результатами проведених консультацій.</w:t>
      </w:r>
    </w:p>
    <w:p w:rsidR="00800BC6" w:rsidRPr="008F7CC8" w:rsidRDefault="00800BC6" w:rsidP="00800B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** -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8F7CC8">
        <w:rPr>
          <w:rFonts w:ascii="Times New Roman" w:hAnsi="Times New Roman"/>
          <w:sz w:val="26"/>
          <w:szCs w:val="26"/>
          <w:lang w:val="uk-UA"/>
        </w:rPr>
        <w:t xml:space="preserve">У розрахунку вартості 1 години роботи використано розмір середньомісячної заробітної плати штатних працівників в місті Дніпрі за І квартал 2020 року (10 963 грн). Джерело отримання інформації офіційний сайт Головного управління статистики у Дніпропетровській області (http://www.dneprstat.gov.ua/statinfo/dn/2020/dn17.pdf). </w:t>
      </w:r>
    </w:p>
    <w:p w:rsidR="004A283F" w:rsidRPr="00FA1ECA" w:rsidRDefault="004A283F" w:rsidP="00255551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A283F" w:rsidRDefault="004A283F" w:rsidP="005B74A1">
      <w:pPr>
        <w:shd w:val="clear" w:color="auto" w:fill="FFFFFF"/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цьому вартість матеріалів, використаних суб’єктом малого підприємництва на виконання вимог регулювання, для покращення зовнішнього вигляду фасадів та собівартість виконаних при цьому робіт неможливо визначити</w:t>
      </w:r>
      <w:r w:rsidR="005B74A1">
        <w:rPr>
          <w:rFonts w:ascii="Times New Roman" w:hAnsi="Times New Roman"/>
          <w:sz w:val="28"/>
          <w:szCs w:val="28"/>
          <w:lang w:val="uk-UA"/>
        </w:rPr>
        <w:t xml:space="preserve"> однозначно у зв’язку з тим, що кошторисна документація визначається завданням на </w:t>
      </w:r>
      <w:proofErr w:type="spellStart"/>
      <w:r w:rsidR="005B74A1"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 w:rsidR="005B74A1">
        <w:rPr>
          <w:rFonts w:ascii="Times New Roman" w:hAnsi="Times New Roman"/>
          <w:sz w:val="28"/>
          <w:szCs w:val="28"/>
          <w:lang w:val="uk-UA"/>
        </w:rPr>
        <w:t xml:space="preserve"> та є індивідуальною для виконання опорядження кожного фасаду (його частини).</w:t>
      </w:r>
    </w:p>
    <w:p w:rsidR="00EB24FD" w:rsidRDefault="00D856F3" w:rsidP="00FA1ECA">
      <w:pPr>
        <w:shd w:val="clear" w:color="auto" w:fill="FFFFFF"/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те, що даний регуляторний акт направлений на упорядкування процедурних питань опорядження фасадів, а також на визначення відповідальності власників/балансоутримувачів по утриманню фасадів будівель та споруд, М-тест розроблений тільки на час, витрачений на отримання первинної ін</w:t>
      </w:r>
      <w:r w:rsidR="00FA1ECA">
        <w:rPr>
          <w:rFonts w:ascii="Times New Roman" w:hAnsi="Times New Roman"/>
          <w:sz w:val="28"/>
          <w:szCs w:val="28"/>
          <w:lang w:val="uk-UA"/>
        </w:rPr>
        <w:t>формації та отримання висновку.</w:t>
      </w:r>
    </w:p>
    <w:p w:rsidR="00FA1ECA" w:rsidRPr="00FA1ECA" w:rsidRDefault="00FA1ECA" w:rsidP="00255551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A1ECA" w:rsidRPr="00FA1ECA" w:rsidRDefault="00FA1ECA" w:rsidP="00255551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A1ECA" w:rsidRDefault="00FA1ECA" w:rsidP="00FA1ECA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БЮДЖЕТНІ ВИТРАТИ</w:t>
      </w:r>
    </w:p>
    <w:p w:rsidR="005A6E01" w:rsidRPr="006742DB" w:rsidRDefault="005A6E01" w:rsidP="00FA1ECA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6742D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на адміністрування регулювання суб’єктів малого підприємництва</w:t>
      </w:r>
    </w:p>
    <w:p w:rsidR="005A6E01" w:rsidRPr="006742DB" w:rsidRDefault="005A6E01" w:rsidP="00255551">
      <w:pPr>
        <w:shd w:val="clear" w:color="auto" w:fill="FFFFFF"/>
        <w:spacing w:after="0" w:line="240" w:lineRule="auto"/>
        <w:ind w:right="44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FA1ECA" w:rsidRDefault="00FA1ECA" w:rsidP="00FA1EC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bookmarkStart w:id="4" w:name="n209"/>
      <w:bookmarkStart w:id="5" w:name="n210"/>
      <w:bookmarkEnd w:id="4"/>
      <w:bookmarkEnd w:id="5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Орган місцевого самоврядування, для якого здійснюється розрахунок адміністрування регулювання:</w:t>
      </w:r>
    </w:p>
    <w:p w:rsidR="00FA1ECA" w:rsidRPr="006C6764" w:rsidRDefault="00FA1ECA" w:rsidP="00FA1EC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2"/>
          <w:szCs w:val="12"/>
          <w:shd w:val="clear" w:color="auto" w:fill="FFFFFF"/>
          <w:lang w:val="uk-UA"/>
        </w:rPr>
      </w:pPr>
    </w:p>
    <w:p w:rsidR="00FA1ECA" w:rsidRDefault="00FA1ECA" w:rsidP="00FA1ECA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</w:pPr>
      <w:r w:rsidRPr="006C6764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  <w:t>Управління з питань охорони культурної спадщини Дніпровської міської ради</w:t>
      </w:r>
    </w:p>
    <w:p w:rsidR="00FA1ECA" w:rsidRDefault="00FA1ECA" w:rsidP="00FA1ECA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(назва органу місцевого самоврядування)</w:t>
      </w:r>
    </w:p>
    <w:p w:rsidR="005A6E01" w:rsidRPr="006742DB" w:rsidRDefault="005A6E01" w:rsidP="00255551">
      <w:pPr>
        <w:shd w:val="clear" w:color="auto" w:fill="FFFFFF"/>
        <w:spacing w:after="0" w:line="240" w:lineRule="auto"/>
        <w:ind w:left="450" w:right="44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52"/>
        <w:gridCol w:w="1453"/>
        <w:gridCol w:w="1453"/>
        <w:gridCol w:w="1453"/>
        <w:gridCol w:w="1712"/>
      </w:tblGrid>
      <w:tr w:rsidR="005A6E01" w:rsidRPr="007C0EE3">
        <w:tc>
          <w:tcPr>
            <w:tcW w:w="2235" w:type="dxa"/>
            <w:shd w:val="clear" w:color="auto" w:fill="auto"/>
          </w:tcPr>
          <w:p w:rsidR="005A6E01" w:rsidRPr="00EB24FD" w:rsidRDefault="005A6E0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Процедура регулювання суб’єктів малого підприємництва (розрахунок на одного типового суб’єкта господарювання малого 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підприємництва - за потреби окремо для суб’єктів малого та мікро-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підприємництв</w:t>
            </w:r>
            <w:proofErr w:type="spellEnd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52" w:type="dxa"/>
            <w:shd w:val="clear" w:color="auto" w:fill="auto"/>
          </w:tcPr>
          <w:p w:rsidR="005A6E01" w:rsidRPr="00EB24FD" w:rsidRDefault="005A6E0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Планові витрати часу на процедуру</w:t>
            </w:r>
          </w:p>
        </w:tc>
        <w:tc>
          <w:tcPr>
            <w:tcW w:w="1453" w:type="dxa"/>
            <w:shd w:val="clear" w:color="auto" w:fill="auto"/>
          </w:tcPr>
          <w:p w:rsidR="005A6E01" w:rsidRPr="00EB24FD" w:rsidRDefault="005A6E0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Вартість часу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співробіт</w:t>
            </w:r>
            <w:r w:rsidR="002176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ника</w:t>
            </w:r>
            <w:proofErr w:type="spellEnd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органу державної влади відповідної категорії (заробітна 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плата)</w:t>
            </w:r>
          </w:p>
        </w:tc>
        <w:tc>
          <w:tcPr>
            <w:tcW w:w="1453" w:type="dxa"/>
            <w:shd w:val="clear" w:color="auto" w:fill="auto"/>
          </w:tcPr>
          <w:p w:rsidR="005A6E01" w:rsidRPr="00EB24FD" w:rsidRDefault="005A6E0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Оцінка кількості процедур за рік, що припадають на одного суб’єкта</w:t>
            </w:r>
          </w:p>
        </w:tc>
        <w:tc>
          <w:tcPr>
            <w:tcW w:w="1453" w:type="dxa"/>
            <w:shd w:val="clear" w:color="auto" w:fill="auto"/>
          </w:tcPr>
          <w:p w:rsidR="005A6E01" w:rsidRPr="00EB24FD" w:rsidRDefault="005A6E01" w:rsidP="002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Оцінка кількості  суб’єктів, що підпадають під дію процедури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регулю</w:t>
            </w:r>
            <w:r w:rsidR="002176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вання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5A6E01" w:rsidRPr="00EB24FD" w:rsidRDefault="005A6E01" w:rsidP="0021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Витрати на </w:t>
            </w:r>
            <w:proofErr w:type="spellStart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адміністру</w:t>
            </w:r>
            <w:r w:rsidR="002176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вання</w:t>
            </w:r>
            <w:proofErr w:type="spellEnd"/>
            <w:r w:rsidRPr="00EB2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регулювання (за рік), гривень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1. Облік суб’єкта господарювання, що перебуває у сфері регулювання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25259F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F736CA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005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687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25259F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Поточний контроль за суб’єктом </w:t>
            </w:r>
          </w:p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господарювання, що </w:t>
            </w:r>
          </w:p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перебуває у 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фері регулювання, у тому числі: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25259F" w:rsidRPr="0021762B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1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камеральні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21762B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F736CA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02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275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25259F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виїзні</w:t>
            </w:r>
          </w:p>
        </w:tc>
        <w:tc>
          <w:tcPr>
            <w:tcW w:w="1452" w:type="dxa"/>
            <w:shd w:val="clear" w:color="auto" w:fill="auto"/>
          </w:tcPr>
          <w:p w:rsidR="0025259F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21762B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F736CA" w:rsidP="00800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011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00BC6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25259F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AA286C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1 005 687,62</w:t>
            </w:r>
            <w:r w:rsidR="00F736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736CA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AA286C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1 005 687,62</w:t>
            </w:r>
            <w:r w:rsidR="00F736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F736CA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5. Оскарження одного </w:t>
            </w:r>
          </w:p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окремого </w:t>
            </w:r>
          </w:p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рішення суб’єктами господарювання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070279" w:rsidP="00AA28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4 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022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750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25259F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6. Підготовка звітності за результатами регулювання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026FB0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62,29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5259F">
              <w:rPr>
                <w:rFonts w:ascii="Times New Roman" w:hAnsi="Times New Roman"/>
                <w:sz w:val="26"/>
                <w:szCs w:val="26"/>
                <w:lang w:val="uk-UA"/>
              </w:rPr>
              <w:t>64581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AA286C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402 275,05</w:t>
            </w:r>
            <w:r w:rsidR="000702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  <w:r w:rsidR="00070279" w:rsidRPr="005B76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7. Інші адміні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стративні процедури (уточнити):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Разом на рік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AA286C" w:rsidP="00AA28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4B14EE">
              <w:rPr>
                <w:rFonts w:ascii="Times New Roman" w:hAnsi="Times New Roman"/>
                <w:sz w:val="26"/>
                <w:szCs w:val="26"/>
                <w:lang w:val="uk-UA"/>
              </w:rPr>
              <w:t> 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  <w:r w:rsidR="004B14EE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738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4B14E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25259F" w:rsidRPr="007C0EE3">
        <w:tc>
          <w:tcPr>
            <w:tcW w:w="2235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Сумарно за п’ять років</w:t>
            </w:r>
          </w:p>
        </w:tc>
        <w:tc>
          <w:tcPr>
            <w:tcW w:w="1452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53" w:type="dxa"/>
            <w:shd w:val="clear" w:color="auto" w:fill="auto"/>
          </w:tcPr>
          <w:p w:rsidR="0025259F" w:rsidRPr="007C0EE3" w:rsidRDefault="0025259F" w:rsidP="002525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0EE3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12" w:type="dxa"/>
            <w:shd w:val="clear" w:color="auto" w:fill="auto"/>
          </w:tcPr>
          <w:p w:rsidR="0025259F" w:rsidRPr="007C0EE3" w:rsidRDefault="00AA286C" w:rsidP="00AA28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4B14EE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278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693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B14E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525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5A6E01" w:rsidRPr="006742DB" w:rsidRDefault="005A6E01" w:rsidP="00FF6C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D47" w:rsidRPr="00AA286C" w:rsidRDefault="002D3D47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A286C">
        <w:rPr>
          <w:rFonts w:ascii="Times New Roman" w:hAnsi="Times New Roman"/>
          <w:sz w:val="26"/>
          <w:szCs w:val="26"/>
          <w:lang w:val="uk-UA"/>
        </w:rPr>
        <w:t>*</w:t>
      </w:r>
      <w:r w:rsidRPr="00AA286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- </w:t>
      </w:r>
      <w:r w:rsidR="0021762B" w:rsidRPr="00AA286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витрати розраховані за умови, що всі суб’єкти малого підприємництва є власниками/балансоутримувачами об’єктів архітектури (їх частини) в межах історичних ареалів, або об’єктів культурної спадщини</w:t>
      </w:r>
      <w:r w:rsidRPr="00AA286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="0021762B" w:rsidRPr="00AA286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Фактичну кількість суб’єктів, що підпадають під дію РА не можливо розрахувати.</w:t>
      </w:r>
    </w:p>
    <w:p w:rsidR="002D3D47" w:rsidRPr="006742DB" w:rsidRDefault="002D3D47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p w:rsidR="002D3D47" w:rsidRPr="006742DB" w:rsidRDefault="002D3D47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Державне регулювання не передбачає утворення нового органу або нового </w:t>
      </w:r>
      <w:r w:rsidR="00CD4575" w:rsidRPr="006742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структурного підрозділу діючого органу.</w:t>
      </w:r>
    </w:p>
    <w:p w:rsidR="007C0CAF" w:rsidRPr="006742DB" w:rsidRDefault="007C0CAF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B2409F" w:rsidRPr="0025259F" w:rsidRDefault="00B2409F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25259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B2409F" w:rsidRPr="006742DB" w:rsidRDefault="00B2409F" w:rsidP="002555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290"/>
        <w:gridCol w:w="2202"/>
        <w:gridCol w:w="2203"/>
      </w:tblGrid>
      <w:tr w:rsidR="006B710B" w:rsidRPr="007C0EE3">
        <w:tc>
          <w:tcPr>
            <w:tcW w:w="1063" w:type="dxa"/>
            <w:shd w:val="clear" w:color="auto" w:fill="auto"/>
          </w:tcPr>
          <w:p w:rsidR="00B2409F" w:rsidRPr="007C0EE3" w:rsidRDefault="00B2409F" w:rsidP="00255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Поряд-</w:t>
            </w:r>
            <w:proofErr w:type="spellStart"/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ковий</w:t>
            </w:r>
            <w:proofErr w:type="spellEnd"/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номер</w:t>
            </w:r>
          </w:p>
        </w:tc>
        <w:tc>
          <w:tcPr>
            <w:tcW w:w="4290" w:type="dxa"/>
            <w:shd w:val="clear" w:color="auto" w:fill="auto"/>
          </w:tcPr>
          <w:p w:rsidR="00B2409F" w:rsidRPr="007C0EE3" w:rsidRDefault="00B2409F" w:rsidP="00255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2202" w:type="dxa"/>
            <w:shd w:val="clear" w:color="auto" w:fill="auto"/>
          </w:tcPr>
          <w:p w:rsidR="00B2409F" w:rsidRPr="007C0EE3" w:rsidRDefault="00B2409F" w:rsidP="00255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Перший рік регулювання (стартовий)</w:t>
            </w:r>
          </w:p>
        </w:tc>
        <w:tc>
          <w:tcPr>
            <w:tcW w:w="2203" w:type="dxa"/>
            <w:shd w:val="clear" w:color="auto" w:fill="auto"/>
          </w:tcPr>
          <w:p w:rsidR="00B2409F" w:rsidRPr="007C0EE3" w:rsidRDefault="00B2409F" w:rsidP="00255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За п’ять років</w:t>
            </w:r>
          </w:p>
        </w:tc>
      </w:tr>
      <w:tr w:rsidR="006B710B" w:rsidRPr="007C0EE3">
        <w:tc>
          <w:tcPr>
            <w:tcW w:w="1063" w:type="dxa"/>
            <w:shd w:val="clear" w:color="auto" w:fill="auto"/>
          </w:tcPr>
          <w:p w:rsidR="00B2409F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1.</w:t>
            </w:r>
          </w:p>
        </w:tc>
        <w:tc>
          <w:tcPr>
            <w:tcW w:w="4290" w:type="dxa"/>
            <w:shd w:val="clear" w:color="auto" w:fill="auto"/>
          </w:tcPr>
          <w:p w:rsidR="00B2409F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202" w:type="dxa"/>
            <w:shd w:val="clear" w:color="auto" w:fill="auto"/>
          </w:tcPr>
          <w:p w:rsidR="00B2409F" w:rsidRPr="004B14EE" w:rsidRDefault="004B14EE" w:rsidP="004B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4B14E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Х</w:t>
            </w:r>
          </w:p>
        </w:tc>
        <w:tc>
          <w:tcPr>
            <w:tcW w:w="2203" w:type="dxa"/>
            <w:shd w:val="clear" w:color="auto" w:fill="auto"/>
          </w:tcPr>
          <w:p w:rsidR="00B2409F" w:rsidRPr="004B14EE" w:rsidRDefault="004B14EE" w:rsidP="004B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4B14E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Х</w:t>
            </w:r>
          </w:p>
        </w:tc>
      </w:tr>
      <w:tr w:rsidR="006B710B" w:rsidRPr="007C0EE3">
        <w:tc>
          <w:tcPr>
            <w:tcW w:w="1063" w:type="dxa"/>
            <w:shd w:val="clear" w:color="auto" w:fill="auto"/>
          </w:tcPr>
          <w:p w:rsidR="006B710B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2.</w:t>
            </w:r>
          </w:p>
        </w:tc>
        <w:tc>
          <w:tcPr>
            <w:tcW w:w="4290" w:type="dxa"/>
            <w:shd w:val="clear" w:color="auto" w:fill="auto"/>
          </w:tcPr>
          <w:p w:rsidR="006B710B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02" w:type="dxa"/>
            <w:shd w:val="clear" w:color="auto" w:fill="auto"/>
          </w:tcPr>
          <w:p w:rsidR="006B710B" w:rsidRPr="00FF6C45" w:rsidRDefault="00AA286C" w:rsidP="004B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2 011 375,24</w:t>
            </w:r>
            <w:r w:rsidR="00FF6C45" w:rsidRPr="00FF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203" w:type="dxa"/>
            <w:shd w:val="clear" w:color="auto" w:fill="auto"/>
          </w:tcPr>
          <w:p w:rsidR="006B710B" w:rsidRPr="00FF6C45" w:rsidRDefault="00AA286C" w:rsidP="004B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2 011 375,24</w:t>
            </w:r>
            <w:r w:rsidR="00FF6C45" w:rsidRPr="00FF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6B710B" w:rsidRPr="007C0EE3">
        <w:tc>
          <w:tcPr>
            <w:tcW w:w="1063" w:type="dxa"/>
            <w:shd w:val="clear" w:color="auto" w:fill="auto"/>
          </w:tcPr>
          <w:p w:rsidR="006B710B" w:rsidRPr="007C0EE3" w:rsidRDefault="00AA286C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3</w:t>
            </w:r>
            <w:r w:rsidR="006B710B"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4290" w:type="dxa"/>
            <w:shd w:val="clear" w:color="auto" w:fill="auto"/>
          </w:tcPr>
          <w:p w:rsidR="006B710B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202" w:type="dxa"/>
            <w:shd w:val="clear" w:color="auto" w:fill="auto"/>
          </w:tcPr>
          <w:p w:rsidR="006B710B" w:rsidRPr="004B14EE" w:rsidRDefault="00AA286C" w:rsidP="00FF6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9 855 738,69</w:t>
            </w:r>
            <w:r w:rsidR="00FF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203" w:type="dxa"/>
            <w:shd w:val="clear" w:color="auto" w:fill="auto"/>
          </w:tcPr>
          <w:p w:rsidR="006B710B" w:rsidRPr="004B14EE" w:rsidRDefault="00AA286C" w:rsidP="004B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49 278 693,45</w:t>
            </w:r>
            <w:r w:rsidR="00FF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6B710B" w:rsidRPr="007C0EE3">
        <w:tc>
          <w:tcPr>
            <w:tcW w:w="1063" w:type="dxa"/>
            <w:shd w:val="clear" w:color="auto" w:fill="auto"/>
          </w:tcPr>
          <w:p w:rsidR="006B710B" w:rsidRPr="007C0EE3" w:rsidRDefault="00AA286C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4</w:t>
            </w:r>
            <w:r w:rsidR="006B710B"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4290" w:type="dxa"/>
            <w:shd w:val="clear" w:color="auto" w:fill="auto"/>
          </w:tcPr>
          <w:p w:rsidR="006B710B" w:rsidRPr="007C0EE3" w:rsidRDefault="006B710B" w:rsidP="002555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C0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202" w:type="dxa"/>
            <w:shd w:val="clear" w:color="auto" w:fill="auto"/>
          </w:tcPr>
          <w:p w:rsidR="006B710B" w:rsidRPr="004B14EE" w:rsidRDefault="00FF6C45" w:rsidP="00A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1 867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  <w:r w:rsidRPr="004B14E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2203" w:type="dxa"/>
            <w:shd w:val="clear" w:color="auto" w:fill="auto"/>
          </w:tcPr>
          <w:p w:rsidR="006B710B" w:rsidRPr="004B14EE" w:rsidRDefault="00FF6C45" w:rsidP="00A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290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068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A286C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  <w:r w:rsidRPr="004B14E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AA286C" w:rsidRPr="00AA286C" w:rsidRDefault="00AA286C" w:rsidP="00FF6C4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F6C45" w:rsidRPr="00AA286C" w:rsidRDefault="00FF6C45" w:rsidP="00FF6C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A286C">
        <w:rPr>
          <w:rFonts w:ascii="Times New Roman" w:hAnsi="Times New Roman"/>
          <w:sz w:val="26"/>
          <w:szCs w:val="26"/>
          <w:lang w:val="uk-UA"/>
        </w:rPr>
        <w:t>*</w:t>
      </w:r>
      <w:r w:rsidRPr="00AA286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- витрати розраховані за умови, що всі суб’єкти малого підприємництва є власниками/балансоутримувачами об’єктів архітектури (їх частини) в межах історичних ареалів, або об’єктів культурної спадщини. Фактичну кількість суб’єктів, що підпадають під дію РА не можливо розрахувати.</w:t>
      </w:r>
    </w:p>
    <w:p w:rsidR="00B2409F" w:rsidRPr="006742DB" w:rsidRDefault="00B2409F" w:rsidP="00255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10B" w:rsidRPr="006742DB" w:rsidRDefault="006B710B" w:rsidP="00C9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5. Розроблення коригуючих (пом’якшувальних) заходів для малого підприємництва щодо запропонованого регулювання</w:t>
      </w:r>
      <w:r w:rsidR="00FF6C45">
        <w:rPr>
          <w:rFonts w:ascii="Times New Roman" w:hAnsi="Times New Roman"/>
          <w:sz w:val="28"/>
          <w:szCs w:val="28"/>
          <w:lang w:val="uk-UA"/>
        </w:rPr>
        <w:t xml:space="preserve"> – не передбачається, оскільки невідома фактична кількість суб’єктів малого підприємництва, що є власниками/балансоутримувачами об’єктів архітектури в межах історичних ареалів та/або об’єктів культурної спадщини м. Дніпра.</w:t>
      </w: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 xml:space="preserve">охорони культурної спадщини </w:t>
      </w: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2DB">
        <w:rPr>
          <w:rFonts w:ascii="Times New Roman" w:hAnsi="Times New Roman"/>
          <w:sz w:val="28"/>
          <w:szCs w:val="28"/>
          <w:lang w:val="uk-UA"/>
        </w:rPr>
        <w:t>Дніпровської міської ради</w:t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</w:r>
      <w:r w:rsidRPr="006742DB">
        <w:rPr>
          <w:rFonts w:ascii="Times New Roman" w:hAnsi="Times New Roman"/>
          <w:sz w:val="28"/>
          <w:szCs w:val="28"/>
          <w:lang w:val="uk-UA"/>
        </w:rPr>
        <w:tab/>
        <w:t>Н. Ю. Лиштва</w:t>
      </w:r>
    </w:p>
    <w:p w:rsidR="00FD6599" w:rsidRPr="006742DB" w:rsidRDefault="00FD6599" w:rsidP="00255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6599" w:rsidRPr="006742DB" w:rsidSect="008C2C0D">
      <w:footerReference w:type="default" r:id="rId10"/>
      <w:pgSz w:w="11906" w:h="16838"/>
      <w:pgMar w:top="1134" w:right="66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AE" w:rsidRDefault="008520AE" w:rsidP="00B61CA1">
      <w:pPr>
        <w:spacing w:after="0" w:line="240" w:lineRule="auto"/>
      </w:pPr>
      <w:r>
        <w:separator/>
      </w:r>
    </w:p>
  </w:endnote>
  <w:endnote w:type="continuationSeparator" w:id="0">
    <w:p w:rsidR="008520AE" w:rsidRDefault="008520AE" w:rsidP="00B6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C3" w:rsidRDefault="00525A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AE" w:rsidRDefault="008520AE" w:rsidP="00B61CA1">
      <w:pPr>
        <w:spacing w:after="0" w:line="240" w:lineRule="auto"/>
      </w:pPr>
      <w:r>
        <w:separator/>
      </w:r>
    </w:p>
  </w:footnote>
  <w:footnote w:type="continuationSeparator" w:id="0">
    <w:p w:rsidR="008520AE" w:rsidRDefault="008520AE" w:rsidP="00B6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46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C5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AB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9EE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2E3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4E38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F2B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E1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78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1FA2"/>
    <w:multiLevelType w:val="hybridMultilevel"/>
    <w:tmpl w:val="884A06F4"/>
    <w:lvl w:ilvl="0" w:tplc="1FDE057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4322989"/>
    <w:multiLevelType w:val="hybridMultilevel"/>
    <w:tmpl w:val="4D08C31A"/>
    <w:lvl w:ilvl="0" w:tplc="1FDE05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774903"/>
    <w:multiLevelType w:val="hybridMultilevel"/>
    <w:tmpl w:val="988C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A4B90"/>
    <w:multiLevelType w:val="hybridMultilevel"/>
    <w:tmpl w:val="88DA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70AE0"/>
    <w:multiLevelType w:val="hybridMultilevel"/>
    <w:tmpl w:val="A49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2FDF"/>
    <w:multiLevelType w:val="hybridMultilevel"/>
    <w:tmpl w:val="A84A8D60"/>
    <w:lvl w:ilvl="0" w:tplc="66367E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922592"/>
    <w:multiLevelType w:val="hybridMultilevel"/>
    <w:tmpl w:val="EA9AA4F0"/>
    <w:lvl w:ilvl="0" w:tplc="8FD213D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73105E"/>
    <w:multiLevelType w:val="hybridMultilevel"/>
    <w:tmpl w:val="F0D0F544"/>
    <w:lvl w:ilvl="0" w:tplc="F6907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09B2"/>
    <w:multiLevelType w:val="hybridMultilevel"/>
    <w:tmpl w:val="EBD6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94CA7"/>
    <w:multiLevelType w:val="hybridMultilevel"/>
    <w:tmpl w:val="B23E8AE6"/>
    <w:lvl w:ilvl="0" w:tplc="1FDE0574"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D16C56"/>
    <w:multiLevelType w:val="hybridMultilevel"/>
    <w:tmpl w:val="B864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45DB4"/>
    <w:multiLevelType w:val="hybridMultilevel"/>
    <w:tmpl w:val="4CFE0B3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185410"/>
    <w:multiLevelType w:val="hybridMultilevel"/>
    <w:tmpl w:val="AB58C140"/>
    <w:lvl w:ilvl="0" w:tplc="594C2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E579B"/>
    <w:multiLevelType w:val="hybridMultilevel"/>
    <w:tmpl w:val="EA9601DA"/>
    <w:lvl w:ilvl="0" w:tplc="EBAEF4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6203408"/>
    <w:multiLevelType w:val="hybridMultilevel"/>
    <w:tmpl w:val="6D1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75179"/>
    <w:multiLevelType w:val="hybridMultilevel"/>
    <w:tmpl w:val="B8C4C528"/>
    <w:lvl w:ilvl="0" w:tplc="1FDE05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9A76AF"/>
    <w:multiLevelType w:val="hybridMultilevel"/>
    <w:tmpl w:val="77183026"/>
    <w:lvl w:ilvl="0" w:tplc="5B26564E">
      <w:numFmt w:val="bullet"/>
      <w:lvlText w:val="–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A751B51"/>
    <w:multiLevelType w:val="hybridMultilevel"/>
    <w:tmpl w:val="C430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02A8"/>
    <w:multiLevelType w:val="hybridMultilevel"/>
    <w:tmpl w:val="52A262A4"/>
    <w:lvl w:ilvl="0" w:tplc="69A094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10"/>
  </w:num>
  <w:num w:numId="5">
    <w:abstractNumId w:val="28"/>
  </w:num>
  <w:num w:numId="6">
    <w:abstractNumId w:val="25"/>
  </w:num>
  <w:num w:numId="7">
    <w:abstractNumId w:val="18"/>
  </w:num>
  <w:num w:numId="8">
    <w:abstractNumId w:val="22"/>
  </w:num>
  <w:num w:numId="9">
    <w:abstractNumId w:val="13"/>
  </w:num>
  <w:num w:numId="10">
    <w:abstractNumId w:val="19"/>
  </w:num>
  <w:num w:numId="11">
    <w:abstractNumId w:val="17"/>
  </w:num>
  <w:num w:numId="12">
    <w:abstractNumId w:val="14"/>
  </w:num>
  <w:num w:numId="13">
    <w:abstractNumId w:val="11"/>
  </w:num>
  <w:num w:numId="14">
    <w:abstractNumId w:val="15"/>
  </w:num>
  <w:num w:numId="15">
    <w:abstractNumId w:val="23"/>
  </w:num>
  <w:num w:numId="16">
    <w:abstractNumId w:val="24"/>
  </w:num>
  <w:num w:numId="17">
    <w:abstractNumId w:val="21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74"/>
    <w:rsid w:val="00013F1E"/>
    <w:rsid w:val="00017006"/>
    <w:rsid w:val="00026FB0"/>
    <w:rsid w:val="000270A6"/>
    <w:rsid w:val="00031FCB"/>
    <w:rsid w:val="00037D5C"/>
    <w:rsid w:val="00041779"/>
    <w:rsid w:val="0004573D"/>
    <w:rsid w:val="00055A3B"/>
    <w:rsid w:val="00063BF0"/>
    <w:rsid w:val="00070279"/>
    <w:rsid w:val="00072419"/>
    <w:rsid w:val="00073222"/>
    <w:rsid w:val="00075E38"/>
    <w:rsid w:val="000947E2"/>
    <w:rsid w:val="00094C44"/>
    <w:rsid w:val="0009555F"/>
    <w:rsid w:val="000A3C05"/>
    <w:rsid w:val="000A75CE"/>
    <w:rsid w:val="000C1FC7"/>
    <w:rsid w:val="000D046D"/>
    <w:rsid w:val="000E06F9"/>
    <w:rsid w:val="000E547E"/>
    <w:rsid w:val="000E6D1C"/>
    <w:rsid w:val="000F144A"/>
    <w:rsid w:val="000F6262"/>
    <w:rsid w:val="00104B56"/>
    <w:rsid w:val="001078A7"/>
    <w:rsid w:val="00110008"/>
    <w:rsid w:val="00126EA6"/>
    <w:rsid w:val="00127833"/>
    <w:rsid w:val="00134BAA"/>
    <w:rsid w:val="00143E22"/>
    <w:rsid w:val="001469A8"/>
    <w:rsid w:val="00153825"/>
    <w:rsid w:val="00155C8F"/>
    <w:rsid w:val="00163590"/>
    <w:rsid w:val="00172F44"/>
    <w:rsid w:val="00177F4B"/>
    <w:rsid w:val="001828CC"/>
    <w:rsid w:val="00193D18"/>
    <w:rsid w:val="001B3C86"/>
    <w:rsid w:val="001B535A"/>
    <w:rsid w:val="001B5FB6"/>
    <w:rsid w:val="001D1DCA"/>
    <w:rsid w:val="001E1CC8"/>
    <w:rsid w:val="001E5CB9"/>
    <w:rsid w:val="001F4BF4"/>
    <w:rsid w:val="001F6264"/>
    <w:rsid w:val="002007E5"/>
    <w:rsid w:val="002021AC"/>
    <w:rsid w:val="0020231C"/>
    <w:rsid w:val="00210E75"/>
    <w:rsid w:val="00211356"/>
    <w:rsid w:val="0021562A"/>
    <w:rsid w:val="0021762B"/>
    <w:rsid w:val="0022162E"/>
    <w:rsid w:val="00241089"/>
    <w:rsid w:val="0025259F"/>
    <w:rsid w:val="00255448"/>
    <w:rsid w:val="00255551"/>
    <w:rsid w:val="00295A55"/>
    <w:rsid w:val="002961AD"/>
    <w:rsid w:val="002B210C"/>
    <w:rsid w:val="002B24A3"/>
    <w:rsid w:val="002C32CE"/>
    <w:rsid w:val="002C60D7"/>
    <w:rsid w:val="002D3D47"/>
    <w:rsid w:val="002D41D0"/>
    <w:rsid w:val="002D7A73"/>
    <w:rsid w:val="002E2508"/>
    <w:rsid w:val="002F09CA"/>
    <w:rsid w:val="002F3676"/>
    <w:rsid w:val="00304F4A"/>
    <w:rsid w:val="003142EA"/>
    <w:rsid w:val="003230BD"/>
    <w:rsid w:val="00324A70"/>
    <w:rsid w:val="00363931"/>
    <w:rsid w:val="00373EEB"/>
    <w:rsid w:val="00375A5E"/>
    <w:rsid w:val="003777D1"/>
    <w:rsid w:val="003822C2"/>
    <w:rsid w:val="00394A7F"/>
    <w:rsid w:val="00394B18"/>
    <w:rsid w:val="003A33DB"/>
    <w:rsid w:val="003D45DB"/>
    <w:rsid w:val="003D7BF3"/>
    <w:rsid w:val="003D7F85"/>
    <w:rsid w:val="004200C5"/>
    <w:rsid w:val="00421070"/>
    <w:rsid w:val="004220E1"/>
    <w:rsid w:val="00431B8A"/>
    <w:rsid w:val="0044354E"/>
    <w:rsid w:val="004556DE"/>
    <w:rsid w:val="00470CE6"/>
    <w:rsid w:val="00473DB0"/>
    <w:rsid w:val="00474453"/>
    <w:rsid w:val="00481BAA"/>
    <w:rsid w:val="00482810"/>
    <w:rsid w:val="00482B83"/>
    <w:rsid w:val="004918A6"/>
    <w:rsid w:val="0049227B"/>
    <w:rsid w:val="00494F9B"/>
    <w:rsid w:val="004A1FC7"/>
    <w:rsid w:val="004A283F"/>
    <w:rsid w:val="004A381A"/>
    <w:rsid w:val="004B1266"/>
    <w:rsid w:val="004B14E6"/>
    <w:rsid w:val="004B14EE"/>
    <w:rsid w:val="004B613E"/>
    <w:rsid w:val="004B653A"/>
    <w:rsid w:val="004D01C9"/>
    <w:rsid w:val="004D204C"/>
    <w:rsid w:val="004F0F8C"/>
    <w:rsid w:val="004F2598"/>
    <w:rsid w:val="004F4D7D"/>
    <w:rsid w:val="00510A1E"/>
    <w:rsid w:val="00525AC3"/>
    <w:rsid w:val="00536B52"/>
    <w:rsid w:val="00545DFE"/>
    <w:rsid w:val="00550785"/>
    <w:rsid w:val="00552223"/>
    <w:rsid w:val="00552BC2"/>
    <w:rsid w:val="00554AD6"/>
    <w:rsid w:val="00556C8C"/>
    <w:rsid w:val="00564D8A"/>
    <w:rsid w:val="005762B0"/>
    <w:rsid w:val="00583314"/>
    <w:rsid w:val="00593507"/>
    <w:rsid w:val="005961B4"/>
    <w:rsid w:val="005A25E4"/>
    <w:rsid w:val="005A6E01"/>
    <w:rsid w:val="005B1663"/>
    <w:rsid w:val="005B3D74"/>
    <w:rsid w:val="005B74A1"/>
    <w:rsid w:val="005B76EF"/>
    <w:rsid w:val="005C0587"/>
    <w:rsid w:val="005C2100"/>
    <w:rsid w:val="005D057E"/>
    <w:rsid w:val="005D1FF9"/>
    <w:rsid w:val="005D2A63"/>
    <w:rsid w:val="005D36ED"/>
    <w:rsid w:val="005D3722"/>
    <w:rsid w:val="005D4AE6"/>
    <w:rsid w:val="005D6A72"/>
    <w:rsid w:val="005E0A9B"/>
    <w:rsid w:val="005E1CEF"/>
    <w:rsid w:val="005F11A6"/>
    <w:rsid w:val="005F3DAB"/>
    <w:rsid w:val="005F4BA9"/>
    <w:rsid w:val="005F529B"/>
    <w:rsid w:val="006002CA"/>
    <w:rsid w:val="0060704A"/>
    <w:rsid w:val="0062065F"/>
    <w:rsid w:val="00621F42"/>
    <w:rsid w:val="00625FCF"/>
    <w:rsid w:val="00637D56"/>
    <w:rsid w:val="00645CB4"/>
    <w:rsid w:val="00653C31"/>
    <w:rsid w:val="00662130"/>
    <w:rsid w:val="00665B26"/>
    <w:rsid w:val="0066768A"/>
    <w:rsid w:val="00667DCC"/>
    <w:rsid w:val="006742DB"/>
    <w:rsid w:val="006A157B"/>
    <w:rsid w:val="006B1C34"/>
    <w:rsid w:val="006B4C19"/>
    <w:rsid w:val="006B710B"/>
    <w:rsid w:val="006C0AA1"/>
    <w:rsid w:val="006C53D4"/>
    <w:rsid w:val="006C6764"/>
    <w:rsid w:val="006D2FB2"/>
    <w:rsid w:val="00707A13"/>
    <w:rsid w:val="0071495D"/>
    <w:rsid w:val="0072487A"/>
    <w:rsid w:val="00727E13"/>
    <w:rsid w:val="007317AD"/>
    <w:rsid w:val="007361A2"/>
    <w:rsid w:val="00755DAB"/>
    <w:rsid w:val="00774CB4"/>
    <w:rsid w:val="0079721E"/>
    <w:rsid w:val="007A5350"/>
    <w:rsid w:val="007A54CC"/>
    <w:rsid w:val="007B11F4"/>
    <w:rsid w:val="007C0CAF"/>
    <w:rsid w:val="007C0EE3"/>
    <w:rsid w:val="007C35B6"/>
    <w:rsid w:val="007C555D"/>
    <w:rsid w:val="007C798A"/>
    <w:rsid w:val="007E3658"/>
    <w:rsid w:val="007E3B92"/>
    <w:rsid w:val="007F1C6E"/>
    <w:rsid w:val="007F3AA0"/>
    <w:rsid w:val="007F4007"/>
    <w:rsid w:val="007F5AF3"/>
    <w:rsid w:val="00800BC6"/>
    <w:rsid w:val="00802B72"/>
    <w:rsid w:val="0080307F"/>
    <w:rsid w:val="008071AD"/>
    <w:rsid w:val="00813064"/>
    <w:rsid w:val="00814D48"/>
    <w:rsid w:val="00822F71"/>
    <w:rsid w:val="0084165F"/>
    <w:rsid w:val="00850D66"/>
    <w:rsid w:val="008520AE"/>
    <w:rsid w:val="0085763E"/>
    <w:rsid w:val="00861320"/>
    <w:rsid w:val="008805DA"/>
    <w:rsid w:val="008A786B"/>
    <w:rsid w:val="008B1AB0"/>
    <w:rsid w:val="008C2C0D"/>
    <w:rsid w:val="008E0D47"/>
    <w:rsid w:val="008E4E78"/>
    <w:rsid w:val="008E543B"/>
    <w:rsid w:val="008E6E99"/>
    <w:rsid w:val="008E7FE6"/>
    <w:rsid w:val="008F37E5"/>
    <w:rsid w:val="008F7CC8"/>
    <w:rsid w:val="009038FC"/>
    <w:rsid w:val="00913B9D"/>
    <w:rsid w:val="00922A65"/>
    <w:rsid w:val="0092509C"/>
    <w:rsid w:val="00925480"/>
    <w:rsid w:val="0093421D"/>
    <w:rsid w:val="0095195A"/>
    <w:rsid w:val="0095508A"/>
    <w:rsid w:val="00963378"/>
    <w:rsid w:val="00964FC4"/>
    <w:rsid w:val="00996AA1"/>
    <w:rsid w:val="009A1292"/>
    <w:rsid w:val="009A1737"/>
    <w:rsid w:val="009A202B"/>
    <w:rsid w:val="009A48A9"/>
    <w:rsid w:val="009B1F2D"/>
    <w:rsid w:val="009B4536"/>
    <w:rsid w:val="009C30D5"/>
    <w:rsid w:val="009C33A9"/>
    <w:rsid w:val="009C5814"/>
    <w:rsid w:val="009D4113"/>
    <w:rsid w:val="009D5B98"/>
    <w:rsid w:val="009E5CD1"/>
    <w:rsid w:val="00A12070"/>
    <w:rsid w:val="00A15BA9"/>
    <w:rsid w:val="00A1747F"/>
    <w:rsid w:val="00A4044E"/>
    <w:rsid w:val="00A43B45"/>
    <w:rsid w:val="00A47078"/>
    <w:rsid w:val="00A668A3"/>
    <w:rsid w:val="00A77286"/>
    <w:rsid w:val="00A83AB5"/>
    <w:rsid w:val="00A85C97"/>
    <w:rsid w:val="00A947B3"/>
    <w:rsid w:val="00AA0E1A"/>
    <w:rsid w:val="00AA286C"/>
    <w:rsid w:val="00AA2AE3"/>
    <w:rsid w:val="00AA523A"/>
    <w:rsid w:val="00AB74F2"/>
    <w:rsid w:val="00AC041F"/>
    <w:rsid w:val="00AD06C0"/>
    <w:rsid w:val="00AD3C63"/>
    <w:rsid w:val="00AD6E5A"/>
    <w:rsid w:val="00AE65EF"/>
    <w:rsid w:val="00AF7607"/>
    <w:rsid w:val="00B07D65"/>
    <w:rsid w:val="00B13F87"/>
    <w:rsid w:val="00B200F3"/>
    <w:rsid w:val="00B2409F"/>
    <w:rsid w:val="00B32442"/>
    <w:rsid w:val="00B40F38"/>
    <w:rsid w:val="00B455C8"/>
    <w:rsid w:val="00B51341"/>
    <w:rsid w:val="00B56261"/>
    <w:rsid w:val="00B61CA1"/>
    <w:rsid w:val="00B63141"/>
    <w:rsid w:val="00B76A12"/>
    <w:rsid w:val="00B8180F"/>
    <w:rsid w:val="00B833FA"/>
    <w:rsid w:val="00B972A4"/>
    <w:rsid w:val="00BB3CAC"/>
    <w:rsid w:val="00BC41A9"/>
    <w:rsid w:val="00BC7A0B"/>
    <w:rsid w:val="00BD7852"/>
    <w:rsid w:val="00BE34AB"/>
    <w:rsid w:val="00BE7E57"/>
    <w:rsid w:val="00BF4460"/>
    <w:rsid w:val="00C02F01"/>
    <w:rsid w:val="00C529E4"/>
    <w:rsid w:val="00C6260B"/>
    <w:rsid w:val="00C77906"/>
    <w:rsid w:val="00C904C2"/>
    <w:rsid w:val="00C926C4"/>
    <w:rsid w:val="00C928A4"/>
    <w:rsid w:val="00C9666C"/>
    <w:rsid w:val="00CA405E"/>
    <w:rsid w:val="00CA4D2F"/>
    <w:rsid w:val="00CA7052"/>
    <w:rsid w:val="00CB1E5E"/>
    <w:rsid w:val="00CC1377"/>
    <w:rsid w:val="00CC48E2"/>
    <w:rsid w:val="00CD4575"/>
    <w:rsid w:val="00CE2B5C"/>
    <w:rsid w:val="00CE605B"/>
    <w:rsid w:val="00CF77B3"/>
    <w:rsid w:val="00D10EE6"/>
    <w:rsid w:val="00D12503"/>
    <w:rsid w:val="00D134C0"/>
    <w:rsid w:val="00D13A7C"/>
    <w:rsid w:val="00D24E5B"/>
    <w:rsid w:val="00D27373"/>
    <w:rsid w:val="00D457A8"/>
    <w:rsid w:val="00D45E16"/>
    <w:rsid w:val="00D5578E"/>
    <w:rsid w:val="00D60DF6"/>
    <w:rsid w:val="00D62F84"/>
    <w:rsid w:val="00D6592C"/>
    <w:rsid w:val="00D661D7"/>
    <w:rsid w:val="00D70DE4"/>
    <w:rsid w:val="00D71F41"/>
    <w:rsid w:val="00D73470"/>
    <w:rsid w:val="00D830EE"/>
    <w:rsid w:val="00D83CA1"/>
    <w:rsid w:val="00D856F3"/>
    <w:rsid w:val="00D86D17"/>
    <w:rsid w:val="00D92AA4"/>
    <w:rsid w:val="00D960AA"/>
    <w:rsid w:val="00DA22BB"/>
    <w:rsid w:val="00DB021B"/>
    <w:rsid w:val="00DB478F"/>
    <w:rsid w:val="00DC1EB4"/>
    <w:rsid w:val="00DD11C0"/>
    <w:rsid w:val="00DD48E0"/>
    <w:rsid w:val="00E01BBC"/>
    <w:rsid w:val="00E033B2"/>
    <w:rsid w:val="00E054B5"/>
    <w:rsid w:val="00E0689F"/>
    <w:rsid w:val="00E15223"/>
    <w:rsid w:val="00E3686F"/>
    <w:rsid w:val="00E509EA"/>
    <w:rsid w:val="00E51F63"/>
    <w:rsid w:val="00E529B6"/>
    <w:rsid w:val="00E55881"/>
    <w:rsid w:val="00E57C6B"/>
    <w:rsid w:val="00E62F31"/>
    <w:rsid w:val="00E86340"/>
    <w:rsid w:val="00EA09C7"/>
    <w:rsid w:val="00EA5DE3"/>
    <w:rsid w:val="00EB24FD"/>
    <w:rsid w:val="00ED271C"/>
    <w:rsid w:val="00EF66D4"/>
    <w:rsid w:val="00F056CD"/>
    <w:rsid w:val="00F1183A"/>
    <w:rsid w:val="00F16072"/>
    <w:rsid w:val="00F16D31"/>
    <w:rsid w:val="00F206BE"/>
    <w:rsid w:val="00F21432"/>
    <w:rsid w:val="00F21702"/>
    <w:rsid w:val="00F23F1B"/>
    <w:rsid w:val="00F32199"/>
    <w:rsid w:val="00F36DDB"/>
    <w:rsid w:val="00F408A6"/>
    <w:rsid w:val="00F6577A"/>
    <w:rsid w:val="00F70D59"/>
    <w:rsid w:val="00F70F3F"/>
    <w:rsid w:val="00F7191E"/>
    <w:rsid w:val="00F72DED"/>
    <w:rsid w:val="00F736CA"/>
    <w:rsid w:val="00F75853"/>
    <w:rsid w:val="00F77940"/>
    <w:rsid w:val="00F815CC"/>
    <w:rsid w:val="00F96411"/>
    <w:rsid w:val="00F96BAA"/>
    <w:rsid w:val="00FA1ECA"/>
    <w:rsid w:val="00FB190C"/>
    <w:rsid w:val="00FB37AA"/>
    <w:rsid w:val="00FC283A"/>
    <w:rsid w:val="00FC2F85"/>
    <w:rsid w:val="00FC4450"/>
    <w:rsid w:val="00FC4549"/>
    <w:rsid w:val="00FC68EE"/>
    <w:rsid w:val="00FC700D"/>
    <w:rsid w:val="00FD39DE"/>
    <w:rsid w:val="00FD6599"/>
    <w:rsid w:val="00FD7354"/>
    <w:rsid w:val="00FE7DB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9132C-D935-4153-BDF9-08435CF1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B6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rsid w:val="004B613E"/>
  </w:style>
  <w:style w:type="character" w:styleId="a4">
    <w:name w:val="Hyperlink"/>
    <w:uiPriority w:val="99"/>
    <w:unhideWhenUsed/>
    <w:rsid w:val="00D6592C"/>
    <w:rPr>
      <w:color w:val="0000FF"/>
      <w:u w:val="single"/>
    </w:rPr>
  </w:style>
  <w:style w:type="paragraph" w:customStyle="1" w:styleId="rvps14">
    <w:name w:val="rvps14"/>
    <w:basedOn w:val="a"/>
    <w:rsid w:val="00CB1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1">
    <w:name w:val="rvts11"/>
    <w:rsid w:val="00CB1E5E"/>
  </w:style>
  <w:style w:type="paragraph" w:customStyle="1" w:styleId="rvps3">
    <w:name w:val="rvps3"/>
    <w:basedOn w:val="a"/>
    <w:rsid w:val="005A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2">
    <w:name w:val="rvts82"/>
    <w:rsid w:val="005A6E01"/>
  </w:style>
  <w:style w:type="character" w:customStyle="1" w:styleId="apple-converted-space">
    <w:name w:val="apple-converted-space"/>
    <w:rsid w:val="003142EA"/>
  </w:style>
  <w:style w:type="character" w:styleId="a5">
    <w:name w:val="Strong"/>
    <w:uiPriority w:val="22"/>
    <w:qFormat/>
    <w:rsid w:val="00E15223"/>
    <w:rPr>
      <w:b/>
      <w:bCs/>
    </w:rPr>
  </w:style>
  <w:style w:type="paragraph" w:styleId="a6">
    <w:name w:val="Normal (Web)"/>
    <w:basedOn w:val="a"/>
    <w:uiPriority w:val="99"/>
    <w:rsid w:val="00FD7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6260B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61C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1CA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1C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1C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lishtva@dnipro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2U6JG2y?fbclid=IwAR2fT_qjPsBEqhyM4EXq4CVb5PBLZSuCsfgCdf06mUFO0JiWAXbSXdxs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90F8-CD9A-4A85-A003-09600B82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36267</Words>
  <Characters>20673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56827</CharactersWithSpaces>
  <SharedDoc>false</SharedDoc>
  <HLinks>
    <vt:vector size="12" baseType="variant">
      <vt:variant>
        <vt:i4>1900651</vt:i4>
      </vt:variant>
      <vt:variant>
        <vt:i4>3</vt:i4>
      </vt:variant>
      <vt:variant>
        <vt:i4>0</vt:i4>
      </vt:variant>
      <vt:variant>
        <vt:i4>5</vt:i4>
      </vt:variant>
      <vt:variant>
        <vt:lpwstr>https://bit.ly/2U6JG2y?fbclid=IwAR2fT_qjPsBEqhyM4EXq4CVb5PBLZSuCsfgCdf06mUFO0JiWAXbSXdxsdkI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mailto:n.lishtva@dniprorada.gov.ua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Ольга Володимирівна Мороз</cp:lastModifiedBy>
  <cp:revision>2</cp:revision>
  <cp:lastPrinted>2020-08-13T07:46:00Z</cp:lastPrinted>
  <dcterms:created xsi:type="dcterms:W3CDTF">2020-08-13T08:41:00Z</dcterms:created>
  <dcterms:modified xsi:type="dcterms:W3CDTF">2020-08-13T08:41:00Z</dcterms:modified>
</cp:coreProperties>
</file>