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4" w:rsidRPr="005E1EC9" w:rsidRDefault="00B91F91" w:rsidP="00AA07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Аналітична довідка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5E1EC9">
        <w:rPr>
          <w:rFonts w:ascii="Times New Roman" w:hAnsi="Times New Roman" w:cs="Times New Roman"/>
          <w:sz w:val="28"/>
          <w:szCs w:val="28"/>
          <w:lang w:val="uk-UA"/>
        </w:rPr>
        <w:t>про стан роботи зі</w:t>
      </w:r>
      <w:r w:rsidR="007B32E4" w:rsidRPr="005E1EC9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5E1EC9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7B32E4" w:rsidRPr="005E1EC9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F10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273">
        <w:rPr>
          <w:rFonts w:ascii="Times New Roman" w:hAnsi="Times New Roman" w:cs="Times New Roman"/>
          <w:sz w:val="28"/>
          <w:szCs w:val="28"/>
          <w:lang w:val="uk-UA"/>
        </w:rPr>
        <w:br/>
      </w:r>
      <w:r w:rsidR="005E1EC9">
        <w:rPr>
          <w:rFonts w:ascii="Times New Roman" w:hAnsi="Times New Roman" w:cs="Times New Roman"/>
          <w:sz w:val="28"/>
          <w:szCs w:val="28"/>
          <w:lang w:val="uk-UA"/>
        </w:rPr>
        <w:t xml:space="preserve">у Дніпровській міській раді </w:t>
      </w:r>
      <w:r w:rsidR="005E1EC9">
        <w:rPr>
          <w:rFonts w:ascii="Times New Roman" w:hAnsi="Times New Roman" w:cs="Times New Roman"/>
          <w:sz w:val="28"/>
          <w:szCs w:val="28"/>
          <w:lang w:val="uk-UA"/>
        </w:rPr>
        <w:br/>
      </w:r>
      <w:r w:rsidR="00C16719">
        <w:rPr>
          <w:rFonts w:ascii="Times New Roman" w:hAnsi="Times New Roman" w:cs="Times New Roman"/>
          <w:sz w:val="28"/>
          <w:szCs w:val="28"/>
          <w:lang w:val="uk-UA"/>
        </w:rPr>
        <w:t>за підсумками</w:t>
      </w:r>
      <w:r w:rsidR="00794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37C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5E1EC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9479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16719">
        <w:rPr>
          <w:rFonts w:ascii="Times New Roman" w:hAnsi="Times New Roman" w:cs="Times New Roman"/>
          <w:sz w:val="28"/>
          <w:szCs w:val="28"/>
          <w:lang w:val="uk-UA"/>
        </w:rPr>
        <w:t>ку</w:t>
      </w:r>
    </w:p>
    <w:p w:rsidR="00746DC0" w:rsidRDefault="00746DC0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319" w:rsidRDefault="004A055A" w:rsidP="00746DC0">
      <w:pPr>
        <w:spacing w:after="120" w:line="240" w:lineRule="auto"/>
        <w:ind w:left="-6" w:firstLine="57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16719">
        <w:rPr>
          <w:rFonts w:ascii="Times New Roman" w:hAnsi="Times New Roman" w:cs="Times New Roman"/>
          <w:sz w:val="28"/>
          <w:szCs w:val="28"/>
          <w:lang w:val="uk-UA"/>
        </w:rPr>
        <w:t>2019 році</w:t>
      </w:r>
      <w:r w:rsidR="00EE4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A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F51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Дніпровської </w:t>
      </w:r>
      <w:r w:rsidR="00642C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надійшло </w:t>
      </w:r>
      <w:r w:rsidR="005B437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C08A8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45C5C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9C56A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445C5C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="00CE2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C42656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5B437C">
        <w:rPr>
          <w:rFonts w:ascii="Times New Roman" w:eastAsia="Times New Roman" w:hAnsi="Times New Roman" w:cs="Times New Roman"/>
          <w:sz w:val="28"/>
          <w:szCs w:val="28"/>
          <w:lang w:val="uk-UA"/>
        </w:rPr>
        <w:t>, що у</w:t>
      </w:r>
      <w:r w:rsidR="00F55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08A8">
        <w:rPr>
          <w:rFonts w:ascii="Times New Roman" w:eastAsia="Times New Roman" w:hAnsi="Times New Roman" w:cs="Times New Roman"/>
          <w:sz w:val="28"/>
          <w:szCs w:val="28"/>
          <w:lang w:val="uk-UA"/>
        </w:rPr>
        <w:t>2,</w:t>
      </w:r>
      <w:r w:rsidR="00C4265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B43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</w:t>
      </w:r>
      <w:r w:rsidR="00D8350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F4A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437C">
        <w:rPr>
          <w:rFonts w:ascii="Times New Roman" w:eastAsia="Times New Roman" w:hAnsi="Times New Roman" w:cs="Times New Roman"/>
          <w:sz w:val="28"/>
          <w:szCs w:val="28"/>
          <w:lang w:val="uk-UA"/>
        </w:rPr>
        <w:t>більше</w:t>
      </w:r>
      <w:r w:rsidR="008F4A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 </w:t>
      </w:r>
      <w:r w:rsidR="00C4265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B437C">
        <w:rPr>
          <w:rFonts w:ascii="Times New Roman" w:hAnsi="Times New Roman" w:cs="Times New Roman"/>
          <w:sz w:val="28"/>
          <w:szCs w:val="28"/>
          <w:lang w:val="uk-UA"/>
        </w:rPr>
        <w:t xml:space="preserve"> 2018 ро</w:t>
      </w:r>
      <w:r w:rsidR="00C42656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5B43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231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194C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="00C42656">
        <w:rPr>
          <w:rFonts w:ascii="Times New Roman" w:eastAsia="Times New Roman" w:hAnsi="Times New Roman" w:cs="Times New Roman"/>
          <w:sz w:val="28"/>
          <w:szCs w:val="28"/>
          <w:lang w:val="uk-UA"/>
        </w:rPr>
        <w:t>60 625</w:t>
      </w:r>
      <w:r w:rsidR="008F4A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0865F4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F5512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8F4A6C">
        <w:rPr>
          <w:rFonts w:ascii="Times New Roman" w:eastAsia="Times New Roman" w:hAnsi="Times New Roman" w:cs="Times New Roman"/>
          <w:sz w:val="28"/>
          <w:szCs w:val="28"/>
          <w:lang w:val="uk-UA"/>
        </w:rPr>
        <w:t>, з них:</w:t>
      </w:r>
      <w:r w:rsidR="009D69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8350D" w:rsidRDefault="00D8350D" w:rsidP="00D8350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432CC8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</w:t>
      </w:r>
      <w:r w:rsidR="00C42656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</w:t>
      </w:r>
      <w:r w:rsidR="00432CC8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C42656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251</w:t>
      </w:r>
      <w:r w:rsidR="00F5512C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звернен</w:t>
      </w:r>
      <w:r w:rsidR="000865F4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ня</w:t>
      </w:r>
      <w:r w:rsidR="00792174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432CC8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</w:t>
      </w:r>
      <w:r w:rsidR="00C42656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7</w:t>
      </w:r>
      <w:r w:rsidR="009C2E5A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C42656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  <w:r w:rsidR="00E22C33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 від загальної кількості</w:t>
      </w:r>
      <w:r w:rsidR="00792174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F5512C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надійшло з</w:t>
      </w:r>
      <w:r w:rsidR="009B43E9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Єдин</w:t>
      </w:r>
      <w:r w:rsidR="00F5512C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ої</w:t>
      </w:r>
      <w:r w:rsidR="009B43E9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гаряч</w:t>
      </w:r>
      <w:r w:rsidR="00F5512C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ої</w:t>
      </w:r>
      <w:r w:rsidR="009B43E9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ліні</w:t>
      </w:r>
      <w:r w:rsidR="00F5512C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ї</w:t>
      </w:r>
      <w:r w:rsidR="009B43E9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для звернень гро</w:t>
      </w:r>
      <w:r w:rsidR="00F5512C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мадян Дніпровської міської ради (</w:t>
      </w:r>
      <w:r w:rsidR="00C42656" w:rsidRPr="00D8350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C2E5A" w:rsidRPr="00D8350D">
        <w:rPr>
          <w:rFonts w:ascii="Times New Roman" w:hAnsi="Times New Roman" w:cs="Times New Roman"/>
          <w:sz w:val="28"/>
          <w:szCs w:val="28"/>
          <w:lang w:val="uk-UA"/>
        </w:rPr>
        <w:t xml:space="preserve"> 2018 </w:t>
      </w:r>
      <w:r w:rsidR="00716B51">
        <w:rPr>
          <w:rFonts w:ascii="Times New Roman" w:hAnsi="Times New Roman" w:cs="Times New Roman"/>
          <w:sz w:val="28"/>
          <w:szCs w:val="28"/>
          <w:lang w:val="uk-UA"/>
        </w:rPr>
        <w:br/>
      </w:r>
      <w:r w:rsidR="009C2E5A" w:rsidRPr="00D8350D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C42656" w:rsidRPr="00D8350D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9C2E5A" w:rsidRPr="00D835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512C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– </w:t>
      </w:r>
      <w:r w:rsidR="00C42656" w:rsidRPr="00D8350D">
        <w:rPr>
          <w:rFonts w:ascii="Times New Roman" w:eastAsia="Times New Roman" w:hAnsi="Times New Roman" w:cs="Times New Roman"/>
          <w:sz w:val="28"/>
          <w:szCs w:val="28"/>
          <w:lang w:val="uk-UA"/>
        </w:rPr>
        <w:t>23 818</w:t>
      </w:r>
      <w:r w:rsidR="00F5512C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9B43E9" w:rsidRP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D8350D" w:rsidRDefault="00D8350D" w:rsidP="00D8350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432CC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</w:t>
      </w:r>
      <w:r w:rsidR="00C426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</w:t>
      </w:r>
      <w:r w:rsidR="00432CC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C426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403</w:t>
      </w:r>
      <w:r w:rsidR="008F4A6C" w:rsidRP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звернен</w:t>
      </w:r>
      <w:r w:rsidR="000865F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ня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432CC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</w:t>
      </w:r>
      <w:r w:rsidR="00C426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C426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%) – </w:t>
      </w:r>
      <w:r w:rsidR="008F4A6C" w:rsidRP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доручен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ня</w:t>
      </w:r>
      <w:r w:rsidR="008F4A6C" w:rsidRP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за зверненнями громадян від вищих органів влади (</w:t>
      </w:r>
      <w:r w:rsidR="00C4265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42656">
        <w:rPr>
          <w:rFonts w:ascii="Times New Roman" w:hAnsi="Times New Roman" w:cs="Times New Roman"/>
          <w:sz w:val="28"/>
          <w:szCs w:val="28"/>
          <w:lang w:val="uk-UA"/>
        </w:rPr>
        <w:t xml:space="preserve"> 2018 році</w:t>
      </w:r>
      <w:r w:rsidR="00C426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524E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2F41C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20 889</w:t>
      </w:r>
      <w:r w:rsidR="008F4A6C" w:rsidRP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D8350D" w:rsidRDefault="00D8350D" w:rsidP="00D8350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386DF3" w:rsidRPr="005A719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9</w:t>
      </w:r>
      <w:r w:rsidR="005A7193" w:rsidRPr="005A719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</w:t>
      </w:r>
      <w:r w:rsidR="00386DF3" w:rsidRPr="005A719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5A7193" w:rsidRPr="005A719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944</w:t>
      </w:r>
      <w:r w:rsidR="00792174" w:rsidRPr="005A719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звернен</w:t>
      </w:r>
      <w:r w:rsidR="000865F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ня</w:t>
      </w:r>
      <w:r w:rsidR="00792174" w:rsidRPr="005A719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5A7193" w:rsidRPr="005A719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66</w:t>
      </w:r>
      <w:r w:rsidR="00386DF3" w:rsidRPr="005A719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5A7193" w:rsidRPr="005A719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52</w:t>
      </w:r>
      <w:r w:rsidR="00792174" w:rsidRPr="005A719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%) </w:t>
      </w:r>
      <w:r w:rsidR="00194CA2" w:rsidRPr="005A719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надані громадянами безпосередньо </w:t>
      </w:r>
      <w:r w:rsidR="00556DAA" w:rsidRPr="005A719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Дніпровської міської ради </w:t>
      </w:r>
      <w:r w:rsidR="00792174" w:rsidRPr="005A719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</w:t>
      </w:r>
      <w:r w:rsidR="002F41C6" w:rsidRPr="005A719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</w:t>
      </w:r>
      <w:r w:rsidR="002F41C6" w:rsidRPr="005A719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2018 році</w:t>
      </w:r>
      <w:r w:rsidR="00B06E12" w:rsidRPr="005A719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</w:t>
      </w:r>
      <w:r w:rsidR="00386DF3" w:rsidRPr="005A719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A7193" w:rsidRPr="005A719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11 258</w:t>
      </w:r>
      <w:r w:rsidR="00792174" w:rsidRPr="005A719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);</w:t>
      </w:r>
    </w:p>
    <w:p w:rsidR="00D8350D" w:rsidRDefault="00D8350D" w:rsidP="00D8350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3441D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2F41C6">
        <w:rPr>
          <w:rFonts w:ascii="Times New Roman" w:eastAsia="Times New Roman" w:hAnsi="Times New Roman" w:cs="Times New Roman"/>
          <w:sz w:val="28"/>
          <w:szCs w:val="28"/>
          <w:lang w:val="uk-UA"/>
        </w:rPr>
        <w:t> 179</w:t>
      </w:r>
      <w:r w:rsidR="00F958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02F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звернень </w:t>
      </w:r>
      <w:r w:rsidR="00102F31"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</w:t>
      </w:r>
      <w:r w:rsidR="00F958B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0</w:t>
      </w:r>
      <w:r w:rsid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3441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</w:t>
      </w:r>
      <w:r w:rsidR="002F41C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</w:t>
      </w:r>
      <w:r w:rsidR="00102F31"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%)</w:t>
      </w:r>
      <w:r w:rsidR="00102F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194C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подано громадянами на особистому прийомі міського голови та керівництва міської </w:t>
      </w:r>
      <w:r w:rsidR="000F73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="00194CA2" w:rsidRPr="00102F3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2F41C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2F41C6">
        <w:rPr>
          <w:rFonts w:ascii="Times New Roman" w:hAnsi="Times New Roman" w:cs="Times New Roman"/>
          <w:sz w:val="28"/>
          <w:szCs w:val="28"/>
          <w:lang w:val="uk-UA"/>
        </w:rPr>
        <w:t xml:space="preserve"> 2018 році</w:t>
      </w:r>
      <w:r w:rsidR="00F958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4CA2"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194CA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441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2 </w:t>
      </w:r>
      <w:r w:rsidR="002F41C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325</w:t>
      </w:r>
      <w:r w:rsidR="00194CA2" w:rsidRPr="00E22C3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E22C3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8350D" w:rsidRDefault="00D8350D" w:rsidP="00D8350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3441D0" w:rsidRPr="003A02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2 </w:t>
      </w:r>
      <w:r w:rsidR="003A026D" w:rsidRPr="003A02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533</w:t>
      </w:r>
      <w:r w:rsidR="00A653A7" w:rsidRPr="003A02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звернен</w:t>
      </w:r>
      <w:r w:rsidR="00CF6E3E" w:rsidRPr="003A02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ня</w:t>
      </w:r>
      <w:r w:rsidR="00792174" w:rsidRPr="003A02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842169" w:rsidRPr="003A02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1,</w:t>
      </w:r>
      <w:r w:rsidR="003A026D" w:rsidRPr="003A02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</w:t>
      </w:r>
      <w:r w:rsidR="00792174" w:rsidRPr="003A02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%)</w:t>
      </w:r>
      <w:r w:rsidR="00A653A7" w:rsidRPr="003A02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94213E" w:rsidRPr="003A02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надійшло </w:t>
      </w:r>
      <w:r w:rsidR="00A653A7" w:rsidRPr="003A02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через </w:t>
      </w:r>
      <w:r w:rsidR="001358FF" w:rsidRPr="003A02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офіційний </w:t>
      </w:r>
      <w:proofErr w:type="spellStart"/>
      <w:r w:rsidR="001358FF" w:rsidRPr="003A02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вебсайт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Дніпровської міської ради</w:t>
      </w:r>
      <w:r w:rsidR="001358FF" w:rsidRPr="003A02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94213E" w:rsidRPr="003A02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та на електронну адресу</w:t>
      </w:r>
      <w:r w:rsidR="00A653A7" w:rsidRPr="003A02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265EC" w:rsidRPr="003A02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Дніпровської міської ради </w:t>
      </w:r>
      <w:r w:rsidR="00A653A7" w:rsidRPr="003A02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</w:t>
      </w:r>
      <w:r w:rsidR="003A026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3A026D">
        <w:rPr>
          <w:rFonts w:ascii="Times New Roman" w:hAnsi="Times New Roman" w:cs="Times New Roman"/>
          <w:sz w:val="28"/>
          <w:szCs w:val="28"/>
          <w:lang w:val="uk-UA"/>
        </w:rPr>
        <w:t xml:space="preserve"> 2018 </w:t>
      </w:r>
      <w:r w:rsidR="0027124B">
        <w:rPr>
          <w:rFonts w:ascii="Times New Roman" w:hAnsi="Times New Roman" w:cs="Times New Roman"/>
          <w:sz w:val="28"/>
          <w:szCs w:val="28"/>
          <w:lang w:val="uk-UA"/>
        </w:rPr>
        <w:br/>
      </w:r>
      <w:r w:rsidR="003A026D" w:rsidRPr="00767BF9">
        <w:rPr>
          <w:rFonts w:ascii="Times New Roman" w:hAnsi="Times New Roman" w:cs="Times New Roman"/>
          <w:color w:val="auto"/>
          <w:sz w:val="28"/>
          <w:szCs w:val="28"/>
          <w:lang w:val="uk-UA"/>
        </w:rPr>
        <w:t>році</w:t>
      </w:r>
      <w:r w:rsidR="00842169" w:rsidRPr="00767BF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</w:t>
      </w:r>
      <w:r w:rsidR="003441D0" w:rsidRPr="00767BF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1 </w:t>
      </w:r>
      <w:r w:rsidR="00767BF9" w:rsidRPr="00767BF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</w:t>
      </w:r>
      <w:r w:rsidR="005A719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15</w:t>
      </w:r>
      <w:r w:rsidR="00A653A7" w:rsidRPr="00767BF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);</w:t>
      </w:r>
      <w:r w:rsidR="009B43E9" w:rsidRPr="00767BF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D8350D" w:rsidRDefault="00D8350D" w:rsidP="00D8350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CE58F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</w:t>
      </w:r>
      <w:r w:rsidR="003441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7</w:t>
      </w:r>
      <w:r w:rsidR="00B554A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</w:t>
      </w:r>
      <w:r w:rsid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звернен</w:t>
      </w:r>
      <w:r w:rsidR="000865F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ь</w:t>
      </w:r>
      <w:r w:rsidR="00DA580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(0,1</w:t>
      </w:r>
      <w:r w:rsidR="00B554A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  <w:r w:rsid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102F31" w:rsidRPr="007D66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%</w:t>
      </w:r>
      <w:r w:rsid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r w:rsid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</w:t>
      </w:r>
      <w:r w:rsidR="00EF68C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F4A6C" w:rsidRPr="00D04D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депутат</w:t>
      </w:r>
      <w:r w:rsid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ські</w:t>
      </w:r>
      <w:r w:rsidR="008F4A6C" w:rsidRPr="00D04D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звернення з питань, порушених громадянами</w:t>
      </w:r>
      <w:r w:rsidR="008E394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B554A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554A3">
        <w:rPr>
          <w:rFonts w:ascii="Times New Roman" w:hAnsi="Times New Roman" w:cs="Times New Roman"/>
          <w:sz w:val="28"/>
          <w:szCs w:val="28"/>
          <w:lang w:val="uk-UA"/>
        </w:rPr>
        <w:t xml:space="preserve"> 2018 році</w:t>
      </w:r>
      <w:r w:rsidR="00B554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5806"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8E394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441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</w:t>
      </w:r>
      <w:r w:rsidR="00B554A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77</w:t>
      </w:r>
      <w:r w:rsidR="008E394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E8444D" w:rsidRDefault="00D8350D" w:rsidP="00D8350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CB7129">
        <w:rPr>
          <w:rFonts w:ascii="Times New Roman" w:eastAsia="Times New Roman" w:hAnsi="Times New Roman" w:cs="Times New Roman"/>
          <w:sz w:val="28"/>
          <w:szCs w:val="28"/>
          <w:lang w:val="uk-UA"/>
        </w:rPr>
        <w:t>323</w:t>
      </w:r>
      <w:r w:rsidR="00D04D5C"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102F3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3441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0,2</w:t>
      </w:r>
      <w:r w:rsid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D26CB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%</w:t>
      </w:r>
      <w:r w:rsidR="00102F31">
        <w:rPr>
          <w:rFonts w:ascii="Times New Roman" w:eastAsia="Times New Roman" w:hAnsi="Times New Roman" w:cs="Times New Roman"/>
          <w:sz w:val="28"/>
          <w:szCs w:val="28"/>
          <w:lang w:val="uk-UA"/>
        </w:rPr>
        <w:t>) –</w:t>
      </w:r>
      <w:r w:rsidR="004D1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4D5C"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петиції, які були розглянуті як звернення громадян</w:t>
      </w:r>
      <w:r w:rsidR="005A71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</w:t>
      </w:r>
      <w:r w:rsidR="005A7193">
        <w:rPr>
          <w:rFonts w:ascii="Times New Roman" w:hAnsi="Times New Roman" w:cs="Times New Roman"/>
          <w:sz w:val="28"/>
          <w:szCs w:val="28"/>
          <w:lang w:val="uk-UA"/>
        </w:rPr>
        <w:t xml:space="preserve"> 2018 </w:t>
      </w:r>
      <w:r w:rsidR="005A7193" w:rsidRPr="00767BF9">
        <w:rPr>
          <w:rFonts w:ascii="Times New Roman" w:hAnsi="Times New Roman" w:cs="Times New Roman"/>
          <w:color w:val="auto"/>
          <w:sz w:val="28"/>
          <w:szCs w:val="28"/>
          <w:lang w:val="uk-UA"/>
        </w:rPr>
        <w:t>році</w:t>
      </w:r>
      <w:r w:rsidR="005A7193" w:rsidRPr="00767BF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</w:t>
      </w:r>
      <w:r w:rsidR="005A719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43</w:t>
      </w:r>
      <w:r w:rsidR="005A7193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4C79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368A9" w:rsidRDefault="005368A9" w:rsidP="005368A9">
      <w:pPr>
        <w:pStyle w:val="a6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177E" w:rsidRDefault="00F41ED4" w:rsidP="00AD4AA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="00EB7C1F">
        <w:rPr>
          <w:rFonts w:ascii="Times New Roman" w:hAnsi="Times New Roman" w:cs="Times New Roman"/>
          <w:sz w:val="28"/>
          <w:szCs w:val="28"/>
          <w:lang w:val="uk-UA"/>
        </w:rPr>
        <w:t>У 2019 році</w:t>
      </w:r>
      <w:r w:rsidR="007D65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19BC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загальна</w:t>
      </w:r>
      <w:r w:rsidR="00AD4AAA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кількість звернень</w:t>
      </w:r>
      <w:r w:rsidR="00890E1B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що надійшли до</w:t>
      </w:r>
      <w:r w:rsidR="00B572C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Дніпровської</w:t>
      </w:r>
      <w:r w:rsidR="00890E1B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міської ради з Дніпропетровського обласного контактного центру</w:t>
      </w:r>
      <w:r w:rsidR="001F4EF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9619BC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зменшилась</w:t>
      </w:r>
      <w:r w:rsid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і </w:t>
      </w:r>
      <w:r w:rsidR="00890E1B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станови</w:t>
      </w:r>
      <w:r w:rsidR="003D4529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ла</w:t>
      </w:r>
      <w:r w:rsidR="00890E1B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572C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17 910</w:t>
      </w:r>
      <w:r w:rsidR="00F561F8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5A719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A7193">
        <w:rPr>
          <w:rFonts w:ascii="Times New Roman" w:hAnsi="Times New Roman" w:cs="Times New Roman"/>
          <w:sz w:val="28"/>
          <w:szCs w:val="28"/>
          <w:lang w:val="uk-UA"/>
        </w:rPr>
        <w:t xml:space="preserve"> 2018 році</w:t>
      </w:r>
      <w:r w:rsidR="00746ED2" w:rsidRPr="00343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6ED2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F561F8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A719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</w:t>
      </w:r>
      <w:r w:rsidR="00B572C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9</w:t>
      </w:r>
      <w:r w:rsidR="005A719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B572C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794</w:t>
      </w:r>
      <w:r w:rsidR="00F561F8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A24FAC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="00F561F8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E6DF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Так,</w:t>
      </w:r>
      <w:r w:rsidR="00BA40A9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A71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A40A9" w:rsidRPr="00363079">
        <w:rPr>
          <w:rFonts w:ascii="Times New Roman" w:hAnsi="Times New Roman" w:cs="Times New Roman"/>
          <w:sz w:val="28"/>
          <w:szCs w:val="28"/>
          <w:lang w:val="uk-UA"/>
        </w:rPr>
        <w:t xml:space="preserve"> 2019 ро</w:t>
      </w:r>
      <w:r w:rsidR="005A7193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BA40A9" w:rsidRPr="00363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0E1B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</w:t>
      </w:r>
      <w:r w:rsidR="00AD4AAA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Контакт-центру «Гаряча лінія голови Дніпропетровської облдержадміністрації» </w:t>
      </w:r>
      <w:r w:rsidR="00F561F8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надійшло</w:t>
      </w:r>
      <w:r w:rsidR="00AD4AAA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572C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</w:t>
      </w:r>
      <w:r w:rsidR="00E413F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B572C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983</w:t>
      </w:r>
      <w:r w:rsidR="00AD4AAA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звернен</w:t>
      </w:r>
      <w:r w:rsidR="00FA73C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ня</w:t>
      </w:r>
      <w:r w:rsidR="00AD4AAA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B572C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572CC">
        <w:rPr>
          <w:rFonts w:ascii="Times New Roman" w:hAnsi="Times New Roman" w:cs="Times New Roman"/>
          <w:sz w:val="28"/>
          <w:szCs w:val="28"/>
          <w:lang w:val="uk-UA"/>
        </w:rPr>
        <w:t xml:space="preserve"> 2018 році</w:t>
      </w:r>
      <w:r w:rsidR="00B572CC" w:rsidRPr="00343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3079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A3127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572C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12 804</w:t>
      </w:r>
      <w:r w:rsidR="00AD4AAA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5F3CD9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="00A203BB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F3CD9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</w:t>
      </w:r>
      <w:r w:rsidR="00A203BB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ількість звернень </w:t>
      </w:r>
      <w:r w:rsidR="00AD4AAA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 Державної установи «Урядовий контактний центр»</w:t>
      </w:r>
      <w:r w:rsidR="00A203BB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станови</w:t>
      </w:r>
      <w:r w:rsidR="009619BC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ла</w:t>
      </w:r>
      <w:r w:rsidR="00A203BB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572C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8 927</w:t>
      </w:r>
      <w:r w:rsidR="00AD4AAA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B572C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572CC">
        <w:rPr>
          <w:rFonts w:ascii="Times New Roman" w:hAnsi="Times New Roman" w:cs="Times New Roman"/>
          <w:sz w:val="28"/>
          <w:szCs w:val="28"/>
          <w:lang w:val="uk-UA"/>
        </w:rPr>
        <w:t xml:space="preserve"> 2018 році</w:t>
      </w:r>
      <w:r w:rsidR="00363079" w:rsidRPr="00363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3079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– </w:t>
      </w:r>
      <w:r w:rsidR="00B572C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6 990</w:t>
      </w:r>
      <w:r w:rsidR="00AD4AAA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A52191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7C1401" w:rsidRPr="00021586" w:rsidRDefault="007C1401" w:rsidP="00AD4AA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  <w:t>Кількість звернень, які надійшли безпосередньо з Дніпро</w:t>
      </w:r>
      <w:r w:rsidR="004C7916"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петро</w:t>
      </w:r>
      <w:r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вської обласної державної адміністрації</w:t>
      </w:r>
      <w:r w:rsid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C7916"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станови</w:t>
      </w:r>
      <w:r w:rsidR="00F561F8"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ла</w:t>
      </w:r>
      <w:r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2577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</w:t>
      </w:r>
      <w:r w:rsid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92</w:t>
      </w:r>
      <w:r w:rsidR="000F73C9"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0F73C9" w:rsidRPr="004C0B9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що</w:t>
      </w:r>
      <w:r w:rsidR="00EA3738" w:rsidRPr="004C0B9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менше минулорічних показників </w:t>
      </w:r>
      <w:r w:rsidR="001C0A8A" w:rsidRPr="004C0B9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 </w:t>
      </w:r>
      <w:r w:rsidR="004C0B96" w:rsidRPr="004C0B9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66</w:t>
      </w:r>
      <w:r w:rsidR="001C0A8A" w:rsidRPr="004C0B9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4C0B96" w:rsidRPr="004C0B9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</w:t>
      </w:r>
      <w:r w:rsidR="00E14B29" w:rsidRPr="004C0B9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EA371A" w:rsidRPr="004C0B9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%</w:t>
      </w:r>
      <w:r w:rsidR="004C7916" w:rsidRPr="004C0B9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8F625C" w:rsidRPr="004C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6576E5" w:rsidRPr="004C0B96">
        <w:rPr>
          <w:rFonts w:ascii="Times New Roman" w:hAnsi="Times New Roman" w:cs="Times New Roman"/>
          <w:sz w:val="28"/>
          <w:szCs w:val="28"/>
          <w:lang w:val="uk-UA"/>
        </w:rPr>
        <w:t>2018 ро</w:t>
      </w:r>
      <w:r w:rsidR="00D8350D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6576E5" w:rsidRPr="004C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76E5" w:rsidRPr="004C0B9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4C7916" w:rsidRPr="004C0B9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2577F" w:rsidRPr="004C0B9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59652C" w:rsidRPr="004C0B96"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r w:rsidR="004C7916" w:rsidRPr="004C0B9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).</w:t>
      </w:r>
      <w:r w:rsidR="00EA371A"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746DC0" w:rsidRDefault="00EA371A" w:rsidP="00746DC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="008F625C">
        <w:rPr>
          <w:rFonts w:ascii="Times New Roman" w:hAnsi="Times New Roman" w:cs="Times New Roman"/>
          <w:sz w:val="28"/>
          <w:szCs w:val="28"/>
          <w:lang w:val="uk-UA"/>
        </w:rPr>
        <w:t>У 2019 році</w:t>
      </w:r>
      <w:r w:rsidR="008F62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 </w:t>
      </w:r>
      <w:r w:rsidR="008300D7"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Генеральної прокуратури України,  </w:t>
      </w:r>
      <w:r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Прокуратури Дніпро</w:t>
      </w:r>
      <w:r w:rsidR="00D017E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-</w:t>
      </w:r>
      <w:r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петровської області та Дніпро</w:t>
      </w:r>
      <w:r w:rsidR="008300D7"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петровських </w:t>
      </w:r>
      <w:r w:rsidR="00B72E56"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місцевих прокуратур</w:t>
      </w:r>
      <w:r w:rsidR="00FA73C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до Дніпровської міської ради направлено</w:t>
      </w:r>
      <w:r w:rsidR="00B72E56"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2770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</w:t>
      </w:r>
      <w:r w:rsid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18</w:t>
      </w:r>
      <w:r w:rsidR="0052770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C7916"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звернен</w:t>
      </w:r>
      <w:r w:rsidR="000F73C9"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ь </w:t>
      </w:r>
      <w:r w:rsidR="008300D7" w:rsidRPr="00472E3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</w:t>
      </w:r>
      <w:r w:rsidR="00472E38"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 2018 ро</w:t>
      </w:r>
      <w:r w:rsid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ці</w:t>
      </w:r>
      <w:r w:rsidR="00472E38"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72E56" w:rsidRPr="00472E3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6576E5" w:rsidRPr="00472E3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27706" w:rsidRPr="00472E3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</w:t>
      </w:r>
      <w:r w:rsidR="00D017E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12</w:t>
      </w:r>
      <w:r w:rsidR="008300D7" w:rsidRPr="00472E3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).</w:t>
      </w:r>
    </w:p>
    <w:p w:rsidR="008300D7" w:rsidRDefault="00746DC0" w:rsidP="00AD4AA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</w:t>
      </w:r>
      <w:r w:rsidR="002C2C19"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меншил</w:t>
      </w:r>
      <w:r w:rsidR="00A325E3"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</w:t>
      </w:r>
      <w:r w:rsidR="002C2C19"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сь </w:t>
      </w:r>
      <w:r w:rsidR="00A325E3"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кількість </w:t>
      </w:r>
      <w:r w:rsidR="004C7916"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доручень</w:t>
      </w:r>
      <w:r w:rsidR="004C791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за зверненнями громадян</w:t>
      </w:r>
      <w:r w:rsidR="00A325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які надійшли до Дніпровської міської ради з П</w:t>
      </w:r>
      <w:r w:rsidR="0052770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риймальні Президента України та </w:t>
      </w:r>
      <w:r w:rsidR="00A325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</w:t>
      </w:r>
      <w:r w:rsidR="0052770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Офісу Президента України (</w:t>
      </w:r>
      <w:r w:rsidR="00A325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</w:t>
      </w:r>
      <w:r w:rsidR="00A24FA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дміністрації Президента України</w:t>
      </w:r>
      <w:r w:rsidR="0052770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A24FA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8F625C">
        <w:rPr>
          <w:rFonts w:ascii="Times New Roman" w:hAnsi="Times New Roman" w:cs="Times New Roman"/>
          <w:sz w:val="28"/>
          <w:szCs w:val="28"/>
          <w:lang w:val="uk-UA"/>
        </w:rPr>
        <w:t>У 2019 році</w:t>
      </w:r>
      <w:r w:rsidR="008F62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770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A24FA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х кількість станови</w:t>
      </w:r>
      <w:r w:rsidR="00DA2DD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ла</w:t>
      </w:r>
      <w:r w:rsidR="00A325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40</w:t>
      </w:r>
      <w:r w:rsidR="00DE7C7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E7C7F"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</w:t>
      </w:r>
      <w:r w:rsidR="008F625C"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 2018 ро</w:t>
      </w:r>
      <w:r w:rsid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ці</w:t>
      </w:r>
      <w:r w:rsidR="008F625C"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E7C7F"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– </w:t>
      </w:r>
      <w:r w:rsidR="008F625C"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57</w:t>
      </w:r>
      <w:r w:rsidR="00DE7C7F"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7E2364"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7E1A01" w:rsidRDefault="001D48F2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видами звернень, </w:t>
      </w:r>
      <w:r w:rsidR="006C4CF1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Законом України «Про звернення громадян»</w:t>
      </w:r>
      <w:r w:rsidR="003E150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919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386A0F">
        <w:rPr>
          <w:rFonts w:ascii="Times New Roman" w:eastAsia="Times New Roman" w:hAnsi="Times New Roman" w:cs="Times New Roman"/>
          <w:sz w:val="28"/>
          <w:szCs w:val="28"/>
          <w:lang w:val="uk-UA"/>
        </w:rPr>
        <w:t>2019 ро</w:t>
      </w:r>
      <w:r w:rsidR="0040578C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386A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199B">
        <w:rPr>
          <w:rFonts w:ascii="Times New Roman" w:eastAsia="Times New Roman" w:hAnsi="Times New Roman" w:cs="Times New Roman"/>
          <w:sz w:val="28"/>
          <w:szCs w:val="28"/>
          <w:lang w:val="uk-UA"/>
        </w:rPr>
        <w:t>домінували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заяви </w:t>
      </w:r>
      <w:r w:rsidR="003E1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9D69A4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40578C">
        <w:rPr>
          <w:rFonts w:ascii="Times New Roman" w:eastAsia="Times New Roman" w:hAnsi="Times New Roman" w:cs="Times New Roman"/>
          <w:sz w:val="28"/>
          <w:szCs w:val="28"/>
          <w:lang w:val="uk-UA"/>
        </w:rPr>
        <w:t>8,9</w:t>
      </w:r>
      <w:r w:rsidR="00386A0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3E1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загальної кількості звернень</w:t>
      </w:r>
      <w:r w:rsidR="00E844E0">
        <w:rPr>
          <w:rFonts w:ascii="Times New Roman" w:eastAsia="Times New Roman" w:hAnsi="Times New Roman" w:cs="Times New Roman"/>
          <w:sz w:val="28"/>
          <w:szCs w:val="28"/>
          <w:lang w:val="uk-UA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карги </w:t>
      </w:r>
      <w:r w:rsidR="006920A9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становили</w:t>
      </w:r>
      <w:r w:rsidR="00990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578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9D69A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E84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3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E844E0">
        <w:rPr>
          <w:rFonts w:ascii="Times New Roman" w:eastAsia="Times New Roman" w:hAnsi="Times New Roman" w:cs="Times New Roman"/>
          <w:sz w:val="28"/>
          <w:szCs w:val="28"/>
          <w:lang w:val="uk-UA"/>
        </w:rPr>
        <w:t>усіх звернень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пропозиції</w:t>
      </w:r>
      <w:r w:rsidR="00E84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зауваження</w:t>
      </w:r>
      <w:r w:rsidR="00E844E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2E6D15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386A0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9D69A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7E1A01" w:rsidRPr="009908A5" w:rsidRDefault="007E1A01" w:rsidP="007E1A01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Особливою формою колективного звернення громадян до Президента України, Верховної Ради України, Кабінету Міністрів України, органу місцевого самоврядування є електронна петиція. </w:t>
      </w:r>
      <w:r w:rsidR="0040578C">
        <w:rPr>
          <w:rFonts w:ascii="Times New Roman" w:hAnsi="Times New Roman" w:cs="Times New Roman"/>
          <w:sz w:val="28"/>
          <w:szCs w:val="28"/>
          <w:lang w:val="uk-UA"/>
        </w:rPr>
        <w:t>У 2019 році</w:t>
      </w:r>
      <w:r w:rsidR="00386A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 Дніпровській міській раді зареєстровано </w:t>
      </w:r>
      <w:r w:rsidR="004057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357</w:t>
      </w: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петицій.</w:t>
      </w:r>
      <w:r w:rsidRPr="009908A5">
        <w:rPr>
          <w:color w:val="auto"/>
          <w:lang w:val="uk-UA"/>
        </w:rPr>
        <w:t xml:space="preserve"> </w:t>
      </w:r>
      <w:r w:rsidR="004057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323</w:t>
      </w: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петиці</w:t>
      </w:r>
      <w:r w:rsid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ї</w:t>
      </w: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які в установлений строк не набрали необхідної кількості голосів на їх підтримку, були розглянуті як звернення громадян.</w:t>
      </w:r>
      <w:r w:rsidR="00C3765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Робочою групою для опрацювання електронних петицій Дніпровської міської ради було розглянуто </w:t>
      </w:r>
      <w:r w:rsidR="00386A0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  <w:r w:rsidR="004057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</w:t>
      </w:r>
      <w:r w:rsidR="00C3765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електронн</w:t>
      </w:r>
      <w:r w:rsid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</w:t>
      </w:r>
      <w:r w:rsidR="00C3765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петиці</w:t>
      </w:r>
      <w:r w:rsidR="0076252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ї</w:t>
      </w:r>
      <w:r w:rsidR="00C3765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що набрали необхідну кількість голосів на свою підтримку.</w:t>
      </w:r>
    </w:p>
    <w:p w:rsidR="005818D4" w:rsidRDefault="007E1A01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Особистий прийом громадян керівництвом міської ради проводився відповідно до розпоряджень міського голови від 19.02.2018 № 118-р «Про затвердження Порядку організації та проведення особистого прийому громадян посадовими особами Дніпровської міської ради»</w:t>
      </w:r>
      <w:r w:rsidR="00F1624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1624C" w:rsidRPr="00F162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624C"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від 2</w:t>
      </w:r>
      <w:r w:rsidR="00F1624C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F1624C"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F1624C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F1624C"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.2018 № </w:t>
      </w:r>
      <w:r w:rsidR="00F1624C">
        <w:rPr>
          <w:rFonts w:ascii="Times New Roman" w:eastAsia="Times New Roman" w:hAnsi="Times New Roman" w:cs="Times New Roman"/>
          <w:sz w:val="28"/>
          <w:szCs w:val="28"/>
          <w:lang w:val="uk-UA"/>
        </w:rPr>
        <w:t>1161</w:t>
      </w:r>
      <w:r w:rsidR="00F1624C"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-р</w:t>
      </w:r>
      <w:r w:rsidR="00F162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624C"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«Про проведення особистого прийому громадян»</w:t>
      </w:r>
      <w:r w:rsidR="006A6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102063" w:rsidRDefault="004615A3" w:rsidP="000F5368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2019</w:t>
      </w:r>
      <w:r w:rsidR="00386A0F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386A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1A01" w:rsidRPr="004E570A">
        <w:rPr>
          <w:rFonts w:ascii="Times New Roman" w:eastAsia="Times New Roman" w:hAnsi="Times New Roman" w:cs="Times New Roman"/>
          <w:sz w:val="28"/>
          <w:szCs w:val="28"/>
          <w:lang w:val="uk-UA"/>
        </w:rPr>
        <w:t>на особистих прийомах</w:t>
      </w:r>
      <w:r w:rsidR="000F53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Дніпровським</w:t>
      </w:r>
      <w:r w:rsidR="007E1A01" w:rsidRPr="004E57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міським головою </w:t>
      </w:r>
      <w:r w:rsidR="00686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Філатовим Б. А. </w:t>
      </w:r>
      <w:r w:rsidR="007E1A01" w:rsidRPr="004E57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прийнято </w:t>
      </w:r>
      <w:r w:rsidR="000F5368">
        <w:rPr>
          <w:rFonts w:ascii="Times New Roman" w:eastAsia="Times New Roman" w:hAnsi="Times New Roman" w:cs="Times New Roman"/>
          <w:sz w:val="28"/>
          <w:szCs w:val="28"/>
          <w:lang w:val="uk-UA"/>
        </w:rPr>
        <w:t>308</w:t>
      </w:r>
      <w:r w:rsidR="007E1A0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E1A01" w:rsidRPr="004E570A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громадян,</w:t>
      </w:r>
      <w:r w:rsidR="000F53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секретарем Дніпровської міської ради </w:t>
      </w:r>
      <w:proofErr w:type="spellStart"/>
      <w:r w:rsidR="000F5368">
        <w:rPr>
          <w:rFonts w:ascii="Times New Roman" w:eastAsia="Times New Roman" w:hAnsi="Times New Roman" w:cs="Times New Roman"/>
          <w:sz w:val="28"/>
          <w:szCs w:val="28"/>
          <w:lang w:val="uk-UA"/>
        </w:rPr>
        <w:t>Санжарою</w:t>
      </w:r>
      <w:proofErr w:type="spellEnd"/>
      <w:r w:rsidR="000F53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О. О. – 630, </w:t>
      </w:r>
      <w:r w:rsidR="00322BA9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</w:t>
      </w:r>
      <w:r w:rsidR="00F27CB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322BA9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F27CB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322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 </w:t>
      </w:r>
      <w:r w:rsidR="00322BA9" w:rsidRPr="00595577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діяльності виконавчих органів</w:t>
      </w:r>
      <w:r w:rsidR="00D835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1A01"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0F5368">
        <w:rPr>
          <w:rFonts w:ascii="Times New Roman" w:eastAsia="Times New Roman" w:hAnsi="Times New Roman" w:cs="Times New Roman"/>
          <w:sz w:val="28"/>
          <w:szCs w:val="28"/>
          <w:lang w:val="uk-UA"/>
        </w:rPr>
        <w:t>241.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F1D31" w:rsidRDefault="000F5368" w:rsidP="00F60220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2019 році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7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Дніпровської міської ради надійшло </w:t>
      </w:r>
      <w:r w:rsidR="008925A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E14B2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C04FB">
        <w:rPr>
          <w:rFonts w:ascii="Times New Roman" w:eastAsia="Times New Roman" w:hAnsi="Times New Roman" w:cs="Times New Roman"/>
          <w:sz w:val="28"/>
          <w:szCs w:val="28"/>
          <w:lang w:val="uk-UA"/>
        </w:rPr>
        <w:t>890</w:t>
      </w:r>
      <w:r w:rsidR="00E14B2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F1D31">
        <w:rPr>
          <w:rFonts w:ascii="Times New Roman" w:eastAsia="Times New Roman" w:hAnsi="Times New Roman" w:cs="Times New Roman"/>
          <w:sz w:val="28"/>
          <w:szCs w:val="28"/>
          <w:lang w:val="uk-UA"/>
        </w:rPr>
        <w:t>повторн</w:t>
      </w:r>
      <w:r w:rsidR="00B47C74" w:rsidRPr="00B47C74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DF1D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B47C74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DF1D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2872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8925A4">
        <w:rPr>
          <w:rFonts w:ascii="Times New Roman" w:eastAsia="Times New Roman" w:hAnsi="Times New Roman" w:cs="Times New Roman"/>
          <w:sz w:val="28"/>
          <w:szCs w:val="28"/>
          <w:lang w:val="uk-UA"/>
        </w:rPr>
        <w:t>2,</w:t>
      </w:r>
      <w:r w:rsidR="00DC04FB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CD2872">
        <w:rPr>
          <w:rFonts w:ascii="Times New Roman" w:eastAsia="Times New Roman" w:hAnsi="Times New Roman" w:cs="Times New Roman"/>
          <w:sz w:val="28"/>
          <w:szCs w:val="28"/>
          <w:lang w:val="uk-UA"/>
        </w:rPr>
        <w:t> % від загальної кількості звернень)</w:t>
      </w:r>
      <w:r w:rsidR="00F353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D28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539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B1E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20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порівнянні </w:t>
      </w:r>
      <w:r w:rsidR="008925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8925A4">
        <w:rPr>
          <w:rFonts w:ascii="Times New Roman" w:hAnsi="Times New Roman" w:cs="Times New Roman"/>
          <w:sz w:val="28"/>
          <w:szCs w:val="28"/>
          <w:lang w:val="uk-UA"/>
        </w:rPr>
        <w:t>2018 рок</w:t>
      </w:r>
      <w:r w:rsidR="00DC04F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8B1E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7508">
        <w:rPr>
          <w:rFonts w:ascii="Times New Roman" w:eastAsia="Times New Roman" w:hAnsi="Times New Roman" w:cs="Times New Roman"/>
          <w:sz w:val="28"/>
          <w:szCs w:val="28"/>
          <w:lang w:val="uk-UA"/>
        </w:rPr>
        <w:t>їх кількість</w:t>
      </w:r>
      <w:r w:rsidR="003858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зменшилась</w:t>
      </w:r>
      <w:r w:rsidR="008B1E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47C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несуттєво </w:t>
      </w:r>
      <w:r w:rsidR="00F023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(було </w:t>
      </w:r>
      <w:r w:rsidR="00DC04FB">
        <w:rPr>
          <w:rFonts w:ascii="Times New Roman" w:eastAsia="Times New Roman" w:hAnsi="Times New Roman" w:cs="Times New Roman"/>
          <w:sz w:val="28"/>
          <w:szCs w:val="28"/>
          <w:lang w:val="uk-UA"/>
        </w:rPr>
        <w:t>4 061</w:t>
      </w:r>
      <w:r w:rsidR="00E14B2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02349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</w:t>
      </w:r>
      <w:r w:rsidR="00DA2DD4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F0234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60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60220" w:rsidRPr="002F10F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 даними аналізу визначено, що</w:t>
      </w:r>
      <w:r w:rsidR="00F6022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значна кількість повторних звернень </w:t>
      </w:r>
      <w:r w:rsidR="00F60220" w:rsidRPr="002F10F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– </w:t>
      </w:r>
      <w:r w:rsidR="00F6022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це звернення</w:t>
      </w:r>
      <w:r w:rsidR="00F60220" w:rsidRPr="002F10F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щодо незадовільного надання комунальних послуг, ремонту житлових будинків, видалення дерев та обрізки гілок, роботи транспорту тощо.</w:t>
      </w:r>
      <w:r w:rsidR="00F6022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Основною причиною їх надходження залишається незгода заявників </w:t>
      </w:r>
      <w:r w:rsidR="00D8350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</w:t>
      </w:r>
      <w:r w:rsidR="00F6022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 наданими роз’ясненнями щодо вирішення їх </w:t>
      </w:r>
      <w:r w:rsidR="0076252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питань</w:t>
      </w:r>
      <w:r w:rsidR="00F6022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F60220" w:rsidRDefault="004533A5" w:rsidP="00DF1D31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2019 році </w:t>
      </w:r>
      <w:r w:rsidR="004C791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айбільше звернень надійшло від жителів </w:t>
      </w:r>
      <w:proofErr w:type="spellStart"/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Новокодацького</w:t>
      </w:r>
      <w:proofErr w:type="spellEnd"/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–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15B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635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520F6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6,9</w:t>
      </w:r>
      <w:r w:rsidR="00520F6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% від загальної кількості звернень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Шевченківського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82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520F6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22B0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F6022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, Амур-Нижньодніпровського</w:t>
      </w:r>
      <w:r w:rsidR="00D835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687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F6022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>Чечелівського</w:t>
      </w:r>
      <w:proofErr w:type="spellEnd"/>
      <w:r w:rsidR="00D835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FB4DF9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FB4DF9"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2,</w:t>
      </w:r>
      <w:r w:rsidR="00FB4DF9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> %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F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Соборного – 1</w:t>
      </w:r>
      <w:r w:rsidR="00FB4DF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CF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4DF9">
        <w:rPr>
          <w:rFonts w:ascii="Times New Roman" w:eastAsia="Times New Roman" w:hAnsi="Times New Roman" w:cs="Times New Roman"/>
          <w:sz w:val="28"/>
          <w:szCs w:val="28"/>
          <w:lang w:val="uk-UA"/>
        </w:rPr>
        <w:t>066</w:t>
      </w:r>
      <w:r w:rsidR="00CF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(12,2 %),</w:t>
      </w:r>
      <w:r w:rsidR="00970D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Індустріального –</w:t>
      </w:r>
      <w:r w:rsidR="00970D78" w:rsidRPr="00BE5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0D7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70D7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4DF9">
        <w:rPr>
          <w:rFonts w:ascii="Times New Roman" w:eastAsia="Times New Roman" w:hAnsi="Times New Roman" w:cs="Times New Roman"/>
          <w:sz w:val="28"/>
          <w:szCs w:val="28"/>
          <w:lang w:val="uk-UA"/>
        </w:rPr>
        <w:t>864</w:t>
      </w:r>
      <w:r w:rsidR="00970D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(12,1 %), 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03F1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Самарського – 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CC03F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4DF9">
        <w:rPr>
          <w:rFonts w:ascii="Times New Roman" w:eastAsia="Times New Roman" w:hAnsi="Times New Roman" w:cs="Times New Roman"/>
          <w:sz w:val="28"/>
          <w:szCs w:val="28"/>
          <w:lang w:val="uk-UA"/>
        </w:rPr>
        <w:t>749</w:t>
      </w:r>
      <w:r w:rsidR="00CC0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(7</w:t>
      </w:r>
      <w:r w:rsidR="00CC03F1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CC03F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C03F1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CC03F1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Центрального – </w:t>
      </w:r>
      <w:r w:rsidR="00FB4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10 651 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CC03F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B4DF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F6022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07217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жителів інших міст </w:t>
      </w:r>
      <w:r w:rsidR="00EB60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Дніпровської міської ради 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CC03F1">
        <w:rPr>
          <w:rFonts w:ascii="Times New Roman" w:eastAsia="Times New Roman" w:hAnsi="Times New Roman" w:cs="Times New Roman"/>
          <w:sz w:val="28"/>
          <w:szCs w:val="28"/>
          <w:lang w:val="uk-UA"/>
        </w:rPr>
        <w:t>2 </w:t>
      </w:r>
      <w:r w:rsidR="00FB4DF9">
        <w:rPr>
          <w:rFonts w:ascii="Times New Roman" w:eastAsia="Times New Roman" w:hAnsi="Times New Roman" w:cs="Times New Roman"/>
          <w:sz w:val="28"/>
          <w:szCs w:val="28"/>
          <w:lang w:val="uk-UA"/>
        </w:rPr>
        <w:t>670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6E97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звернень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>1,</w:t>
      </w:r>
      <w:r w:rsidR="00CC03F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A312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D848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48C4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від загальної кількості звернень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603C7" w:rsidRDefault="00DB7402" w:rsidP="00DB7402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20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 статистичних даних щодо соціального стану заявників свідчить, що найбільше звернень надійшло від пенсіонерів </w:t>
      </w:r>
      <w:r w:rsidR="00AE4FFB" w:rsidRPr="00FF209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</w:t>
      </w:r>
      <w:r w:rsidR="00FF209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49,3</w:t>
      </w:r>
      <w:r w:rsidRPr="00FF209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 від загальної кількості звернень)</w:t>
      </w:r>
      <w:r w:rsidRPr="00FF2096">
        <w:rPr>
          <w:rFonts w:ascii="Times New Roman" w:eastAsia="Times New Roman" w:hAnsi="Times New Roman" w:cs="Times New Roman"/>
          <w:sz w:val="28"/>
          <w:szCs w:val="28"/>
          <w:lang w:val="uk-UA"/>
        </w:rPr>
        <w:t>, робітників (</w:t>
      </w:r>
      <w:r w:rsidR="00FF2096">
        <w:rPr>
          <w:rFonts w:ascii="Times New Roman" w:eastAsia="Times New Roman" w:hAnsi="Times New Roman" w:cs="Times New Roman"/>
          <w:sz w:val="28"/>
          <w:szCs w:val="28"/>
          <w:lang w:val="uk-UA"/>
        </w:rPr>
        <w:t>18,3</w:t>
      </w:r>
      <w:r w:rsidRPr="00FF2096">
        <w:rPr>
          <w:rFonts w:ascii="Times New Roman" w:eastAsia="Times New Roman" w:hAnsi="Times New Roman" w:cs="Times New Roman"/>
          <w:sz w:val="28"/>
          <w:szCs w:val="28"/>
          <w:lang w:val="uk-UA"/>
        </w:rPr>
        <w:t> %), безробітних (</w:t>
      </w:r>
      <w:r w:rsidR="00FF2096">
        <w:rPr>
          <w:rFonts w:ascii="Times New Roman" w:eastAsia="Times New Roman" w:hAnsi="Times New Roman" w:cs="Times New Roman"/>
          <w:sz w:val="28"/>
          <w:szCs w:val="28"/>
          <w:lang w:val="uk-UA"/>
        </w:rPr>
        <w:t>2,9</w:t>
      </w:r>
      <w:r w:rsidR="00AE4FFB" w:rsidRPr="00FF2096">
        <w:rPr>
          <w:rFonts w:ascii="Times New Roman" w:eastAsia="Times New Roman" w:hAnsi="Times New Roman" w:cs="Times New Roman"/>
          <w:sz w:val="28"/>
          <w:szCs w:val="28"/>
          <w:lang w:val="uk-UA"/>
        </w:rPr>
        <w:t> %), підприємців (1,</w:t>
      </w:r>
      <w:r w:rsidR="00FF209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FF2096">
        <w:rPr>
          <w:rFonts w:ascii="Times New Roman" w:eastAsia="Times New Roman" w:hAnsi="Times New Roman" w:cs="Times New Roman"/>
          <w:sz w:val="28"/>
          <w:szCs w:val="28"/>
          <w:lang w:val="uk-UA"/>
        </w:rPr>
        <w:t> %).</w:t>
      </w:r>
      <w:r w:rsidR="008603C7" w:rsidRPr="00B9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603C7" w:rsidRDefault="00DB7402" w:rsidP="00746DC0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Значна кількість звернень надійшла від найменш соціально захищених категорій на</w:t>
      </w:r>
      <w:r w:rsidR="002434D0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селення: людей з інвалідністю </w:t>
      </w:r>
      <w:r w:rsidR="00E716D6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="00E716D6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-</w:t>
      </w:r>
      <w:r w:rsidR="00E716D6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="00E716D6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групи </w:t>
      </w:r>
      <w:r w:rsidR="002434D0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</w:t>
      </w:r>
      <w:r w:rsidR="00E716D6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</w:t>
      </w:r>
      <w:r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E716D6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</w:t>
      </w:r>
      <w:r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 від загальної кількості звернень)</w:t>
      </w:r>
      <w:r w:rsidR="00E716D6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;</w:t>
      </w:r>
      <w:r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дітей війни (</w:t>
      </w:r>
      <w:r w:rsidR="00E716D6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</w:t>
      </w:r>
      <w:r w:rsidR="002434D0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E716D6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</w:t>
      </w:r>
      <w:r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%)</w:t>
      </w:r>
      <w:r w:rsidR="00E716D6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;</w:t>
      </w:r>
      <w:r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ветеранів праці (</w:t>
      </w:r>
      <w:r w:rsidR="00E716D6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1,5</w:t>
      </w:r>
      <w:r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%)</w:t>
      </w:r>
      <w:r w:rsidR="00E716D6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;</w:t>
      </w:r>
      <w:r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716D6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багатодітних сімей, одиноких матерів, матерів-героїнь (1,1 %), </w:t>
      </w:r>
      <w:r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а також </w:t>
      </w:r>
      <w:r w:rsidR="00396EC5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учасників та </w:t>
      </w:r>
      <w:r w:rsidR="006E6C1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осіб з інвалідністю внаслідок війни</w:t>
      </w:r>
      <w:r w:rsidR="00396EC5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учасників бойових дій </w:t>
      </w:r>
      <w:r w:rsidR="0038586D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(2,3</w:t>
      </w:r>
      <w:r w:rsidR="00E14B29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38586D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%)</w:t>
      </w:r>
      <w:r w:rsidR="00396EC5"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Порушені ними питання потребують особливої уваги.</w:t>
      </w:r>
      <w:r w:rsidRPr="0037376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9C5B1E" w:rsidRDefault="00810D54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2019 році</w:t>
      </w:r>
      <w:r w:rsidR="00B42AFA" w:rsidRPr="00343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громадянами у зверненнях порушено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143</w:t>
      </w:r>
      <w:r w:rsidR="00CF6E3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481</w:t>
      </w:r>
      <w:r w:rsidR="00CF6E3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>питан</w:t>
      </w:r>
      <w:r w:rsidR="00762528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C5AB7" w:rsidRDefault="00762528" w:rsidP="003C5AB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порівнянні з 2018 роком </w:t>
      </w:r>
      <w:r w:rsidR="003C5AB7">
        <w:rPr>
          <w:rFonts w:ascii="Times New Roman" w:eastAsia="Times New Roman" w:hAnsi="Times New Roman" w:cs="Times New Roman"/>
          <w:sz w:val="28"/>
          <w:szCs w:val="28"/>
          <w:lang w:val="uk-UA"/>
        </w:rPr>
        <w:t>значно збільшилась</w:t>
      </w:r>
      <w:r w:rsidR="003C5AB7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кількість звернень </w:t>
      </w:r>
      <w:r w:rsidR="003C5AB7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3C5AB7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питань соціал</w:t>
      </w:r>
      <w:r w:rsidR="003C5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ьного захисту населення – </w:t>
      </w:r>
      <w:r w:rsidR="009C1BC5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316704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9C1BC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316704">
        <w:rPr>
          <w:rFonts w:ascii="Times New Roman" w:eastAsia="Times New Roman" w:hAnsi="Times New Roman" w:cs="Times New Roman"/>
          <w:sz w:val="28"/>
          <w:szCs w:val="28"/>
          <w:lang w:val="uk-UA"/>
        </w:rPr>
        <w:t>175</w:t>
      </w:r>
      <w:r w:rsidR="006F24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становить </w:t>
      </w:r>
      <w:r w:rsidR="00316704">
        <w:rPr>
          <w:rFonts w:ascii="Times New Roman" w:eastAsia="Times New Roman" w:hAnsi="Times New Roman" w:cs="Times New Roman"/>
          <w:sz w:val="28"/>
          <w:szCs w:val="28"/>
          <w:lang w:val="uk-UA"/>
        </w:rPr>
        <w:t>65,6</w:t>
      </w:r>
      <w:r w:rsidR="003C5AB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3C5AB7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від загальної кількості </w:t>
      </w:r>
      <w:r w:rsidR="006F24CE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У минулому році кількість таких питань становила</w:t>
      </w:r>
      <w:r w:rsidR="003C5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1BC5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6F24C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9C1BC5">
        <w:rPr>
          <w:rFonts w:ascii="Times New Roman" w:eastAsia="Times New Roman" w:hAnsi="Times New Roman" w:cs="Times New Roman"/>
          <w:sz w:val="28"/>
          <w:szCs w:val="28"/>
          <w:lang w:val="uk-UA"/>
        </w:rPr>
        <w:t>772</w:t>
      </w:r>
      <w:r w:rsidR="003C5AB7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C5B1E" w:rsidRDefault="00BC1525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2019 році</w:t>
      </w:r>
      <w:r w:rsidR="009C1B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1EBA" w:rsidRPr="00861D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9C1BC5" w:rsidRPr="00861D6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61D6E" w:rsidRPr="00861D6E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9C1BC5" w:rsidRPr="00861D6E">
        <w:rPr>
          <w:rFonts w:ascii="Times New Roman" w:eastAsia="Times New Roman" w:hAnsi="Times New Roman" w:cs="Times New Roman"/>
          <w:sz w:val="28"/>
          <w:szCs w:val="28"/>
          <w:lang w:val="uk-UA"/>
        </w:rPr>
        <w:t>,1</w:t>
      </w:r>
      <w:r w:rsidR="00DD1EBA" w:rsidRPr="00861D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% </w:t>
      </w:r>
      <w:r w:rsidR="00AE0687" w:rsidRPr="00861D6E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зменшилась</w:t>
      </w:r>
      <w:r w:rsidR="00AE068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4227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кількість питань, </w:t>
      </w:r>
      <w:r w:rsidR="003422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="006E6C11">
        <w:rPr>
          <w:rFonts w:ascii="Times New Roman" w:eastAsia="Times New Roman" w:hAnsi="Times New Roman" w:cs="Times New Roman"/>
          <w:sz w:val="28"/>
          <w:szCs w:val="28"/>
          <w:lang w:val="uk-UA"/>
        </w:rPr>
        <w:t>належать</w:t>
      </w:r>
      <w:r w:rsidR="003422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сфери </w:t>
      </w:r>
      <w:r w:rsidR="00342278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житлово-к</w:t>
      </w:r>
      <w:r w:rsidR="00342278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омунального господарства</w:t>
      </w:r>
      <w:r w:rsidR="006E6C1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D1E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9C1BC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A3127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658</w:t>
      </w:r>
      <w:r w:rsidR="00A312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9C1BC5" w:rsidRPr="00363079">
        <w:rPr>
          <w:rFonts w:ascii="Times New Roman" w:hAnsi="Times New Roman" w:cs="Times New Roman"/>
          <w:sz w:val="28"/>
          <w:szCs w:val="28"/>
          <w:lang w:val="uk-UA"/>
        </w:rPr>
        <w:t>2018 ро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9C1BC5" w:rsidRPr="00363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12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9C1BC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A3127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446</w:t>
      </w:r>
      <w:r w:rsidR="00A3127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від загальної кількості </w:t>
      </w:r>
      <w:r w:rsidR="00F32820">
        <w:rPr>
          <w:rFonts w:ascii="Times New Roman" w:eastAsia="Times New Roman" w:hAnsi="Times New Roman" w:cs="Times New Roman"/>
          <w:sz w:val="28"/>
          <w:szCs w:val="28"/>
          <w:lang w:val="uk-UA"/>
        </w:rPr>
        <w:t>пита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нь. </w:t>
      </w:r>
    </w:p>
    <w:p w:rsidR="009C5B1E" w:rsidRPr="00D36E06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питання </w:t>
      </w:r>
      <w:r w:rsidR="000F42A3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житлово-</w:t>
      </w:r>
      <w:r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господарства</w:t>
      </w:r>
      <w:r w:rsidR="001C0A8A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, з</w:t>
      </w:r>
      <w:r w:rsidR="000F42A3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якими зверталися мешканці міста</w:t>
      </w:r>
      <w:r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C5B1E" w:rsidRPr="00D36E06" w:rsidRDefault="008109D6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9C5B1E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благоустрій території, будівництво та ремонт місцевих доріг</w:t>
      </w:r>
      <w:r w:rsidR="00AE0687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(4</w:t>
      </w:r>
      <w:r w:rsidR="00CF6E3E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4 </w:t>
      </w:r>
      <w:r w:rsidR="00AE0687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4F16C4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усіх питань житлово-комунального господарства</w:t>
      </w:r>
      <w:r w:rsidR="00AE0687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9C5B1E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C5B1E" w:rsidRPr="00D36E06" w:rsidRDefault="008109D6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9C5B1E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ремонт та експлуатація будинків, комунальних мереж</w:t>
      </w:r>
      <w:r w:rsidR="00AE0687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</w:t>
      </w:r>
      <w:r w:rsidR="00CF6E3E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2 </w:t>
      </w:r>
      <w:r w:rsidR="00AE0687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%)</w:t>
      </w:r>
      <w:r w:rsidR="009C5B1E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E0687" w:rsidRPr="00D36E06" w:rsidRDefault="008109D6" w:rsidP="00AE068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AE0687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теплопостачання (1</w:t>
      </w:r>
      <w:r w:rsidR="00D36E06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F6E3E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E0687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%);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E0687" w:rsidRPr="00D36E06" w:rsidRDefault="008109D6" w:rsidP="00AE068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AE0687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водозабезпечення (</w:t>
      </w:r>
      <w:r w:rsidR="00D36E06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CF6E3E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E0687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%);</w:t>
      </w:r>
    </w:p>
    <w:p w:rsidR="009C5B1E" w:rsidRPr="00D36E06" w:rsidRDefault="008109D6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9C5B1E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вартість житлово-комунальних послуг</w:t>
      </w:r>
      <w:r w:rsidR="00AE0687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(8</w:t>
      </w:r>
      <w:r w:rsidR="00CF6E3E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E0687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%)</w:t>
      </w:r>
      <w:r w:rsidR="009C5B1E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063BB" w:rsidRDefault="008109D6" w:rsidP="008063BB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8063BB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якість комунальних послуг</w:t>
      </w:r>
      <w:r w:rsidR="00AE0687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(7</w:t>
      </w:r>
      <w:r w:rsidR="00CF6E3E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E0687" w:rsidRPr="00D36E06">
        <w:rPr>
          <w:rFonts w:ascii="Times New Roman" w:eastAsia="Times New Roman" w:hAnsi="Times New Roman" w:cs="Times New Roman"/>
          <w:sz w:val="28"/>
          <w:szCs w:val="28"/>
          <w:lang w:val="uk-UA"/>
        </w:rPr>
        <w:t>%).</w:t>
      </w:r>
    </w:p>
    <w:p w:rsidR="009C5B1E" w:rsidRDefault="00D81E81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Збільшилась</w:t>
      </w:r>
      <w:r w:rsidR="00943D0E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кількість</w:t>
      </w:r>
      <w:r w:rsidR="009C5B1E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 з питань транспорту. </w:t>
      </w:r>
      <w:r w:rsidR="008B4493">
        <w:rPr>
          <w:rFonts w:ascii="Times New Roman" w:hAnsi="Times New Roman" w:cs="Times New Roman"/>
          <w:sz w:val="28"/>
          <w:szCs w:val="28"/>
          <w:lang w:val="uk-UA"/>
        </w:rPr>
        <w:t>У 2019 році</w:t>
      </w:r>
      <w:r w:rsidR="009C5B1E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4493">
        <w:rPr>
          <w:rFonts w:ascii="Times New Roman" w:eastAsia="Times New Roman" w:hAnsi="Times New Roman" w:cs="Times New Roman"/>
          <w:sz w:val="28"/>
          <w:szCs w:val="28"/>
          <w:lang w:val="uk-UA"/>
        </w:rPr>
        <w:t>було порушено 5 769</w:t>
      </w:r>
      <w:r w:rsidR="008B4493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44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таких питань </w:t>
      </w:r>
      <w:r w:rsidR="007E1A01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8B4493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9C5B1E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від загальної кількості</w:t>
      </w:r>
      <w:r w:rsidR="007E1A01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9C5B1E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E068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Основні питання транспорту</w:t>
      </w:r>
      <w:r w:rsidR="008D0615" w:rsidRPr="00943D0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це </w:t>
      </w:r>
      <w:r w:rsidR="00AF65F4" w:rsidRPr="00943D0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неналагоджена робота маршрутних</w:t>
      </w:r>
      <w:r w:rsidR="005F42E8" w:rsidRPr="00943D0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транспортних засобів </w:t>
      </w:r>
      <w:r w:rsidR="00AF65F4" w:rsidRPr="00943D0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та </w:t>
      </w:r>
      <w:r w:rsidR="005F42E8" w:rsidRPr="00943D0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завелик</w:t>
      </w:r>
      <w:r w:rsidR="008109D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и</w:t>
      </w:r>
      <w:r w:rsidR="005F42E8" w:rsidRPr="00943D0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й</w:t>
      </w:r>
      <w:r w:rsidR="00AF65F4" w:rsidRPr="00943D0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інтервал </w:t>
      </w:r>
      <w:r w:rsidR="005F42E8" w:rsidRPr="00943D0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руху</w:t>
      </w:r>
      <w:r w:rsidR="00D451D1" w:rsidRPr="00943D0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="005F42E8" w:rsidRPr="00D337E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9C5B1E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</w:t>
      </w:r>
      <w:r w:rsidR="005368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4E6C21" w:rsidRPr="00343D21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7D4B64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8B4493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D4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збільшилась кількість звернень з питань: </w:t>
      </w:r>
    </w:p>
    <w:p w:rsidR="00C90EFF" w:rsidRPr="009D509C" w:rsidRDefault="008109D6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C90EFF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дотримання законності та охорони правопорядку, реалізації прав і свобод громадян, запобігання </w:t>
      </w:r>
      <w:r w:rsidR="00E70438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>дискримінації</w:t>
      </w:r>
      <w:r w:rsidR="00CA7F20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2D1995">
        <w:rPr>
          <w:rFonts w:ascii="Times New Roman" w:eastAsia="Times New Roman" w:hAnsi="Times New Roman" w:cs="Times New Roman"/>
          <w:sz w:val="28"/>
          <w:szCs w:val="28"/>
          <w:lang w:val="uk-UA"/>
        </w:rPr>
        <w:t>1,9</w:t>
      </w:r>
      <w:r w:rsidR="00CA7F20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> %</w:t>
      </w:r>
      <w:r w:rsidR="008455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загальної кількості</w:t>
      </w:r>
      <w:r w:rsidR="00CA7F20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70438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4551B" w:rsidRPr="009D509C" w:rsidRDefault="008109D6" w:rsidP="0084551B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84551B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органів місцевого самоврядування (</w:t>
      </w:r>
      <w:r w:rsidR="0084551B">
        <w:rPr>
          <w:rFonts w:ascii="Times New Roman" w:eastAsia="Times New Roman" w:hAnsi="Times New Roman" w:cs="Times New Roman"/>
          <w:sz w:val="28"/>
          <w:szCs w:val="28"/>
          <w:lang w:val="uk-UA"/>
        </w:rPr>
        <w:t>1,9</w:t>
      </w:r>
      <w:r w:rsidR="0084551B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> %);</w:t>
      </w:r>
    </w:p>
    <w:p w:rsidR="009D509C" w:rsidRDefault="008109D6" w:rsidP="009D509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9D509C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економічної, цінової, інвестиційної, зовнішньоекономічної, регіональної політики та будівництва, підприємництва (</w:t>
      </w:r>
      <w:r w:rsidR="002D1995">
        <w:rPr>
          <w:rFonts w:ascii="Times New Roman" w:eastAsia="Times New Roman" w:hAnsi="Times New Roman" w:cs="Times New Roman"/>
          <w:sz w:val="28"/>
          <w:szCs w:val="28"/>
          <w:lang w:val="uk-UA"/>
        </w:rPr>
        <w:t>1,8 %)</w:t>
      </w:r>
      <w:r w:rsidR="0084551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4551B" w:rsidRDefault="008109D6" w:rsidP="0084551B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84551B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 здоров’я (</w:t>
      </w:r>
      <w:r w:rsidR="0084551B">
        <w:rPr>
          <w:rFonts w:ascii="Times New Roman" w:eastAsia="Times New Roman" w:hAnsi="Times New Roman" w:cs="Times New Roman"/>
          <w:sz w:val="28"/>
          <w:szCs w:val="28"/>
          <w:lang w:val="uk-UA"/>
        </w:rPr>
        <w:t>1,3</w:t>
      </w:r>
      <w:r w:rsidR="0084551B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> %)</w:t>
      </w:r>
      <w:r w:rsidR="0084551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4551B" w:rsidRPr="009D509C" w:rsidRDefault="008109D6" w:rsidP="0084551B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84551B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>аграрної політики і земельних питань (</w:t>
      </w:r>
      <w:r w:rsidR="0084551B">
        <w:rPr>
          <w:rFonts w:ascii="Times New Roman" w:eastAsia="Times New Roman" w:hAnsi="Times New Roman" w:cs="Times New Roman"/>
          <w:sz w:val="28"/>
          <w:szCs w:val="28"/>
          <w:lang w:val="uk-UA"/>
        </w:rPr>
        <w:t>0,6</w:t>
      </w:r>
      <w:r w:rsidR="0084551B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> %);</w:t>
      </w:r>
    </w:p>
    <w:p w:rsidR="0084551B" w:rsidRPr="009D509C" w:rsidRDefault="008109D6" w:rsidP="0084551B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84551B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екології та природних ресурсів </w:t>
      </w:r>
      <w:r w:rsidR="0084551B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84551B">
        <w:rPr>
          <w:rFonts w:ascii="Times New Roman" w:eastAsia="Times New Roman" w:hAnsi="Times New Roman" w:cs="Times New Roman"/>
          <w:sz w:val="28"/>
          <w:szCs w:val="28"/>
          <w:lang w:val="uk-UA"/>
        </w:rPr>
        <w:t>0,5</w:t>
      </w:r>
      <w:r w:rsidR="0084551B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%)</w:t>
      </w:r>
      <w:r w:rsidR="0084551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551B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Зменшилась кількість звернень з питань</w:t>
      </w:r>
      <w:r w:rsidR="0014550E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84551B" w:rsidRPr="008455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4550E" w:rsidRPr="009D509C" w:rsidRDefault="008109D6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84551B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>праці і заробітної плати (</w:t>
      </w:r>
      <w:r w:rsidR="0084551B">
        <w:rPr>
          <w:rFonts w:ascii="Times New Roman" w:eastAsia="Times New Roman" w:hAnsi="Times New Roman" w:cs="Times New Roman"/>
          <w:sz w:val="28"/>
          <w:szCs w:val="28"/>
          <w:lang w:val="uk-UA"/>
        </w:rPr>
        <w:t>0,1</w:t>
      </w:r>
      <w:r w:rsidR="0084551B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> %)</w:t>
      </w:r>
      <w:r w:rsidR="00DD567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D5676" w:rsidRPr="009D509C" w:rsidRDefault="00DD5676" w:rsidP="00DD5676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>промислової політики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0,07</w:t>
      </w:r>
      <w:r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> %);</w:t>
      </w:r>
    </w:p>
    <w:p w:rsidR="0014550E" w:rsidRDefault="008109D6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14550E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інформаційної політики, діяльності засобів масової інформації</w:t>
      </w:r>
      <w:r w:rsidR="009D509C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2D1995">
        <w:rPr>
          <w:rFonts w:ascii="Times New Roman" w:eastAsia="Times New Roman" w:hAnsi="Times New Roman" w:cs="Times New Roman"/>
          <w:sz w:val="28"/>
          <w:szCs w:val="28"/>
          <w:lang w:val="uk-UA"/>
        </w:rPr>
        <w:t>0,02 %</w:t>
      </w:r>
      <w:r w:rsidR="009D509C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4550E" w:rsidRPr="009D509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B4CDD" w:rsidRDefault="008C7B03" w:rsidP="00FB4C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5368A9">
        <w:rPr>
          <w:rFonts w:ascii="Times New Roman" w:hAnsi="Times New Roman" w:cs="Times New Roman"/>
          <w:sz w:val="28"/>
          <w:szCs w:val="28"/>
          <w:lang w:val="uk-UA"/>
        </w:rPr>
        <w:t>2019 року</w:t>
      </w:r>
      <w:r w:rsidR="005368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4C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міської ради надійшло </w:t>
      </w:r>
      <w:r w:rsidR="005368A9">
        <w:rPr>
          <w:rFonts w:ascii="Times New Roman" w:eastAsia="Times New Roman" w:hAnsi="Times New Roman" w:cs="Times New Roman"/>
          <w:sz w:val="28"/>
          <w:szCs w:val="28"/>
          <w:lang w:val="uk-UA"/>
        </w:rPr>
        <w:t>1 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368A9">
        <w:rPr>
          <w:rFonts w:ascii="Times New Roman" w:eastAsia="Times New Roman" w:hAnsi="Times New Roman" w:cs="Times New Roman"/>
          <w:sz w:val="28"/>
          <w:szCs w:val="28"/>
          <w:lang w:val="uk-UA"/>
        </w:rPr>
        <w:t>88</w:t>
      </w:r>
      <w:r w:rsidR="00FB4C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колективних звернень від громадян </w:t>
      </w:r>
      <w:r w:rsidR="005368A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5368A9" w:rsidRPr="00363079">
        <w:rPr>
          <w:rFonts w:ascii="Times New Roman" w:hAnsi="Times New Roman" w:cs="Times New Roman"/>
          <w:sz w:val="28"/>
          <w:szCs w:val="28"/>
          <w:lang w:val="uk-UA"/>
        </w:rPr>
        <w:t>2018 ро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5368A9" w:rsidRPr="00363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3510">
        <w:rPr>
          <w:rFonts w:ascii="Times New Roman" w:eastAsia="Times New Roman" w:hAnsi="Times New Roman" w:cs="Times New Roman"/>
          <w:sz w:val="28"/>
          <w:szCs w:val="28"/>
          <w:lang w:val="uk-UA"/>
        </w:rPr>
        <w:t>– 1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956</w:t>
      </w:r>
      <w:r w:rsidR="00FB4C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з </w:t>
      </w:r>
      <w:r w:rsidR="00FB4CDD" w:rsidRPr="002F10F7">
        <w:rPr>
          <w:rFonts w:ascii="Times New Roman" w:eastAsia="Times New Roman" w:hAnsi="Times New Roman" w:cs="Times New Roman"/>
          <w:sz w:val="28"/>
          <w:szCs w:val="28"/>
          <w:lang w:val="uk-UA"/>
        </w:rPr>
        <w:t>питан</w:t>
      </w:r>
      <w:r w:rsidR="00FB4CDD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FB4CDD" w:rsidRPr="002F1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ремонту та експлуатації будинків, комунальних мереж, </w:t>
      </w:r>
      <w:r w:rsidR="00FB4CDD">
        <w:rPr>
          <w:rFonts w:ascii="Times New Roman" w:eastAsia="Times New Roman" w:hAnsi="Times New Roman" w:cs="Times New Roman"/>
          <w:sz w:val="28"/>
          <w:szCs w:val="28"/>
          <w:lang w:val="uk-UA"/>
        </w:rPr>
        <w:t>вар</w:t>
      </w:r>
      <w:r w:rsidR="00FB4CDD" w:rsidRPr="002F10F7">
        <w:rPr>
          <w:rFonts w:ascii="Times New Roman" w:eastAsia="Times New Roman" w:hAnsi="Times New Roman" w:cs="Times New Roman"/>
          <w:sz w:val="28"/>
          <w:szCs w:val="28"/>
          <w:lang w:val="uk-UA"/>
        </w:rPr>
        <w:t>тості житлово-комунальних послуг, благоустрою прибудинков</w:t>
      </w:r>
      <w:r w:rsidR="00FB4CDD">
        <w:rPr>
          <w:rFonts w:ascii="Times New Roman" w:eastAsia="Times New Roman" w:hAnsi="Times New Roman" w:cs="Times New Roman"/>
          <w:sz w:val="28"/>
          <w:szCs w:val="28"/>
          <w:lang w:val="uk-UA"/>
        </w:rPr>
        <w:t>их територій, видалення дерев і</w:t>
      </w:r>
      <w:r w:rsidR="00FB4CDD" w:rsidRPr="002F1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обрізки</w:t>
      </w:r>
      <w:r w:rsidR="00FB4C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гілок </w:t>
      </w:r>
      <w:r w:rsidR="00FB4CDD" w:rsidRPr="002F1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тощо. </w:t>
      </w:r>
    </w:p>
    <w:p w:rsidR="003E3157" w:rsidRDefault="00DC6695" w:rsidP="003E315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2019 році</w:t>
      </w:r>
      <w:r w:rsidR="005368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31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 ім’я міського голови від мешканців </w:t>
      </w:r>
      <w:r w:rsidR="003E3157" w:rsidRPr="008263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міста надійшло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89</w:t>
      </w:r>
      <w:r w:rsidR="003E3157" w:rsidRPr="008263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подяк </w:t>
      </w:r>
      <w:r w:rsidR="003E31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 надану допомогу та професіоналізм під час вирішення проблем громадян.</w:t>
      </w:r>
    </w:p>
    <w:p w:rsidR="00167B04" w:rsidRDefault="00167B04" w:rsidP="00167B04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підсумками розгляду звернень, що надійшли до Дніпровської міської ради, позитивно вирішено 74 320, що становить 53,15 % від </w:t>
      </w:r>
      <w:r w:rsidRPr="007037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загальної кількості звернень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 Громадянам надано роз’яснення на 59 967 звернень з посиланням на правові норми або повідомлено про необхідність вжиття додаткових </w:t>
      </w:r>
      <w:r w:rsidR="005816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заходів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для подальшого вирішення порушених питань.</w:t>
      </w:r>
    </w:p>
    <w:p w:rsidR="00F27CBF" w:rsidRDefault="00167B04" w:rsidP="00167B04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037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 201</w:t>
      </w:r>
      <w:r w:rsidR="00D83A0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9</w:t>
      </w:r>
      <w:r w:rsidRPr="007037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році найбільшу кількість звернень розглянуто департаментом </w:t>
      </w:r>
      <w:r w:rsidR="00450BBE" w:rsidRPr="007037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соціальної політики Дніпровської міської ради (</w:t>
      </w:r>
      <w:r w:rsidR="00450BB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65</w:t>
      </w:r>
      <w:r w:rsidR="00450BBE" w:rsidRPr="007037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450BB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</w:t>
      </w:r>
      <w:r w:rsidR="00450BBE" w:rsidRPr="007037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</w:t>
      </w:r>
      <w:r w:rsidR="00450BB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50BBE" w:rsidRPr="007037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від загальної кількості звернень)</w:t>
      </w:r>
      <w:r w:rsidR="00450BB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450BBE" w:rsidRPr="007037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департаментом благоустрою та інфраструктури Дніпровської міської ради (</w:t>
      </w:r>
      <w:r w:rsidR="00450BB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10</w:t>
      </w:r>
      <w:r w:rsidR="00450BBE" w:rsidRPr="007037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%)</w:t>
      </w:r>
      <w:r w:rsidR="00450BB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450BBE" w:rsidRPr="007037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департаментом житлового господарства Дніпровської міської ради</w:t>
      </w:r>
      <w:r w:rsidR="00450BB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50BB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(9,6%),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департаментом транспорту та транспортної інфраструктури </w:t>
      </w:r>
      <w:r w:rsidRPr="007037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Дніпровської міської ради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450BB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3,9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%)</w:t>
      </w:r>
      <w:r w:rsidRPr="007037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FA73C4" w:rsidRDefault="00FA73C4" w:rsidP="00FA73C4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 </w:t>
      </w:r>
      <w:r w:rsidRPr="00343D21">
        <w:rPr>
          <w:rFonts w:ascii="Times New Roman" w:hAnsi="Times New Roman" w:cs="Times New Roman"/>
          <w:sz w:val="28"/>
          <w:szCs w:val="28"/>
          <w:lang w:val="uk-UA"/>
        </w:rPr>
        <w:t>2019 ро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 метою підвищення відповідальності виконавців за якість та своєчасність розгляду звернень громадян відділом контролю та аналітичної роботи управління по роботі зі зверненнями громадян Дніпровської міської ради:</w:t>
      </w:r>
    </w:p>
    <w:p w:rsidR="00FA73C4" w:rsidRDefault="004441C0" w:rsidP="00FA73C4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FA73C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що</w:t>
      </w:r>
      <w:r w:rsidR="00FA73C4" w:rsidRPr="008D6BD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місяця </w:t>
      </w:r>
      <w:r w:rsidR="00FA73C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проводився аналіз зареєстрованих звернень громадян з висвітленням тематики порушених питань та подальше оприлюднення ц</w:t>
      </w:r>
      <w:r w:rsidR="005816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их показників на офіційному </w:t>
      </w:r>
      <w:proofErr w:type="spellStart"/>
      <w:r w:rsidR="005816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веб</w:t>
      </w:r>
      <w:r w:rsidR="00FA73C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сайті</w:t>
      </w:r>
      <w:proofErr w:type="spellEnd"/>
      <w:r w:rsidR="00FA73C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Дніпровської міської ради;</w:t>
      </w:r>
    </w:p>
    <w:p w:rsidR="00FA73C4" w:rsidRDefault="004441C0" w:rsidP="00FA73C4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FA73C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систематично надавались консультації спеціалістам виконавчих органів та комунальних підприємств міської ради з питань підготовки відповідей на звернення;</w:t>
      </w:r>
    </w:p>
    <w:p w:rsidR="00FA73C4" w:rsidRDefault="004441C0" w:rsidP="00FA73C4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FA73C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щоденно та щотижнево надсилались нагадування щодо дотримання термінів розгляду</w:t>
      </w:r>
      <w:r w:rsidR="00DD567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звернень громадян та звернень на</w:t>
      </w:r>
      <w:r w:rsidR="00FA73C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особистих прийом</w:t>
      </w:r>
      <w:r w:rsidR="00DD567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ах</w:t>
      </w:r>
      <w:r w:rsidR="00FA73C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міського голови та керівництва міської ради.</w:t>
      </w:r>
    </w:p>
    <w:p w:rsidR="004615A3" w:rsidRDefault="004615A3" w:rsidP="004615A3">
      <w:pPr>
        <w:spacing w:line="240" w:lineRule="auto"/>
        <w:ind w:left="-5" w:firstLine="572"/>
        <w:jc w:val="both"/>
        <w:rPr>
          <w:color w:val="auto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</w:t>
      </w:r>
      <w:r w:rsidRPr="00343D21">
        <w:rPr>
          <w:rFonts w:ascii="Times New Roman" w:hAnsi="Times New Roman" w:cs="Times New Roman"/>
          <w:sz w:val="28"/>
          <w:szCs w:val="28"/>
          <w:lang w:val="uk-UA"/>
        </w:rPr>
        <w:t>2019 року</w:t>
      </w:r>
      <w:r w:rsidRPr="00343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управлінням по роботі зі зверненнями громадян Дніпровської міської ради </w:t>
      </w:r>
      <w:r w:rsidRPr="00FD6B7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проведено перевірки та оцінювання рівня організації роботи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зі</w:t>
      </w:r>
      <w:r w:rsidRPr="00FD6B7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зверненнями громадян у виконавчих органах міської ради. </w:t>
      </w:r>
      <w:r w:rsidRPr="00FD6B78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 час проведення перевірок керівникам і посадовим особам було надано методичну і практичну допомогу</w:t>
      </w:r>
      <w:r w:rsidRPr="00FD6B78">
        <w:rPr>
          <w:color w:val="auto"/>
          <w:sz w:val="21"/>
          <w:szCs w:val="21"/>
          <w:lang w:val="uk-UA"/>
        </w:rPr>
        <w:t xml:space="preserve">. </w:t>
      </w:r>
    </w:p>
    <w:p w:rsidR="004615A3" w:rsidRDefault="004615A3" w:rsidP="004615A3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 результатами перевірок визначено, що р</w:t>
      </w:r>
      <w:r w:rsidRPr="002F10F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обота зі зверненнями громадян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у виконавчих органах Дніпровської міської раді </w:t>
      </w:r>
      <w:r w:rsidRPr="002F10F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відповідає вимогам Закону України «Про звернення громадян» та Указу Президента України від 07.02.2008 № 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4615A3" w:rsidRPr="006666DA" w:rsidRDefault="00746DC0" w:rsidP="00461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61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</w:t>
      </w:r>
      <w:r w:rsidR="004615A3" w:rsidRPr="00343D21">
        <w:rPr>
          <w:rFonts w:ascii="Times New Roman" w:hAnsi="Times New Roman" w:cs="Times New Roman"/>
          <w:sz w:val="28"/>
          <w:szCs w:val="28"/>
          <w:lang w:val="uk-UA"/>
        </w:rPr>
        <w:t>2019 року</w:t>
      </w:r>
      <w:r w:rsidR="004615A3" w:rsidRPr="00343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615A3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 Дніпровській міській раді вжито </w:t>
      </w:r>
      <w:r w:rsidR="004615A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</w:t>
      </w:r>
      <w:r w:rsidR="004615A3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сіх заходів з</w:t>
      </w:r>
      <w:r w:rsidR="004615A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4615A3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удосконалення роботи зі зверненнями громадян, підвищення відповідальності органів місцевого самоврядування за стан реагування на обґрунтовані </w:t>
      </w:r>
      <w:r w:rsidR="004615A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</w:t>
      </w:r>
      <w:r w:rsidR="004615A3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ропозиції, заяви, скарги громадян, розв’язання проблем, які спричиняють такі звернення. Завдяки системній роботі зі зверненнями громадян у місті створено необхідні умови для реалізації жителями конституційного права на звернення. </w:t>
      </w:r>
    </w:p>
    <w:p w:rsidR="004615A3" w:rsidRPr="006666DA" w:rsidRDefault="004615A3" w:rsidP="00461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Робота зі зверненнями громадян перебуває на постійному контролі 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Дніпровській міській раді.</w:t>
      </w:r>
    </w:p>
    <w:p w:rsidR="004615A3" w:rsidRDefault="004615A3" w:rsidP="003E315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746DC0" w:rsidRDefault="00746DC0" w:rsidP="003E315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746DC0" w:rsidRDefault="00746DC0" w:rsidP="003E315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46DC0" w:rsidRDefault="00746DC0" w:rsidP="003E315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46DC0" w:rsidRDefault="00746DC0" w:rsidP="003E315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746DC0" w:rsidSect="00602F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663FE"/>
    <w:multiLevelType w:val="hybridMultilevel"/>
    <w:tmpl w:val="F7286F24"/>
    <w:lvl w:ilvl="0" w:tplc="CE485BE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8AC6346"/>
    <w:multiLevelType w:val="hybridMultilevel"/>
    <w:tmpl w:val="664CFCE0"/>
    <w:lvl w:ilvl="0" w:tplc="997A85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A9130E"/>
    <w:multiLevelType w:val="multilevel"/>
    <w:tmpl w:val="6BE2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A609AC"/>
    <w:multiLevelType w:val="hybridMultilevel"/>
    <w:tmpl w:val="6226EB1A"/>
    <w:lvl w:ilvl="0" w:tplc="3E20CCD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97"/>
    <w:rsid w:val="00001D08"/>
    <w:rsid w:val="0001099E"/>
    <w:rsid w:val="00012EFA"/>
    <w:rsid w:val="00017508"/>
    <w:rsid w:val="00021586"/>
    <w:rsid w:val="000227EE"/>
    <w:rsid w:val="00036E97"/>
    <w:rsid w:val="00045173"/>
    <w:rsid w:val="0005088F"/>
    <w:rsid w:val="00050B10"/>
    <w:rsid w:val="00051B05"/>
    <w:rsid w:val="00052EF8"/>
    <w:rsid w:val="00053C5A"/>
    <w:rsid w:val="00053FA8"/>
    <w:rsid w:val="000576EE"/>
    <w:rsid w:val="000645E6"/>
    <w:rsid w:val="00072171"/>
    <w:rsid w:val="0007399F"/>
    <w:rsid w:val="00077AC2"/>
    <w:rsid w:val="000865F4"/>
    <w:rsid w:val="000915BF"/>
    <w:rsid w:val="000925E8"/>
    <w:rsid w:val="00092EC3"/>
    <w:rsid w:val="000A0706"/>
    <w:rsid w:val="000A64CB"/>
    <w:rsid w:val="000B4A85"/>
    <w:rsid w:val="000B5200"/>
    <w:rsid w:val="000D1F52"/>
    <w:rsid w:val="000D5669"/>
    <w:rsid w:val="000E6812"/>
    <w:rsid w:val="000F145A"/>
    <w:rsid w:val="000F21D1"/>
    <w:rsid w:val="000F42A3"/>
    <w:rsid w:val="000F4389"/>
    <w:rsid w:val="000F5368"/>
    <w:rsid w:val="000F73C9"/>
    <w:rsid w:val="00102063"/>
    <w:rsid w:val="00102F31"/>
    <w:rsid w:val="001324D7"/>
    <w:rsid w:val="00133DD4"/>
    <w:rsid w:val="00134389"/>
    <w:rsid w:val="001358FF"/>
    <w:rsid w:val="00136AD6"/>
    <w:rsid w:val="00136E06"/>
    <w:rsid w:val="0014550E"/>
    <w:rsid w:val="0014787E"/>
    <w:rsid w:val="001516CE"/>
    <w:rsid w:val="00167B04"/>
    <w:rsid w:val="00181AD3"/>
    <w:rsid w:val="0019049C"/>
    <w:rsid w:val="00194CA2"/>
    <w:rsid w:val="00197808"/>
    <w:rsid w:val="001C0A8A"/>
    <w:rsid w:val="001C556D"/>
    <w:rsid w:val="001C5DBB"/>
    <w:rsid w:val="001D03B2"/>
    <w:rsid w:val="001D0E6D"/>
    <w:rsid w:val="001D48F2"/>
    <w:rsid w:val="001E3281"/>
    <w:rsid w:val="001E6D17"/>
    <w:rsid w:val="001F2DFF"/>
    <w:rsid w:val="001F4EF6"/>
    <w:rsid w:val="00213100"/>
    <w:rsid w:val="002223EB"/>
    <w:rsid w:val="0022577F"/>
    <w:rsid w:val="002273B7"/>
    <w:rsid w:val="0023090B"/>
    <w:rsid w:val="00230942"/>
    <w:rsid w:val="00233541"/>
    <w:rsid w:val="0023760A"/>
    <w:rsid w:val="002432C1"/>
    <w:rsid w:val="002434D0"/>
    <w:rsid w:val="00245CA5"/>
    <w:rsid w:val="002538F9"/>
    <w:rsid w:val="00264CD0"/>
    <w:rsid w:val="0027124B"/>
    <w:rsid w:val="002724D0"/>
    <w:rsid w:val="00277904"/>
    <w:rsid w:val="00295180"/>
    <w:rsid w:val="00295EFF"/>
    <w:rsid w:val="002A471D"/>
    <w:rsid w:val="002B09DB"/>
    <w:rsid w:val="002B57D0"/>
    <w:rsid w:val="002C08D0"/>
    <w:rsid w:val="002C1981"/>
    <w:rsid w:val="002C1A36"/>
    <w:rsid w:val="002C2C19"/>
    <w:rsid w:val="002D1995"/>
    <w:rsid w:val="002E1412"/>
    <w:rsid w:val="002E4370"/>
    <w:rsid w:val="002E6D15"/>
    <w:rsid w:val="002E6DF7"/>
    <w:rsid w:val="002F0AF8"/>
    <w:rsid w:val="002F10F7"/>
    <w:rsid w:val="002F41C6"/>
    <w:rsid w:val="00316704"/>
    <w:rsid w:val="00316E44"/>
    <w:rsid w:val="0031705E"/>
    <w:rsid w:val="00322BA9"/>
    <w:rsid w:val="00331AE9"/>
    <w:rsid w:val="00332FD8"/>
    <w:rsid w:val="00333541"/>
    <w:rsid w:val="00342278"/>
    <w:rsid w:val="00343D21"/>
    <w:rsid w:val="003441D0"/>
    <w:rsid w:val="00352125"/>
    <w:rsid w:val="00363079"/>
    <w:rsid w:val="0037376B"/>
    <w:rsid w:val="00377714"/>
    <w:rsid w:val="00383326"/>
    <w:rsid w:val="0038586D"/>
    <w:rsid w:val="00386A0F"/>
    <w:rsid w:val="00386DF3"/>
    <w:rsid w:val="00393438"/>
    <w:rsid w:val="00396EC5"/>
    <w:rsid w:val="003A026D"/>
    <w:rsid w:val="003A48E8"/>
    <w:rsid w:val="003C11BF"/>
    <w:rsid w:val="003C5AB7"/>
    <w:rsid w:val="003D02BB"/>
    <w:rsid w:val="003D05D2"/>
    <w:rsid w:val="003D4529"/>
    <w:rsid w:val="003E150F"/>
    <w:rsid w:val="003E3157"/>
    <w:rsid w:val="003F772D"/>
    <w:rsid w:val="0040077C"/>
    <w:rsid w:val="0040578C"/>
    <w:rsid w:val="00422778"/>
    <w:rsid w:val="004251A0"/>
    <w:rsid w:val="0042601A"/>
    <w:rsid w:val="00427949"/>
    <w:rsid w:val="00432CC8"/>
    <w:rsid w:val="0043446A"/>
    <w:rsid w:val="0044196D"/>
    <w:rsid w:val="004441C0"/>
    <w:rsid w:val="00444E6C"/>
    <w:rsid w:val="00445C5C"/>
    <w:rsid w:val="00447348"/>
    <w:rsid w:val="00447A79"/>
    <w:rsid w:val="00450BBE"/>
    <w:rsid w:val="004533A5"/>
    <w:rsid w:val="004615A3"/>
    <w:rsid w:val="00466A87"/>
    <w:rsid w:val="0047202A"/>
    <w:rsid w:val="004729AA"/>
    <w:rsid w:val="00472E38"/>
    <w:rsid w:val="004760B5"/>
    <w:rsid w:val="00484A07"/>
    <w:rsid w:val="004A055A"/>
    <w:rsid w:val="004A0D3E"/>
    <w:rsid w:val="004B75D9"/>
    <w:rsid w:val="004C0B96"/>
    <w:rsid w:val="004C7916"/>
    <w:rsid w:val="004D11EA"/>
    <w:rsid w:val="004D34C0"/>
    <w:rsid w:val="004D42E9"/>
    <w:rsid w:val="004D45AC"/>
    <w:rsid w:val="004E10B8"/>
    <w:rsid w:val="004E3B46"/>
    <w:rsid w:val="004E570A"/>
    <w:rsid w:val="004E671F"/>
    <w:rsid w:val="004E6C21"/>
    <w:rsid w:val="004F00FA"/>
    <w:rsid w:val="004F16C4"/>
    <w:rsid w:val="004F3E18"/>
    <w:rsid w:val="00505879"/>
    <w:rsid w:val="00507593"/>
    <w:rsid w:val="00510A32"/>
    <w:rsid w:val="00511FF1"/>
    <w:rsid w:val="00520EF6"/>
    <w:rsid w:val="00520F60"/>
    <w:rsid w:val="00522506"/>
    <w:rsid w:val="0052298A"/>
    <w:rsid w:val="005230D9"/>
    <w:rsid w:val="0052626E"/>
    <w:rsid w:val="00527706"/>
    <w:rsid w:val="00531E38"/>
    <w:rsid w:val="005368A9"/>
    <w:rsid w:val="00556DAA"/>
    <w:rsid w:val="00572CB9"/>
    <w:rsid w:val="005816A5"/>
    <w:rsid w:val="005818D4"/>
    <w:rsid w:val="005913EC"/>
    <w:rsid w:val="00595577"/>
    <w:rsid w:val="0059652C"/>
    <w:rsid w:val="005A7193"/>
    <w:rsid w:val="005B2246"/>
    <w:rsid w:val="005B437C"/>
    <w:rsid w:val="005C3047"/>
    <w:rsid w:val="005C6BFF"/>
    <w:rsid w:val="005C75D2"/>
    <w:rsid w:val="005C7A10"/>
    <w:rsid w:val="005E1EC9"/>
    <w:rsid w:val="005E7898"/>
    <w:rsid w:val="005F3CD9"/>
    <w:rsid w:val="005F42E8"/>
    <w:rsid w:val="005F6CB6"/>
    <w:rsid w:val="00602F0B"/>
    <w:rsid w:val="006054EE"/>
    <w:rsid w:val="00607347"/>
    <w:rsid w:val="00613028"/>
    <w:rsid w:val="00622068"/>
    <w:rsid w:val="0063229D"/>
    <w:rsid w:val="00642C3E"/>
    <w:rsid w:val="00653235"/>
    <w:rsid w:val="006576E5"/>
    <w:rsid w:val="006606EA"/>
    <w:rsid w:val="00663713"/>
    <w:rsid w:val="006666DA"/>
    <w:rsid w:val="00681212"/>
    <w:rsid w:val="00684FDB"/>
    <w:rsid w:val="006869FB"/>
    <w:rsid w:val="006920A9"/>
    <w:rsid w:val="00697612"/>
    <w:rsid w:val="006A63BD"/>
    <w:rsid w:val="006A6A1C"/>
    <w:rsid w:val="006B706F"/>
    <w:rsid w:val="006C0513"/>
    <w:rsid w:val="006C08A8"/>
    <w:rsid w:val="006C4998"/>
    <w:rsid w:val="006C4CF1"/>
    <w:rsid w:val="006C7064"/>
    <w:rsid w:val="006D40F0"/>
    <w:rsid w:val="006E6C11"/>
    <w:rsid w:val="006F1F46"/>
    <w:rsid w:val="006F24CE"/>
    <w:rsid w:val="0070376C"/>
    <w:rsid w:val="00706FD5"/>
    <w:rsid w:val="0071409F"/>
    <w:rsid w:val="00716B51"/>
    <w:rsid w:val="00720360"/>
    <w:rsid w:val="00722B01"/>
    <w:rsid w:val="00724ED3"/>
    <w:rsid w:val="007306EF"/>
    <w:rsid w:val="007328F5"/>
    <w:rsid w:val="0073471B"/>
    <w:rsid w:val="00735A4C"/>
    <w:rsid w:val="00736CF6"/>
    <w:rsid w:val="00744216"/>
    <w:rsid w:val="00746792"/>
    <w:rsid w:val="00746DC0"/>
    <w:rsid w:val="00746ED2"/>
    <w:rsid w:val="007524E4"/>
    <w:rsid w:val="00754CB3"/>
    <w:rsid w:val="00760DEC"/>
    <w:rsid w:val="00762528"/>
    <w:rsid w:val="00767BF9"/>
    <w:rsid w:val="00785AEA"/>
    <w:rsid w:val="0079199B"/>
    <w:rsid w:val="00792174"/>
    <w:rsid w:val="007932E0"/>
    <w:rsid w:val="0079479B"/>
    <w:rsid w:val="007B186C"/>
    <w:rsid w:val="007B32E4"/>
    <w:rsid w:val="007B5CE4"/>
    <w:rsid w:val="007C0278"/>
    <w:rsid w:val="007C1401"/>
    <w:rsid w:val="007D4B64"/>
    <w:rsid w:val="007D5513"/>
    <w:rsid w:val="007D654C"/>
    <w:rsid w:val="007D66E3"/>
    <w:rsid w:val="007E1A01"/>
    <w:rsid w:val="007E2364"/>
    <w:rsid w:val="007E44C5"/>
    <w:rsid w:val="007F73C6"/>
    <w:rsid w:val="008011AE"/>
    <w:rsid w:val="00804555"/>
    <w:rsid w:val="008063BB"/>
    <w:rsid w:val="008109D6"/>
    <w:rsid w:val="00810D54"/>
    <w:rsid w:val="0081504C"/>
    <w:rsid w:val="00826357"/>
    <w:rsid w:val="008277A1"/>
    <w:rsid w:val="008300D7"/>
    <w:rsid w:val="008319B0"/>
    <w:rsid w:val="00832BCC"/>
    <w:rsid w:val="00842169"/>
    <w:rsid w:val="0084551B"/>
    <w:rsid w:val="00853EF3"/>
    <w:rsid w:val="0085561D"/>
    <w:rsid w:val="008603C7"/>
    <w:rsid w:val="00861D6E"/>
    <w:rsid w:val="00870B70"/>
    <w:rsid w:val="00871B8D"/>
    <w:rsid w:val="008852F0"/>
    <w:rsid w:val="00890E1B"/>
    <w:rsid w:val="008913EE"/>
    <w:rsid w:val="008925A4"/>
    <w:rsid w:val="00894A6D"/>
    <w:rsid w:val="00895060"/>
    <w:rsid w:val="008A701C"/>
    <w:rsid w:val="008A7A30"/>
    <w:rsid w:val="008B1E8C"/>
    <w:rsid w:val="008B3C0F"/>
    <w:rsid w:val="008B4493"/>
    <w:rsid w:val="008B57BC"/>
    <w:rsid w:val="008C5FD2"/>
    <w:rsid w:val="008C7B03"/>
    <w:rsid w:val="008D0615"/>
    <w:rsid w:val="008D1E4D"/>
    <w:rsid w:val="008D41B2"/>
    <w:rsid w:val="008D6BD2"/>
    <w:rsid w:val="008D6E03"/>
    <w:rsid w:val="008E3941"/>
    <w:rsid w:val="008F4A6C"/>
    <w:rsid w:val="008F625C"/>
    <w:rsid w:val="00903F0A"/>
    <w:rsid w:val="00912C23"/>
    <w:rsid w:val="00913328"/>
    <w:rsid w:val="0091361E"/>
    <w:rsid w:val="009322B2"/>
    <w:rsid w:val="00933AC2"/>
    <w:rsid w:val="009341A0"/>
    <w:rsid w:val="0094213E"/>
    <w:rsid w:val="00943846"/>
    <w:rsid w:val="00943D0E"/>
    <w:rsid w:val="00957CF6"/>
    <w:rsid w:val="009619BC"/>
    <w:rsid w:val="00970D78"/>
    <w:rsid w:val="00974AB4"/>
    <w:rsid w:val="00980DBE"/>
    <w:rsid w:val="009840E4"/>
    <w:rsid w:val="009906AD"/>
    <w:rsid w:val="009908A5"/>
    <w:rsid w:val="009958A6"/>
    <w:rsid w:val="009A1FEC"/>
    <w:rsid w:val="009A25BB"/>
    <w:rsid w:val="009B43E9"/>
    <w:rsid w:val="009B4754"/>
    <w:rsid w:val="009C1BC5"/>
    <w:rsid w:val="009C2E5A"/>
    <w:rsid w:val="009C56AE"/>
    <w:rsid w:val="009C5B1E"/>
    <w:rsid w:val="009C6ECB"/>
    <w:rsid w:val="009C7062"/>
    <w:rsid w:val="009D509C"/>
    <w:rsid w:val="009D60FF"/>
    <w:rsid w:val="009D69A4"/>
    <w:rsid w:val="00A007BB"/>
    <w:rsid w:val="00A00F9F"/>
    <w:rsid w:val="00A13327"/>
    <w:rsid w:val="00A15116"/>
    <w:rsid w:val="00A203BB"/>
    <w:rsid w:val="00A24FAC"/>
    <w:rsid w:val="00A25F76"/>
    <w:rsid w:val="00A3127C"/>
    <w:rsid w:val="00A325E3"/>
    <w:rsid w:val="00A32E71"/>
    <w:rsid w:val="00A506E0"/>
    <w:rsid w:val="00A51115"/>
    <w:rsid w:val="00A51640"/>
    <w:rsid w:val="00A52191"/>
    <w:rsid w:val="00A653A7"/>
    <w:rsid w:val="00A67C9F"/>
    <w:rsid w:val="00A84FE5"/>
    <w:rsid w:val="00A85130"/>
    <w:rsid w:val="00A905E9"/>
    <w:rsid w:val="00AA078B"/>
    <w:rsid w:val="00AB0FF5"/>
    <w:rsid w:val="00AB732D"/>
    <w:rsid w:val="00AC2A70"/>
    <w:rsid w:val="00AD4AAA"/>
    <w:rsid w:val="00AE0687"/>
    <w:rsid w:val="00AE4FFB"/>
    <w:rsid w:val="00AF65F4"/>
    <w:rsid w:val="00B06116"/>
    <w:rsid w:val="00B06E12"/>
    <w:rsid w:val="00B34B84"/>
    <w:rsid w:val="00B42AFA"/>
    <w:rsid w:val="00B44772"/>
    <w:rsid w:val="00B460D5"/>
    <w:rsid w:val="00B47C74"/>
    <w:rsid w:val="00B554A3"/>
    <w:rsid w:val="00B572CC"/>
    <w:rsid w:val="00B71BE7"/>
    <w:rsid w:val="00B72E56"/>
    <w:rsid w:val="00B7582C"/>
    <w:rsid w:val="00B7781C"/>
    <w:rsid w:val="00B91F91"/>
    <w:rsid w:val="00B923EB"/>
    <w:rsid w:val="00B92D57"/>
    <w:rsid w:val="00B95111"/>
    <w:rsid w:val="00BA2343"/>
    <w:rsid w:val="00BA2C7D"/>
    <w:rsid w:val="00BA40A9"/>
    <w:rsid w:val="00BB0479"/>
    <w:rsid w:val="00BB1D7D"/>
    <w:rsid w:val="00BB6C69"/>
    <w:rsid w:val="00BC1525"/>
    <w:rsid w:val="00BC33F6"/>
    <w:rsid w:val="00BC5BF3"/>
    <w:rsid w:val="00BD1F5B"/>
    <w:rsid w:val="00BE53BA"/>
    <w:rsid w:val="00BE5988"/>
    <w:rsid w:val="00BE6F15"/>
    <w:rsid w:val="00BF028E"/>
    <w:rsid w:val="00BF493F"/>
    <w:rsid w:val="00BF4B75"/>
    <w:rsid w:val="00BF7BAB"/>
    <w:rsid w:val="00C00B0C"/>
    <w:rsid w:val="00C016B9"/>
    <w:rsid w:val="00C02275"/>
    <w:rsid w:val="00C10C1D"/>
    <w:rsid w:val="00C16719"/>
    <w:rsid w:val="00C16D32"/>
    <w:rsid w:val="00C2177E"/>
    <w:rsid w:val="00C30FC7"/>
    <w:rsid w:val="00C3261A"/>
    <w:rsid w:val="00C36DE9"/>
    <w:rsid w:val="00C37653"/>
    <w:rsid w:val="00C42656"/>
    <w:rsid w:val="00C43225"/>
    <w:rsid w:val="00C44EA1"/>
    <w:rsid w:val="00C5363B"/>
    <w:rsid w:val="00C56955"/>
    <w:rsid w:val="00C90EFF"/>
    <w:rsid w:val="00C92F90"/>
    <w:rsid w:val="00C9799A"/>
    <w:rsid w:val="00CA7F20"/>
    <w:rsid w:val="00CB7129"/>
    <w:rsid w:val="00CC03F1"/>
    <w:rsid w:val="00CC1083"/>
    <w:rsid w:val="00CD2872"/>
    <w:rsid w:val="00CE2319"/>
    <w:rsid w:val="00CE2B8D"/>
    <w:rsid w:val="00CE58F0"/>
    <w:rsid w:val="00CF5B3D"/>
    <w:rsid w:val="00CF5BF7"/>
    <w:rsid w:val="00CF6E3E"/>
    <w:rsid w:val="00D017EB"/>
    <w:rsid w:val="00D018DC"/>
    <w:rsid w:val="00D04D5C"/>
    <w:rsid w:val="00D057F4"/>
    <w:rsid w:val="00D10613"/>
    <w:rsid w:val="00D263D5"/>
    <w:rsid w:val="00D265EC"/>
    <w:rsid w:val="00D26CBC"/>
    <w:rsid w:val="00D30D19"/>
    <w:rsid w:val="00D3141B"/>
    <w:rsid w:val="00D337E8"/>
    <w:rsid w:val="00D36E06"/>
    <w:rsid w:val="00D37CBC"/>
    <w:rsid w:val="00D451D1"/>
    <w:rsid w:val="00D57026"/>
    <w:rsid w:val="00D61D59"/>
    <w:rsid w:val="00D81E81"/>
    <w:rsid w:val="00D8350D"/>
    <w:rsid w:val="00D83A01"/>
    <w:rsid w:val="00D848C4"/>
    <w:rsid w:val="00DA2DD4"/>
    <w:rsid w:val="00DA4514"/>
    <w:rsid w:val="00DA5806"/>
    <w:rsid w:val="00DA6613"/>
    <w:rsid w:val="00DB2146"/>
    <w:rsid w:val="00DB5A97"/>
    <w:rsid w:val="00DB7402"/>
    <w:rsid w:val="00DC04FB"/>
    <w:rsid w:val="00DC6695"/>
    <w:rsid w:val="00DD1EBA"/>
    <w:rsid w:val="00DD5676"/>
    <w:rsid w:val="00DE408A"/>
    <w:rsid w:val="00DE7C7F"/>
    <w:rsid w:val="00DF1D31"/>
    <w:rsid w:val="00E14B29"/>
    <w:rsid w:val="00E16BEC"/>
    <w:rsid w:val="00E20D1A"/>
    <w:rsid w:val="00E22C33"/>
    <w:rsid w:val="00E23D52"/>
    <w:rsid w:val="00E24A34"/>
    <w:rsid w:val="00E413FE"/>
    <w:rsid w:val="00E5286A"/>
    <w:rsid w:val="00E53DD8"/>
    <w:rsid w:val="00E62360"/>
    <w:rsid w:val="00E70199"/>
    <w:rsid w:val="00E70438"/>
    <w:rsid w:val="00E716D6"/>
    <w:rsid w:val="00E727DF"/>
    <w:rsid w:val="00E8444D"/>
    <w:rsid w:val="00E844E0"/>
    <w:rsid w:val="00E85997"/>
    <w:rsid w:val="00E87546"/>
    <w:rsid w:val="00E87DED"/>
    <w:rsid w:val="00E964EF"/>
    <w:rsid w:val="00EA371A"/>
    <w:rsid w:val="00EA3738"/>
    <w:rsid w:val="00EB1012"/>
    <w:rsid w:val="00EB17AF"/>
    <w:rsid w:val="00EB609F"/>
    <w:rsid w:val="00EB7481"/>
    <w:rsid w:val="00EB748D"/>
    <w:rsid w:val="00EB7C1F"/>
    <w:rsid w:val="00EC165E"/>
    <w:rsid w:val="00EC3532"/>
    <w:rsid w:val="00EC5EF0"/>
    <w:rsid w:val="00ED2090"/>
    <w:rsid w:val="00EE0D66"/>
    <w:rsid w:val="00EE3273"/>
    <w:rsid w:val="00EE4873"/>
    <w:rsid w:val="00EE5840"/>
    <w:rsid w:val="00EF68C4"/>
    <w:rsid w:val="00F007CC"/>
    <w:rsid w:val="00F02349"/>
    <w:rsid w:val="00F06A9A"/>
    <w:rsid w:val="00F104FF"/>
    <w:rsid w:val="00F1624C"/>
    <w:rsid w:val="00F1714E"/>
    <w:rsid w:val="00F17B19"/>
    <w:rsid w:val="00F21729"/>
    <w:rsid w:val="00F23510"/>
    <w:rsid w:val="00F27CBF"/>
    <w:rsid w:val="00F305BB"/>
    <w:rsid w:val="00F32820"/>
    <w:rsid w:val="00F35393"/>
    <w:rsid w:val="00F41ED4"/>
    <w:rsid w:val="00F4630A"/>
    <w:rsid w:val="00F5177A"/>
    <w:rsid w:val="00F518BF"/>
    <w:rsid w:val="00F54D3C"/>
    <w:rsid w:val="00F5512C"/>
    <w:rsid w:val="00F561F8"/>
    <w:rsid w:val="00F60220"/>
    <w:rsid w:val="00F71D18"/>
    <w:rsid w:val="00F73863"/>
    <w:rsid w:val="00F77CA0"/>
    <w:rsid w:val="00F861B4"/>
    <w:rsid w:val="00F877C4"/>
    <w:rsid w:val="00F904D4"/>
    <w:rsid w:val="00F958B9"/>
    <w:rsid w:val="00FA4788"/>
    <w:rsid w:val="00FA73C4"/>
    <w:rsid w:val="00FB4CDD"/>
    <w:rsid w:val="00FB4DF9"/>
    <w:rsid w:val="00FC13A9"/>
    <w:rsid w:val="00FD2123"/>
    <w:rsid w:val="00FD2746"/>
    <w:rsid w:val="00FD6B78"/>
    <w:rsid w:val="00FE6F6B"/>
    <w:rsid w:val="00FF0AEA"/>
    <w:rsid w:val="00FF2096"/>
    <w:rsid w:val="00FF278D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7FC89-450D-404B-9C5A-27E9AA36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5A9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uk-UA"/>
    </w:rPr>
  </w:style>
  <w:style w:type="paragraph" w:styleId="1">
    <w:name w:val="heading 1"/>
    <w:basedOn w:val="a"/>
    <w:next w:val="a"/>
    <w:link w:val="10"/>
    <w:qFormat/>
    <w:rsid w:val="00C00B0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A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904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9C"/>
    <w:rPr>
      <w:rFonts w:ascii="Segoe UI" w:eastAsia="Arial" w:hAnsi="Segoe UI" w:cs="Segoe UI"/>
      <w:color w:val="000000"/>
      <w:sz w:val="18"/>
      <w:szCs w:val="18"/>
      <w:lang w:val="ru" w:eastAsia="uk-UA"/>
    </w:rPr>
  </w:style>
  <w:style w:type="character" w:customStyle="1" w:styleId="10">
    <w:name w:val="Заголовок 1 Знак"/>
    <w:basedOn w:val="a0"/>
    <w:link w:val="1"/>
    <w:rsid w:val="00C00B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53FA8"/>
    <w:pPr>
      <w:ind w:left="720"/>
      <w:contextualSpacing/>
    </w:pPr>
  </w:style>
  <w:style w:type="paragraph" w:customStyle="1" w:styleId="11">
    <w:name w:val="1"/>
    <w:basedOn w:val="a"/>
    <w:rsid w:val="00135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730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2EFF-6A1B-4D1C-9673-83045BE9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6498</Words>
  <Characters>3704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Борисівна Єфімова</dc:creator>
  <cp:keywords/>
  <dc:description/>
  <cp:lastModifiedBy>Катерина Вікторівна Подоляк</cp:lastModifiedBy>
  <cp:revision>4</cp:revision>
  <cp:lastPrinted>2020-01-08T09:05:00Z</cp:lastPrinted>
  <dcterms:created xsi:type="dcterms:W3CDTF">2020-01-08T13:08:00Z</dcterms:created>
  <dcterms:modified xsi:type="dcterms:W3CDTF">2020-01-08T13:08:00Z</dcterms:modified>
</cp:coreProperties>
</file>