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FF" w:rsidRPr="00F779FF" w:rsidRDefault="00F779FF" w:rsidP="00712BB2">
      <w:pPr>
        <w:ind w:left="19" w:firstLine="548"/>
        <w:jc w:val="center"/>
        <w:rPr>
          <w:rFonts w:ascii="Times New Roman" w:hAnsi="Times New Roman" w:cs="Times New Roman"/>
          <w:sz w:val="28"/>
          <w:szCs w:val="28"/>
        </w:rPr>
      </w:pPr>
      <w:bookmarkStart w:id="0" w:name="_GoBack"/>
      <w:bookmarkEnd w:id="0"/>
      <w:r w:rsidRPr="00F779FF">
        <w:rPr>
          <w:rFonts w:ascii="Times New Roman" w:hAnsi="Times New Roman" w:cs="Times New Roman"/>
          <w:noProof/>
          <w:sz w:val="28"/>
          <w:szCs w:val="28"/>
          <w:lang w:eastAsia="uk-UA"/>
        </w:rPr>
        <w:drawing>
          <wp:anchor distT="0" distB="0" distL="114300" distR="114300" simplePos="0" relativeHeight="251659264" behindDoc="1" locked="0" layoutInCell="1" allowOverlap="1">
            <wp:simplePos x="0" y="0"/>
            <wp:positionH relativeFrom="column">
              <wp:posOffset>2904490</wp:posOffset>
            </wp:positionH>
            <wp:positionV relativeFrom="paragraph">
              <wp:posOffset>-245110</wp:posOffset>
            </wp:positionV>
            <wp:extent cx="575945" cy="57594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9FF" w:rsidRPr="00F779FF" w:rsidRDefault="00F779FF" w:rsidP="00712BB2">
      <w:pPr>
        <w:ind w:left="19" w:firstLine="548"/>
        <w:jc w:val="center"/>
        <w:rPr>
          <w:rFonts w:ascii="Times New Roman" w:hAnsi="Times New Roman" w:cs="Times New Roman"/>
          <w:sz w:val="28"/>
          <w:szCs w:val="28"/>
        </w:rPr>
      </w:pP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rPr>
        <w:t>ДНІПРОВСЬКА  МІСЬКА  РАДА</w:t>
      </w: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lang w:val="en-US"/>
        </w:rPr>
        <w:t>VII</w:t>
      </w:r>
      <w:r w:rsidRPr="00F779FF">
        <w:rPr>
          <w:rFonts w:ascii="Times New Roman" w:hAnsi="Times New Roman" w:cs="Times New Roman"/>
          <w:sz w:val="28"/>
          <w:szCs w:val="28"/>
        </w:rPr>
        <w:t xml:space="preserve"> СКЛИКАННЯ</w:t>
      </w:r>
    </w:p>
    <w:p w:rsidR="00F779FF" w:rsidRPr="00F779FF" w:rsidRDefault="00F779FF" w:rsidP="00712BB2">
      <w:pPr>
        <w:ind w:left="19" w:firstLine="548"/>
        <w:jc w:val="center"/>
        <w:rPr>
          <w:rFonts w:ascii="Times New Roman" w:hAnsi="Times New Roman" w:cs="Times New Roman"/>
          <w:sz w:val="28"/>
          <w:szCs w:val="28"/>
        </w:rPr>
      </w:pPr>
      <w:r w:rsidRPr="00F779FF">
        <w:rPr>
          <w:rFonts w:ascii="Times New Roman" w:hAnsi="Times New Roman" w:cs="Times New Roman"/>
          <w:sz w:val="28"/>
          <w:szCs w:val="28"/>
        </w:rPr>
        <w:t>СЕСІЯ</w:t>
      </w:r>
    </w:p>
    <w:p w:rsidR="00F779FF" w:rsidRPr="00F779FF" w:rsidRDefault="00F779FF" w:rsidP="00712BB2">
      <w:pPr>
        <w:ind w:left="19" w:firstLine="548"/>
        <w:jc w:val="center"/>
        <w:rPr>
          <w:rFonts w:ascii="Times New Roman" w:hAnsi="Times New Roman" w:cs="Times New Roman"/>
          <w:b/>
          <w:sz w:val="28"/>
          <w:szCs w:val="28"/>
        </w:rPr>
      </w:pPr>
      <w:r w:rsidRPr="00F779FF">
        <w:rPr>
          <w:rFonts w:ascii="Times New Roman" w:hAnsi="Times New Roman" w:cs="Times New Roman"/>
          <w:b/>
          <w:sz w:val="28"/>
          <w:szCs w:val="28"/>
        </w:rPr>
        <w:t xml:space="preserve">Р І Ш Е Н </w:t>
      </w:r>
      <w:proofErr w:type="spellStart"/>
      <w:r w:rsidRPr="00F779FF">
        <w:rPr>
          <w:rFonts w:ascii="Times New Roman" w:hAnsi="Times New Roman" w:cs="Times New Roman"/>
          <w:b/>
          <w:sz w:val="28"/>
          <w:szCs w:val="28"/>
        </w:rPr>
        <w:t>Н</w:t>
      </w:r>
      <w:proofErr w:type="spellEnd"/>
      <w:r w:rsidRPr="00F779FF">
        <w:rPr>
          <w:rFonts w:ascii="Times New Roman" w:hAnsi="Times New Roman" w:cs="Times New Roman"/>
          <w:b/>
          <w:sz w:val="28"/>
          <w:szCs w:val="28"/>
        </w:rPr>
        <w:t xml:space="preserve"> Я</w:t>
      </w:r>
    </w:p>
    <w:p w:rsidR="00F779FF" w:rsidRPr="00F779FF" w:rsidRDefault="00F779FF" w:rsidP="00712BB2">
      <w:pPr>
        <w:ind w:left="19" w:firstLine="548"/>
        <w:jc w:val="center"/>
        <w:rPr>
          <w:rFonts w:ascii="Times New Roman" w:hAnsi="Times New Roman" w:cs="Times New Roman"/>
          <w:sz w:val="28"/>
          <w:szCs w:val="28"/>
        </w:rPr>
      </w:pPr>
    </w:p>
    <w:p w:rsidR="00F779FF" w:rsidRPr="00F779FF" w:rsidRDefault="00F779FF" w:rsidP="00B36C78">
      <w:pPr>
        <w:ind w:left="19" w:hanging="19"/>
        <w:jc w:val="center"/>
        <w:rPr>
          <w:rFonts w:ascii="Times New Roman" w:hAnsi="Times New Roman" w:cs="Times New Roman"/>
          <w:sz w:val="28"/>
          <w:szCs w:val="28"/>
          <w:u w:val="single"/>
        </w:rPr>
      </w:pPr>
      <w:r w:rsidRPr="00F779FF">
        <w:rPr>
          <w:rFonts w:ascii="Times New Roman" w:hAnsi="Times New Roman" w:cs="Times New Roman"/>
          <w:sz w:val="28"/>
          <w:szCs w:val="28"/>
          <w:u w:val="single"/>
        </w:rPr>
        <w:t>1</w:t>
      </w:r>
      <w:r>
        <w:rPr>
          <w:rFonts w:ascii="Times New Roman" w:hAnsi="Times New Roman" w:cs="Times New Roman"/>
          <w:sz w:val="28"/>
          <w:szCs w:val="28"/>
          <w:u w:val="single"/>
        </w:rPr>
        <w:t>9</w:t>
      </w:r>
      <w:r w:rsidRPr="00F779FF">
        <w:rPr>
          <w:rFonts w:ascii="Times New Roman" w:hAnsi="Times New Roman" w:cs="Times New Roman"/>
          <w:sz w:val="28"/>
          <w:szCs w:val="28"/>
          <w:u w:val="single"/>
        </w:rPr>
        <w:t>.</w:t>
      </w:r>
      <w:r>
        <w:rPr>
          <w:rFonts w:ascii="Times New Roman" w:hAnsi="Times New Roman" w:cs="Times New Roman"/>
          <w:sz w:val="28"/>
          <w:szCs w:val="28"/>
          <w:u w:val="single"/>
        </w:rPr>
        <w:t>09</w:t>
      </w:r>
      <w:r w:rsidRPr="00F779FF">
        <w:rPr>
          <w:rFonts w:ascii="Times New Roman" w:hAnsi="Times New Roman" w:cs="Times New Roman"/>
          <w:sz w:val="28"/>
          <w:szCs w:val="28"/>
          <w:u w:val="single"/>
        </w:rPr>
        <w:t>.201</w:t>
      </w:r>
      <w:r>
        <w:rPr>
          <w:rFonts w:ascii="Times New Roman" w:hAnsi="Times New Roman" w:cs="Times New Roman"/>
          <w:sz w:val="28"/>
          <w:szCs w:val="28"/>
          <w:u w:val="single"/>
        </w:rPr>
        <w:t>8</w:t>
      </w:r>
      <w:r w:rsidRPr="00F779FF">
        <w:rPr>
          <w:rFonts w:ascii="Times New Roman" w:hAnsi="Times New Roman" w:cs="Times New Roman"/>
          <w:sz w:val="28"/>
          <w:szCs w:val="28"/>
        </w:rPr>
        <w:t xml:space="preserve">                               РЕГУЛЯТОРНИЙ  АКТ                              </w:t>
      </w:r>
      <w:r w:rsidRPr="0069041E">
        <w:rPr>
          <w:rFonts w:ascii="Times New Roman" w:hAnsi="Times New Roman" w:cs="Times New Roman"/>
          <w:sz w:val="28"/>
          <w:szCs w:val="28"/>
          <w:u w:val="single"/>
        </w:rPr>
        <w:t>№ 96/35</w:t>
      </w:r>
    </w:p>
    <w:p w:rsidR="00F779FF" w:rsidRPr="00F779FF" w:rsidRDefault="00F779FF" w:rsidP="00712BB2">
      <w:pPr>
        <w:ind w:left="19" w:firstLine="548"/>
        <w:jc w:val="center"/>
        <w:rPr>
          <w:rFonts w:ascii="Times New Roman" w:hAnsi="Times New Roman" w:cs="Times New Roman"/>
          <w:sz w:val="28"/>
          <w:szCs w:val="28"/>
        </w:rPr>
      </w:pPr>
    </w:p>
    <w:p w:rsidR="00541221" w:rsidRDefault="00541221" w:rsidP="00B36C78">
      <w:pPr>
        <w:pStyle w:val="21"/>
        <w:shd w:val="clear" w:color="auto" w:fill="auto"/>
        <w:spacing w:before="0" w:after="0"/>
        <w:ind w:left="19" w:right="5160" w:hanging="19"/>
      </w:pPr>
      <w:r w:rsidRPr="00DF0F66">
        <w:t xml:space="preserve">Про затвердження Порядку передачі об’єктів (елементів) благоустрою </w:t>
      </w:r>
      <w:r w:rsidR="00BA5848">
        <w:br/>
      </w:r>
      <w:r w:rsidRPr="00DF0F66">
        <w:t xml:space="preserve">м. Дніпра в тимчасове використання не за </w:t>
      </w:r>
      <w:r w:rsidR="0077478D">
        <w:t>функціональним</w:t>
      </w:r>
      <w:r w:rsidRPr="00DF0F66">
        <w:t xml:space="preserve"> призначенням</w:t>
      </w:r>
      <w:r>
        <w:t xml:space="preserve"> </w:t>
      </w:r>
      <w:r w:rsidR="00BA5848">
        <w:t xml:space="preserve">для здійснення господарської діяльності у сфері споживчого ринку </w:t>
      </w:r>
      <w:r w:rsidR="00BA5848" w:rsidRPr="00F779FF">
        <w:t>та послуг</w:t>
      </w:r>
    </w:p>
    <w:p w:rsidR="009B0F80" w:rsidRDefault="009B0F80" w:rsidP="00712BB2">
      <w:pPr>
        <w:pStyle w:val="21"/>
        <w:shd w:val="clear" w:color="auto" w:fill="auto"/>
        <w:spacing w:before="0" w:after="0"/>
        <w:ind w:left="19" w:right="5160" w:firstLine="548"/>
      </w:pPr>
    </w:p>
    <w:p w:rsidR="009B0F80" w:rsidRPr="006517C8" w:rsidRDefault="00F779FF"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(зі змінами внесеними рішенням</w:t>
      </w:r>
      <w:r w:rsidR="006517C8" w:rsidRPr="006517C8">
        <w:rPr>
          <w:rFonts w:ascii="Times New Roman" w:hAnsi="Times New Roman" w:cs="Times New Roman"/>
          <w:i/>
          <w:color w:val="auto"/>
          <w:sz w:val="28"/>
          <w:szCs w:val="28"/>
        </w:rPr>
        <w:t>и</w:t>
      </w:r>
      <w:r w:rsidRPr="006517C8">
        <w:rPr>
          <w:rFonts w:ascii="Times New Roman" w:hAnsi="Times New Roman" w:cs="Times New Roman"/>
          <w:i/>
          <w:color w:val="auto"/>
          <w:sz w:val="28"/>
          <w:szCs w:val="28"/>
        </w:rPr>
        <w:t xml:space="preserve"> міської ради</w:t>
      </w:r>
      <w:r w:rsidR="006517C8" w:rsidRPr="006517C8">
        <w:rPr>
          <w:rFonts w:ascii="Times New Roman" w:hAnsi="Times New Roman" w:cs="Times New Roman"/>
          <w:i/>
          <w:color w:val="auto"/>
          <w:sz w:val="28"/>
          <w:szCs w:val="28"/>
        </w:rPr>
        <w:t>;</w:t>
      </w:r>
      <w:r w:rsidRPr="006517C8">
        <w:rPr>
          <w:rFonts w:ascii="Times New Roman" w:hAnsi="Times New Roman" w:cs="Times New Roman"/>
          <w:i/>
          <w:color w:val="auto"/>
          <w:sz w:val="28"/>
          <w:szCs w:val="28"/>
        </w:rPr>
        <w:t xml:space="preserve"> </w:t>
      </w:r>
    </w:p>
    <w:p w:rsidR="006517C8" w:rsidRPr="006517C8" w:rsidRDefault="00F779FF"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 xml:space="preserve"> від 22.01.2020 № </w:t>
      </w:r>
      <w:r w:rsidR="00F86BA9" w:rsidRPr="006517C8">
        <w:rPr>
          <w:rFonts w:ascii="Times New Roman" w:hAnsi="Times New Roman" w:cs="Times New Roman"/>
          <w:i/>
          <w:color w:val="auto"/>
          <w:sz w:val="28"/>
          <w:szCs w:val="28"/>
        </w:rPr>
        <w:t>121</w:t>
      </w:r>
      <w:r w:rsidRPr="006517C8">
        <w:rPr>
          <w:rFonts w:ascii="Times New Roman" w:hAnsi="Times New Roman" w:cs="Times New Roman"/>
          <w:i/>
          <w:color w:val="auto"/>
          <w:sz w:val="28"/>
          <w:szCs w:val="28"/>
        </w:rPr>
        <w:t>/53</w:t>
      </w:r>
      <w:r w:rsidR="006517C8" w:rsidRPr="006517C8">
        <w:rPr>
          <w:rFonts w:ascii="Times New Roman" w:hAnsi="Times New Roman" w:cs="Times New Roman"/>
          <w:i/>
          <w:color w:val="auto"/>
          <w:sz w:val="28"/>
          <w:szCs w:val="28"/>
        </w:rPr>
        <w:t>;</w:t>
      </w:r>
    </w:p>
    <w:p w:rsidR="008614E3" w:rsidRDefault="006517C8" w:rsidP="00FA47D5">
      <w:pPr>
        <w:shd w:val="clear" w:color="auto" w:fill="FFFFFF"/>
        <w:ind w:left="19" w:hanging="19"/>
        <w:jc w:val="center"/>
        <w:rPr>
          <w:rFonts w:ascii="Times New Roman" w:hAnsi="Times New Roman" w:cs="Times New Roman"/>
          <w:i/>
          <w:color w:val="auto"/>
          <w:sz w:val="28"/>
          <w:szCs w:val="28"/>
        </w:rPr>
      </w:pPr>
      <w:r w:rsidRPr="006517C8">
        <w:rPr>
          <w:rFonts w:ascii="Times New Roman" w:hAnsi="Times New Roman" w:cs="Times New Roman"/>
          <w:i/>
          <w:color w:val="auto"/>
          <w:sz w:val="28"/>
          <w:szCs w:val="28"/>
        </w:rPr>
        <w:t>від 24.03.2021 № 74/5</w:t>
      </w:r>
      <w:r w:rsidR="008614E3">
        <w:rPr>
          <w:rFonts w:ascii="Times New Roman" w:hAnsi="Times New Roman" w:cs="Times New Roman"/>
          <w:i/>
          <w:color w:val="auto"/>
          <w:sz w:val="28"/>
          <w:szCs w:val="28"/>
        </w:rPr>
        <w:t xml:space="preserve"> – дію рішення призупинено</w:t>
      </w:r>
      <w:r w:rsidR="0035560A" w:rsidRPr="0035560A">
        <w:rPr>
          <w:rFonts w:ascii="Times New Roman" w:hAnsi="Times New Roman" w:cs="Times New Roman"/>
          <w:i/>
          <w:color w:val="auto"/>
          <w:sz w:val="28"/>
          <w:szCs w:val="28"/>
          <w:lang w:val="ru-RU"/>
        </w:rPr>
        <w:t xml:space="preserve"> </w:t>
      </w:r>
      <w:r w:rsidR="00404BEA">
        <w:rPr>
          <w:rFonts w:ascii="Times New Roman" w:hAnsi="Times New Roman" w:cs="Times New Roman"/>
          <w:i/>
          <w:color w:val="auto"/>
          <w:sz w:val="28"/>
          <w:szCs w:val="28"/>
        </w:rPr>
        <w:t>до 01.08.2022</w:t>
      </w:r>
      <w:r w:rsidR="008614E3">
        <w:rPr>
          <w:rFonts w:ascii="Times New Roman" w:hAnsi="Times New Roman" w:cs="Times New Roman"/>
          <w:i/>
          <w:color w:val="auto"/>
          <w:sz w:val="28"/>
          <w:szCs w:val="28"/>
        </w:rPr>
        <w:t xml:space="preserve">, </w:t>
      </w:r>
    </w:p>
    <w:p w:rsidR="00410457" w:rsidRDefault="008614E3" w:rsidP="00FA47D5">
      <w:pPr>
        <w:shd w:val="clear" w:color="auto" w:fill="FFFFFF"/>
        <w:ind w:left="19" w:hanging="19"/>
        <w:jc w:val="center"/>
        <w:rPr>
          <w:rFonts w:ascii="Times New Roman" w:hAnsi="Times New Roman" w:cs="Times New Roman"/>
          <w:i/>
          <w:color w:val="auto"/>
          <w:sz w:val="28"/>
          <w:szCs w:val="28"/>
        </w:rPr>
      </w:pPr>
      <w:r>
        <w:rPr>
          <w:rFonts w:ascii="Times New Roman" w:hAnsi="Times New Roman" w:cs="Times New Roman"/>
          <w:i/>
          <w:color w:val="auto"/>
          <w:sz w:val="28"/>
          <w:szCs w:val="28"/>
        </w:rPr>
        <w:t>згідно з рішенням</w:t>
      </w:r>
      <w:r w:rsidR="002163AA">
        <w:rPr>
          <w:rFonts w:ascii="Times New Roman" w:hAnsi="Times New Roman" w:cs="Times New Roman"/>
          <w:i/>
          <w:color w:val="auto"/>
          <w:sz w:val="28"/>
          <w:szCs w:val="28"/>
        </w:rPr>
        <w:t xml:space="preserve"> міської ради </w:t>
      </w:r>
      <w:r>
        <w:rPr>
          <w:rFonts w:ascii="Times New Roman" w:hAnsi="Times New Roman" w:cs="Times New Roman"/>
          <w:i/>
          <w:color w:val="auto"/>
          <w:sz w:val="28"/>
          <w:szCs w:val="28"/>
        </w:rPr>
        <w:t xml:space="preserve">від </w:t>
      </w:r>
      <w:r w:rsidRPr="00362884">
        <w:rPr>
          <w:rFonts w:ascii="Times New Roman" w:hAnsi="Times New Roman" w:cs="Times New Roman"/>
          <w:i/>
          <w:color w:val="auto"/>
          <w:sz w:val="28"/>
          <w:szCs w:val="28"/>
        </w:rPr>
        <w:t>28.07.2021 № 100/9</w:t>
      </w:r>
      <w:r w:rsidR="00410457">
        <w:rPr>
          <w:rFonts w:ascii="Times New Roman" w:hAnsi="Times New Roman" w:cs="Times New Roman"/>
          <w:i/>
          <w:color w:val="auto"/>
          <w:sz w:val="28"/>
          <w:szCs w:val="28"/>
        </w:rPr>
        <w:t>;</w:t>
      </w:r>
    </w:p>
    <w:p w:rsidR="00EA1D5E" w:rsidRDefault="00410457" w:rsidP="00FA47D5">
      <w:pPr>
        <w:shd w:val="clear" w:color="auto" w:fill="FFFFFF"/>
        <w:ind w:left="19" w:hanging="19"/>
        <w:jc w:val="center"/>
        <w:rPr>
          <w:rFonts w:ascii="Times New Roman" w:hAnsi="Times New Roman" w:cs="Times New Roman"/>
          <w:i/>
          <w:color w:val="auto"/>
          <w:sz w:val="28"/>
          <w:szCs w:val="28"/>
        </w:rPr>
      </w:pPr>
      <w:r w:rsidRPr="00B31A68">
        <w:rPr>
          <w:rFonts w:ascii="Times New Roman" w:hAnsi="Times New Roman" w:cs="Times New Roman"/>
          <w:i/>
          <w:color w:val="auto"/>
          <w:sz w:val="28"/>
          <w:szCs w:val="28"/>
        </w:rPr>
        <w:t xml:space="preserve">від 26.05.2021 № </w:t>
      </w:r>
      <w:r w:rsidR="00B31A68" w:rsidRPr="00B31A68">
        <w:rPr>
          <w:rFonts w:ascii="Times New Roman" w:hAnsi="Times New Roman" w:cs="Times New Roman"/>
          <w:i/>
          <w:color w:val="auto"/>
          <w:sz w:val="28"/>
          <w:szCs w:val="28"/>
        </w:rPr>
        <w:t>87</w:t>
      </w:r>
      <w:r w:rsidRPr="00B31A68">
        <w:rPr>
          <w:rFonts w:ascii="Times New Roman" w:hAnsi="Times New Roman" w:cs="Times New Roman"/>
          <w:i/>
          <w:color w:val="auto"/>
          <w:sz w:val="28"/>
          <w:szCs w:val="28"/>
        </w:rPr>
        <w:t>/7</w:t>
      </w:r>
      <w:r w:rsidR="00EA1D5E">
        <w:rPr>
          <w:rFonts w:ascii="Times New Roman" w:hAnsi="Times New Roman" w:cs="Times New Roman"/>
          <w:i/>
          <w:color w:val="auto"/>
          <w:sz w:val="28"/>
          <w:szCs w:val="28"/>
        </w:rPr>
        <w:t>;</w:t>
      </w:r>
    </w:p>
    <w:p w:rsidR="00EA1D5E" w:rsidRPr="00362884" w:rsidRDefault="00EA1D5E" w:rsidP="00FA47D5">
      <w:pPr>
        <w:shd w:val="clear" w:color="auto" w:fill="FFFFFF"/>
        <w:ind w:left="19" w:hanging="19"/>
        <w:jc w:val="center"/>
        <w:rPr>
          <w:rFonts w:ascii="Times New Roman" w:hAnsi="Times New Roman" w:cs="Times New Roman"/>
          <w:i/>
          <w:color w:val="auto"/>
          <w:sz w:val="28"/>
          <w:szCs w:val="28"/>
        </w:rPr>
      </w:pPr>
      <w:r w:rsidRPr="00362884">
        <w:rPr>
          <w:rFonts w:ascii="Times New Roman" w:hAnsi="Times New Roman" w:cs="Times New Roman"/>
          <w:i/>
          <w:color w:val="auto"/>
          <w:sz w:val="28"/>
          <w:szCs w:val="28"/>
        </w:rPr>
        <w:t xml:space="preserve">від 28.07.2021 № 99/9; </w:t>
      </w:r>
    </w:p>
    <w:p w:rsidR="00F779FF" w:rsidRPr="00362884" w:rsidRDefault="00EA1D5E" w:rsidP="00FA47D5">
      <w:pPr>
        <w:shd w:val="clear" w:color="auto" w:fill="FFFFFF"/>
        <w:ind w:left="19" w:hanging="19"/>
        <w:jc w:val="center"/>
        <w:rPr>
          <w:rFonts w:ascii="Times New Roman" w:hAnsi="Times New Roman" w:cs="Times New Roman"/>
          <w:i/>
          <w:color w:val="auto"/>
          <w:sz w:val="28"/>
          <w:szCs w:val="28"/>
        </w:rPr>
      </w:pPr>
      <w:r w:rsidRPr="00362884">
        <w:rPr>
          <w:rFonts w:ascii="Times New Roman" w:hAnsi="Times New Roman" w:cs="Times New Roman"/>
          <w:i/>
          <w:color w:val="auto"/>
          <w:sz w:val="28"/>
          <w:szCs w:val="28"/>
        </w:rPr>
        <w:t>від 28.07.2021 № 100/9</w:t>
      </w:r>
      <w:r w:rsidR="00F779FF" w:rsidRPr="00362884">
        <w:rPr>
          <w:rFonts w:ascii="Times New Roman" w:hAnsi="Times New Roman" w:cs="Times New Roman"/>
          <w:i/>
          <w:color w:val="auto"/>
          <w:sz w:val="28"/>
          <w:szCs w:val="28"/>
        </w:rPr>
        <w:t>)</w:t>
      </w:r>
    </w:p>
    <w:p w:rsidR="009B0F80" w:rsidRDefault="009B0F80" w:rsidP="00FA47D5">
      <w:pPr>
        <w:shd w:val="clear" w:color="auto" w:fill="FFFFFF"/>
        <w:ind w:left="19" w:hanging="19"/>
        <w:jc w:val="center"/>
        <w:rPr>
          <w:rFonts w:ascii="Times New Roman" w:hAnsi="Times New Roman" w:cs="Times New Roman"/>
          <w:i/>
          <w:sz w:val="28"/>
          <w:szCs w:val="28"/>
        </w:rPr>
      </w:pPr>
    </w:p>
    <w:p w:rsidR="00541221" w:rsidRDefault="00A70598" w:rsidP="00FA47D5">
      <w:pPr>
        <w:pStyle w:val="21"/>
        <w:shd w:val="clear" w:color="auto" w:fill="auto"/>
        <w:spacing w:before="0" w:after="0" w:line="240" w:lineRule="auto"/>
        <w:ind w:left="19" w:right="20" w:firstLine="692"/>
      </w:pPr>
      <w:r>
        <w:t>К</w:t>
      </w:r>
      <w:r w:rsidRPr="00DF0F66">
        <w:t>еруючись законами України «Про благоустрій населених пунктів», «Про місцеве самоврядування в Україні»,</w:t>
      </w:r>
      <w:r w:rsidR="00897EAA">
        <w:t xml:space="preserve"> Н</w:t>
      </w:r>
      <w:r>
        <w:t xml:space="preserve">аказом Міністерства </w:t>
      </w:r>
      <w:r w:rsidR="009A5587">
        <w:t xml:space="preserve">з питань </w:t>
      </w:r>
      <w:r>
        <w:t>житлово-комунального господарства України від 30.07.2010 № 259 «Про затвердження Правил визначення норм надання послуг з вивезення побутових відходів»</w:t>
      </w:r>
      <w:r w:rsidR="005F490E">
        <w:t xml:space="preserve"> зареєстрованого у Міністерстві юстиції України 29.09.2010 за </w:t>
      </w:r>
      <w:r w:rsidR="005F490E">
        <w:br/>
        <w:t>№ 871/18166</w:t>
      </w:r>
      <w:r w:rsidR="00C1039A">
        <w:t>,</w:t>
      </w:r>
      <w:r>
        <w:t xml:space="preserve"> з</w:t>
      </w:r>
      <w:r w:rsidR="00541221" w:rsidRPr="00DF0F66">
        <w:t xml:space="preserve"> метою забезпечення виконання вимог щодо благоустрою території міста Дніпр</w:t>
      </w:r>
      <w:r w:rsidR="00BA5848">
        <w:t>а</w:t>
      </w:r>
      <w:r w:rsidR="00541221" w:rsidRPr="00DF0F66">
        <w:t>, поліпшення санітарного стану, збереження об’єктів та елементів благоустрою, враховуючи рішення міської ради від 2</w:t>
      </w:r>
      <w:r w:rsidR="00BA5848">
        <w:t>7</w:t>
      </w:r>
      <w:r w:rsidR="00541221" w:rsidRPr="00DF0F66">
        <w:t>.</w:t>
      </w:r>
      <w:r w:rsidR="00BA5848">
        <w:t>11</w:t>
      </w:r>
      <w:r w:rsidR="00541221" w:rsidRPr="00DF0F66">
        <w:t>.20</w:t>
      </w:r>
      <w:r w:rsidR="00BA5848">
        <w:t>13</w:t>
      </w:r>
      <w:r w:rsidR="00541221" w:rsidRPr="00DF0F66">
        <w:t xml:space="preserve"> </w:t>
      </w:r>
      <w:r w:rsidR="005F490E">
        <w:br/>
      </w:r>
      <w:r w:rsidR="00541221" w:rsidRPr="00DF0F66">
        <w:t xml:space="preserve">№ </w:t>
      </w:r>
      <w:r w:rsidR="00BA5848">
        <w:t>44/43</w:t>
      </w:r>
      <w:r w:rsidR="00541221" w:rsidRPr="00DF0F66">
        <w:t xml:space="preserve"> «Про затвердження </w:t>
      </w:r>
      <w:r w:rsidR="00BA5848">
        <w:t>П</w:t>
      </w:r>
      <w:r w:rsidR="00541221" w:rsidRPr="00DF0F66">
        <w:t xml:space="preserve">равил благоустрою території міста Дніпропетровська», від </w:t>
      </w:r>
      <w:r w:rsidR="000B450A">
        <w:t>06</w:t>
      </w:r>
      <w:r w:rsidR="00541221" w:rsidRPr="00DF0F66">
        <w:t>.</w:t>
      </w:r>
      <w:r w:rsidR="000B450A">
        <w:t>12</w:t>
      </w:r>
      <w:r w:rsidR="00541221" w:rsidRPr="00DF0F66">
        <w:t>.20</w:t>
      </w:r>
      <w:r w:rsidR="000B450A">
        <w:t>1</w:t>
      </w:r>
      <w:r w:rsidR="00541221" w:rsidRPr="00DF0F66">
        <w:t xml:space="preserve">7 № </w:t>
      </w:r>
      <w:r w:rsidR="000B450A">
        <w:t>3</w:t>
      </w:r>
      <w:r w:rsidR="00541221" w:rsidRPr="00DF0F66">
        <w:t>7/</w:t>
      </w:r>
      <w:r w:rsidR="000B450A">
        <w:t xml:space="preserve">27 «Про затвердження </w:t>
      </w:r>
      <w:r w:rsidR="009A5587">
        <w:t>С</w:t>
      </w:r>
      <w:r w:rsidR="000B450A">
        <w:t>татуту</w:t>
      </w:r>
      <w:r w:rsidR="00541221" w:rsidRPr="00DF0F66">
        <w:t xml:space="preserve"> Комунального підприємства «</w:t>
      </w:r>
      <w:r w:rsidR="000B450A">
        <w:t>Благоустрій міста</w:t>
      </w:r>
      <w:r w:rsidR="00541221" w:rsidRPr="00DF0F66">
        <w:t>»</w:t>
      </w:r>
      <w:r w:rsidR="000B450A">
        <w:t xml:space="preserve"> Дніпровської міської ради</w:t>
      </w:r>
      <w:r w:rsidR="009A5587">
        <w:t xml:space="preserve"> у новій редакції</w:t>
      </w:r>
      <w:r>
        <w:t>»</w:t>
      </w:r>
      <w:r w:rsidR="00541221" w:rsidRPr="00DF0F66">
        <w:t xml:space="preserve">, рішення виконавчого комітету міської ради від 24.04.2012 </w:t>
      </w:r>
      <w:r w:rsidR="005F490E">
        <w:br/>
      </w:r>
      <w:r w:rsidR="00541221" w:rsidRPr="00DF0F66">
        <w:t xml:space="preserve">№ 403 «Про затвердження </w:t>
      </w:r>
      <w:r w:rsidR="009A5587">
        <w:t>П</w:t>
      </w:r>
      <w:r w:rsidR="00541221" w:rsidRPr="00DF0F66">
        <w:t xml:space="preserve">равил поводження з відходами у місті Дніпропетровську», відповідно до </w:t>
      </w:r>
      <w:r>
        <w:t>службової записки начальника</w:t>
      </w:r>
      <w:r w:rsidR="00541221" w:rsidRPr="00DF0F66">
        <w:t xml:space="preserve"> </w:t>
      </w:r>
      <w:r w:rsidR="00C1039A">
        <w:t>і</w:t>
      </w:r>
      <w:r w:rsidR="000B450A">
        <w:t>нспекції з питань благоустрою</w:t>
      </w:r>
      <w:r w:rsidR="00541221" w:rsidRPr="00DF0F66">
        <w:t xml:space="preserve"> Дніпровської міської ради від </w:t>
      </w:r>
      <w:r>
        <w:t>1</w:t>
      </w:r>
      <w:r w:rsidR="009A5587">
        <w:t>4</w:t>
      </w:r>
      <w:r w:rsidR="00541221" w:rsidRPr="00DF0F66">
        <w:t>.0</w:t>
      </w:r>
      <w:r w:rsidR="00C52AE1">
        <w:t>5</w:t>
      </w:r>
      <w:r w:rsidR="00541221" w:rsidRPr="00DF0F66">
        <w:t>.201</w:t>
      </w:r>
      <w:r w:rsidR="00C52AE1">
        <w:t>8</w:t>
      </w:r>
      <w:r w:rsidR="00541221" w:rsidRPr="00DF0F66">
        <w:t xml:space="preserve"> вх. № </w:t>
      </w:r>
      <w:r w:rsidR="00897EAA">
        <w:t>8/2774</w:t>
      </w:r>
      <w:r w:rsidR="00541221" w:rsidRPr="00DF0F66">
        <w:t xml:space="preserve"> міська рада</w:t>
      </w:r>
    </w:p>
    <w:p w:rsidR="00F779FF" w:rsidRPr="00DF0F66" w:rsidRDefault="00F779FF" w:rsidP="00FA47D5">
      <w:pPr>
        <w:pStyle w:val="21"/>
        <w:shd w:val="clear" w:color="auto" w:fill="auto"/>
        <w:spacing w:before="0" w:after="0" w:line="240" w:lineRule="auto"/>
        <w:ind w:left="19" w:right="20" w:firstLine="692"/>
      </w:pPr>
    </w:p>
    <w:p w:rsidR="00541221" w:rsidRDefault="00541221" w:rsidP="00FA47D5">
      <w:pPr>
        <w:pStyle w:val="21"/>
        <w:shd w:val="clear" w:color="auto" w:fill="auto"/>
        <w:spacing w:before="0" w:after="0" w:line="240" w:lineRule="auto"/>
        <w:ind w:left="19" w:hanging="19"/>
        <w:jc w:val="center"/>
      </w:pPr>
      <w:r w:rsidRPr="00DF0F66">
        <w:rPr>
          <w:rStyle w:val="3pt"/>
        </w:rPr>
        <w:t>ВИРІШИЛА</w:t>
      </w:r>
      <w:r w:rsidRPr="00DF0F66">
        <w:t>:</w:t>
      </w:r>
    </w:p>
    <w:p w:rsidR="00F779FF" w:rsidRPr="00DF0F66" w:rsidRDefault="00F779FF" w:rsidP="00FA47D5">
      <w:pPr>
        <w:pStyle w:val="21"/>
        <w:shd w:val="clear" w:color="auto" w:fill="auto"/>
        <w:spacing w:before="0" w:after="0" w:line="240" w:lineRule="auto"/>
        <w:ind w:left="19" w:firstLine="692"/>
        <w:jc w:val="center"/>
      </w:pPr>
    </w:p>
    <w:p w:rsidR="00541221" w:rsidRDefault="00541221" w:rsidP="00FA47D5">
      <w:pPr>
        <w:pStyle w:val="a4"/>
        <w:numPr>
          <w:ilvl w:val="0"/>
          <w:numId w:val="5"/>
        </w:numPr>
        <w:tabs>
          <w:tab w:val="left" w:pos="993"/>
        </w:tabs>
        <w:ind w:left="19" w:firstLine="692"/>
        <w:jc w:val="both"/>
        <w:rPr>
          <w:rFonts w:ascii="Times New Roman" w:hAnsi="Times New Roman" w:cs="Times New Roman"/>
          <w:sz w:val="28"/>
          <w:szCs w:val="28"/>
        </w:rPr>
      </w:pPr>
      <w:r w:rsidRPr="00C52AE1">
        <w:rPr>
          <w:rFonts w:ascii="Times New Roman" w:hAnsi="Times New Roman" w:cs="Times New Roman"/>
          <w:sz w:val="28"/>
          <w:szCs w:val="28"/>
        </w:rPr>
        <w:t xml:space="preserve">Затвердити Порядок передачі об’єктів (елементів) благоустрою </w:t>
      </w:r>
      <w:r w:rsidR="00A70598">
        <w:rPr>
          <w:rFonts w:ascii="Times New Roman" w:hAnsi="Times New Roman" w:cs="Times New Roman"/>
          <w:sz w:val="28"/>
          <w:szCs w:val="28"/>
        </w:rPr>
        <w:br/>
      </w:r>
      <w:r w:rsidRPr="00C52AE1">
        <w:rPr>
          <w:rFonts w:ascii="Times New Roman" w:hAnsi="Times New Roman" w:cs="Times New Roman"/>
          <w:sz w:val="28"/>
          <w:szCs w:val="28"/>
          <w:lang w:val="ru-RU"/>
        </w:rPr>
        <w:t xml:space="preserve">м. </w:t>
      </w:r>
      <w:r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Pr="00C52AE1">
        <w:rPr>
          <w:rFonts w:ascii="Times New Roman" w:hAnsi="Times New Roman" w:cs="Times New Roman"/>
          <w:sz w:val="28"/>
          <w:szCs w:val="28"/>
        </w:rPr>
        <w:t xml:space="preserve"> призначенням </w:t>
      </w:r>
      <w:r w:rsidR="00C52AE1">
        <w:rPr>
          <w:rFonts w:ascii="Times New Roman" w:hAnsi="Times New Roman" w:cs="Times New Roman"/>
          <w:sz w:val="28"/>
          <w:szCs w:val="28"/>
        </w:rPr>
        <w:t>для здійснення господарської діяльності у сфері</w:t>
      </w:r>
      <w:r w:rsidRPr="00C52AE1">
        <w:rPr>
          <w:rFonts w:ascii="Times New Roman" w:hAnsi="Times New Roman" w:cs="Times New Roman"/>
          <w:sz w:val="28"/>
          <w:szCs w:val="28"/>
        </w:rPr>
        <w:t xml:space="preserve"> споживчого ринку та послуг (дода</w:t>
      </w:r>
      <w:r w:rsidR="00A70598">
        <w:rPr>
          <w:rFonts w:ascii="Times New Roman" w:hAnsi="Times New Roman" w:cs="Times New Roman"/>
          <w:sz w:val="28"/>
          <w:szCs w:val="28"/>
        </w:rPr>
        <w:t>ється</w:t>
      </w:r>
      <w:r w:rsidRPr="00C52AE1">
        <w:rPr>
          <w:rFonts w:ascii="Times New Roman" w:hAnsi="Times New Roman" w:cs="Times New Roman"/>
          <w:sz w:val="28"/>
          <w:szCs w:val="28"/>
        </w:rPr>
        <w:t>).</w:t>
      </w:r>
    </w:p>
    <w:p w:rsidR="006517C8" w:rsidRDefault="006517C8" w:rsidP="00FA47D5">
      <w:pPr>
        <w:pStyle w:val="a4"/>
        <w:tabs>
          <w:tab w:val="left" w:pos="993"/>
        </w:tabs>
        <w:ind w:left="567" w:firstLine="692"/>
        <w:jc w:val="both"/>
        <w:rPr>
          <w:rFonts w:ascii="Times New Roman" w:hAnsi="Times New Roman" w:cs="Times New Roman"/>
          <w:sz w:val="28"/>
          <w:szCs w:val="28"/>
        </w:rPr>
      </w:pPr>
    </w:p>
    <w:p w:rsidR="00AB194D" w:rsidRDefault="005E7864" w:rsidP="00FA47D5">
      <w:pPr>
        <w:pStyle w:val="a4"/>
        <w:numPr>
          <w:ilvl w:val="0"/>
          <w:numId w:val="5"/>
        </w:numPr>
        <w:tabs>
          <w:tab w:val="left" w:pos="993"/>
        </w:tabs>
        <w:ind w:left="0" w:firstLine="692"/>
        <w:jc w:val="both"/>
        <w:rPr>
          <w:rFonts w:ascii="Times New Roman" w:hAnsi="Times New Roman" w:cs="Times New Roman"/>
          <w:sz w:val="28"/>
          <w:szCs w:val="28"/>
        </w:rPr>
      </w:pPr>
      <w:r w:rsidRPr="006152FD">
        <w:rPr>
          <w:rFonts w:ascii="Times New Roman" w:hAnsi="Times New Roman" w:cs="Times New Roman"/>
          <w:sz w:val="28"/>
          <w:szCs w:val="28"/>
        </w:rPr>
        <w:t>Визнати таким</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що втратил</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xml:space="preserve"> чинність</w:t>
      </w:r>
      <w:r w:rsidR="00A70598" w:rsidRPr="006152FD">
        <w:rPr>
          <w:rFonts w:ascii="Times New Roman" w:hAnsi="Times New Roman" w:cs="Times New Roman"/>
          <w:sz w:val="28"/>
          <w:szCs w:val="28"/>
        </w:rPr>
        <w:t>,</w:t>
      </w:r>
      <w:r w:rsidRPr="006152FD">
        <w:rPr>
          <w:rFonts w:ascii="Times New Roman" w:hAnsi="Times New Roman" w:cs="Times New Roman"/>
          <w:sz w:val="28"/>
          <w:szCs w:val="28"/>
        </w:rPr>
        <w:t xml:space="preserve"> рішення міської ради від 29.05.2013 № 39/35 «Про затвердження Порядку передачі об’єктів (елементів) благоустрою м. Дніпропетровська в тимчасове використання не за цільовим призначенням при реалізації потреб для об’єктів сфери сп</w:t>
      </w:r>
      <w:r w:rsidR="006152FD">
        <w:rPr>
          <w:rFonts w:ascii="Times New Roman" w:hAnsi="Times New Roman" w:cs="Times New Roman"/>
          <w:sz w:val="28"/>
          <w:szCs w:val="28"/>
        </w:rPr>
        <w:t xml:space="preserve">оживчого ринку та сфери послуг», </w:t>
      </w:r>
      <w:r w:rsidR="00AB194D" w:rsidRPr="006152FD">
        <w:rPr>
          <w:rFonts w:ascii="Times New Roman" w:hAnsi="Times New Roman" w:cs="Times New Roman"/>
          <w:sz w:val="28"/>
          <w:szCs w:val="28"/>
        </w:rPr>
        <w:t xml:space="preserve">від 24.07.2013 № 43/37 «Про внесення змін та доповнень до Порядку розміщення тимчасових споруд для провадження підприємницької діяльності у </w:t>
      </w:r>
      <w:r w:rsidR="002B57AB">
        <w:rPr>
          <w:rFonts w:ascii="Times New Roman" w:hAnsi="Times New Roman" w:cs="Times New Roman"/>
          <w:sz w:val="28"/>
          <w:szCs w:val="28"/>
        </w:rPr>
        <w:t xml:space="preserve">     </w:t>
      </w:r>
      <w:r w:rsidR="00AB194D" w:rsidRPr="006152FD">
        <w:rPr>
          <w:rFonts w:ascii="Times New Roman" w:hAnsi="Times New Roman" w:cs="Times New Roman"/>
          <w:sz w:val="28"/>
          <w:szCs w:val="28"/>
        </w:rPr>
        <w:t>м. Дніпропетровську».</w:t>
      </w:r>
    </w:p>
    <w:p w:rsidR="00F779FF" w:rsidRDefault="00F779FF" w:rsidP="00FA47D5">
      <w:pPr>
        <w:pStyle w:val="a7"/>
        <w:ind w:left="0" w:firstLine="692"/>
        <w:rPr>
          <w:rFonts w:ascii="Times New Roman" w:hAnsi="Times New Roman" w:cs="Times New Roman"/>
          <w:sz w:val="28"/>
          <w:szCs w:val="28"/>
        </w:rPr>
      </w:pPr>
    </w:p>
    <w:p w:rsidR="004631E1" w:rsidRDefault="00C1039A" w:rsidP="00FA47D5">
      <w:pPr>
        <w:pStyle w:val="a4"/>
        <w:numPr>
          <w:ilvl w:val="0"/>
          <w:numId w:val="5"/>
        </w:numPr>
        <w:tabs>
          <w:tab w:val="left" w:pos="993"/>
        </w:tabs>
        <w:ind w:left="0" w:firstLine="692"/>
        <w:jc w:val="both"/>
        <w:rPr>
          <w:rFonts w:ascii="Times New Roman" w:hAnsi="Times New Roman" w:cs="Times New Roman"/>
          <w:sz w:val="28"/>
          <w:szCs w:val="28"/>
        </w:rPr>
      </w:pPr>
      <w:r>
        <w:rPr>
          <w:rFonts w:ascii="Times New Roman" w:hAnsi="Times New Roman" w:cs="Times New Roman"/>
          <w:sz w:val="28"/>
          <w:szCs w:val="28"/>
        </w:rPr>
        <w:t>У</w:t>
      </w:r>
      <w:r w:rsidR="00A70598">
        <w:rPr>
          <w:rFonts w:ascii="Times New Roman" w:hAnsi="Times New Roman" w:cs="Times New Roman"/>
          <w:sz w:val="28"/>
          <w:szCs w:val="28"/>
        </w:rPr>
        <w:t>становити, що д</w:t>
      </w:r>
      <w:r w:rsidR="004631E1">
        <w:rPr>
          <w:rFonts w:ascii="Times New Roman" w:hAnsi="Times New Roman" w:cs="Times New Roman"/>
          <w:sz w:val="28"/>
          <w:szCs w:val="28"/>
        </w:rPr>
        <w:t xml:space="preserve">оговори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не за їх цільовим призначенням, укладені суб’єктами господарювання з Комунальним підприємством «Благоустрій міста» Дніпровської міської ради</w:t>
      </w:r>
      <w:r w:rsidR="00A70598">
        <w:rPr>
          <w:rFonts w:ascii="Times New Roman" w:hAnsi="Times New Roman" w:cs="Times New Roman"/>
          <w:sz w:val="28"/>
          <w:szCs w:val="28"/>
        </w:rPr>
        <w:t>,</w:t>
      </w:r>
      <w:r w:rsidR="004631E1">
        <w:rPr>
          <w:rFonts w:ascii="Times New Roman" w:hAnsi="Times New Roman" w:cs="Times New Roman"/>
          <w:sz w:val="28"/>
          <w:szCs w:val="28"/>
        </w:rPr>
        <w:t xml:space="preserve"> продовжують діяти </w:t>
      </w:r>
      <w:r w:rsidR="00AB194D">
        <w:rPr>
          <w:rFonts w:ascii="Times New Roman" w:hAnsi="Times New Roman" w:cs="Times New Roman"/>
          <w:sz w:val="28"/>
          <w:szCs w:val="28"/>
        </w:rPr>
        <w:t>протягом шести місяців з дати набуття чинності ц</w:t>
      </w:r>
      <w:r w:rsidR="00A70598">
        <w:rPr>
          <w:rFonts w:ascii="Times New Roman" w:hAnsi="Times New Roman" w:cs="Times New Roman"/>
          <w:sz w:val="28"/>
          <w:szCs w:val="28"/>
        </w:rPr>
        <w:t>ього</w:t>
      </w:r>
      <w:r w:rsidR="00AB194D">
        <w:rPr>
          <w:rFonts w:ascii="Times New Roman" w:hAnsi="Times New Roman" w:cs="Times New Roman"/>
          <w:sz w:val="28"/>
          <w:szCs w:val="28"/>
        </w:rPr>
        <w:t xml:space="preserve"> рішення</w:t>
      </w:r>
      <w:r w:rsidR="004631E1">
        <w:rPr>
          <w:rFonts w:ascii="Times New Roman" w:hAnsi="Times New Roman" w:cs="Times New Roman"/>
          <w:sz w:val="28"/>
          <w:szCs w:val="28"/>
        </w:rPr>
        <w:t>.</w:t>
      </w:r>
    </w:p>
    <w:p w:rsidR="00F779FF" w:rsidRDefault="00F779FF" w:rsidP="00FA47D5">
      <w:pPr>
        <w:pStyle w:val="a7"/>
        <w:ind w:left="0" w:firstLine="692"/>
        <w:rPr>
          <w:rFonts w:ascii="Times New Roman" w:hAnsi="Times New Roman" w:cs="Times New Roman"/>
          <w:sz w:val="28"/>
          <w:szCs w:val="28"/>
        </w:rPr>
      </w:pPr>
    </w:p>
    <w:p w:rsidR="005E7864" w:rsidRDefault="00E01241" w:rsidP="00FA47D5">
      <w:pPr>
        <w:pStyle w:val="a4"/>
        <w:numPr>
          <w:ilvl w:val="0"/>
          <w:numId w:val="5"/>
        </w:numPr>
        <w:tabs>
          <w:tab w:val="left" w:pos="993"/>
        </w:tabs>
        <w:ind w:left="0" w:firstLine="692"/>
        <w:jc w:val="both"/>
        <w:rPr>
          <w:rFonts w:ascii="Times New Roman" w:hAnsi="Times New Roman" w:cs="Times New Roman"/>
          <w:sz w:val="28"/>
          <w:szCs w:val="28"/>
        </w:rPr>
      </w:pPr>
      <w:r>
        <w:rPr>
          <w:rFonts w:ascii="Times New Roman" w:hAnsi="Times New Roman" w:cs="Times New Roman"/>
          <w:sz w:val="28"/>
          <w:szCs w:val="28"/>
        </w:rPr>
        <w:t>Комунальному підприємству «Благоустрій міста» Дніпровської міської ради</w:t>
      </w:r>
      <w:r w:rsidR="004631E1">
        <w:rPr>
          <w:rFonts w:ascii="Times New Roman" w:hAnsi="Times New Roman" w:cs="Times New Roman"/>
          <w:sz w:val="28"/>
          <w:szCs w:val="28"/>
        </w:rPr>
        <w:t xml:space="preserve"> забезпечити протягом </w:t>
      </w:r>
      <w:r w:rsidR="00AB194D">
        <w:rPr>
          <w:rFonts w:ascii="Times New Roman" w:hAnsi="Times New Roman" w:cs="Times New Roman"/>
          <w:sz w:val="28"/>
          <w:szCs w:val="28"/>
        </w:rPr>
        <w:t>шести</w:t>
      </w:r>
      <w:r w:rsidR="004631E1">
        <w:rPr>
          <w:rFonts w:ascii="Times New Roman" w:hAnsi="Times New Roman" w:cs="Times New Roman"/>
          <w:sz w:val="28"/>
          <w:szCs w:val="28"/>
        </w:rPr>
        <w:t xml:space="preserve"> місяців </w:t>
      </w:r>
      <w:r w:rsidR="00A70598">
        <w:rPr>
          <w:rFonts w:ascii="Times New Roman" w:hAnsi="Times New Roman" w:cs="Times New Roman"/>
          <w:sz w:val="28"/>
          <w:szCs w:val="28"/>
        </w:rPr>
        <w:t xml:space="preserve">з дати набуття чинності цього рішення </w:t>
      </w:r>
      <w:r w:rsidR="004631E1">
        <w:rPr>
          <w:rFonts w:ascii="Times New Roman" w:hAnsi="Times New Roman" w:cs="Times New Roman"/>
          <w:sz w:val="28"/>
          <w:szCs w:val="28"/>
        </w:rPr>
        <w:t xml:space="preserve">переукладення </w:t>
      </w:r>
      <w:r w:rsidR="00AB194D">
        <w:rPr>
          <w:rFonts w:ascii="Times New Roman" w:hAnsi="Times New Roman" w:cs="Times New Roman"/>
          <w:sz w:val="28"/>
          <w:szCs w:val="28"/>
        </w:rPr>
        <w:t xml:space="preserve">існуючих </w:t>
      </w:r>
      <w:r w:rsidR="004631E1">
        <w:rPr>
          <w:rFonts w:ascii="Times New Roman" w:hAnsi="Times New Roman" w:cs="Times New Roman"/>
          <w:sz w:val="28"/>
          <w:szCs w:val="28"/>
        </w:rPr>
        <w:t xml:space="preserve">договорів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 xml:space="preserve">не за </w:t>
      </w:r>
      <w:r w:rsidR="00AB194D">
        <w:rPr>
          <w:rFonts w:ascii="Times New Roman" w:hAnsi="Times New Roman" w:cs="Times New Roman"/>
          <w:sz w:val="28"/>
          <w:szCs w:val="28"/>
        </w:rPr>
        <w:t xml:space="preserve">їх </w:t>
      </w:r>
      <w:r w:rsidR="004631E1">
        <w:rPr>
          <w:rFonts w:ascii="Times New Roman" w:hAnsi="Times New Roman" w:cs="Times New Roman"/>
          <w:sz w:val="28"/>
          <w:szCs w:val="28"/>
        </w:rPr>
        <w:t>цільовим призначенням</w:t>
      </w:r>
      <w:r w:rsidR="00AB194D">
        <w:rPr>
          <w:rFonts w:ascii="Times New Roman" w:hAnsi="Times New Roman" w:cs="Times New Roman"/>
          <w:sz w:val="28"/>
          <w:szCs w:val="28"/>
        </w:rPr>
        <w:t xml:space="preserve"> згідно з Поряд</w:t>
      </w:r>
      <w:r w:rsidR="00AB194D" w:rsidRPr="00C52AE1">
        <w:rPr>
          <w:rFonts w:ascii="Times New Roman" w:hAnsi="Times New Roman" w:cs="Times New Roman"/>
          <w:sz w:val="28"/>
          <w:szCs w:val="28"/>
        </w:rPr>
        <w:t>к</w:t>
      </w:r>
      <w:r w:rsidR="00AB194D">
        <w:rPr>
          <w:rFonts w:ascii="Times New Roman" w:hAnsi="Times New Roman" w:cs="Times New Roman"/>
          <w:sz w:val="28"/>
          <w:szCs w:val="28"/>
        </w:rPr>
        <w:t>ом</w:t>
      </w:r>
      <w:r w:rsidR="00AB194D" w:rsidRPr="00C52AE1">
        <w:rPr>
          <w:rFonts w:ascii="Times New Roman" w:hAnsi="Times New Roman" w:cs="Times New Roman"/>
          <w:sz w:val="28"/>
          <w:szCs w:val="28"/>
        </w:rPr>
        <w:t xml:space="preserve"> передачі об’єктів (елементів) благоустрою </w:t>
      </w:r>
      <w:r w:rsidR="00AB194D" w:rsidRPr="00AB194D">
        <w:rPr>
          <w:rFonts w:ascii="Times New Roman" w:hAnsi="Times New Roman" w:cs="Times New Roman"/>
          <w:sz w:val="28"/>
          <w:szCs w:val="28"/>
        </w:rPr>
        <w:t xml:space="preserve">м. </w:t>
      </w:r>
      <w:r w:rsidR="00AB194D"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00AB194D" w:rsidRPr="00C52AE1">
        <w:rPr>
          <w:rFonts w:ascii="Times New Roman" w:hAnsi="Times New Roman" w:cs="Times New Roman"/>
          <w:sz w:val="28"/>
          <w:szCs w:val="28"/>
        </w:rPr>
        <w:t xml:space="preserve"> призначенням </w:t>
      </w:r>
      <w:r w:rsidR="00AB194D">
        <w:rPr>
          <w:rFonts w:ascii="Times New Roman" w:hAnsi="Times New Roman" w:cs="Times New Roman"/>
          <w:sz w:val="28"/>
          <w:szCs w:val="28"/>
        </w:rPr>
        <w:t>для здійснення господарської діяльності у сфері</w:t>
      </w:r>
      <w:r w:rsidR="00AB194D" w:rsidRPr="00C52AE1">
        <w:rPr>
          <w:rFonts w:ascii="Times New Roman" w:hAnsi="Times New Roman" w:cs="Times New Roman"/>
          <w:sz w:val="28"/>
          <w:szCs w:val="28"/>
        </w:rPr>
        <w:t xml:space="preserve"> споживчого ринку та послуг</w:t>
      </w:r>
      <w:r w:rsidR="00A45C60">
        <w:rPr>
          <w:rFonts w:ascii="Times New Roman" w:hAnsi="Times New Roman" w:cs="Times New Roman"/>
          <w:sz w:val="28"/>
          <w:szCs w:val="28"/>
        </w:rPr>
        <w:t>.</w:t>
      </w:r>
    </w:p>
    <w:p w:rsidR="00F779FF" w:rsidRDefault="00F779FF" w:rsidP="00FA47D5">
      <w:pPr>
        <w:pStyle w:val="a7"/>
        <w:ind w:left="0" w:firstLine="692"/>
        <w:rPr>
          <w:rFonts w:ascii="Times New Roman" w:hAnsi="Times New Roman" w:cs="Times New Roman"/>
          <w:sz w:val="28"/>
          <w:szCs w:val="28"/>
        </w:rPr>
      </w:pPr>
    </w:p>
    <w:p w:rsidR="00C52AE1" w:rsidRDefault="00C52AE1" w:rsidP="00FA47D5">
      <w:pPr>
        <w:pStyle w:val="a4"/>
        <w:numPr>
          <w:ilvl w:val="0"/>
          <w:numId w:val="5"/>
        </w:numPr>
        <w:tabs>
          <w:tab w:val="left" w:pos="993"/>
        </w:tabs>
        <w:ind w:left="0" w:firstLine="692"/>
        <w:jc w:val="both"/>
        <w:rPr>
          <w:rFonts w:ascii="Times New Roman" w:hAnsi="Times New Roman" w:cs="Times New Roman"/>
          <w:sz w:val="28"/>
          <w:szCs w:val="28"/>
        </w:rPr>
      </w:pPr>
      <w:r w:rsidRPr="00DF0F66">
        <w:rPr>
          <w:rFonts w:ascii="Times New Roman" w:hAnsi="Times New Roman" w:cs="Times New Roman"/>
          <w:sz w:val="28"/>
          <w:szCs w:val="28"/>
        </w:rPr>
        <w:t>Оприлюднити це рішення у встановленому порядку.</w:t>
      </w:r>
    </w:p>
    <w:p w:rsidR="00F779FF" w:rsidRDefault="00F779FF" w:rsidP="00FA47D5">
      <w:pPr>
        <w:pStyle w:val="a7"/>
        <w:ind w:left="0" w:firstLine="692"/>
        <w:rPr>
          <w:rFonts w:ascii="Times New Roman" w:hAnsi="Times New Roman" w:cs="Times New Roman"/>
          <w:sz w:val="28"/>
          <w:szCs w:val="28"/>
        </w:rPr>
      </w:pPr>
    </w:p>
    <w:p w:rsidR="00C52AE1" w:rsidRDefault="00C52AE1" w:rsidP="00FA47D5">
      <w:pPr>
        <w:pStyle w:val="a4"/>
        <w:numPr>
          <w:ilvl w:val="0"/>
          <w:numId w:val="5"/>
        </w:numPr>
        <w:tabs>
          <w:tab w:val="left" w:pos="993"/>
        </w:tabs>
        <w:ind w:left="0" w:firstLine="692"/>
        <w:jc w:val="both"/>
        <w:rPr>
          <w:rFonts w:ascii="Times New Roman" w:hAnsi="Times New Roman" w:cs="Times New Roman"/>
          <w:sz w:val="28"/>
          <w:szCs w:val="28"/>
        </w:rPr>
      </w:pPr>
      <w:r w:rsidRPr="00DF0F66">
        <w:rPr>
          <w:rFonts w:ascii="Times New Roman" w:hAnsi="Times New Roman" w:cs="Times New Roman"/>
          <w:sz w:val="28"/>
          <w:szCs w:val="28"/>
        </w:rPr>
        <w:t>Установити, що це рішення набуває чинності з моменту його оприлюднення.</w:t>
      </w:r>
    </w:p>
    <w:p w:rsidR="00F779FF" w:rsidRDefault="00F779FF" w:rsidP="00FA47D5">
      <w:pPr>
        <w:pStyle w:val="a7"/>
        <w:ind w:left="0" w:firstLine="692"/>
        <w:rPr>
          <w:rFonts w:ascii="Times New Roman" w:hAnsi="Times New Roman" w:cs="Times New Roman"/>
          <w:sz w:val="28"/>
          <w:szCs w:val="28"/>
        </w:rPr>
      </w:pPr>
    </w:p>
    <w:p w:rsidR="002D6753" w:rsidRPr="00C52AE1" w:rsidRDefault="002D6753" w:rsidP="002D6753">
      <w:pPr>
        <w:pStyle w:val="a4"/>
        <w:numPr>
          <w:ilvl w:val="0"/>
          <w:numId w:val="5"/>
        </w:numPr>
        <w:tabs>
          <w:tab w:val="left" w:pos="993"/>
        </w:tabs>
        <w:ind w:left="0" w:firstLine="548"/>
        <w:jc w:val="both"/>
        <w:rPr>
          <w:rFonts w:ascii="Times New Roman" w:hAnsi="Times New Roman" w:cs="Times New Roman"/>
          <w:sz w:val="28"/>
          <w:szCs w:val="28"/>
        </w:rPr>
      </w:pPr>
      <w:r w:rsidRPr="00C52AE1">
        <w:rPr>
          <w:rFonts w:ascii="Times New Roman" w:hAnsi="Times New Roman" w:cs="Times New Roman"/>
          <w:sz w:val="28"/>
          <w:szCs w:val="28"/>
        </w:rPr>
        <w:t>Контроль за виконанням цього рішення покласти на</w:t>
      </w:r>
      <w:r>
        <w:rPr>
          <w:rFonts w:ascii="Times New Roman" w:hAnsi="Times New Roman" w:cs="Times New Roman"/>
          <w:sz w:val="28"/>
          <w:szCs w:val="28"/>
        </w:rPr>
        <w:t xml:space="preserve"> секретаря міської ради </w:t>
      </w:r>
      <w:proofErr w:type="spellStart"/>
      <w:r>
        <w:rPr>
          <w:rFonts w:ascii="Times New Roman" w:hAnsi="Times New Roman" w:cs="Times New Roman"/>
          <w:sz w:val="28"/>
          <w:szCs w:val="28"/>
        </w:rPr>
        <w:t>Санжару</w:t>
      </w:r>
      <w:proofErr w:type="spellEnd"/>
      <w:r>
        <w:rPr>
          <w:rFonts w:ascii="Times New Roman" w:hAnsi="Times New Roman" w:cs="Times New Roman"/>
          <w:sz w:val="28"/>
          <w:szCs w:val="28"/>
        </w:rPr>
        <w:t xml:space="preserve"> О. О., голову постійної комісії міської ради з питань житлово-комунального та дорожнього господарства Вишневецького Р. Ю.</w:t>
      </w:r>
    </w:p>
    <w:p w:rsidR="002D6753" w:rsidRDefault="002D6753" w:rsidP="00FA47D5">
      <w:pPr>
        <w:pStyle w:val="a7"/>
        <w:ind w:left="0" w:firstLine="692"/>
        <w:rPr>
          <w:rFonts w:ascii="Times New Roman" w:hAnsi="Times New Roman" w:cs="Times New Roman"/>
          <w:sz w:val="28"/>
          <w:szCs w:val="28"/>
        </w:rPr>
      </w:pPr>
    </w:p>
    <w:p w:rsidR="00AB139A" w:rsidRPr="00AD2A1D" w:rsidRDefault="00AB139A" w:rsidP="00FA47D5">
      <w:pPr>
        <w:pStyle w:val="a4"/>
        <w:tabs>
          <w:tab w:val="left" w:pos="3119"/>
        </w:tabs>
        <w:ind w:firstLine="692"/>
        <w:jc w:val="both"/>
        <w:rPr>
          <w:rFonts w:ascii="Times New Roman" w:hAnsi="Times New Roman" w:cs="Times New Roman"/>
          <w:sz w:val="28"/>
          <w:szCs w:val="28"/>
        </w:rPr>
      </w:pPr>
    </w:p>
    <w:p w:rsidR="00FA47D5" w:rsidRPr="00FA47D5" w:rsidRDefault="00FA47D5" w:rsidP="00FA47D5">
      <w:pPr>
        <w:pStyle w:val="a4"/>
        <w:tabs>
          <w:tab w:val="left" w:pos="709"/>
        </w:tabs>
        <w:jc w:val="both"/>
        <w:rPr>
          <w:rFonts w:ascii="Times New Roman" w:hAnsi="Times New Roman" w:cs="Times New Roman"/>
          <w:i/>
          <w:sz w:val="28"/>
          <w:szCs w:val="28"/>
        </w:rPr>
      </w:pPr>
      <w:r w:rsidRPr="00FA47D5">
        <w:rPr>
          <w:rFonts w:ascii="Times New Roman" w:hAnsi="Times New Roman" w:cs="Times New Roman"/>
          <w:i/>
          <w:sz w:val="28"/>
          <w:szCs w:val="28"/>
        </w:rPr>
        <w:t xml:space="preserve">(пункт 7 рішення у редакції рішення </w:t>
      </w:r>
      <w:r w:rsidRPr="00FA47D5">
        <w:rPr>
          <w:rFonts w:ascii="Times New Roman" w:hAnsi="Times New Roman" w:cs="Times New Roman"/>
          <w:i/>
          <w:color w:val="auto"/>
          <w:sz w:val="28"/>
          <w:szCs w:val="28"/>
        </w:rPr>
        <w:t>від 24.03.2021 № 74/5</w:t>
      </w:r>
      <w:r w:rsidR="00C2631B">
        <w:rPr>
          <w:rFonts w:ascii="Times New Roman" w:hAnsi="Times New Roman" w:cs="Times New Roman"/>
          <w:i/>
          <w:color w:val="auto"/>
          <w:sz w:val="28"/>
          <w:szCs w:val="28"/>
        </w:rPr>
        <w:t xml:space="preserve"> -  </w:t>
      </w:r>
      <w:r w:rsidR="00C2631B" w:rsidRPr="00CA6865">
        <w:rPr>
          <w:rFonts w:ascii="Times New Roman" w:hAnsi="Times New Roman" w:cs="Times New Roman"/>
          <w:i/>
          <w:color w:val="auto"/>
          <w:sz w:val="22"/>
          <w:szCs w:val="22"/>
        </w:rPr>
        <w:t>призупинено</w:t>
      </w:r>
      <w:r w:rsidR="007C4F5D">
        <w:rPr>
          <w:rFonts w:ascii="Times New Roman" w:hAnsi="Times New Roman" w:cs="Times New Roman"/>
          <w:i/>
          <w:color w:val="auto"/>
          <w:sz w:val="22"/>
          <w:szCs w:val="22"/>
        </w:rPr>
        <w:t xml:space="preserve"> до 01.08.2022</w:t>
      </w:r>
      <w:r w:rsidR="00C2631B" w:rsidRPr="00CA6865">
        <w:rPr>
          <w:rFonts w:ascii="Times New Roman" w:hAnsi="Times New Roman" w:cs="Times New Roman"/>
          <w:i/>
          <w:color w:val="auto"/>
          <w:sz w:val="22"/>
          <w:szCs w:val="22"/>
        </w:rPr>
        <w:t>, згідно з рішенням від  28.07.2021 № 100/9</w:t>
      </w:r>
      <w:r w:rsidRPr="00FA47D5">
        <w:rPr>
          <w:rFonts w:ascii="Times New Roman" w:hAnsi="Times New Roman" w:cs="Times New Roman"/>
          <w:i/>
          <w:color w:val="auto"/>
          <w:sz w:val="28"/>
          <w:szCs w:val="28"/>
        </w:rPr>
        <w:t>)</w:t>
      </w:r>
    </w:p>
    <w:p w:rsidR="00541221" w:rsidRDefault="00541221" w:rsidP="00B36C78">
      <w:pPr>
        <w:pStyle w:val="a4"/>
        <w:ind w:firstLine="548"/>
        <w:jc w:val="both"/>
        <w:rPr>
          <w:rFonts w:ascii="Times New Roman" w:hAnsi="Times New Roman" w:cs="Times New Roman"/>
          <w:sz w:val="28"/>
          <w:szCs w:val="28"/>
        </w:rPr>
      </w:pPr>
    </w:p>
    <w:p w:rsidR="00723F99" w:rsidRDefault="00723F99" w:rsidP="00B36C78">
      <w:pPr>
        <w:rPr>
          <w:rFonts w:ascii="Times New Roman" w:hAnsi="Times New Roman" w:cs="Times New Roman"/>
          <w:sz w:val="28"/>
          <w:szCs w:val="28"/>
        </w:rPr>
      </w:pPr>
    </w:p>
    <w:p w:rsidR="00C52AE1" w:rsidRDefault="00C52AE1" w:rsidP="00B36C78">
      <w:pPr>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36C78">
        <w:rPr>
          <w:rFonts w:ascii="Times New Roman" w:hAnsi="Times New Roman" w:cs="Times New Roman"/>
          <w:sz w:val="28"/>
          <w:szCs w:val="28"/>
        </w:rPr>
        <w:t xml:space="preserve">                                          </w:t>
      </w:r>
      <w:r w:rsidR="007C4564">
        <w:rPr>
          <w:rFonts w:ascii="Times New Roman" w:hAnsi="Times New Roman" w:cs="Times New Roman"/>
          <w:sz w:val="28"/>
          <w:szCs w:val="28"/>
        </w:rPr>
        <w:t xml:space="preserve"> </w:t>
      </w:r>
      <w:r w:rsidR="00B36C78">
        <w:rPr>
          <w:rFonts w:ascii="Times New Roman" w:hAnsi="Times New Roman" w:cs="Times New Roman"/>
          <w:sz w:val="28"/>
          <w:szCs w:val="28"/>
        </w:rPr>
        <w:t xml:space="preserve">      </w:t>
      </w:r>
      <w:r>
        <w:rPr>
          <w:rFonts w:ascii="Times New Roman" w:hAnsi="Times New Roman" w:cs="Times New Roman"/>
          <w:sz w:val="28"/>
          <w:szCs w:val="28"/>
        </w:rPr>
        <w:t xml:space="preserve"> Б. А. Філатов</w:t>
      </w:r>
    </w:p>
    <w:p w:rsidR="000433A2" w:rsidRDefault="000433A2" w:rsidP="00B36C78">
      <w:pPr>
        <w:ind w:hanging="19"/>
        <w:rPr>
          <w:rFonts w:ascii="Times New Roman" w:hAnsi="Times New Roman" w:cs="Times New Roman"/>
          <w:sz w:val="28"/>
          <w:szCs w:val="28"/>
        </w:rPr>
      </w:pPr>
    </w:p>
    <w:p w:rsidR="000433A2" w:rsidRDefault="000433A2" w:rsidP="00B36C78">
      <w:pPr>
        <w:ind w:hanging="19"/>
        <w:rPr>
          <w:rFonts w:ascii="Times New Roman" w:hAnsi="Times New Roman" w:cs="Times New Roman"/>
          <w:sz w:val="28"/>
          <w:szCs w:val="28"/>
        </w:rPr>
      </w:pPr>
    </w:p>
    <w:p w:rsidR="00595418" w:rsidRDefault="00595418" w:rsidP="00B36C78">
      <w:pPr>
        <w:ind w:hanging="19"/>
        <w:rPr>
          <w:rFonts w:ascii="Times New Roman" w:hAnsi="Times New Roman" w:cs="Times New Roman"/>
          <w:sz w:val="28"/>
          <w:szCs w:val="28"/>
        </w:rPr>
      </w:pPr>
    </w:p>
    <w:p w:rsidR="00595418" w:rsidRDefault="00595418" w:rsidP="00B36C78">
      <w:pPr>
        <w:ind w:hanging="19"/>
        <w:rPr>
          <w:rFonts w:ascii="Times New Roman" w:hAnsi="Times New Roman" w:cs="Times New Roman"/>
          <w:sz w:val="28"/>
          <w:szCs w:val="28"/>
        </w:rPr>
      </w:pPr>
    </w:p>
    <w:p w:rsidR="000433A2" w:rsidRPr="000D187C" w:rsidRDefault="000433A2" w:rsidP="00B36C78">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0D187C">
        <w:rPr>
          <w:rStyle w:val="a9"/>
          <w:bCs/>
          <w:i w:val="0"/>
          <w:color w:val="000000"/>
          <w:sz w:val="28"/>
          <w:szCs w:val="28"/>
          <w:lang w:val="uk-UA"/>
        </w:rPr>
        <w:t>.0</w:t>
      </w:r>
      <w:r w:rsidR="00844BA0">
        <w:rPr>
          <w:rStyle w:val="a9"/>
          <w:bCs/>
          <w:i w:val="0"/>
          <w:color w:val="000000"/>
          <w:sz w:val="28"/>
          <w:szCs w:val="28"/>
          <w:lang w:val="uk-UA"/>
        </w:rPr>
        <w:t>9</w:t>
      </w:r>
      <w:r w:rsidRPr="000D187C">
        <w:rPr>
          <w:rStyle w:val="a9"/>
          <w:bCs/>
          <w:i w:val="0"/>
          <w:color w:val="000000"/>
          <w:sz w:val="28"/>
          <w:szCs w:val="28"/>
          <w:lang w:val="uk-UA"/>
        </w:rPr>
        <w:t>.20</w:t>
      </w:r>
      <w:r>
        <w:rPr>
          <w:rStyle w:val="a9"/>
          <w:bCs/>
          <w:i w:val="0"/>
          <w:color w:val="000000"/>
          <w:sz w:val="28"/>
          <w:szCs w:val="28"/>
          <w:lang w:val="uk-UA"/>
        </w:rPr>
        <w:t>2</w:t>
      </w:r>
      <w:r w:rsidR="00BC7593">
        <w:rPr>
          <w:rStyle w:val="a9"/>
          <w:bCs/>
          <w:i w:val="0"/>
          <w:color w:val="000000"/>
          <w:sz w:val="28"/>
          <w:szCs w:val="28"/>
          <w:lang w:val="uk-UA"/>
        </w:rPr>
        <w:t>1</w:t>
      </w:r>
    </w:p>
    <w:p w:rsidR="000433A2" w:rsidRPr="000D187C" w:rsidRDefault="000433A2" w:rsidP="00B36C78">
      <w:pPr>
        <w:ind w:hanging="19"/>
        <w:outlineLvl w:val="3"/>
        <w:rPr>
          <w:rFonts w:ascii="Times New Roman" w:hAnsi="Times New Roman"/>
          <w:bCs/>
          <w:sz w:val="28"/>
          <w:szCs w:val="28"/>
        </w:rPr>
      </w:pPr>
    </w:p>
    <w:p w:rsidR="007C4564" w:rsidRPr="001D201E" w:rsidRDefault="007C4564" w:rsidP="007C4564">
      <w:pPr>
        <w:pStyle w:val="aa"/>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rsidR="007C4564" w:rsidRPr="001D201E" w:rsidRDefault="007C4564" w:rsidP="007C4564">
      <w:pPr>
        <w:pStyle w:val="aa"/>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201E">
        <w:rPr>
          <w:rFonts w:ascii="Times New Roman" w:hAnsi="Times New Roman" w:cs="Times New Roman"/>
          <w:sz w:val="28"/>
          <w:szCs w:val="28"/>
        </w:rPr>
        <w:t xml:space="preserve">  А. О. </w:t>
      </w:r>
      <w:proofErr w:type="spellStart"/>
      <w:r w:rsidRPr="001D201E">
        <w:rPr>
          <w:rFonts w:ascii="Times New Roman" w:hAnsi="Times New Roman" w:cs="Times New Roman"/>
          <w:sz w:val="28"/>
          <w:szCs w:val="28"/>
        </w:rPr>
        <w:t>Пильченко</w:t>
      </w:r>
      <w:proofErr w:type="spellEnd"/>
    </w:p>
    <w:p w:rsidR="000433A2" w:rsidRPr="000D187C" w:rsidRDefault="000433A2" w:rsidP="00B36C78">
      <w:pPr>
        <w:ind w:firstLine="548"/>
        <w:rPr>
          <w:rFonts w:ascii="Times New Roman" w:hAnsi="Times New Roman" w:cs="Times New Roman"/>
          <w:sz w:val="28"/>
          <w:szCs w:val="28"/>
        </w:rPr>
      </w:pPr>
    </w:p>
    <w:p w:rsidR="00595418" w:rsidRDefault="00595418" w:rsidP="00B36C78">
      <w:pPr>
        <w:ind w:left="6521" w:right="20" w:hanging="19"/>
        <w:rPr>
          <w:rFonts w:ascii="Times New Roman" w:eastAsia="Times New Roman" w:hAnsi="Times New Roman" w:cs="Times New Roman"/>
          <w:sz w:val="28"/>
          <w:szCs w:val="28"/>
        </w:rPr>
      </w:pPr>
    </w:p>
    <w:p w:rsidR="00376CF1" w:rsidRPr="00555021" w:rsidRDefault="00376CF1" w:rsidP="00B36C78">
      <w:pPr>
        <w:ind w:left="6521" w:right="20" w:hanging="19"/>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ЗАТВЕРДЖЕНО</w:t>
      </w:r>
    </w:p>
    <w:p w:rsidR="00376CF1" w:rsidRPr="00555021" w:rsidRDefault="00376CF1" w:rsidP="00B36C78">
      <w:pPr>
        <w:ind w:left="6521" w:right="20" w:hanging="19"/>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міської ради</w:t>
      </w:r>
    </w:p>
    <w:p w:rsidR="00376CF1" w:rsidRDefault="00C14C86" w:rsidP="00B36C78">
      <w:pPr>
        <w:ind w:left="6521" w:right="20" w:hanging="19"/>
        <w:rPr>
          <w:rFonts w:ascii="Times New Roman" w:eastAsia="Times New Roman" w:hAnsi="Times New Roman" w:cs="Times New Roman"/>
          <w:sz w:val="28"/>
          <w:szCs w:val="28"/>
        </w:rPr>
      </w:pPr>
      <w:r w:rsidRPr="0069041E">
        <w:rPr>
          <w:rFonts w:ascii="Times New Roman" w:eastAsia="Times New Roman" w:hAnsi="Times New Roman" w:cs="Times New Roman"/>
          <w:sz w:val="28"/>
          <w:szCs w:val="28"/>
          <w:u w:val="single"/>
        </w:rPr>
        <w:t>від 19.09.2018</w:t>
      </w:r>
      <w:r>
        <w:rPr>
          <w:rFonts w:ascii="Times New Roman" w:eastAsia="Times New Roman" w:hAnsi="Times New Roman" w:cs="Times New Roman"/>
          <w:sz w:val="28"/>
          <w:szCs w:val="28"/>
        </w:rPr>
        <w:t xml:space="preserve"> </w:t>
      </w:r>
      <w:r w:rsidR="00376CF1" w:rsidRPr="0069041E">
        <w:rPr>
          <w:rFonts w:ascii="Times New Roman" w:eastAsia="Times New Roman" w:hAnsi="Times New Roman" w:cs="Times New Roman"/>
          <w:sz w:val="28"/>
          <w:szCs w:val="28"/>
          <w:u w:val="single"/>
        </w:rPr>
        <w:t xml:space="preserve">№ </w:t>
      </w:r>
      <w:r w:rsidRPr="0069041E">
        <w:rPr>
          <w:rFonts w:ascii="Times New Roman" w:eastAsia="Times New Roman" w:hAnsi="Times New Roman" w:cs="Times New Roman"/>
          <w:sz w:val="28"/>
          <w:szCs w:val="28"/>
          <w:u w:val="single"/>
        </w:rPr>
        <w:t>96/35</w:t>
      </w:r>
    </w:p>
    <w:p w:rsidR="001B1B04" w:rsidRDefault="001B1B04" w:rsidP="00B36C78">
      <w:pPr>
        <w:shd w:val="clear" w:color="auto" w:fill="FFFFFF"/>
        <w:ind w:left="6521" w:hanging="19"/>
        <w:rPr>
          <w:rFonts w:ascii="Times New Roman" w:hAnsi="Times New Roman" w:cs="Times New Roman"/>
          <w:i/>
          <w:sz w:val="28"/>
          <w:szCs w:val="28"/>
        </w:rPr>
      </w:pPr>
      <w:r w:rsidRPr="00F779FF">
        <w:rPr>
          <w:rFonts w:ascii="Times New Roman" w:hAnsi="Times New Roman" w:cs="Times New Roman"/>
          <w:i/>
          <w:sz w:val="28"/>
          <w:szCs w:val="28"/>
        </w:rPr>
        <w:t>(зі змінами</w:t>
      </w:r>
      <w:r w:rsidR="00E702DF">
        <w:rPr>
          <w:rFonts w:ascii="Times New Roman" w:hAnsi="Times New Roman" w:cs="Times New Roman"/>
          <w:i/>
          <w:sz w:val="28"/>
          <w:szCs w:val="28"/>
        </w:rPr>
        <w:t>,</w:t>
      </w:r>
      <w:r w:rsidRPr="00F779FF">
        <w:rPr>
          <w:rFonts w:ascii="Times New Roman" w:hAnsi="Times New Roman" w:cs="Times New Roman"/>
          <w:i/>
          <w:sz w:val="28"/>
          <w:szCs w:val="28"/>
        </w:rPr>
        <w:t xml:space="preserve"> внесеними рішенням</w:t>
      </w:r>
      <w:r w:rsidR="00A53509">
        <w:rPr>
          <w:rFonts w:ascii="Times New Roman" w:hAnsi="Times New Roman" w:cs="Times New Roman"/>
          <w:i/>
          <w:sz w:val="28"/>
          <w:szCs w:val="28"/>
        </w:rPr>
        <w:t>и</w:t>
      </w:r>
      <w:r w:rsidRPr="00F779FF">
        <w:rPr>
          <w:rFonts w:ascii="Times New Roman" w:hAnsi="Times New Roman" w:cs="Times New Roman"/>
          <w:i/>
          <w:sz w:val="28"/>
          <w:szCs w:val="28"/>
        </w:rPr>
        <w:t xml:space="preserve"> міської ради</w:t>
      </w:r>
      <w:r w:rsidR="00A53509">
        <w:rPr>
          <w:rFonts w:ascii="Times New Roman" w:hAnsi="Times New Roman" w:cs="Times New Roman"/>
          <w:i/>
          <w:sz w:val="28"/>
          <w:szCs w:val="28"/>
        </w:rPr>
        <w:t>:</w:t>
      </w:r>
    </w:p>
    <w:p w:rsidR="00A53509" w:rsidRDefault="001B1B04" w:rsidP="00B36C78">
      <w:pPr>
        <w:shd w:val="clear" w:color="auto" w:fill="FFFFFF"/>
        <w:ind w:left="6521" w:hanging="19"/>
        <w:rPr>
          <w:rFonts w:ascii="Times New Roman" w:hAnsi="Times New Roman" w:cs="Times New Roman"/>
          <w:i/>
          <w:sz w:val="28"/>
          <w:szCs w:val="28"/>
        </w:rPr>
      </w:pPr>
      <w:r w:rsidRPr="00F779FF">
        <w:rPr>
          <w:rFonts w:ascii="Times New Roman" w:hAnsi="Times New Roman" w:cs="Times New Roman"/>
          <w:i/>
          <w:sz w:val="28"/>
          <w:szCs w:val="28"/>
        </w:rPr>
        <w:t xml:space="preserve">від </w:t>
      </w:r>
      <w:r>
        <w:rPr>
          <w:rFonts w:ascii="Times New Roman" w:hAnsi="Times New Roman" w:cs="Times New Roman"/>
          <w:i/>
          <w:sz w:val="28"/>
          <w:szCs w:val="28"/>
        </w:rPr>
        <w:t>22</w:t>
      </w:r>
      <w:r w:rsidRPr="00F779FF">
        <w:rPr>
          <w:rFonts w:ascii="Times New Roman" w:hAnsi="Times New Roman" w:cs="Times New Roman"/>
          <w:i/>
          <w:sz w:val="28"/>
          <w:szCs w:val="28"/>
        </w:rPr>
        <w:t>.0</w:t>
      </w:r>
      <w:r>
        <w:rPr>
          <w:rFonts w:ascii="Times New Roman" w:hAnsi="Times New Roman" w:cs="Times New Roman"/>
          <w:i/>
          <w:sz w:val="28"/>
          <w:szCs w:val="28"/>
        </w:rPr>
        <w:t>1</w:t>
      </w:r>
      <w:r w:rsidRPr="00F779FF">
        <w:rPr>
          <w:rFonts w:ascii="Times New Roman" w:hAnsi="Times New Roman" w:cs="Times New Roman"/>
          <w:i/>
          <w:sz w:val="28"/>
          <w:szCs w:val="28"/>
        </w:rPr>
        <w:t>.20</w:t>
      </w:r>
      <w:r>
        <w:rPr>
          <w:rFonts w:ascii="Times New Roman" w:hAnsi="Times New Roman" w:cs="Times New Roman"/>
          <w:i/>
          <w:sz w:val="28"/>
          <w:szCs w:val="28"/>
        </w:rPr>
        <w:t>20</w:t>
      </w:r>
      <w:r w:rsidRPr="00F779FF">
        <w:rPr>
          <w:rFonts w:ascii="Times New Roman" w:hAnsi="Times New Roman" w:cs="Times New Roman"/>
          <w:i/>
          <w:sz w:val="28"/>
          <w:szCs w:val="28"/>
        </w:rPr>
        <w:t xml:space="preserve"> № </w:t>
      </w:r>
      <w:r w:rsidR="00212F61">
        <w:rPr>
          <w:rFonts w:ascii="Times New Roman" w:hAnsi="Times New Roman" w:cs="Times New Roman"/>
          <w:i/>
          <w:sz w:val="28"/>
          <w:szCs w:val="28"/>
        </w:rPr>
        <w:t>121</w:t>
      </w:r>
      <w:r w:rsidRPr="00F779FF">
        <w:rPr>
          <w:rFonts w:ascii="Times New Roman" w:hAnsi="Times New Roman" w:cs="Times New Roman"/>
          <w:i/>
          <w:sz w:val="28"/>
          <w:szCs w:val="28"/>
        </w:rPr>
        <w:t>/</w:t>
      </w:r>
      <w:r>
        <w:rPr>
          <w:rFonts w:ascii="Times New Roman" w:hAnsi="Times New Roman" w:cs="Times New Roman"/>
          <w:i/>
          <w:sz w:val="28"/>
          <w:szCs w:val="28"/>
        </w:rPr>
        <w:t>5</w:t>
      </w:r>
      <w:r w:rsidRPr="00F779FF">
        <w:rPr>
          <w:rFonts w:ascii="Times New Roman" w:hAnsi="Times New Roman" w:cs="Times New Roman"/>
          <w:i/>
          <w:sz w:val="28"/>
          <w:szCs w:val="28"/>
        </w:rPr>
        <w:t>3</w:t>
      </w:r>
      <w:r w:rsidR="00A53509">
        <w:rPr>
          <w:rFonts w:ascii="Times New Roman" w:hAnsi="Times New Roman" w:cs="Times New Roman"/>
          <w:i/>
          <w:sz w:val="28"/>
          <w:szCs w:val="28"/>
        </w:rPr>
        <w:t>;</w:t>
      </w:r>
    </w:p>
    <w:p w:rsidR="0095440E" w:rsidRPr="005E5DD1" w:rsidRDefault="00A53509" w:rsidP="00CA6865">
      <w:pPr>
        <w:shd w:val="clear" w:color="auto" w:fill="FFFFFF"/>
        <w:ind w:left="6521"/>
        <w:rPr>
          <w:rFonts w:ascii="Times New Roman" w:hAnsi="Times New Roman" w:cs="Times New Roman"/>
          <w:i/>
          <w:color w:val="auto"/>
          <w:sz w:val="22"/>
          <w:szCs w:val="22"/>
        </w:rPr>
      </w:pPr>
      <w:r w:rsidRPr="00413693">
        <w:rPr>
          <w:rFonts w:ascii="Times New Roman" w:eastAsia="Calibri" w:hAnsi="Times New Roman" w:cs="Times New Roman"/>
          <w:i/>
          <w:sz w:val="28"/>
          <w:szCs w:val="28"/>
        </w:rPr>
        <w:t>від 24.03.2021 № 74/5</w:t>
      </w:r>
      <w:r w:rsidR="00CA6865">
        <w:rPr>
          <w:rFonts w:ascii="Times New Roman" w:eastAsia="Calibri" w:hAnsi="Times New Roman" w:cs="Times New Roman"/>
          <w:i/>
          <w:sz w:val="28"/>
          <w:szCs w:val="28"/>
        </w:rPr>
        <w:t xml:space="preserve"> </w:t>
      </w:r>
      <w:r w:rsidR="00CA6865" w:rsidRPr="00CA6865">
        <w:rPr>
          <w:rFonts w:ascii="Times New Roman" w:eastAsia="Calibri" w:hAnsi="Times New Roman" w:cs="Times New Roman"/>
          <w:i/>
          <w:sz w:val="22"/>
          <w:szCs w:val="22"/>
        </w:rPr>
        <w:t xml:space="preserve">- </w:t>
      </w:r>
      <w:r w:rsidR="00CA6865" w:rsidRPr="00CA6865">
        <w:rPr>
          <w:rFonts w:ascii="Times New Roman" w:hAnsi="Times New Roman" w:cs="Times New Roman"/>
          <w:i/>
          <w:color w:val="auto"/>
          <w:sz w:val="22"/>
          <w:szCs w:val="22"/>
        </w:rPr>
        <w:t>дію рішення призупинено</w:t>
      </w:r>
      <w:r w:rsidR="0095440E">
        <w:rPr>
          <w:rFonts w:ascii="Times New Roman" w:hAnsi="Times New Roman" w:cs="Times New Roman"/>
          <w:i/>
          <w:color w:val="auto"/>
          <w:sz w:val="22"/>
          <w:szCs w:val="22"/>
        </w:rPr>
        <w:t xml:space="preserve"> до 01.08.2022</w:t>
      </w:r>
      <w:r w:rsidR="00CA6865" w:rsidRPr="00CA6865">
        <w:rPr>
          <w:rFonts w:ascii="Times New Roman" w:hAnsi="Times New Roman" w:cs="Times New Roman"/>
          <w:i/>
          <w:color w:val="auto"/>
          <w:sz w:val="22"/>
          <w:szCs w:val="22"/>
        </w:rPr>
        <w:t>, згідно з рішенням</w:t>
      </w:r>
      <w:r w:rsidR="005E5DD1" w:rsidRPr="005E5DD1">
        <w:rPr>
          <w:rFonts w:ascii="Times New Roman" w:hAnsi="Times New Roman" w:cs="Times New Roman"/>
          <w:i/>
          <w:color w:val="auto"/>
          <w:sz w:val="22"/>
          <w:szCs w:val="22"/>
        </w:rPr>
        <w:t xml:space="preserve"> міської ради</w:t>
      </w:r>
    </w:p>
    <w:p w:rsidR="00700D7B" w:rsidRPr="00CA6865" w:rsidRDefault="00CA6865" w:rsidP="00CA6865">
      <w:pPr>
        <w:shd w:val="clear" w:color="auto" w:fill="FFFFFF"/>
        <w:ind w:left="6521"/>
        <w:rPr>
          <w:rFonts w:ascii="Times New Roman" w:eastAsia="Calibri" w:hAnsi="Times New Roman" w:cs="Times New Roman"/>
          <w:i/>
          <w:sz w:val="22"/>
          <w:szCs w:val="22"/>
        </w:rPr>
      </w:pPr>
      <w:r w:rsidRPr="00CA6865">
        <w:rPr>
          <w:rFonts w:ascii="Times New Roman" w:hAnsi="Times New Roman" w:cs="Times New Roman"/>
          <w:i/>
          <w:color w:val="auto"/>
          <w:sz w:val="22"/>
          <w:szCs w:val="22"/>
        </w:rPr>
        <w:t>від  28.07.2021 № 100/9</w:t>
      </w:r>
      <w:r w:rsidR="00700D7B" w:rsidRPr="00CA6865">
        <w:rPr>
          <w:rFonts w:ascii="Times New Roman" w:eastAsia="Calibri" w:hAnsi="Times New Roman" w:cs="Times New Roman"/>
          <w:i/>
          <w:sz w:val="22"/>
          <w:szCs w:val="22"/>
        </w:rPr>
        <w:t>;</w:t>
      </w:r>
    </w:p>
    <w:p w:rsidR="00697E96" w:rsidRDefault="00700D7B" w:rsidP="00B36C78">
      <w:pPr>
        <w:shd w:val="clear" w:color="auto" w:fill="FFFFFF"/>
        <w:ind w:left="6521" w:hanging="19"/>
        <w:rPr>
          <w:rFonts w:ascii="Times New Roman" w:hAnsi="Times New Roman" w:cs="Times New Roman"/>
          <w:i/>
          <w:color w:val="auto"/>
          <w:sz w:val="28"/>
          <w:szCs w:val="28"/>
        </w:rPr>
      </w:pPr>
      <w:r w:rsidRPr="00B31A68">
        <w:rPr>
          <w:rFonts w:ascii="Times New Roman" w:hAnsi="Times New Roman" w:cs="Times New Roman"/>
          <w:i/>
          <w:color w:val="auto"/>
          <w:sz w:val="28"/>
          <w:szCs w:val="28"/>
        </w:rPr>
        <w:t xml:space="preserve">від 26.05.2021 № </w:t>
      </w:r>
      <w:r w:rsidR="00B31A68" w:rsidRPr="00B31A68">
        <w:rPr>
          <w:rFonts w:ascii="Times New Roman" w:hAnsi="Times New Roman" w:cs="Times New Roman"/>
          <w:i/>
          <w:color w:val="auto"/>
          <w:sz w:val="28"/>
          <w:szCs w:val="28"/>
        </w:rPr>
        <w:t>87</w:t>
      </w:r>
      <w:r w:rsidRPr="00B31A68">
        <w:rPr>
          <w:rFonts w:ascii="Times New Roman" w:hAnsi="Times New Roman" w:cs="Times New Roman"/>
          <w:i/>
          <w:color w:val="auto"/>
          <w:sz w:val="28"/>
          <w:szCs w:val="28"/>
        </w:rPr>
        <w:t>/7</w:t>
      </w:r>
      <w:r w:rsidR="00697E96">
        <w:rPr>
          <w:rFonts w:ascii="Times New Roman" w:hAnsi="Times New Roman" w:cs="Times New Roman"/>
          <w:i/>
          <w:color w:val="auto"/>
          <w:sz w:val="28"/>
          <w:szCs w:val="28"/>
        </w:rPr>
        <w:t>;</w:t>
      </w:r>
    </w:p>
    <w:p w:rsidR="00697E96" w:rsidRPr="00362884" w:rsidRDefault="00697E96" w:rsidP="00697E96">
      <w:pPr>
        <w:shd w:val="clear" w:color="auto" w:fill="FFFFFF"/>
        <w:ind w:left="6521" w:hanging="19"/>
        <w:rPr>
          <w:rFonts w:ascii="Times New Roman" w:hAnsi="Times New Roman" w:cs="Times New Roman"/>
          <w:i/>
          <w:color w:val="auto"/>
          <w:sz w:val="28"/>
          <w:szCs w:val="28"/>
        </w:rPr>
      </w:pPr>
      <w:r w:rsidRPr="00362884">
        <w:rPr>
          <w:rFonts w:ascii="Times New Roman" w:hAnsi="Times New Roman" w:cs="Times New Roman"/>
          <w:i/>
          <w:color w:val="auto"/>
          <w:sz w:val="28"/>
          <w:szCs w:val="28"/>
        </w:rPr>
        <w:t xml:space="preserve">від 28.07.2021 № 99/9; </w:t>
      </w:r>
    </w:p>
    <w:p w:rsidR="001B1B04" w:rsidRPr="00B31A68" w:rsidRDefault="00697E96" w:rsidP="00697E96">
      <w:pPr>
        <w:shd w:val="clear" w:color="auto" w:fill="FFFFFF"/>
        <w:ind w:left="6521" w:hanging="19"/>
        <w:rPr>
          <w:rFonts w:ascii="Times New Roman" w:hAnsi="Times New Roman" w:cs="Times New Roman"/>
          <w:i/>
          <w:color w:val="auto"/>
          <w:sz w:val="28"/>
          <w:szCs w:val="28"/>
        </w:rPr>
      </w:pPr>
      <w:r w:rsidRPr="00362884">
        <w:rPr>
          <w:rFonts w:ascii="Times New Roman" w:hAnsi="Times New Roman" w:cs="Times New Roman"/>
          <w:i/>
          <w:color w:val="auto"/>
          <w:sz w:val="28"/>
          <w:szCs w:val="28"/>
        </w:rPr>
        <w:t>від 28.07.2021 № 100/9</w:t>
      </w:r>
      <w:r w:rsidR="001B1B04" w:rsidRPr="00B31A68">
        <w:rPr>
          <w:rFonts w:ascii="Times New Roman" w:hAnsi="Times New Roman" w:cs="Times New Roman"/>
          <w:i/>
          <w:color w:val="auto"/>
          <w:sz w:val="28"/>
          <w:szCs w:val="28"/>
        </w:rPr>
        <w:t>)</w:t>
      </w:r>
    </w:p>
    <w:p w:rsidR="00810043" w:rsidRDefault="00810043" w:rsidP="00484FDE">
      <w:pPr>
        <w:ind w:left="19" w:right="20" w:hanging="19"/>
        <w:jc w:val="center"/>
        <w:rPr>
          <w:rFonts w:ascii="Times New Roman" w:eastAsia="Times New Roman" w:hAnsi="Times New Roman" w:cs="Times New Roman"/>
          <w:spacing w:val="70"/>
          <w:sz w:val="28"/>
          <w:szCs w:val="28"/>
        </w:rPr>
      </w:pPr>
    </w:p>
    <w:p w:rsidR="00355E31" w:rsidRDefault="00355E31" w:rsidP="00484FDE">
      <w:pPr>
        <w:ind w:left="19" w:right="20" w:hanging="19"/>
        <w:jc w:val="center"/>
        <w:rPr>
          <w:rFonts w:ascii="Times New Roman" w:eastAsia="Times New Roman" w:hAnsi="Times New Roman" w:cs="Times New Roman"/>
          <w:spacing w:val="70"/>
          <w:sz w:val="28"/>
          <w:szCs w:val="28"/>
        </w:rPr>
      </w:pPr>
    </w:p>
    <w:p w:rsidR="0095440E" w:rsidRDefault="0095440E" w:rsidP="00484FDE">
      <w:pPr>
        <w:ind w:left="19" w:right="20" w:hanging="19"/>
        <w:jc w:val="center"/>
        <w:rPr>
          <w:rFonts w:ascii="Times New Roman" w:eastAsia="Times New Roman" w:hAnsi="Times New Roman" w:cs="Times New Roman"/>
          <w:spacing w:val="70"/>
          <w:sz w:val="28"/>
          <w:szCs w:val="28"/>
        </w:rPr>
      </w:pPr>
    </w:p>
    <w:p w:rsidR="00355E31" w:rsidRDefault="00355E31" w:rsidP="00484FDE">
      <w:pPr>
        <w:ind w:left="19" w:right="20" w:hanging="19"/>
        <w:jc w:val="center"/>
        <w:rPr>
          <w:rFonts w:ascii="Times New Roman" w:eastAsia="Times New Roman" w:hAnsi="Times New Roman" w:cs="Times New Roman"/>
          <w:spacing w:val="70"/>
          <w:sz w:val="28"/>
          <w:szCs w:val="28"/>
        </w:rPr>
      </w:pPr>
    </w:p>
    <w:p w:rsidR="00376CF1" w:rsidRPr="00555021" w:rsidRDefault="00376CF1" w:rsidP="00484FDE">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pacing w:val="70"/>
          <w:sz w:val="28"/>
          <w:szCs w:val="28"/>
        </w:rPr>
        <w:t>ПОРЯДОК</w:t>
      </w:r>
    </w:p>
    <w:p w:rsidR="00376CF1" w:rsidRPr="00555021" w:rsidRDefault="00376CF1" w:rsidP="00484FDE">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передачі об’єктів (елементів) благоустрою м. Дніпра в тимчасове</w:t>
      </w:r>
    </w:p>
    <w:p w:rsidR="00376CF1" w:rsidRDefault="00376CF1" w:rsidP="00484FDE">
      <w:pPr>
        <w:ind w:left="19" w:right="20" w:hanging="19"/>
        <w:jc w:val="center"/>
        <w:rPr>
          <w:rFonts w:ascii="Times New Roman" w:eastAsia="Times New Roman" w:hAnsi="Times New Roman" w:cs="Times New Roman"/>
          <w:sz w:val="28"/>
          <w:szCs w:val="28"/>
          <w:lang w:eastAsia="zh-CN"/>
        </w:rPr>
      </w:pPr>
      <w:r w:rsidRPr="00555021">
        <w:rPr>
          <w:rFonts w:ascii="Times New Roman" w:eastAsia="Times New Roman" w:hAnsi="Times New Roman" w:cs="Times New Roman"/>
          <w:sz w:val="28"/>
          <w:szCs w:val="28"/>
        </w:rPr>
        <w:t xml:space="preserve">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7D3FCF" w:rsidRDefault="007D3FCF" w:rsidP="007D3FCF">
      <w:pPr>
        <w:ind w:left="19" w:right="20" w:hanging="19"/>
        <w:rPr>
          <w:rFonts w:ascii="Times New Roman" w:eastAsia="Times New Roman" w:hAnsi="Times New Roman" w:cs="Times New Roman"/>
          <w:sz w:val="28"/>
          <w:szCs w:val="28"/>
          <w:lang w:eastAsia="zh-CN"/>
        </w:rPr>
      </w:pPr>
    </w:p>
    <w:p w:rsidR="007D3FCF" w:rsidRPr="007D3FCF" w:rsidRDefault="007D3FCF" w:rsidP="007D3FCF">
      <w:pPr>
        <w:ind w:left="19" w:firstLine="690"/>
        <w:jc w:val="both"/>
        <w:rPr>
          <w:rFonts w:ascii="Times New Roman" w:eastAsia="Times New Roman" w:hAnsi="Times New Roman" w:cs="Times New Roman"/>
          <w:i/>
          <w:sz w:val="28"/>
          <w:szCs w:val="28"/>
          <w:lang w:eastAsia="zh-CN"/>
        </w:rPr>
      </w:pPr>
      <w:r w:rsidRPr="007D3FCF">
        <w:rPr>
          <w:rFonts w:ascii="Times New Roman" w:eastAsia="Times New Roman" w:hAnsi="Times New Roman" w:cs="Times New Roman"/>
          <w:i/>
          <w:sz w:val="28"/>
          <w:szCs w:val="28"/>
          <w:lang w:eastAsia="zh-CN"/>
        </w:rPr>
        <w:t xml:space="preserve">(згідно з рішенням міської ради </w:t>
      </w:r>
      <w:r w:rsidRPr="00B31A68">
        <w:rPr>
          <w:rFonts w:ascii="Times New Roman" w:hAnsi="Times New Roman" w:cs="Times New Roman"/>
          <w:i/>
          <w:color w:val="auto"/>
          <w:sz w:val="28"/>
          <w:szCs w:val="28"/>
        </w:rPr>
        <w:t xml:space="preserve">від 26.05.2021 № </w:t>
      </w:r>
      <w:r w:rsidR="00B31A68" w:rsidRPr="00B31A68">
        <w:rPr>
          <w:rFonts w:ascii="Times New Roman" w:hAnsi="Times New Roman" w:cs="Times New Roman"/>
          <w:i/>
          <w:color w:val="auto"/>
          <w:sz w:val="28"/>
          <w:szCs w:val="28"/>
        </w:rPr>
        <w:t>87</w:t>
      </w:r>
      <w:r w:rsidRPr="00B31A68">
        <w:rPr>
          <w:rFonts w:ascii="Times New Roman" w:hAnsi="Times New Roman" w:cs="Times New Roman"/>
          <w:i/>
          <w:color w:val="auto"/>
          <w:sz w:val="28"/>
          <w:szCs w:val="28"/>
        </w:rPr>
        <w:t xml:space="preserve">/7 </w:t>
      </w:r>
      <w:r w:rsidRPr="007D3FCF">
        <w:rPr>
          <w:rFonts w:ascii="Times New Roman" w:hAnsi="Times New Roman" w:cs="Times New Roman"/>
          <w:i/>
          <w:sz w:val="28"/>
          <w:szCs w:val="28"/>
        </w:rPr>
        <w:t>у відповідних відмінках:</w:t>
      </w:r>
    </w:p>
    <w:p w:rsidR="007D3FCF" w:rsidRPr="007D3FCF"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«Комунальне підприємство «Благоустрій міста» Дніпровської міської ради» замінено словами «Комунальне підприємство «Дніпровські активи» Дніпровської міської ради»;</w:t>
      </w:r>
    </w:p>
    <w:p w:rsidR="007D3FCF" w:rsidRPr="007D3FCF"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«КП «Благоустрій міста» замінено словами «КП «Дніпровські активи»;</w:t>
      </w:r>
    </w:p>
    <w:p w:rsidR="007D3FCF" w:rsidRPr="007D3FCF"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«інспекція з питань благоустрою Дніпровської міської ради» та «керівник інспекції з питань благоустрою Дніпровської міської ради» замінено словами «департамент торгівлі та реклами Дніпровської міської ради»;</w:t>
      </w:r>
    </w:p>
    <w:p w:rsidR="007D3FCF" w:rsidRPr="007D3FCF"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«керівник головного архітектурно-планувального управління департаменту по роботі з активами Дніпровської міської ради» замінено словами «головне архітектурно-планувальне управління департаменту по роботі з активами Дніпровської міської ради»;</w:t>
      </w:r>
    </w:p>
    <w:p w:rsidR="007D3FCF" w:rsidRPr="007D3FCF"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«голова постійної комісії міської ради з питань архітектури, містобудування та земельних відносин» замінено словами «постійна комісія міської ради з питань архітектури, містобудування та земельних відносин»;</w:t>
      </w:r>
    </w:p>
    <w:p w:rsidR="00C34129" w:rsidRDefault="007D3FCF" w:rsidP="007D3FCF">
      <w:pPr>
        <w:pStyle w:val="a7"/>
        <w:widowControl/>
        <w:numPr>
          <w:ilvl w:val="0"/>
          <w:numId w:val="8"/>
        </w:numPr>
        <w:ind w:left="19" w:firstLine="690"/>
        <w:contextualSpacing w:val="0"/>
        <w:jc w:val="both"/>
        <w:rPr>
          <w:rFonts w:ascii="Times New Roman" w:hAnsi="Times New Roman" w:cs="Times New Roman"/>
          <w:i/>
          <w:sz w:val="28"/>
          <w:szCs w:val="28"/>
        </w:rPr>
      </w:pPr>
      <w:r w:rsidRPr="007D3FCF">
        <w:rPr>
          <w:rFonts w:ascii="Times New Roman" w:hAnsi="Times New Roman" w:cs="Times New Roman"/>
          <w:i/>
          <w:sz w:val="28"/>
          <w:szCs w:val="28"/>
        </w:rPr>
        <w:t>слова «керівник адміністрації відповідного району міської ради» замінено словами «адміністрація відповідного району міської ради»</w:t>
      </w:r>
      <w:r w:rsidR="00C34129">
        <w:rPr>
          <w:rFonts w:ascii="Times New Roman" w:hAnsi="Times New Roman" w:cs="Times New Roman"/>
          <w:i/>
          <w:sz w:val="28"/>
          <w:szCs w:val="28"/>
        </w:rPr>
        <w:t>;</w:t>
      </w:r>
    </w:p>
    <w:p w:rsidR="00C34129" w:rsidRPr="00C34129" w:rsidRDefault="00C34129" w:rsidP="00C34129">
      <w:pPr>
        <w:pStyle w:val="a7"/>
        <w:widowControl/>
        <w:ind w:left="709"/>
        <w:contextualSpacing w:val="0"/>
        <w:jc w:val="both"/>
        <w:rPr>
          <w:rFonts w:ascii="Times New Roman" w:hAnsi="Times New Roman" w:cs="Times New Roman"/>
          <w:i/>
          <w:sz w:val="28"/>
          <w:szCs w:val="28"/>
        </w:rPr>
      </w:pPr>
      <w:r w:rsidRPr="00C34129">
        <w:rPr>
          <w:rFonts w:ascii="Times New Roman" w:eastAsia="Times New Roman" w:hAnsi="Times New Roman" w:cs="Times New Roman"/>
          <w:i/>
          <w:sz w:val="28"/>
          <w:szCs w:val="28"/>
          <w:lang w:eastAsia="zh-CN"/>
        </w:rPr>
        <w:t xml:space="preserve">згідно з рішенням міської ради </w:t>
      </w:r>
      <w:r w:rsidRPr="00C34129">
        <w:rPr>
          <w:rFonts w:ascii="Times New Roman" w:hAnsi="Times New Roman" w:cs="Times New Roman"/>
          <w:i/>
          <w:color w:val="auto"/>
          <w:sz w:val="28"/>
          <w:szCs w:val="28"/>
        </w:rPr>
        <w:t xml:space="preserve">від 28.07.2021 № 99/9 </w:t>
      </w:r>
      <w:r w:rsidRPr="00C34129">
        <w:rPr>
          <w:rFonts w:ascii="Times New Roman" w:hAnsi="Times New Roman" w:cs="Times New Roman"/>
          <w:i/>
          <w:sz w:val="28"/>
          <w:szCs w:val="28"/>
        </w:rPr>
        <w:t>у відповідних відмінках:</w:t>
      </w:r>
    </w:p>
    <w:p w:rsidR="007D3FCF" w:rsidRPr="00C34129" w:rsidRDefault="00C34129" w:rsidP="007D3FCF">
      <w:pPr>
        <w:pStyle w:val="a7"/>
        <w:widowControl/>
        <w:numPr>
          <w:ilvl w:val="0"/>
          <w:numId w:val="8"/>
        </w:numPr>
        <w:ind w:left="19" w:firstLine="690"/>
        <w:contextualSpacing w:val="0"/>
        <w:jc w:val="both"/>
        <w:rPr>
          <w:rFonts w:ascii="Times New Roman" w:hAnsi="Times New Roman" w:cs="Times New Roman"/>
          <w:i/>
          <w:sz w:val="28"/>
          <w:szCs w:val="28"/>
        </w:rPr>
      </w:pPr>
      <w:proofErr w:type="spellStart"/>
      <w:r w:rsidRPr="00C34129">
        <w:rPr>
          <w:rFonts w:ascii="Times New Roman" w:eastAsia="Calibri" w:hAnsi="Times New Roman" w:cs="Times New Roman"/>
          <w:i/>
          <w:sz w:val="28"/>
          <w:szCs w:val="28"/>
        </w:rPr>
        <w:t>слов</w:t>
      </w:r>
      <w:proofErr w:type="spellEnd"/>
      <w:r w:rsidRPr="00C34129">
        <w:rPr>
          <w:rFonts w:ascii="Times New Roman" w:eastAsia="Calibri" w:hAnsi="Times New Roman" w:cs="Times New Roman"/>
          <w:i/>
          <w:sz w:val="28"/>
          <w:szCs w:val="28"/>
          <w:lang w:val="ru-RU"/>
        </w:rPr>
        <w:t>о</w:t>
      </w:r>
      <w:r w:rsidRPr="00C34129">
        <w:rPr>
          <w:rFonts w:ascii="Times New Roman" w:eastAsia="Calibri" w:hAnsi="Times New Roman" w:cs="Times New Roman"/>
          <w:i/>
          <w:sz w:val="28"/>
          <w:szCs w:val="28"/>
        </w:rPr>
        <w:t xml:space="preserve"> «інспекція» замінено словом «департамент»</w:t>
      </w:r>
      <w:r w:rsidR="007D3FCF" w:rsidRPr="00C34129">
        <w:rPr>
          <w:rFonts w:ascii="Times New Roman" w:hAnsi="Times New Roman" w:cs="Times New Roman"/>
          <w:i/>
          <w:sz w:val="28"/>
          <w:szCs w:val="28"/>
        </w:rPr>
        <w:t>)</w:t>
      </w:r>
    </w:p>
    <w:p w:rsidR="00E702DF" w:rsidRPr="00555021" w:rsidRDefault="00E702DF" w:rsidP="00712BB2">
      <w:pPr>
        <w:tabs>
          <w:tab w:val="left" w:pos="252"/>
        </w:tabs>
        <w:ind w:left="19" w:right="20" w:firstLine="548"/>
        <w:jc w:val="center"/>
        <w:rPr>
          <w:rFonts w:ascii="Times New Roman" w:eastAsia="Times New Roman" w:hAnsi="Times New Roman" w:cs="Times New Roman"/>
          <w:sz w:val="28"/>
          <w:szCs w:val="28"/>
        </w:rPr>
      </w:pPr>
    </w:p>
    <w:p w:rsidR="00355E31" w:rsidRDefault="00355E31" w:rsidP="00B36C78">
      <w:pPr>
        <w:tabs>
          <w:tab w:val="left" w:pos="252"/>
        </w:tabs>
        <w:ind w:left="19" w:right="20" w:hanging="19"/>
        <w:jc w:val="center"/>
        <w:rPr>
          <w:rFonts w:ascii="Times New Roman" w:eastAsia="Times New Roman" w:hAnsi="Times New Roman" w:cs="Times New Roman"/>
          <w:sz w:val="28"/>
          <w:szCs w:val="28"/>
        </w:rPr>
      </w:pPr>
    </w:p>
    <w:p w:rsidR="00355E31" w:rsidRDefault="00355E31" w:rsidP="00B36C78">
      <w:pPr>
        <w:tabs>
          <w:tab w:val="left" w:pos="252"/>
        </w:tabs>
        <w:ind w:left="19" w:right="20" w:hanging="19"/>
        <w:jc w:val="center"/>
        <w:rPr>
          <w:rFonts w:ascii="Times New Roman" w:eastAsia="Times New Roman" w:hAnsi="Times New Roman" w:cs="Times New Roman"/>
          <w:sz w:val="28"/>
          <w:szCs w:val="28"/>
        </w:rPr>
      </w:pPr>
    </w:p>
    <w:p w:rsidR="00355E31" w:rsidRDefault="00355E31" w:rsidP="00B36C78">
      <w:pPr>
        <w:tabs>
          <w:tab w:val="left" w:pos="252"/>
        </w:tabs>
        <w:ind w:left="19" w:right="20" w:hanging="19"/>
        <w:jc w:val="center"/>
        <w:rPr>
          <w:rFonts w:ascii="Times New Roman" w:eastAsia="Times New Roman" w:hAnsi="Times New Roman" w:cs="Times New Roman"/>
          <w:sz w:val="28"/>
          <w:szCs w:val="28"/>
        </w:rPr>
      </w:pPr>
    </w:p>
    <w:p w:rsidR="0095440E" w:rsidRDefault="0095440E" w:rsidP="00B36C78">
      <w:pPr>
        <w:tabs>
          <w:tab w:val="left" w:pos="252"/>
        </w:tabs>
        <w:ind w:left="19" w:right="20" w:hanging="19"/>
        <w:jc w:val="center"/>
        <w:rPr>
          <w:rFonts w:ascii="Times New Roman" w:eastAsia="Times New Roman" w:hAnsi="Times New Roman" w:cs="Times New Roman"/>
          <w:sz w:val="28"/>
          <w:szCs w:val="28"/>
        </w:rPr>
      </w:pPr>
    </w:p>
    <w:p w:rsidR="0095440E" w:rsidRDefault="0095440E" w:rsidP="00B36C78">
      <w:pPr>
        <w:tabs>
          <w:tab w:val="left" w:pos="252"/>
        </w:tabs>
        <w:ind w:left="19" w:right="20" w:hanging="19"/>
        <w:jc w:val="center"/>
        <w:rPr>
          <w:rFonts w:ascii="Times New Roman" w:eastAsia="Times New Roman" w:hAnsi="Times New Roman" w:cs="Times New Roman"/>
          <w:sz w:val="28"/>
          <w:szCs w:val="28"/>
        </w:rPr>
      </w:pPr>
    </w:p>
    <w:p w:rsidR="00376CF1" w:rsidRDefault="00376CF1" w:rsidP="00B36C78">
      <w:pPr>
        <w:tabs>
          <w:tab w:val="left" w:pos="252"/>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1. Загальні положення</w:t>
      </w:r>
    </w:p>
    <w:p w:rsidR="00E702DF" w:rsidRPr="00555021" w:rsidRDefault="00E702DF" w:rsidP="00712BB2">
      <w:pPr>
        <w:tabs>
          <w:tab w:val="left" w:pos="252"/>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66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1.1. Порядок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r w:rsidRPr="00555021">
        <w:rPr>
          <w:rFonts w:ascii="Times New Roman" w:eastAsia="Times New Roman" w:hAnsi="Times New Roman" w:cs="Times New Roman"/>
          <w:sz w:val="28"/>
          <w:szCs w:val="28"/>
        </w:rPr>
        <w:t xml:space="preserve"> (далі – Порядок) визначає організаційно-правові основи відносин, що виникають між власником об’єкта благоустрою, яким є територіальна громада м. Дніпра в особі Дніпровської міської ради, та суб’єктами господарювання, фізичними особами-підприємцями і юридичними особами всіх форм власності, у зв’язку з використанням об’єктів благоустрою м. Дніпра не за функціональним призначенням, що має тимчасовий характер (тимчасове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та порядок виявлення і усунення порушень правил благоустрою території міста при використанні об’єктів благоустрою не за функціональним призначенням, відшкодування збитків, завданих об'єктам благоустрою міста внаслідок порушення правил благоустрою.</w:t>
      </w:r>
    </w:p>
    <w:p w:rsidR="00376CF1" w:rsidRPr="00555021" w:rsidRDefault="00376CF1" w:rsidP="00712BB2">
      <w:pPr>
        <w:tabs>
          <w:tab w:val="left" w:pos="166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Дія Порядку розповсюджується на використання не за функціональним призначенням об’єктів (елементів) благоустрою м. Дніпра, що знаходяться в комунальній власності територіальної громади м. Дніпра та не розповсюджується на використання не за функціональним призначенням об’єктів (елементів) благоустрою державної та приватної форми власності.</w:t>
      </w:r>
    </w:p>
    <w:p w:rsidR="00376CF1" w:rsidRPr="00555021" w:rsidRDefault="00376CF1" w:rsidP="00712BB2">
      <w:pPr>
        <w:tabs>
          <w:tab w:val="left" w:pos="126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1.2. Порядок є регуляторним актом, застосування та виконання якого є обов’язковим суб’єктами господарювання усіх форм власності, підприємствами, установами, організаціями, закладами та фізичними особами при проведенні на території м. Дніпра та об’єктах загального користування, віднесених до сфери відпочинку, розваг, споживчого ринку та послуг, робіт (здійсненні заходів), зазначених у п. 1.5 Порядку.</w:t>
      </w:r>
    </w:p>
    <w:p w:rsidR="00376CF1" w:rsidRDefault="00376CF1" w:rsidP="00712BB2">
      <w:pPr>
        <w:tabs>
          <w:tab w:val="left" w:pos="134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1.3. </w:t>
      </w:r>
      <w:r w:rsidR="00415F61" w:rsidRPr="00810043">
        <w:rPr>
          <w:rFonts w:ascii="Times New Roman" w:hAnsi="Times New Roman" w:cs="Times New Roman"/>
          <w:color w:val="auto"/>
          <w:sz w:val="28"/>
          <w:szCs w:val="28"/>
        </w:rPr>
        <w:t>Комунальне підприємство «Дніпровські активи» Дніпровської міської ради</w:t>
      </w:r>
      <w:r w:rsidR="00415F61" w:rsidRPr="00810043">
        <w:rPr>
          <w:rFonts w:ascii="Times New Roman" w:eastAsia="Times New Roman" w:hAnsi="Times New Roman" w:cs="Times New Roman"/>
          <w:color w:val="auto"/>
          <w:sz w:val="28"/>
          <w:szCs w:val="28"/>
        </w:rPr>
        <w:t xml:space="preserve"> </w:t>
      </w:r>
      <w:r w:rsidRPr="00555021">
        <w:rPr>
          <w:rFonts w:ascii="Times New Roman" w:eastAsia="Times New Roman" w:hAnsi="Times New Roman" w:cs="Times New Roman"/>
          <w:sz w:val="28"/>
          <w:szCs w:val="28"/>
        </w:rPr>
        <w:t>(далі – Орган контролю) в процесі здійснення статутної діяльності керується Порядком.</w:t>
      </w:r>
    </w:p>
    <w:p w:rsidR="00376CF1" w:rsidRPr="00555021" w:rsidRDefault="00376CF1" w:rsidP="00712BB2">
      <w:pPr>
        <w:tabs>
          <w:tab w:val="left" w:pos="124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1.4. У Порядку терміни вживаються в такому значенні:</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Об’єкт благоустрою – віднесені до сфери відпочинку, розваг, споживчого ринку та послуг території загального користування,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території підприємств, установ, організацій та закріплені за ними території на умовах договору, інші території загального користування в межах м. Дніпра, зокрема:</w:t>
      </w:r>
    </w:p>
    <w:p w:rsidR="00376CF1" w:rsidRPr="00555021" w:rsidRDefault="00376CF1" w:rsidP="00317D8B">
      <w:pPr>
        <w:numPr>
          <w:ilvl w:val="0"/>
          <w:numId w:val="6"/>
        </w:numPr>
        <w:tabs>
          <w:tab w:val="left" w:pos="851"/>
          <w:tab w:val="left" w:pos="1365"/>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ринки, торговельні павільйони, майданчики, ярмарки, магазини, торговельні центри і комплекси, супермаркети, аптеки, об’єкти сезонної, оптової, дрібнооптової, роздрібної торгівлі, інші об’єкти торгівлі;</w:t>
      </w:r>
    </w:p>
    <w:p w:rsidR="00376CF1" w:rsidRPr="00555021" w:rsidRDefault="00376CF1" w:rsidP="00317D8B">
      <w:pPr>
        <w:numPr>
          <w:ilvl w:val="0"/>
          <w:numId w:val="6"/>
        </w:numPr>
        <w:tabs>
          <w:tab w:val="left" w:pos="851"/>
          <w:tab w:val="left" w:pos="122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автостоянки та майданчики для паркування біля торговельних центрів, магазинів, торговельних комплексів, супермаркетів тощо;</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центри розваг активного відпочинку та туризму;</w:t>
      </w:r>
    </w:p>
    <w:p w:rsidR="00376CF1" w:rsidRPr="00555021" w:rsidRDefault="00376CF1" w:rsidP="00317D8B">
      <w:pPr>
        <w:numPr>
          <w:ilvl w:val="0"/>
          <w:numId w:val="6"/>
        </w:numPr>
        <w:tabs>
          <w:tab w:val="left" w:pos="851"/>
          <w:tab w:val="left" w:pos="137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об’єкти розташування туристичних підприємств, установ та організацій;</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перукарні, салони краси;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автосалони та віднесені до них території (виставкові майданчики);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станції технічного обслуговування;</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автозаправні станції;</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готелі, мотелі;</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спортивні комплекси;</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ресторани, кафе, їдальні, літні майданчики ресторанного бізнесу;</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нічні клуби, клуби відпочинку;</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хімчистки, пральні, об’єкти сфери послуг;</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будинки культури, кінотеатри, театри;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бібліотеки;</w:t>
      </w:r>
    </w:p>
    <w:p w:rsidR="00376CF1" w:rsidRPr="00555021" w:rsidRDefault="00376CF1" w:rsidP="00317D8B">
      <w:pPr>
        <w:numPr>
          <w:ilvl w:val="0"/>
          <w:numId w:val="6"/>
        </w:numPr>
        <w:tabs>
          <w:tab w:val="left" w:pos="851"/>
          <w:tab w:val="left" w:pos="12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сцени, помости для концертної діяльності;</w:t>
      </w:r>
    </w:p>
    <w:p w:rsidR="00376CF1" w:rsidRPr="00555021" w:rsidRDefault="00376CF1" w:rsidP="00317D8B">
      <w:pPr>
        <w:numPr>
          <w:ilvl w:val="0"/>
          <w:numId w:val="6"/>
        </w:numPr>
        <w:tabs>
          <w:tab w:val="left" w:pos="851"/>
          <w:tab w:val="left" w:pos="122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штучні архітектурно-об’ємні елементи для здійснення торговельної діяльності, громадського харчування, сфери послуг;</w:t>
      </w:r>
    </w:p>
    <w:p w:rsidR="00376CF1" w:rsidRPr="00555021" w:rsidRDefault="00376CF1" w:rsidP="00317D8B">
      <w:pPr>
        <w:numPr>
          <w:ilvl w:val="0"/>
          <w:numId w:val="6"/>
        </w:numPr>
        <w:tabs>
          <w:tab w:val="left" w:pos="851"/>
          <w:tab w:val="left" w:pos="119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розважальні атракціони;</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холодильне устаткування об’єктів торгівлі;</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музеї;</w:t>
      </w:r>
    </w:p>
    <w:p w:rsidR="00376CF1" w:rsidRPr="00555021" w:rsidRDefault="00376CF1" w:rsidP="00317D8B">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зоопарки, акваріуми;</w:t>
      </w:r>
    </w:p>
    <w:p w:rsidR="00376CF1" w:rsidRPr="00555021" w:rsidRDefault="00376CF1" w:rsidP="00317D8B">
      <w:pPr>
        <w:numPr>
          <w:ilvl w:val="0"/>
          <w:numId w:val="6"/>
        </w:numPr>
        <w:tabs>
          <w:tab w:val="left" w:pos="851"/>
          <w:tab w:val="left" w:pos="123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інші об’єкти, які визначені Порядком, або такі, які за властивими їм ознаками та метою використання належать до сфери контролю.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Сфера контролю – сфера відпочинку, розваг, споживчого ринку та послуг.</w:t>
      </w:r>
    </w:p>
    <w:p w:rsidR="00376CF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не за функціональним призначенням – вчинення дій стосовно об’єкта благоустрою, які викликають зміну складу елементів об’єкта благоустрою, встановлення непередбачених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w:t>
      </w:r>
      <w:bookmarkStart w:id="1" w:name="bookmark2"/>
      <w:r w:rsidRPr="00555021">
        <w:rPr>
          <w:rFonts w:ascii="Times New Roman" w:eastAsia="Times New Roman" w:hAnsi="Times New Roman" w:cs="Times New Roman"/>
          <w:sz w:val="28"/>
          <w:szCs w:val="28"/>
        </w:rPr>
        <w:t xml:space="preserve"> </w:t>
      </w:r>
      <w:bookmarkEnd w:id="1"/>
      <w:r w:rsidRPr="00555021">
        <w:rPr>
          <w:rFonts w:ascii="Times New Roman" w:eastAsia="Times New Roman" w:hAnsi="Times New Roman" w:cs="Times New Roman"/>
          <w:sz w:val="28"/>
          <w:szCs w:val="28"/>
        </w:rPr>
        <w:t>елементів, створення перешкод у користуванні та обмеження доступу до об’єкта благоустрою або його елементів.</w:t>
      </w:r>
    </w:p>
    <w:p w:rsidR="00376CF1" w:rsidRDefault="00376CF1" w:rsidP="00712BB2">
      <w:pPr>
        <w:tabs>
          <w:tab w:val="left" w:pos="1273"/>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1.5. Цей Порядок застосовується у випадках проведення таких робіт (</w:t>
      </w:r>
      <w:proofErr w:type="spellStart"/>
      <w:r w:rsidRPr="00555021">
        <w:rPr>
          <w:rFonts w:ascii="Times New Roman" w:eastAsia="Times New Roman" w:hAnsi="Times New Roman" w:cs="Times New Roman"/>
          <w:sz w:val="28"/>
          <w:szCs w:val="28"/>
        </w:rPr>
        <w:t>здійс</w:t>
      </w:r>
      <w:r w:rsidR="00B36C78">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нення</w:t>
      </w:r>
      <w:proofErr w:type="spellEnd"/>
      <w:r w:rsidRPr="00555021">
        <w:rPr>
          <w:rFonts w:ascii="Times New Roman" w:eastAsia="Times New Roman" w:hAnsi="Times New Roman" w:cs="Times New Roman"/>
          <w:sz w:val="28"/>
          <w:szCs w:val="28"/>
        </w:rPr>
        <w:t xml:space="preserve"> заходів) на території м. Дніпра загального користування з </w:t>
      </w:r>
      <w:proofErr w:type="spellStart"/>
      <w:r w:rsidRPr="00555021">
        <w:rPr>
          <w:rFonts w:ascii="Times New Roman" w:eastAsia="Times New Roman" w:hAnsi="Times New Roman" w:cs="Times New Roman"/>
          <w:sz w:val="28"/>
          <w:szCs w:val="28"/>
        </w:rPr>
        <w:t>нефункціональ</w:t>
      </w:r>
      <w:proofErr w:type="spellEnd"/>
      <w:r w:rsidR="00B36C78">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ним використанням об’єктів благоустрою, віднесених до сфери контролю:</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улаштування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 xml:space="preserve">-інформаційних та маркетингових заходів, розташування </w:t>
      </w:r>
      <w:proofErr w:type="spellStart"/>
      <w:r w:rsidRPr="00555021">
        <w:rPr>
          <w:rFonts w:ascii="Times New Roman" w:eastAsia="Times New Roman" w:hAnsi="Times New Roman" w:cs="Times New Roman"/>
          <w:sz w:val="28"/>
          <w:szCs w:val="28"/>
        </w:rPr>
        <w:t>нестаціонар</w:t>
      </w:r>
      <w:proofErr w:type="spellEnd"/>
      <w:r w:rsidR="00547DFE" w:rsidRPr="00547DFE">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них об’єктів сфери контролю і проведення маркетингових заходів (луна-парки, зоопарки, батути, атракціони, павільйони, тенти, технічні засоби проведення маркетингових заходів), розміщення екранів, сцен та помостів для публічних виступів, стендів, механізмів, обладнання, інформаційних конструкцій, зразків товарів, продукції, звуковідтворювальних пристроїв (колонок, динаміків тощо), виносних столів тощо;</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розташування контейнерів, штучних архітектурно-об’ємних елементів, у тому числі, але не виключно, альтанок, бесідок, ротонд, </w:t>
      </w:r>
      <w:proofErr w:type="spellStart"/>
      <w:r w:rsidRPr="00555021">
        <w:rPr>
          <w:rFonts w:ascii="Times New Roman" w:eastAsia="Times New Roman" w:hAnsi="Times New Roman" w:cs="Times New Roman"/>
          <w:sz w:val="28"/>
          <w:szCs w:val="28"/>
        </w:rPr>
        <w:t>пергол</w:t>
      </w:r>
      <w:proofErr w:type="spellEnd"/>
      <w:r w:rsidRPr="00555021">
        <w:rPr>
          <w:rFonts w:ascii="Times New Roman" w:eastAsia="Times New Roman" w:hAnsi="Times New Roman" w:cs="Times New Roman"/>
          <w:sz w:val="28"/>
          <w:szCs w:val="28"/>
        </w:rPr>
        <w:t>, трельяжів, арок, кіосків, павільйонів, палаток, знаків, садово-паркових меблів, обладнання ігрових та господарських майданчиків, декоративних ваз, паркових скульптур, урн, питних фонтанчиків тощо;</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проведення масових заходів розважального, концертного, презентаційного характеру;</w:t>
      </w:r>
    </w:p>
    <w:p w:rsidR="00376CF1" w:rsidRPr="00555021" w:rsidRDefault="00376CF1" w:rsidP="00E03A86">
      <w:pPr>
        <w:numPr>
          <w:ilvl w:val="0"/>
          <w:numId w:val="6"/>
        </w:numPr>
        <w:tabs>
          <w:tab w:val="left" w:pos="851"/>
          <w:tab w:val="left" w:pos="8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розміщення холодильного обладнання, морозильних камер та вітрин;</w:t>
      </w:r>
    </w:p>
    <w:p w:rsidR="00376CF1" w:rsidRPr="00555021" w:rsidRDefault="00376CF1" w:rsidP="00E03A86">
      <w:pPr>
        <w:numPr>
          <w:ilvl w:val="0"/>
          <w:numId w:val="6"/>
        </w:numPr>
        <w:tabs>
          <w:tab w:val="left" w:pos="851"/>
          <w:tab w:val="left" w:pos="90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вхідних груп (сходів, ґанків), які використовуються без договорів оренди земельних ділянок.</w:t>
      </w:r>
    </w:p>
    <w:p w:rsidR="00376CF1" w:rsidRDefault="00376CF1" w:rsidP="00712BB2">
      <w:pPr>
        <w:tabs>
          <w:tab w:val="left" w:pos="125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1.6. Відносини, що виникають між власником об’єкта благоустрою та суб’єктами господарювання, фізичними особами та юридичними особами всіх форм власності, у зв’язку з використанням об’єктів благоустрою не за функціональним призначенням, що має тимчасовий характер, будуються згідно зі ст. 18 Закону України «Про місцеве самоврядування в Україні» на договірній основі та засадах підконтрольності у межах повноважень, наданих органам місцевого самоврядування Законом.</w:t>
      </w:r>
    </w:p>
    <w:p w:rsidR="00376CF1" w:rsidRPr="00555021" w:rsidRDefault="00376CF1" w:rsidP="00712BB2">
      <w:pPr>
        <w:tabs>
          <w:tab w:val="left" w:pos="1269"/>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1.7. У контексті Порядку термін «договір» застосовується у такому значенні:</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використання об’єктів благоустрою міста не за функціональним призначенням (далі – договір) – це письмова домовленість між власником об’єкта благоустрою в особі Органу контролю та суб’єктом господарювання, фізичною особою та/або юридичною особою всіх форм власності, спрямована на встановлення, зміну або припинення цивільних прав та обов'язків у зв’язку з використанням об’єктів благоустрою сфери контролю не за функціональним призначенням. Договір є відплатним. На підставі договору права та обов’язки виникають в обох сторін.</w:t>
      </w:r>
    </w:p>
    <w:p w:rsidR="00376CF1" w:rsidRDefault="00376CF1" w:rsidP="00712BB2">
      <w:pPr>
        <w:tabs>
          <w:tab w:val="left" w:pos="126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1.8. Під час укладання договору сторони мають право конкретизувати умови договору.</w:t>
      </w:r>
    </w:p>
    <w:p w:rsidR="00376CF1" w:rsidRPr="00555021" w:rsidRDefault="00376CF1" w:rsidP="00712BB2">
      <w:pPr>
        <w:tabs>
          <w:tab w:val="left" w:pos="131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1.9. Не потребує оформлення договору виконання робіт (здійснення заходів) на міській території загального користування з нефункціональним використанням об’єктів благоустрою, віднесених до сфери контролю, фінансування яких здійснюється за рахунок коштів державного або місцевого бюджетів у випадках прямо передбачених чинним законодавством України, розпорядчим документом уповноваженого органу державної влади чи місцевого самоврядування.</w:t>
      </w:r>
    </w:p>
    <w:p w:rsidR="001124C1" w:rsidRDefault="001124C1" w:rsidP="00B36C78">
      <w:pPr>
        <w:tabs>
          <w:tab w:val="left" w:pos="297"/>
        </w:tabs>
        <w:ind w:left="19" w:right="20" w:hanging="19"/>
        <w:jc w:val="center"/>
        <w:rPr>
          <w:rFonts w:ascii="Times New Roman" w:eastAsia="Times New Roman" w:hAnsi="Times New Roman" w:cs="Times New Roman"/>
          <w:sz w:val="28"/>
          <w:szCs w:val="28"/>
        </w:rPr>
      </w:pPr>
    </w:p>
    <w:p w:rsidR="00376CF1" w:rsidRDefault="00376CF1" w:rsidP="00B36C78">
      <w:pPr>
        <w:tabs>
          <w:tab w:val="left" w:pos="297"/>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 Повноваження Органу контролю</w:t>
      </w:r>
    </w:p>
    <w:p w:rsidR="00E702DF" w:rsidRPr="00555021" w:rsidRDefault="00E702DF" w:rsidP="00712BB2">
      <w:pPr>
        <w:tabs>
          <w:tab w:val="left" w:pos="297"/>
        </w:tabs>
        <w:ind w:left="19" w:right="20" w:firstLine="548"/>
        <w:jc w:val="center"/>
        <w:rPr>
          <w:rFonts w:ascii="Times New Roman" w:eastAsia="Times New Roman" w:hAnsi="Times New Roman" w:cs="Times New Roman"/>
          <w:sz w:val="28"/>
          <w:szCs w:val="28"/>
        </w:rPr>
      </w:pPr>
    </w:p>
    <w:p w:rsidR="00376CF1" w:rsidRDefault="00376CF1" w:rsidP="00712BB2">
      <w:pPr>
        <w:tabs>
          <w:tab w:val="left" w:pos="127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2.1. Завдання та функції Органу контролю:</w:t>
      </w:r>
    </w:p>
    <w:p w:rsidR="00376CF1" w:rsidRPr="00555021" w:rsidRDefault="00376CF1" w:rsidP="00E03A86">
      <w:pPr>
        <w:numPr>
          <w:ilvl w:val="0"/>
          <w:numId w:val="6"/>
        </w:numPr>
        <w:tabs>
          <w:tab w:val="left" w:pos="851"/>
          <w:tab w:val="left" w:pos="1343"/>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виконує функції </w:t>
      </w:r>
      <w:r w:rsidR="00BB3161" w:rsidRPr="00AC3CE8">
        <w:rPr>
          <w:rFonts w:ascii="Times New Roman" w:hAnsi="Times New Roman" w:cs="Times New Roman"/>
          <w:color w:val="auto"/>
          <w:sz w:val="28"/>
          <w:szCs w:val="28"/>
        </w:rPr>
        <w:t xml:space="preserve">департаменту торгівлі та реклами Дніпровської міської </w:t>
      </w:r>
      <w:r w:rsidR="00BB3161" w:rsidRPr="00474BAC">
        <w:rPr>
          <w:rFonts w:ascii="Times New Roman" w:hAnsi="Times New Roman" w:cs="Times New Roman"/>
          <w:color w:val="auto"/>
          <w:sz w:val="28"/>
          <w:szCs w:val="28"/>
        </w:rPr>
        <w:t>ради</w:t>
      </w:r>
      <w:r w:rsidR="00AC3CE8" w:rsidRPr="00474BAC">
        <w:rPr>
          <w:rFonts w:ascii="Times New Roman" w:hAnsi="Times New Roman" w:cs="Times New Roman"/>
          <w:color w:val="auto"/>
          <w:sz w:val="28"/>
          <w:szCs w:val="28"/>
        </w:rPr>
        <w:t xml:space="preserve"> </w:t>
      </w:r>
      <w:r w:rsidR="00AC3CE8" w:rsidRPr="00474BAC">
        <w:rPr>
          <w:rFonts w:ascii="Times New Roman" w:eastAsia="Times New Roman" w:hAnsi="Times New Roman" w:cs="Times New Roman"/>
          <w:color w:val="auto"/>
          <w:sz w:val="28"/>
          <w:szCs w:val="28"/>
        </w:rPr>
        <w:t xml:space="preserve">(далі – </w:t>
      </w:r>
      <w:r w:rsidR="00474BAC" w:rsidRPr="00474BAC">
        <w:rPr>
          <w:rFonts w:ascii="Times New Roman" w:eastAsia="Times New Roman" w:hAnsi="Times New Roman" w:cs="Times New Roman"/>
          <w:color w:val="auto"/>
          <w:sz w:val="28"/>
          <w:szCs w:val="28"/>
        </w:rPr>
        <w:t>Департамент)</w:t>
      </w:r>
      <w:r w:rsidR="00AC3CE8" w:rsidRPr="00474BAC">
        <w:rPr>
          <w:rFonts w:ascii="Times New Roman" w:eastAsia="Times New Roman" w:hAnsi="Times New Roman" w:cs="Times New Roman"/>
          <w:color w:val="auto"/>
          <w:sz w:val="28"/>
          <w:szCs w:val="28"/>
        </w:rPr>
        <w:t xml:space="preserve"> </w:t>
      </w:r>
      <w:r w:rsidRPr="00474BAC">
        <w:rPr>
          <w:rFonts w:ascii="Times New Roman" w:eastAsia="Times New Roman" w:hAnsi="Times New Roman" w:cs="Times New Roman"/>
          <w:color w:val="auto"/>
          <w:sz w:val="28"/>
          <w:szCs w:val="28"/>
        </w:rPr>
        <w:t xml:space="preserve"> на </w:t>
      </w:r>
      <w:r w:rsidRPr="00555021">
        <w:rPr>
          <w:rFonts w:ascii="Times New Roman" w:eastAsia="Times New Roman" w:hAnsi="Times New Roman" w:cs="Times New Roman"/>
          <w:sz w:val="28"/>
          <w:szCs w:val="28"/>
        </w:rPr>
        <w:t>міській території відповідно до ст. 40 Закону України «Про благоустрій населених пунктів»;</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співпрацює з органами державного контролю у сфері благоустрою та з громадськими інспекторами благоустрою міста;</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станом благоустрою міста Дніпра у сфері споживчого ринку та сфері послуг;</w:t>
      </w:r>
    </w:p>
    <w:p w:rsidR="00376CF1" w:rsidRPr="00555021" w:rsidRDefault="00376CF1" w:rsidP="00E03A86">
      <w:pPr>
        <w:numPr>
          <w:ilvl w:val="0"/>
          <w:numId w:val="6"/>
        </w:numPr>
        <w:tabs>
          <w:tab w:val="left" w:pos="851"/>
          <w:tab w:val="left" w:pos="135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дотриманням та здійсненням заходів, спрямованих на виконання вимог та правил благоустрою території міста Дніпра на територіях і об’єктах, віднесених до сфери контролю;</w:t>
      </w:r>
    </w:p>
    <w:p w:rsidR="00376CF1" w:rsidRPr="00555021" w:rsidRDefault="00376CF1" w:rsidP="00E03A86">
      <w:pPr>
        <w:numPr>
          <w:ilvl w:val="0"/>
          <w:numId w:val="6"/>
        </w:numPr>
        <w:tabs>
          <w:tab w:val="left" w:pos="851"/>
          <w:tab w:val="left" w:pos="127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проводить рейди, комплексні перевірки та обстеження території спільно з посадовими особами виконавчих органів міської ради та районних у місті Дніпрі рад, комунальних підприємств і житлово-комунальних служб, органів державного контролю у сфері благоустрою, органів Національної поліції України, екологічних, природозахисних, громадських організацій, представниками засобів масової інформації, громадськими інспекторами благоустрою міста;</w:t>
      </w:r>
    </w:p>
    <w:p w:rsidR="00376CF1" w:rsidRPr="00555021" w:rsidRDefault="00376CF1" w:rsidP="00E03A86">
      <w:pPr>
        <w:numPr>
          <w:ilvl w:val="0"/>
          <w:numId w:val="6"/>
        </w:numPr>
        <w:tabs>
          <w:tab w:val="left" w:pos="851"/>
          <w:tab w:val="left" w:pos="119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розглядає звернення підприємств, установ, організацій та громадян;</w:t>
      </w:r>
    </w:p>
    <w:p w:rsidR="00376CF1" w:rsidRPr="00555021" w:rsidRDefault="00376CF1" w:rsidP="00E03A86">
      <w:pPr>
        <w:numPr>
          <w:ilvl w:val="0"/>
          <w:numId w:val="6"/>
        </w:numPr>
        <w:tabs>
          <w:tab w:val="left" w:pos="851"/>
          <w:tab w:val="left" w:pos="122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організовує оперативний прийом звернень громадян і посадових осіб у телефонному режимі, повідомленнями на електронну пошту;</w:t>
      </w:r>
    </w:p>
    <w:p w:rsidR="00376CF1" w:rsidRDefault="00376CF1" w:rsidP="00E03A86">
      <w:pPr>
        <w:numPr>
          <w:ilvl w:val="0"/>
          <w:numId w:val="6"/>
        </w:numPr>
        <w:tabs>
          <w:tab w:val="left" w:pos="851"/>
          <w:tab w:val="left" w:pos="136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надає методичні рекомендації та координує діяльність всіх підприємств, установ та організацій у сфері благоустрою території, органів самоорганізації населення, що здійснюють використання територій і об’єктів, віднесених до сфери контролю;</w:t>
      </w:r>
    </w:p>
    <w:p w:rsidR="00376CF1" w:rsidRPr="00555021" w:rsidRDefault="00376CF1" w:rsidP="00E03A86">
      <w:pPr>
        <w:numPr>
          <w:ilvl w:val="0"/>
          <w:numId w:val="6"/>
        </w:numPr>
        <w:tabs>
          <w:tab w:val="left" w:pos="851"/>
          <w:tab w:val="left" w:pos="1271"/>
        </w:tabs>
        <w:ind w:right="20" w:firstLine="709"/>
        <w:jc w:val="both"/>
        <w:rPr>
          <w:rFonts w:ascii="Times New Roman" w:eastAsia="Times New Roman" w:hAnsi="Times New Roman" w:cs="Times New Roman"/>
          <w:sz w:val="28"/>
          <w:szCs w:val="28"/>
        </w:rPr>
      </w:pPr>
      <w:proofErr w:type="spellStart"/>
      <w:r w:rsidRPr="00555021">
        <w:rPr>
          <w:rFonts w:ascii="Times New Roman" w:eastAsia="Times New Roman" w:hAnsi="Times New Roman" w:cs="Times New Roman"/>
          <w:sz w:val="28"/>
          <w:szCs w:val="28"/>
        </w:rPr>
        <w:t>скликає</w:t>
      </w:r>
      <w:proofErr w:type="spellEnd"/>
      <w:r w:rsidRPr="00555021">
        <w:rPr>
          <w:rFonts w:ascii="Times New Roman" w:eastAsia="Times New Roman" w:hAnsi="Times New Roman" w:cs="Times New Roman"/>
          <w:sz w:val="28"/>
          <w:szCs w:val="28"/>
        </w:rPr>
        <w:t xml:space="preserve">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Дніпровській міській раді інформацію про недоліки у сфері благоустрою та пропозиції щодо їх усунення;</w:t>
      </w:r>
    </w:p>
    <w:p w:rsidR="00376CF1" w:rsidRPr="00555021" w:rsidRDefault="00376CF1" w:rsidP="00E03A86">
      <w:pPr>
        <w:numPr>
          <w:ilvl w:val="0"/>
          <w:numId w:val="6"/>
        </w:numPr>
        <w:tabs>
          <w:tab w:val="left" w:pos="851"/>
          <w:tab w:val="left" w:pos="1210"/>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має право розглядати питання у сфері благоустрою території міста, віднесеної до сфери контролю, видавати приписи з вимогою усунення порушень Закону України «Про благоустрій населених пунктів»;</w:t>
      </w:r>
    </w:p>
    <w:p w:rsidR="00376CF1" w:rsidRDefault="00376CF1" w:rsidP="00E03A86">
      <w:pPr>
        <w:numPr>
          <w:ilvl w:val="0"/>
          <w:numId w:val="6"/>
        </w:numPr>
        <w:tabs>
          <w:tab w:val="left" w:pos="851"/>
          <w:tab w:val="left" w:pos="132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уповноважені особи Органу контролю мають право складати протоколи про адміністративні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та направляти їх органам, уповноваженим розглядати справи про адміністративні правопорушення у порядку, передбаченому Кодексом України про адміністративні правопорушення та іншими нормативно-правовими актами, що регулюють правовідносини у цій сфері;</w:t>
      </w:r>
    </w:p>
    <w:p w:rsidR="00376CF1" w:rsidRPr="00555021" w:rsidRDefault="00376CF1" w:rsidP="00E03A86">
      <w:p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укладає договори від власного імені із суб’єктами господарювання, фізичними особами та юридичними особами всіх форм власності про </w:t>
      </w:r>
      <w:proofErr w:type="spellStart"/>
      <w:r w:rsidRPr="00555021">
        <w:rPr>
          <w:rFonts w:ascii="Times New Roman" w:eastAsia="Times New Roman" w:hAnsi="Times New Roman" w:cs="Times New Roman"/>
          <w:sz w:val="28"/>
          <w:szCs w:val="28"/>
        </w:rPr>
        <w:t>викорис</w:t>
      </w:r>
      <w:r w:rsidR="00E60F5A">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тання</w:t>
      </w:r>
      <w:proofErr w:type="spellEnd"/>
      <w:r w:rsidRPr="00555021">
        <w:rPr>
          <w:rFonts w:ascii="Times New Roman" w:eastAsia="Times New Roman" w:hAnsi="Times New Roman" w:cs="Times New Roman"/>
          <w:sz w:val="28"/>
          <w:szCs w:val="28"/>
        </w:rPr>
        <w:t xml:space="preserve"> останніми об’єктів та елементів благоустрою на територіях, які віднесено до сфери контролю, не за функціональним призначенням відповідно до Порядку;</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зараховує на власний розрахунковий рахунок, відкритий в банку, кошти, які надходять від суб’єктів господарювання, фізичних осіб та юридичних осіб всіх форм власності на підставі укладених ним договорів, з подальшим їх розподілом відповідно до п. 8.4 Порядку;</w:t>
      </w:r>
    </w:p>
    <w:p w:rsidR="00376CF1" w:rsidRPr="00555021" w:rsidRDefault="00376CF1" w:rsidP="00E03A86">
      <w:pPr>
        <w:numPr>
          <w:ilvl w:val="0"/>
          <w:numId w:val="6"/>
        </w:numPr>
        <w:tabs>
          <w:tab w:val="left" w:pos="851"/>
          <w:tab w:val="left" w:pos="1325"/>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проводить перевірки додержання підприємствами, установами, </w:t>
      </w:r>
      <w:proofErr w:type="spellStart"/>
      <w:r w:rsidRPr="00555021">
        <w:rPr>
          <w:rFonts w:ascii="Times New Roman" w:eastAsia="Times New Roman" w:hAnsi="Times New Roman" w:cs="Times New Roman"/>
          <w:sz w:val="28"/>
          <w:szCs w:val="28"/>
        </w:rPr>
        <w:t>організа</w:t>
      </w:r>
      <w:r w:rsidR="00AC3CE8">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ціями</w:t>
      </w:r>
      <w:proofErr w:type="spellEnd"/>
      <w:r w:rsidRPr="00555021">
        <w:rPr>
          <w:rFonts w:ascii="Times New Roman" w:eastAsia="Times New Roman" w:hAnsi="Times New Roman" w:cs="Times New Roman"/>
          <w:sz w:val="28"/>
          <w:szCs w:val="28"/>
        </w:rPr>
        <w:t xml:space="preserve"> всіх форм власності, суб’єктами підприємницької діяльності та фізичними особами нормативно-правових актів у сфері благоустрою та вчиняє дії, направлені на негайне припинення виявленого порушення законодавчих актів у сфері благоустрою, правил благоустрою міста, рішень міської ради та виконавчого комітету міської ради у сфері благоустрою;</w:t>
      </w:r>
    </w:p>
    <w:p w:rsidR="00376CF1" w:rsidRDefault="00376CF1" w:rsidP="00E03A86">
      <w:pPr>
        <w:numPr>
          <w:ilvl w:val="0"/>
          <w:numId w:val="6"/>
        </w:numPr>
        <w:tabs>
          <w:tab w:val="left" w:pos="851"/>
          <w:tab w:val="left" w:pos="95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інформує керівників виконавчих органів міської та </w:t>
      </w:r>
      <w:r w:rsidR="00BB3161">
        <w:rPr>
          <w:rFonts w:ascii="Times New Roman" w:hAnsi="Times New Roman" w:cs="Times New Roman"/>
          <w:sz w:val="28"/>
          <w:szCs w:val="28"/>
        </w:rPr>
        <w:t>адміністрацій відповідного району міської ради</w:t>
      </w:r>
      <w:r w:rsidRPr="00555021">
        <w:rPr>
          <w:rFonts w:ascii="Times New Roman" w:eastAsia="Times New Roman" w:hAnsi="Times New Roman" w:cs="Times New Roman"/>
          <w:sz w:val="28"/>
          <w:szCs w:val="28"/>
        </w:rPr>
        <w:t>,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території міста, ігнорування приписів і звернень посадових осіб Органу контролю, перешкоджання проведенню перевірок території та здійсненню заходів з усунення порушень правил благоустрою території міста.</w:t>
      </w:r>
    </w:p>
    <w:p w:rsidR="00376CF1" w:rsidRPr="00555021" w:rsidRDefault="00376CF1" w:rsidP="00712BB2">
      <w:pPr>
        <w:tabs>
          <w:tab w:val="left" w:pos="149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2.2. Уповноважені працівники Органу контролю на підставі погодженого </w:t>
      </w:r>
      <w:r w:rsidR="000E022E" w:rsidRPr="000E022E">
        <w:rPr>
          <w:rFonts w:ascii="Times New Roman" w:eastAsia="Times New Roman" w:hAnsi="Times New Roman" w:cs="Times New Roman"/>
          <w:color w:val="auto"/>
          <w:sz w:val="28"/>
          <w:szCs w:val="28"/>
        </w:rPr>
        <w:t>Департаментом</w:t>
      </w:r>
      <w:r w:rsidRPr="000E022E">
        <w:rPr>
          <w:rFonts w:ascii="Times New Roman" w:eastAsia="Times New Roman" w:hAnsi="Times New Roman" w:cs="Times New Roman"/>
          <w:color w:val="auto"/>
          <w:sz w:val="28"/>
          <w:szCs w:val="28"/>
        </w:rPr>
        <w:t xml:space="preserve"> плану перевірок мають право контролювати (інспектувати, </w:t>
      </w:r>
      <w:r w:rsidRPr="00555021">
        <w:rPr>
          <w:rFonts w:ascii="Times New Roman" w:eastAsia="Times New Roman" w:hAnsi="Times New Roman" w:cs="Times New Roman"/>
          <w:sz w:val="28"/>
          <w:szCs w:val="28"/>
        </w:rPr>
        <w:t xml:space="preserve">перевіряти) стан утримання безхазяйних споруд, прибудинкових територій, споруд </w:t>
      </w:r>
      <w:r w:rsidRPr="00555021">
        <w:rPr>
          <w:rFonts w:ascii="Times New Roman" w:eastAsia="Times New Roman" w:hAnsi="Times New Roman" w:cs="Times New Roman"/>
          <w:sz w:val="28"/>
          <w:szCs w:val="28"/>
        </w:rPr>
        <w:lastRenderedPageBreak/>
        <w:t>інших об’єктів благоустрою, що розташовані на території, яку віднесено до сфери контролю, за такими напрямками:</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санітарного утримання;</w:t>
      </w:r>
    </w:p>
    <w:p w:rsidR="00376CF1" w:rsidRPr="00555021" w:rsidRDefault="00376CF1" w:rsidP="00E03A86">
      <w:pPr>
        <w:numPr>
          <w:ilvl w:val="0"/>
          <w:numId w:val="6"/>
        </w:numPr>
        <w:tabs>
          <w:tab w:val="left" w:pos="851"/>
          <w:tab w:val="left" w:pos="131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сфери контролю не за функціональним призначенням (погіршення стану об’єктів благоустрою, видалення, переміщення, знищення, відновлення, внесення змін, створення перешкод у користуванні, обмеження доступу тощо);</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вхідних груп об’єктів сфери контролю;</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виконання робіт (здійснення заходів), зазначених у п. 2 Порядку;</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твердого покриття території, віднесеної до об’єктів (закріпленої за об’єктами) сфери контролю;</w:t>
      </w:r>
    </w:p>
    <w:p w:rsidR="00376CF1" w:rsidRPr="00555021" w:rsidRDefault="00376CF1" w:rsidP="00E03A86">
      <w:pPr>
        <w:numPr>
          <w:ilvl w:val="0"/>
          <w:numId w:val="6"/>
        </w:numPr>
        <w:tabs>
          <w:tab w:val="left" w:pos="851"/>
          <w:tab w:val="left" w:pos="1284"/>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порушень зобов’язань щодо влаштування зелених насаджень, у випадках, передбачених чинним законодавством України, на прилеглих до об’єктів сфери контролю територіях;</w:t>
      </w:r>
    </w:p>
    <w:p w:rsidR="00376CF1" w:rsidRPr="00555021" w:rsidRDefault="00376CF1" w:rsidP="00E03A86">
      <w:pPr>
        <w:numPr>
          <w:ilvl w:val="0"/>
          <w:numId w:val="6"/>
        </w:numPr>
        <w:tabs>
          <w:tab w:val="left" w:pos="851"/>
          <w:tab w:val="left" w:pos="126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несвоєчасного прибирання територій та порушення графіків вивезення твердих побутових, будівельних та великогабаритних відходів об’єктів сфери контролю;</w:t>
      </w:r>
    </w:p>
    <w:p w:rsidR="00376CF1" w:rsidRDefault="00376CF1" w:rsidP="00E03A86">
      <w:pPr>
        <w:numPr>
          <w:ilvl w:val="0"/>
          <w:numId w:val="6"/>
        </w:numPr>
        <w:tabs>
          <w:tab w:val="left" w:pos="851"/>
          <w:tab w:val="left" w:pos="139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іншими напрямками, визначеними Законом України «Про благоустрій населених пунктів».</w:t>
      </w:r>
    </w:p>
    <w:p w:rsidR="00376CF1" w:rsidRDefault="00376CF1" w:rsidP="00712BB2">
      <w:pPr>
        <w:tabs>
          <w:tab w:val="left" w:pos="120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 Повноваження посадової особи Органу контролю:</w:t>
      </w:r>
    </w:p>
    <w:p w:rsidR="00376CF1" w:rsidRDefault="00376CF1" w:rsidP="00712BB2">
      <w:pPr>
        <w:tabs>
          <w:tab w:val="left" w:pos="1449"/>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2.3.1. Якщо під час перевірки виявлено причини та умови, які можуть спричинити порушення благоустрою, посадова особа Органу контролю має право скласти припис, який є обов’язковим для виконання в термін до трьох діб особами, які є відповідальними за утримання об’єктів благоустрою.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приписі зазначаються: дата і місце його складання, посада, прізвище, ім’я, по батькові особи, яка склала припис, відомості про особу, на яку складено припис, зміст дій, виконання яких вимагається для припинення порушення та відновлення об’єкта благоустрою, що відноситься до сфери контролю, пропозиції щодо усунення причин та умов, які спричинили порушення благоустрою території.</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Припис підписується особою, яка його склала, і вручається під підпис особі, відповідальній за утримання об’єкта благоустрою, що відноситься до сфери контролю, або її представнику, або особі, яка під час проведення перевірки виконувала адміністративно-розпорядчі функції на об’єкті сфери контролю, або розміщується на об’єкті сфери торгівлі (послуг) та фіксується за допомогою фотофіксації.</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відмови особи отримати припис в графі «Припис одержав» робиться про це відповідний запис.</w:t>
      </w:r>
    </w:p>
    <w:p w:rsidR="00376CF1" w:rsidRPr="00555021" w:rsidRDefault="00376CF1" w:rsidP="00712BB2">
      <w:pPr>
        <w:tabs>
          <w:tab w:val="left" w:pos="146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2.3.2. Посадова особа Органу контролю, яка під час перевірки об’єкта благоустрою виявила порушення вимог правил благоустрою, має право скласти відносно особи, винної в такому порушенні, протокол про вчинення </w:t>
      </w:r>
      <w:proofErr w:type="spellStart"/>
      <w:r w:rsidRPr="00555021">
        <w:rPr>
          <w:rFonts w:ascii="Times New Roman" w:eastAsia="Times New Roman" w:hAnsi="Times New Roman" w:cs="Times New Roman"/>
          <w:sz w:val="28"/>
          <w:szCs w:val="28"/>
        </w:rPr>
        <w:t>адміністра</w:t>
      </w:r>
      <w:r w:rsidR="00AC79A6">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тивного</w:t>
      </w:r>
      <w:proofErr w:type="spellEnd"/>
      <w:r w:rsidRPr="00555021">
        <w:rPr>
          <w:rFonts w:ascii="Times New Roman" w:eastAsia="Times New Roman" w:hAnsi="Times New Roman" w:cs="Times New Roman"/>
          <w:sz w:val="28"/>
          <w:szCs w:val="28"/>
        </w:rPr>
        <w:t xml:space="preserve">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вчинення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376CF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2.3.3. Оформлення протоколів про адміністративне правопорушення та притягнення осіб, винних у порушенні правил благоустрою міста, до адміністративної відповідальності здійснюється в порядку, визначеному чинним законодавством України.</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2.4. Для усунення порушень правил благоустрою території міста Орган контролю має право звертатись до суду з позовом про примусове стягнення заборгованості з плати за укладеними договорами та/або притягнення суб’єктів порушення правил благоустрою міста, стосовно об’єктів благоустрою сфери контролю, до майнової відповідальності.</w:t>
      </w: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Default="00376CF1" w:rsidP="00B36C78">
      <w:pPr>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 Порядок укладання договору</w:t>
      </w:r>
    </w:p>
    <w:p w:rsidR="00B36C78" w:rsidRPr="00555021" w:rsidRDefault="00B36C78" w:rsidP="00712BB2">
      <w:pPr>
        <w:ind w:left="19" w:right="20" w:firstLine="548"/>
        <w:jc w:val="center"/>
        <w:rPr>
          <w:rFonts w:ascii="Times New Roman" w:eastAsia="Times New Roman" w:hAnsi="Times New Roman" w:cs="Times New Roman"/>
          <w:sz w:val="28"/>
          <w:szCs w:val="28"/>
        </w:rPr>
      </w:pPr>
    </w:p>
    <w:p w:rsidR="00376CF1" w:rsidRDefault="00376CF1" w:rsidP="00712BB2">
      <w:pPr>
        <w:tabs>
          <w:tab w:val="left" w:pos="128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 Укладання, виконання та припинення договору, що має тимчасовий характер, та контроль за його виконанням здійснює Орган контролю відповідно до Порядку, на підставі Закону України «Про благоустрій населених пунктів», рішень міської ради та її виконавчого комітету, а також розпоряджень міського голови у сфері благоустрою території міста.</w:t>
      </w:r>
    </w:p>
    <w:p w:rsidR="00376CF1" w:rsidRPr="00555021" w:rsidRDefault="00376CF1" w:rsidP="00712BB2">
      <w:pPr>
        <w:tabs>
          <w:tab w:val="left" w:pos="130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3.2. Договір укладається за формами (додатки 2, 3), використання яких є обов’язковим. Підставою для розміщення тимчасової споруди є паспорт прив’язки тимчасової споруди.</w:t>
      </w:r>
    </w:p>
    <w:p w:rsidR="00376CF1" w:rsidRPr="00555021" w:rsidRDefault="00376CF1" w:rsidP="00712BB2">
      <w:pPr>
        <w:tabs>
          <w:tab w:val="left" w:pos="135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3.3. Суб’єкти господарювання, фізичні та/або юридичні особи, що мають намір розпочати виконання робіт, зазначених у п. 1.9 Порядку, зобов’язані письмово повідомити Орган контролю про необхідність проведення робіт (здійснення заходів). Зазначене повідомлення повинно містити найменування Органу контролю, найменування фізичної чи юридичної особи, що має намір розпочати виконання відповідних робіт, їх місцезнаходження та номери засобів зв’язку, детальний опис робіт, нормативно-технічне обґрунтування необхідності їх виконання, прізвище, ім’я, по батькові, номер засобу зв’язку відповідальної особи, строки проведення робіт (здійснення заходів) та зобов’язання про відновлення стану об’єктів благоустрою.</w:t>
      </w:r>
    </w:p>
    <w:p w:rsidR="00376CF1" w:rsidRPr="00555021" w:rsidRDefault="00376CF1" w:rsidP="00712BB2">
      <w:pPr>
        <w:tabs>
          <w:tab w:val="left" w:pos="127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3.4. Зобов’язання, які виникають між Органом контролю та суб’єктами </w:t>
      </w:r>
      <w:proofErr w:type="spellStart"/>
      <w:r w:rsidRPr="00555021">
        <w:rPr>
          <w:rFonts w:ascii="Times New Roman" w:eastAsia="Times New Roman" w:hAnsi="Times New Roman" w:cs="Times New Roman"/>
          <w:sz w:val="28"/>
          <w:szCs w:val="28"/>
        </w:rPr>
        <w:t>госпо</w:t>
      </w:r>
      <w:r w:rsidR="00AC79A6">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дарювання</w:t>
      </w:r>
      <w:proofErr w:type="spellEnd"/>
      <w:r w:rsidRPr="00555021">
        <w:rPr>
          <w:rFonts w:ascii="Times New Roman" w:eastAsia="Times New Roman" w:hAnsi="Times New Roman" w:cs="Times New Roman"/>
          <w:sz w:val="28"/>
          <w:szCs w:val="28"/>
        </w:rPr>
        <w:t xml:space="preserve"> та/або не господарюючими суб’єктами – юридичними або фізичними особами на підставі договору, є господарсько-договірними зобов’язаннями.</w:t>
      </w:r>
    </w:p>
    <w:p w:rsidR="00376CF1" w:rsidRPr="00555021" w:rsidRDefault="00376CF1" w:rsidP="00712BB2">
      <w:pPr>
        <w:tabs>
          <w:tab w:val="left" w:pos="127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3.5. Суб’єкти господарювання, фізичні і юридичні особи (далі – Заявник), які мають намір розпочати виконання робіт, у ході яких не за функціональним призначенням буде використано об’єкт або об’єкти благоустрою м. Дніпра (</w:t>
      </w:r>
      <w:proofErr w:type="spellStart"/>
      <w:r w:rsidRPr="00555021">
        <w:rPr>
          <w:rFonts w:ascii="Times New Roman" w:eastAsia="Times New Roman" w:hAnsi="Times New Roman" w:cs="Times New Roman"/>
          <w:sz w:val="28"/>
          <w:szCs w:val="28"/>
        </w:rPr>
        <w:t>погір</w:t>
      </w:r>
      <w:r w:rsidR="00AC79A6">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шення</w:t>
      </w:r>
      <w:proofErr w:type="spellEnd"/>
      <w:r w:rsidRPr="00555021">
        <w:rPr>
          <w:rFonts w:ascii="Times New Roman" w:eastAsia="Times New Roman" w:hAnsi="Times New Roman" w:cs="Times New Roman"/>
          <w:sz w:val="28"/>
          <w:szCs w:val="28"/>
        </w:rPr>
        <w:t xml:space="preserve"> стану об’єктів благоустрою, видалення, переміщення, знищення з подаль</w:t>
      </w:r>
      <w:r w:rsidR="00AC79A6">
        <w:rPr>
          <w:rFonts w:ascii="Times New Roman" w:eastAsia="Times New Roman" w:hAnsi="Times New Roman" w:cs="Times New Roman"/>
          <w:sz w:val="28"/>
          <w:szCs w:val="28"/>
        </w:rPr>
        <w:t>-</w:t>
      </w:r>
      <w:proofErr w:type="spellStart"/>
      <w:r w:rsidRPr="00555021">
        <w:rPr>
          <w:rFonts w:ascii="Times New Roman" w:eastAsia="Times New Roman" w:hAnsi="Times New Roman" w:cs="Times New Roman"/>
          <w:sz w:val="28"/>
          <w:szCs w:val="28"/>
        </w:rPr>
        <w:t>шим</w:t>
      </w:r>
      <w:proofErr w:type="spellEnd"/>
      <w:r w:rsidRPr="00555021">
        <w:rPr>
          <w:rFonts w:ascii="Times New Roman" w:eastAsia="Times New Roman" w:hAnsi="Times New Roman" w:cs="Times New Roman"/>
          <w:sz w:val="28"/>
          <w:szCs w:val="28"/>
        </w:rPr>
        <w:t xml:space="preserve"> відновленням, внесення змін, створення перешкод у користуванні, обмеження доступу тощо) звертаються до Органу контролю із заявою про оформлення договору.</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 заяви повинні бути додані належним чином засвідчені копії таких документів:</w:t>
      </w:r>
    </w:p>
    <w:p w:rsidR="00376CF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витяг з Єдиного державного реєстру юридичних осіб, фізичних осіб-підприємців та громадських формувань – суб’єкта підприємницької діяльності в Україні (для іноземного суб’єкта підприємницької діяльності – документа, що посвідчує його реєстрацію в країні його місцезнаходження);</w:t>
      </w:r>
    </w:p>
    <w:p w:rsidR="00355E31" w:rsidRPr="00555021" w:rsidRDefault="00355E31" w:rsidP="00355E31">
      <w:pPr>
        <w:tabs>
          <w:tab w:val="left" w:pos="851"/>
        </w:tabs>
        <w:ind w:left="709" w:right="20"/>
        <w:jc w:val="both"/>
        <w:rPr>
          <w:rFonts w:ascii="Times New Roman" w:eastAsia="Times New Roman" w:hAnsi="Times New Roman" w:cs="Times New Roman"/>
          <w:sz w:val="28"/>
          <w:szCs w:val="28"/>
        </w:rPr>
      </w:pPr>
    </w:p>
    <w:p w:rsidR="00376CF1" w:rsidRPr="00555021" w:rsidRDefault="00376CF1" w:rsidP="00E03A86">
      <w:pPr>
        <w:numPr>
          <w:ilvl w:val="0"/>
          <w:numId w:val="6"/>
        </w:numPr>
        <w:tabs>
          <w:tab w:val="left" w:pos="851"/>
          <w:tab w:val="left" w:pos="126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паспорт громадянина України та документ, що засвідчує реєстрацію в Державному реєстрі фізичних осіб – платників податків (для осіб,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а також мають відмітку в паспорті про це – копія сторінки паспорта з відповідною відміткою), якщо Заявник є фізичною особою;</w:t>
      </w:r>
    </w:p>
    <w:p w:rsidR="00376CF1" w:rsidRPr="00555021" w:rsidRDefault="00376CF1" w:rsidP="00E03A86">
      <w:pPr>
        <w:numPr>
          <w:ilvl w:val="0"/>
          <w:numId w:val="6"/>
        </w:numPr>
        <w:tabs>
          <w:tab w:val="left" w:pos="851"/>
          <w:tab w:val="left" w:pos="120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надання послуг з приймання та утилізації будівельних відходів (у разі потреби);</w:t>
      </w:r>
    </w:p>
    <w:p w:rsidR="00376CF1" w:rsidRPr="00555021" w:rsidRDefault="00376CF1" w:rsidP="00E03A86">
      <w:pPr>
        <w:numPr>
          <w:ilvl w:val="0"/>
          <w:numId w:val="6"/>
        </w:numPr>
        <w:tabs>
          <w:tab w:val="left" w:pos="851"/>
          <w:tab w:val="left" w:pos="126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виконавчого комітету міської ради або розпорядження міського голови про дозвіл на тимчасове перекриття вулиць і доріг міста (у разі потреби);</w:t>
      </w:r>
    </w:p>
    <w:p w:rsidR="00376CF1" w:rsidRPr="00555021" w:rsidRDefault="00376CF1" w:rsidP="00E03A86">
      <w:pPr>
        <w:numPr>
          <w:ilvl w:val="0"/>
          <w:numId w:val="6"/>
        </w:numPr>
        <w:tabs>
          <w:tab w:val="left" w:pos="851"/>
          <w:tab w:val="left" w:pos="117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схема організації дорожнього руху, погодженої структурним підрозділом Національної поліції України (у разі потреби);</w:t>
      </w:r>
    </w:p>
    <w:p w:rsidR="00376CF1" w:rsidRPr="00555021" w:rsidRDefault="00376CF1" w:rsidP="00E03A86">
      <w:pPr>
        <w:numPr>
          <w:ilvl w:val="0"/>
          <w:numId w:val="6"/>
        </w:numPr>
        <w:tabs>
          <w:tab w:val="left" w:pos="851"/>
          <w:tab w:val="left" w:pos="1197"/>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на вивезення та утилізацію/захоронення твердих побутових відходів з виконавцем послуг із вивезення побутових відходів, визначеним Дніпровською міською радою, та обов’язковим розрахунком норм накопичення відходів відповідно до Наказу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зареєстрованого у Міністерстві юстиції України 29.09.2010 за № 871/18166.</w:t>
      </w:r>
    </w:p>
    <w:p w:rsidR="00376CF1" w:rsidRPr="00555021" w:rsidRDefault="00376CF1" w:rsidP="00712BB2">
      <w:pPr>
        <w:tabs>
          <w:tab w:val="left" w:pos="135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3.6. Орган контролю, з урахуванням конкретних умов виконання заявлених робіт, протягом десяти робочих днів від дня отримання заяви та додатків до неї, за відсутності підстав для залишення заяви без розгляду зобов’язаний перевірити отримані документи на відсутність підстав для відмови в укладенні або призупинення оформлення Договору.</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відсутності підстав для відмови в укладенні договору або призупинення оформлення договору, Орган контролю зобов’язаний виготовити проект договору, оформлений належним чином, та видати два його примірники Заявнику за його зверненням.</w:t>
      </w:r>
    </w:p>
    <w:p w:rsidR="00376CF1" w:rsidRPr="00555021" w:rsidRDefault="00376CF1" w:rsidP="00712BB2">
      <w:pPr>
        <w:tabs>
          <w:tab w:val="left" w:pos="133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3.7. Заявник, який одержав проект договору, у разі згоди з його умовами, оформлює договір відповідно до вимог чинного законодавства України і повертає один примірник договору Органу контролю.</w:t>
      </w:r>
    </w:p>
    <w:p w:rsidR="00376CF1" w:rsidRPr="00555021" w:rsidRDefault="00376CF1" w:rsidP="00712BB2">
      <w:pPr>
        <w:tabs>
          <w:tab w:val="left" w:pos="131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3.8. За наявності заперечень щодо окремих умов договору Заявник складає протокол розбіжностей, про що робиться застереження у договорі, та у дводенний строк надсилає другій стороні два примірники протоколу розбіжностей разом з підписаним договором. Орган контролю зобов’язаний протягом десяти робочих днів розглянути його, вжити заходів для врегулювання розбіжностей та включити до договору всі прийняті пропозиції, а ті розбіжності, що залишились </w:t>
      </w:r>
      <w:proofErr w:type="spellStart"/>
      <w:r w:rsidRPr="00555021">
        <w:rPr>
          <w:rFonts w:ascii="Times New Roman" w:eastAsia="Times New Roman" w:hAnsi="Times New Roman" w:cs="Times New Roman"/>
          <w:sz w:val="28"/>
          <w:szCs w:val="28"/>
        </w:rPr>
        <w:t>неврегульо</w:t>
      </w:r>
      <w:r w:rsidR="00EB2C2F">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ваними</w:t>
      </w:r>
      <w:proofErr w:type="spellEnd"/>
      <w:r w:rsidRPr="00555021">
        <w:rPr>
          <w:rFonts w:ascii="Times New Roman" w:eastAsia="Times New Roman" w:hAnsi="Times New Roman" w:cs="Times New Roman"/>
          <w:sz w:val="28"/>
          <w:szCs w:val="28"/>
        </w:rPr>
        <w:t>, передати в цей же строк до суду, якщо на це є згода другої сторони.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тощо).</w:t>
      </w:r>
    </w:p>
    <w:p w:rsidR="00376CF1" w:rsidRPr="00555021" w:rsidRDefault="00376CF1" w:rsidP="00712BB2">
      <w:pPr>
        <w:tabs>
          <w:tab w:val="left" w:pos="123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3.9. Орган контролю перевіряє:</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повноту даних, необхідних для оформлення договору (згідно з проектом та фактичним станом території у місці заявлених робіт);</w:t>
      </w:r>
    </w:p>
    <w:p w:rsidR="00376CF1" w:rsidRPr="00555021" w:rsidRDefault="00376CF1" w:rsidP="00E03A86">
      <w:pPr>
        <w:numPr>
          <w:ilvl w:val="0"/>
          <w:numId w:val="6"/>
        </w:numPr>
        <w:tabs>
          <w:tab w:val="left" w:pos="851"/>
          <w:tab w:val="left" w:pos="130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відсутність у Заявника невиконаних зобов’язань за іншими договорами про використання об’єктів благоустрою міста не за функціональним призначенням, термін виконання яких порушено;</w:t>
      </w:r>
    </w:p>
    <w:p w:rsidR="00376CF1" w:rsidRPr="00555021" w:rsidRDefault="00376CF1" w:rsidP="00E03A86">
      <w:pPr>
        <w:numPr>
          <w:ilvl w:val="0"/>
          <w:numId w:val="6"/>
        </w:numPr>
        <w:tabs>
          <w:tab w:val="left" w:pos="851"/>
          <w:tab w:val="left" w:pos="132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відсутність у Заявника заборгованості за зобов’язаннями, що існують між Заявником та Органом контролю.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Для уточнення наданої Заявником інформації Орган контролю здійснює попереднє обстеження місця виконання запланованих робіт, а також, у разі потреби, запитує додаткову документацію та пояснення. Результати обстеження та отримана інформація враховуються Органом контролю під час визначення остаточного переліку обов’язкових погоджень та оформленні тексту проекту Договору.</w:t>
      </w:r>
    </w:p>
    <w:p w:rsidR="0011119F" w:rsidRPr="00555021" w:rsidRDefault="0011119F" w:rsidP="0011119F">
      <w:pPr>
        <w:tabs>
          <w:tab w:val="left" w:pos="138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3.10. Не пізніше десяти робочих днів з дня прийняття від Заявника заяви з додатками, Орган контролю приймає одне з таких рішень:</w:t>
      </w:r>
    </w:p>
    <w:p w:rsidR="0011119F" w:rsidRPr="00555021" w:rsidRDefault="0011119F" w:rsidP="0011119F">
      <w:pPr>
        <w:numPr>
          <w:ilvl w:val="0"/>
          <w:numId w:val="6"/>
        </w:numPr>
        <w:tabs>
          <w:tab w:val="left" w:pos="851"/>
        </w:tabs>
        <w:ind w:left="567" w:right="20" w:hanging="1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 оформлення договору;</w:t>
      </w:r>
    </w:p>
    <w:p w:rsidR="0011119F" w:rsidRPr="00555021" w:rsidRDefault="0011119F" w:rsidP="0011119F">
      <w:pPr>
        <w:tabs>
          <w:tab w:val="left" w:pos="851"/>
          <w:tab w:val="left" w:pos="1257"/>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5021">
        <w:rPr>
          <w:rFonts w:ascii="Times New Roman" w:eastAsia="Times New Roman" w:hAnsi="Times New Roman" w:cs="Times New Roman"/>
          <w:sz w:val="28"/>
          <w:szCs w:val="28"/>
        </w:rPr>
        <w:t>про призупинення оформлення договору до усунення зауважень: недостатність наданих документів або даних, необхідність додаткових погоджень, неналежне виконання Заявником умов договору у зв’язку з раніше проведеними роботами тощо;</w:t>
      </w:r>
    </w:p>
    <w:p w:rsidR="0011119F" w:rsidRPr="00555021" w:rsidRDefault="0011119F" w:rsidP="0011119F">
      <w:pPr>
        <w:tabs>
          <w:tab w:val="left" w:pos="851"/>
          <w:tab w:val="left" w:pos="1250"/>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5021">
        <w:rPr>
          <w:rFonts w:ascii="Times New Roman" w:eastAsia="Times New Roman" w:hAnsi="Times New Roman" w:cs="Times New Roman"/>
          <w:sz w:val="28"/>
          <w:szCs w:val="28"/>
        </w:rPr>
        <w:t>про відмову в оформленні договору через відсутність необхідних документів, виявлення в документах підробок або недостовірних відомостей, порушення Заявником умов раніше укладеного договору. Письмове повідомлення про відмову в оформленні договору надається уповноваженому представнику Заявника особисто або надсилається поштовим відправленням з описом вкладення (за вимогою Заявника), із зазначенням підстав для такої відмови протягом десяти робочих днів від дати отримання Органом контролю заяви про укладення договору з відповідними додатками.</w:t>
      </w:r>
    </w:p>
    <w:p w:rsidR="0011119F" w:rsidRDefault="0011119F" w:rsidP="00413693">
      <w:pPr>
        <w:tabs>
          <w:tab w:val="left" w:pos="1386"/>
        </w:tabs>
        <w:ind w:left="19" w:right="20" w:firstLine="548"/>
        <w:jc w:val="both"/>
        <w:rPr>
          <w:rFonts w:ascii="Times New Roman" w:eastAsia="Calibri" w:hAnsi="Times New Roman" w:cs="Times New Roman"/>
          <w:sz w:val="28"/>
          <w:szCs w:val="28"/>
        </w:rPr>
      </w:pPr>
    </w:p>
    <w:p w:rsidR="00413693" w:rsidRDefault="00413693" w:rsidP="00413693">
      <w:pPr>
        <w:tabs>
          <w:tab w:val="left" w:pos="1386"/>
        </w:tabs>
        <w:ind w:right="20"/>
        <w:jc w:val="both"/>
        <w:rPr>
          <w:rFonts w:ascii="Times New Roman" w:eastAsia="Calibri" w:hAnsi="Times New Roman" w:cs="Times New Roman"/>
          <w:i/>
          <w:sz w:val="28"/>
          <w:szCs w:val="28"/>
        </w:rPr>
      </w:pPr>
      <w:r w:rsidRPr="00413693">
        <w:rPr>
          <w:rFonts w:ascii="Times New Roman" w:eastAsia="Calibri" w:hAnsi="Times New Roman" w:cs="Times New Roman"/>
          <w:i/>
          <w:sz w:val="28"/>
          <w:szCs w:val="28"/>
        </w:rPr>
        <w:t>(підпункт 3.10 Порядку у редакції рішення від 24.03.2021 № 74/5</w:t>
      </w:r>
      <w:r w:rsidR="00887EA6">
        <w:rPr>
          <w:rFonts w:ascii="Times New Roman" w:eastAsia="Calibri" w:hAnsi="Times New Roman" w:cs="Times New Roman"/>
          <w:i/>
          <w:sz w:val="28"/>
          <w:szCs w:val="28"/>
        </w:rPr>
        <w:t xml:space="preserve"> </w:t>
      </w:r>
      <w:r w:rsidR="00157011">
        <w:rPr>
          <w:rFonts w:ascii="Times New Roman" w:eastAsia="Calibri" w:hAnsi="Times New Roman" w:cs="Times New Roman"/>
          <w:i/>
          <w:sz w:val="28"/>
          <w:szCs w:val="28"/>
        </w:rPr>
        <w:t>–</w:t>
      </w:r>
      <w:r w:rsidR="00887EA6">
        <w:rPr>
          <w:rFonts w:ascii="Times New Roman" w:eastAsia="Calibri" w:hAnsi="Times New Roman" w:cs="Times New Roman"/>
          <w:i/>
          <w:sz w:val="28"/>
          <w:szCs w:val="28"/>
        </w:rPr>
        <w:t xml:space="preserve"> </w:t>
      </w:r>
      <w:r w:rsidR="00887EA6" w:rsidRPr="00CA6865">
        <w:rPr>
          <w:rFonts w:ascii="Times New Roman" w:hAnsi="Times New Roman" w:cs="Times New Roman"/>
          <w:i/>
          <w:color w:val="auto"/>
          <w:sz w:val="22"/>
          <w:szCs w:val="22"/>
        </w:rPr>
        <w:t>призупинено</w:t>
      </w:r>
      <w:r w:rsidR="00157011">
        <w:rPr>
          <w:rFonts w:ascii="Times New Roman" w:hAnsi="Times New Roman" w:cs="Times New Roman"/>
          <w:i/>
          <w:color w:val="auto"/>
          <w:sz w:val="22"/>
          <w:szCs w:val="22"/>
        </w:rPr>
        <w:t xml:space="preserve"> до 01.08.2022</w:t>
      </w:r>
      <w:r w:rsidR="00887EA6" w:rsidRPr="00CA6865">
        <w:rPr>
          <w:rFonts w:ascii="Times New Roman" w:hAnsi="Times New Roman" w:cs="Times New Roman"/>
          <w:i/>
          <w:color w:val="auto"/>
          <w:sz w:val="22"/>
          <w:szCs w:val="22"/>
        </w:rPr>
        <w:t>, згідно з рішенням від  28.07.2021 № 100/9</w:t>
      </w:r>
      <w:r w:rsidRPr="00413693">
        <w:rPr>
          <w:rFonts w:ascii="Times New Roman" w:eastAsia="Calibri" w:hAnsi="Times New Roman" w:cs="Times New Roman"/>
          <w:i/>
          <w:sz w:val="28"/>
          <w:szCs w:val="28"/>
        </w:rPr>
        <w:t>)</w:t>
      </w:r>
    </w:p>
    <w:p w:rsidR="0011119F" w:rsidRPr="00413693" w:rsidRDefault="0011119F" w:rsidP="00413693">
      <w:pPr>
        <w:tabs>
          <w:tab w:val="left" w:pos="1386"/>
        </w:tabs>
        <w:ind w:right="20"/>
        <w:jc w:val="both"/>
        <w:rPr>
          <w:rFonts w:ascii="Times New Roman" w:eastAsia="Calibri" w:hAnsi="Times New Roman" w:cs="Times New Roman"/>
          <w:i/>
          <w:sz w:val="28"/>
          <w:szCs w:val="28"/>
        </w:rPr>
      </w:pPr>
    </w:p>
    <w:p w:rsidR="00376CF1" w:rsidRPr="00555021" w:rsidRDefault="00376CF1" w:rsidP="00413693">
      <w:pPr>
        <w:tabs>
          <w:tab w:val="left" w:pos="138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3.11. У разі усунення Заявником недоліків, які стали підставою для відмови в оформленні договору, повторний розгляд документів здійснюється Органом контролю протягом десяти робочих днів з дня отримання заяви та документів, які засвідчують усунення недоліків, що стали підставою для відмови в оформленні договору.</w:t>
      </w:r>
    </w:p>
    <w:p w:rsidR="00376CF1" w:rsidRPr="00555021" w:rsidRDefault="00376CF1" w:rsidP="00712BB2">
      <w:pPr>
        <w:tabs>
          <w:tab w:val="left" w:pos="137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3.12. Договір оформлюється на кожен окремий об’єкт благоустрою.</w:t>
      </w:r>
    </w:p>
    <w:p w:rsidR="00376CF1" w:rsidRPr="00555021" w:rsidRDefault="00376CF1" w:rsidP="00712BB2">
      <w:pPr>
        <w:tabs>
          <w:tab w:val="left" w:pos="146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3.13. Термін дії договору встановлюється з урахуванням тривалості робіт з відновлення пошкоджених елементів благоустрою та звільнення об’єктів благоустрою на території міста (далі – відновлення благоустрою території).</w:t>
      </w:r>
    </w:p>
    <w:p w:rsidR="00376CF1" w:rsidRPr="00555021" w:rsidRDefault="00376CF1" w:rsidP="00712BB2">
      <w:pPr>
        <w:tabs>
          <w:tab w:val="left" w:pos="138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3.14. Договір набуває чинності з моменту його укладення, якщо інше не встановлено договором.</w:t>
      </w:r>
    </w:p>
    <w:p w:rsidR="00376CF1" w:rsidRPr="00555021" w:rsidRDefault="00376CF1" w:rsidP="00712BB2">
      <w:pPr>
        <w:tabs>
          <w:tab w:val="left" w:pos="157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3.15. Договір (копія договору) обов’язково повинен знаходитись на місці проведення робіт у відповідального представника Заявника (сторони за договором).</w:t>
      </w:r>
    </w:p>
    <w:p w:rsidR="00376CF1" w:rsidRPr="00555021" w:rsidRDefault="00376CF1" w:rsidP="00712BB2">
      <w:pPr>
        <w:tabs>
          <w:tab w:val="left" w:pos="1455"/>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3.16. Якщо заявлені роботи (у тому числі відновлення благоустрою території) не може бути завершено до встановленого договором терміну, Заявник повинен письмово звернутись до Органу контролю до закінчення терміну дії договору з пропозицією про продовження дії договору, в якій зазначити термін завершення робіт (відновлення благоустрою території) та пояснити причини порушення встановленого терміну завершення робіт.</w:t>
      </w:r>
    </w:p>
    <w:p w:rsidR="00F96960" w:rsidRPr="00555021" w:rsidRDefault="00F96960" w:rsidP="00F96960">
      <w:pPr>
        <w:tabs>
          <w:tab w:val="left" w:pos="1408"/>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3.17. Орган контролю на підставі зареєстрованої письмової пропозиції Заявника про продовження дії договору здійснює обстеження місця виконання робіт (використання Об’єктів благоустрою) та не пізніше десяти робочих днів з дня реєстрації письмової пропозиції Заявника приймає одне з таких рішень:</w:t>
      </w:r>
    </w:p>
    <w:p w:rsidR="00F96960" w:rsidRPr="00555021" w:rsidRDefault="00F96960" w:rsidP="00F96960">
      <w:pPr>
        <w:tabs>
          <w:tab w:val="left" w:pos="851"/>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5021">
        <w:rPr>
          <w:rFonts w:ascii="Times New Roman" w:eastAsia="Times New Roman" w:hAnsi="Times New Roman" w:cs="Times New Roman"/>
          <w:sz w:val="28"/>
          <w:szCs w:val="28"/>
        </w:rPr>
        <w:t>про оформлення додаткової угоди до договору із Заявником про продовження терміну дії договору;</w:t>
      </w:r>
    </w:p>
    <w:p w:rsidR="00F96960" w:rsidRPr="00555021" w:rsidRDefault="00F96960" w:rsidP="00F96960">
      <w:pPr>
        <w:tabs>
          <w:tab w:val="left" w:pos="851"/>
          <w:tab w:val="left" w:pos="1300"/>
        </w:tabs>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5021">
        <w:rPr>
          <w:rFonts w:ascii="Times New Roman" w:eastAsia="Times New Roman" w:hAnsi="Times New Roman" w:cs="Times New Roman"/>
          <w:sz w:val="28"/>
          <w:szCs w:val="28"/>
        </w:rPr>
        <w:t>про відмову в продовженні терміну дії договору через порушення Заявником умов договору. Письмове повідомлення про відмову в продовженні терміну дії договору надається уповноваженому представнику Заявника особисто або надсилається поштовим відправленням з описом вкладення, із зазначенням підстав для такої відмови.</w:t>
      </w:r>
    </w:p>
    <w:p w:rsidR="00F96960" w:rsidRDefault="00F96960" w:rsidP="002B5C87">
      <w:pPr>
        <w:tabs>
          <w:tab w:val="left" w:pos="1408"/>
        </w:tabs>
        <w:ind w:left="19" w:right="20" w:firstLine="548"/>
        <w:jc w:val="both"/>
        <w:rPr>
          <w:rFonts w:ascii="Times New Roman" w:eastAsia="Times New Roman" w:hAnsi="Times New Roman" w:cs="Times New Roman"/>
          <w:sz w:val="28"/>
          <w:szCs w:val="28"/>
        </w:rPr>
      </w:pPr>
    </w:p>
    <w:p w:rsidR="002B5C87" w:rsidRDefault="002B5C87" w:rsidP="002B5C87">
      <w:pPr>
        <w:tabs>
          <w:tab w:val="left" w:pos="1386"/>
        </w:tabs>
        <w:ind w:right="20"/>
        <w:jc w:val="both"/>
        <w:rPr>
          <w:rFonts w:ascii="Times New Roman" w:eastAsia="Calibri" w:hAnsi="Times New Roman" w:cs="Times New Roman"/>
          <w:i/>
          <w:sz w:val="28"/>
          <w:szCs w:val="28"/>
        </w:rPr>
      </w:pPr>
      <w:r w:rsidRPr="002B5C87">
        <w:rPr>
          <w:rFonts w:ascii="Times New Roman" w:eastAsia="Calibri" w:hAnsi="Times New Roman" w:cs="Times New Roman"/>
          <w:i/>
          <w:sz w:val="28"/>
          <w:szCs w:val="28"/>
        </w:rPr>
        <w:t>(підпункт 3.1</w:t>
      </w:r>
      <w:r>
        <w:rPr>
          <w:rFonts w:ascii="Times New Roman" w:eastAsia="Calibri" w:hAnsi="Times New Roman" w:cs="Times New Roman"/>
          <w:i/>
          <w:sz w:val="28"/>
          <w:szCs w:val="28"/>
        </w:rPr>
        <w:t>7</w:t>
      </w:r>
      <w:r w:rsidRPr="002B5C87">
        <w:rPr>
          <w:rFonts w:ascii="Times New Roman" w:eastAsia="Calibri" w:hAnsi="Times New Roman" w:cs="Times New Roman"/>
          <w:i/>
          <w:sz w:val="28"/>
          <w:szCs w:val="28"/>
        </w:rPr>
        <w:t xml:space="preserve"> Порядку у редакції рішення від 24.03.2021 № 74/5</w:t>
      </w:r>
      <w:r w:rsidR="00355E31">
        <w:rPr>
          <w:rFonts w:ascii="Times New Roman" w:eastAsia="Calibri" w:hAnsi="Times New Roman" w:cs="Times New Roman"/>
          <w:i/>
          <w:sz w:val="28"/>
          <w:szCs w:val="28"/>
        </w:rPr>
        <w:t xml:space="preserve"> </w:t>
      </w:r>
      <w:r w:rsidR="005A0EB8">
        <w:rPr>
          <w:rFonts w:ascii="Times New Roman" w:eastAsia="Calibri" w:hAnsi="Times New Roman" w:cs="Times New Roman"/>
          <w:i/>
          <w:sz w:val="28"/>
          <w:szCs w:val="28"/>
        </w:rPr>
        <w:t>–</w:t>
      </w:r>
      <w:r w:rsidR="00355E31">
        <w:rPr>
          <w:rFonts w:ascii="Times New Roman" w:eastAsia="Calibri" w:hAnsi="Times New Roman" w:cs="Times New Roman"/>
          <w:i/>
          <w:sz w:val="28"/>
          <w:szCs w:val="28"/>
        </w:rPr>
        <w:t xml:space="preserve"> </w:t>
      </w:r>
      <w:r w:rsidR="00355E31" w:rsidRPr="00CA6865">
        <w:rPr>
          <w:rFonts w:ascii="Times New Roman" w:hAnsi="Times New Roman" w:cs="Times New Roman"/>
          <w:i/>
          <w:color w:val="auto"/>
          <w:sz w:val="22"/>
          <w:szCs w:val="22"/>
        </w:rPr>
        <w:t>призупинено</w:t>
      </w:r>
      <w:r w:rsidR="005A0EB8">
        <w:rPr>
          <w:rFonts w:ascii="Times New Roman" w:hAnsi="Times New Roman" w:cs="Times New Roman"/>
          <w:i/>
          <w:color w:val="auto"/>
          <w:sz w:val="22"/>
          <w:szCs w:val="22"/>
        </w:rPr>
        <w:t xml:space="preserve"> до 01.08.2022</w:t>
      </w:r>
      <w:r w:rsidR="00355E31" w:rsidRPr="00CA6865">
        <w:rPr>
          <w:rFonts w:ascii="Times New Roman" w:hAnsi="Times New Roman" w:cs="Times New Roman"/>
          <w:i/>
          <w:color w:val="auto"/>
          <w:sz w:val="22"/>
          <w:szCs w:val="22"/>
        </w:rPr>
        <w:t>, згідно з рішенням від  28.07.2021 № 100/9</w:t>
      </w:r>
      <w:r w:rsidRPr="002B5C87">
        <w:rPr>
          <w:rFonts w:ascii="Times New Roman" w:eastAsia="Calibri" w:hAnsi="Times New Roman" w:cs="Times New Roman"/>
          <w:i/>
          <w:sz w:val="28"/>
          <w:szCs w:val="28"/>
        </w:rPr>
        <w:t>)</w:t>
      </w:r>
    </w:p>
    <w:p w:rsidR="00F96960" w:rsidRPr="002B5C87" w:rsidRDefault="00F96960" w:rsidP="002B5C87">
      <w:pPr>
        <w:tabs>
          <w:tab w:val="left" w:pos="1386"/>
        </w:tabs>
        <w:ind w:right="20"/>
        <w:jc w:val="both"/>
        <w:rPr>
          <w:rFonts w:ascii="Times New Roman" w:eastAsia="Calibri" w:hAnsi="Times New Roman" w:cs="Times New Roman"/>
          <w:i/>
          <w:sz w:val="28"/>
          <w:szCs w:val="28"/>
        </w:rPr>
      </w:pPr>
    </w:p>
    <w:p w:rsidR="00376CF1" w:rsidRPr="00555021" w:rsidRDefault="00376CF1" w:rsidP="00712BB2">
      <w:pPr>
        <w:tabs>
          <w:tab w:val="left" w:pos="127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3.18. Орган контролю протягом терміну дії договору:</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контролює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виявлення порушень видає Заявнику приписи щодо їх усунення, вживає заходів адміністративного впливу за фактами порушень правил благо</w:t>
      </w:r>
      <w:r w:rsidR="00213395">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устрою території міста;</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коригує вартість плати згідно з фактичними умовами виконання робіт (використання об’єктів благоустрою);</w:t>
      </w:r>
    </w:p>
    <w:p w:rsidR="00376CF1" w:rsidRPr="00555021" w:rsidRDefault="00376CF1" w:rsidP="00E03A86">
      <w:pPr>
        <w:numPr>
          <w:ilvl w:val="0"/>
          <w:numId w:val="6"/>
        </w:numPr>
        <w:tabs>
          <w:tab w:val="left" w:pos="851"/>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веде листування, надає відповіді на звернення юридичних осіб і громадян з питань, що стосуються укладеного договору.</w:t>
      </w:r>
    </w:p>
    <w:p w:rsidR="00376CF1" w:rsidRPr="00555021" w:rsidRDefault="00376CF1" w:rsidP="00712BB2">
      <w:pPr>
        <w:tabs>
          <w:tab w:val="left" w:pos="277"/>
        </w:tabs>
        <w:ind w:left="19" w:right="20" w:firstLine="548"/>
        <w:jc w:val="center"/>
        <w:rPr>
          <w:rFonts w:ascii="Times New Roman" w:eastAsia="Times New Roman" w:hAnsi="Times New Roman" w:cs="Times New Roman"/>
          <w:sz w:val="28"/>
          <w:szCs w:val="28"/>
        </w:rPr>
      </w:pPr>
    </w:p>
    <w:p w:rsidR="00376CF1" w:rsidRDefault="00376CF1" w:rsidP="00B56DD6">
      <w:pPr>
        <w:tabs>
          <w:tab w:val="left" w:pos="277"/>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 Припинення договору</w:t>
      </w:r>
    </w:p>
    <w:p w:rsidR="00B56DD6" w:rsidRPr="00555021" w:rsidRDefault="00B56DD6" w:rsidP="00712BB2">
      <w:pPr>
        <w:tabs>
          <w:tab w:val="left" w:pos="277"/>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28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4.1. Орган контролю в односторонньому порядку має право розірвати договір із Заявником за таких підстав:</w:t>
      </w:r>
    </w:p>
    <w:p w:rsidR="00376CF1" w:rsidRPr="00555021" w:rsidRDefault="00376CF1" w:rsidP="00E03A86">
      <w:pPr>
        <w:numPr>
          <w:ilvl w:val="0"/>
          <w:numId w:val="6"/>
        </w:numPr>
        <w:tabs>
          <w:tab w:val="left" w:pos="851"/>
          <w:tab w:val="left" w:pos="137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виникнення ситуації внаслідок дій Заявника, яка загрожує безпечній життєдіяльності людей, спричиняє пошкодження їх майна, призводить до непередбачуваного руйнування Об’єктів благоустрою;</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визнання у встановленому порядку такими, що втратили чинність, документів, на підставі яких було укладено договір;</w:t>
      </w:r>
    </w:p>
    <w:p w:rsidR="00376CF1" w:rsidRPr="00555021" w:rsidRDefault="00376CF1" w:rsidP="00E03A86">
      <w:pPr>
        <w:numPr>
          <w:ilvl w:val="0"/>
          <w:numId w:val="6"/>
        </w:numPr>
        <w:tabs>
          <w:tab w:val="left" w:pos="851"/>
          <w:tab w:val="left" w:pos="123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виконавчого комітету Дніпровської міської ради;</w:t>
      </w:r>
    </w:p>
    <w:p w:rsidR="00376CF1" w:rsidRPr="00555021" w:rsidRDefault="00376CF1" w:rsidP="00E03A86">
      <w:pPr>
        <w:numPr>
          <w:ilvl w:val="0"/>
          <w:numId w:val="6"/>
        </w:numPr>
        <w:tabs>
          <w:tab w:val="left" w:pos="851"/>
          <w:tab w:val="left" w:pos="1178"/>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суду;</w:t>
      </w:r>
    </w:p>
    <w:p w:rsidR="00376CF1" w:rsidRPr="00555021" w:rsidRDefault="00376CF1" w:rsidP="00E03A86">
      <w:pPr>
        <w:numPr>
          <w:ilvl w:val="0"/>
          <w:numId w:val="6"/>
        </w:numPr>
        <w:tabs>
          <w:tab w:val="left" w:pos="851"/>
          <w:tab w:val="left" w:pos="1412"/>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у випадку встановлення судовим рішенням у цивільній, господарській або адміністративній справі, справі про адміністративне правопорушення, що набрало законної сили, </w:t>
      </w:r>
      <w:proofErr w:type="spellStart"/>
      <w:r w:rsidRPr="00555021">
        <w:rPr>
          <w:rFonts w:ascii="Times New Roman" w:eastAsia="Times New Roman" w:hAnsi="Times New Roman" w:cs="Times New Roman"/>
          <w:sz w:val="28"/>
          <w:szCs w:val="28"/>
        </w:rPr>
        <w:t>вироком</w:t>
      </w:r>
      <w:proofErr w:type="spellEnd"/>
      <w:r w:rsidRPr="00555021">
        <w:rPr>
          <w:rFonts w:ascii="Times New Roman" w:eastAsia="Times New Roman" w:hAnsi="Times New Roman" w:cs="Times New Roman"/>
          <w:sz w:val="28"/>
          <w:szCs w:val="28"/>
        </w:rPr>
        <w:t xml:space="preserve"> у кримінальній справі, що набрав законної сили, факту фальсифікації (підроблення, отримання з порушенням встановленого Законом порядку) документів, наданих для оформлення договору або продовження його дії;</w:t>
      </w:r>
    </w:p>
    <w:p w:rsidR="00376CF1" w:rsidRPr="00555021" w:rsidRDefault="00376CF1" w:rsidP="00E03A86">
      <w:pPr>
        <w:numPr>
          <w:ilvl w:val="0"/>
          <w:numId w:val="6"/>
        </w:numPr>
        <w:tabs>
          <w:tab w:val="left" w:pos="851"/>
          <w:tab w:val="left" w:pos="1186"/>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порушення Заявником умов договору.</w:t>
      </w:r>
    </w:p>
    <w:p w:rsidR="00376CF1" w:rsidRPr="00555021"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4.2. Рішення про припинення договору в односторонньому порядку приймається керівником Органу контролю, оформлюється письмовим повідомленням про розірвання договору.</w:t>
      </w:r>
    </w:p>
    <w:p w:rsidR="00376CF1" w:rsidRPr="00555021" w:rsidRDefault="00376CF1" w:rsidP="00712BB2">
      <w:pPr>
        <w:keepNext/>
        <w:keepLines/>
        <w:tabs>
          <w:tab w:val="left" w:pos="124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4.3. Після завершення робіт, визначених договором, і відновлення благоустрою Заявник у будь-який погоджений спосіб сповіщає про це Орган контролю, а останній протягом двох робочих днів перевіряє стан об’єкта благоустрою у місці виконання робіт. У разі відсутності зауважень сторони припиняють дію договору до припинення строку його дії відповідною угодою про припинення дії договору. В іншому разі датою закінчення робіт вважається дата усунення виявлених недоліків у відновленні благоустрою території з відповідним (за необхідності) продовженням дії Договору.</w:t>
      </w:r>
    </w:p>
    <w:p w:rsidR="00376CF1" w:rsidRPr="00555021" w:rsidRDefault="00376CF1" w:rsidP="00712BB2">
      <w:pPr>
        <w:tabs>
          <w:tab w:val="left" w:pos="1253"/>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4.4. У разі припинення робіт (дій), пов’язаних з використанням об’єктів благоустрою не за функціональним призначенням на підставі договору на невизначений строк з можливістю подальшого поновлення робіт (дій), сторони оформлюють відповідну додаткову угоду до договору, якою визначають взаємні права і обов’язки на період припинення робіт (дій). При цьому Заявник зобов’язаний відновити благоустрій звільненої території та надати Органу контролю належним чином оформлений акт про консервацію об'єкта.</w:t>
      </w:r>
    </w:p>
    <w:p w:rsidR="00376CF1" w:rsidRPr="00555021" w:rsidRDefault="00376CF1" w:rsidP="00712BB2">
      <w:pPr>
        <w:tabs>
          <w:tab w:val="left" w:pos="1226"/>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4.5. Припинення договору за згодою сторін здійснюється за наявності:</w:t>
      </w:r>
    </w:p>
    <w:p w:rsidR="00376CF1" w:rsidRPr="00555021" w:rsidRDefault="00376CF1" w:rsidP="00E03A86">
      <w:pPr>
        <w:numPr>
          <w:ilvl w:val="0"/>
          <w:numId w:val="6"/>
        </w:numPr>
        <w:tabs>
          <w:tab w:val="left" w:pos="851"/>
          <w:tab w:val="left" w:pos="1217"/>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спеціаліста Органу контролю про відсутність зауважень до якості відновлення благоустрою території;</w:t>
      </w:r>
    </w:p>
    <w:p w:rsidR="00376CF1" w:rsidRDefault="00376CF1" w:rsidP="00E03A86">
      <w:pPr>
        <w:numPr>
          <w:ilvl w:val="0"/>
          <w:numId w:val="6"/>
        </w:numPr>
        <w:tabs>
          <w:tab w:val="left" w:pos="851"/>
          <w:tab w:val="left" w:pos="1239"/>
        </w:tabs>
        <w:ind w:right="2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організації-балансоутримувача об’єкта благоустрою про прийняття території (у разі потреби).</w:t>
      </w:r>
    </w:p>
    <w:p w:rsidR="00376CF1" w:rsidRPr="0055502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4.6. Необхідність надання окремих актів і довідок для припинення договору за згодою сторін визначає Орган контролю.</w:t>
      </w:r>
    </w:p>
    <w:p w:rsidR="00376CF1" w:rsidRPr="00555021" w:rsidRDefault="00376CF1" w:rsidP="00712BB2">
      <w:pPr>
        <w:tabs>
          <w:tab w:val="left" w:pos="1361"/>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4.7. Договір вважається припиненим за згодою сторін з моменту укладення відповідної додаткової угоди між Заявником та Органом контролю, якщо інше не передбачено самою угодою або договором.</w:t>
      </w:r>
    </w:p>
    <w:p w:rsidR="00376CF1" w:rsidRDefault="00376CF1" w:rsidP="00712BB2">
      <w:pPr>
        <w:tabs>
          <w:tab w:val="left" w:pos="139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4.8. Заявник несе відповідальність за якість виконаних робіт з відновлення елементів об’єктів благоустрою. Заявник зобов’язаний за власні кошти усунути виявлені недоліки протягом десяти календарних днів з дня отримання відповідної вимоги Органу контролю.</w:t>
      </w:r>
    </w:p>
    <w:p w:rsidR="00EB2C2F" w:rsidRPr="00555021" w:rsidRDefault="00EB2C2F" w:rsidP="00712BB2">
      <w:pPr>
        <w:tabs>
          <w:tab w:val="left" w:pos="1397"/>
        </w:tabs>
        <w:ind w:left="19" w:right="20" w:firstLine="548"/>
        <w:jc w:val="both"/>
        <w:rPr>
          <w:rFonts w:ascii="Times New Roman" w:eastAsia="Times New Roman" w:hAnsi="Times New Roman" w:cs="Times New Roman"/>
          <w:sz w:val="28"/>
          <w:szCs w:val="28"/>
        </w:rPr>
      </w:pPr>
    </w:p>
    <w:p w:rsidR="00376CF1" w:rsidRDefault="00376CF1" w:rsidP="00B56DD6">
      <w:pPr>
        <w:tabs>
          <w:tab w:val="left" w:pos="274"/>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 Зберігання документації</w:t>
      </w:r>
    </w:p>
    <w:p w:rsidR="00B56DD6" w:rsidRDefault="00B56DD6" w:rsidP="00B56DD6">
      <w:pPr>
        <w:tabs>
          <w:tab w:val="left" w:pos="274"/>
        </w:tabs>
        <w:ind w:left="19" w:right="20" w:hanging="19"/>
        <w:jc w:val="center"/>
        <w:rPr>
          <w:rFonts w:ascii="Times New Roman" w:eastAsia="Times New Roman" w:hAnsi="Times New Roman" w:cs="Times New Roman"/>
          <w:sz w:val="28"/>
          <w:szCs w:val="28"/>
        </w:rPr>
      </w:pPr>
    </w:p>
    <w:p w:rsidR="00376CF1" w:rsidRPr="00555021" w:rsidRDefault="00376CF1" w:rsidP="00712BB2">
      <w:pPr>
        <w:tabs>
          <w:tab w:val="left" w:pos="12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5.1. Договір та інші документи, пов’язані з його укладенням, зміною та припиненням (далі - Документація) зберігаються Органом контролю протягом трьох років з дати припинення договору.</w:t>
      </w:r>
    </w:p>
    <w:p w:rsidR="00376CF1" w:rsidRPr="00555021" w:rsidRDefault="00376CF1" w:rsidP="00712BB2">
      <w:pPr>
        <w:tabs>
          <w:tab w:val="left" w:pos="1275"/>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5.2. Відповідальність за зберігання Документації несе керівник Органу контролю.</w:t>
      </w:r>
    </w:p>
    <w:p w:rsidR="00376CF1" w:rsidRPr="00555021" w:rsidRDefault="00376CF1" w:rsidP="00712BB2">
      <w:pPr>
        <w:tabs>
          <w:tab w:val="left" w:pos="125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5.3. Документація видається для ознайомлення та копіюється тільки за офіційним зверненням та відповідним дозволом керівника Органу контролю.</w:t>
      </w:r>
    </w:p>
    <w:p w:rsidR="00376CF1" w:rsidRPr="00555021" w:rsidRDefault="00376CF1" w:rsidP="00712BB2">
      <w:pPr>
        <w:tabs>
          <w:tab w:val="left" w:pos="2346"/>
        </w:tabs>
        <w:ind w:left="19" w:right="20" w:firstLine="548"/>
        <w:jc w:val="center"/>
        <w:rPr>
          <w:rFonts w:ascii="Times New Roman" w:eastAsia="Times New Roman" w:hAnsi="Times New Roman" w:cs="Times New Roman"/>
          <w:sz w:val="28"/>
          <w:szCs w:val="28"/>
        </w:rPr>
      </w:pPr>
    </w:p>
    <w:p w:rsidR="00B56DD6" w:rsidRDefault="00376CF1" w:rsidP="00B56DD6">
      <w:pPr>
        <w:tabs>
          <w:tab w:val="left" w:pos="2346"/>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 Плата за тимчасове використання об’єктів</w:t>
      </w:r>
    </w:p>
    <w:p w:rsidR="00376CF1" w:rsidRDefault="00376CF1" w:rsidP="00712BB2">
      <w:pPr>
        <w:tabs>
          <w:tab w:val="left" w:pos="2346"/>
        </w:tabs>
        <w:ind w:left="19" w:right="20" w:firstLine="548"/>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благоустрою м. Дніпра не за функціональним призначенням</w:t>
      </w:r>
    </w:p>
    <w:p w:rsidR="00B56DD6" w:rsidRDefault="00B56DD6" w:rsidP="00712BB2">
      <w:pPr>
        <w:tabs>
          <w:tab w:val="left" w:pos="2346"/>
        </w:tabs>
        <w:ind w:left="19" w:right="20" w:firstLine="548"/>
        <w:jc w:val="center"/>
        <w:rPr>
          <w:rFonts w:ascii="Times New Roman" w:eastAsia="Times New Roman" w:hAnsi="Times New Roman" w:cs="Times New Roman"/>
          <w:sz w:val="28"/>
          <w:szCs w:val="28"/>
        </w:rPr>
      </w:pPr>
    </w:p>
    <w:p w:rsidR="00595418" w:rsidRDefault="00595418" w:rsidP="00712BB2">
      <w:pPr>
        <w:tabs>
          <w:tab w:val="left" w:pos="2346"/>
        </w:tabs>
        <w:ind w:left="19" w:right="20" w:firstLine="548"/>
        <w:jc w:val="center"/>
        <w:rPr>
          <w:rFonts w:ascii="Times New Roman" w:eastAsia="Times New Roman" w:hAnsi="Times New Roman" w:cs="Times New Roman"/>
          <w:sz w:val="28"/>
          <w:szCs w:val="28"/>
        </w:rPr>
      </w:pPr>
    </w:p>
    <w:p w:rsidR="00376CF1" w:rsidRPr="00555021" w:rsidRDefault="00376CF1" w:rsidP="00712BB2">
      <w:pPr>
        <w:tabs>
          <w:tab w:val="left" w:pos="150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 xml:space="preserve">6.1. Плата за тимчасове використання об’єктів благоустрою м. Дніпра не за функціональним призначенням (далі – Плата), які внесено до сфери контролю, розраховується виходячи з конкретних умов використання об’єктів благоустрою (ступінь пошкодження елементів благоустрою, ускладнення руху пішоходів і транспорту, погіршення умов життєдіяльності, забруднення і (засмічення) </w:t>
      </w:r>
      <w:proofErr w:type="spellStart"/>
      <w:r w:rsidRPr="00555021">
        <w:rPr>
          <w:rFonts w:ascii="Times New Roman" w:eastAsia="Times New Roman" w:hAnsi="Times New Roman" w:cs="Times New Roman"/>
          <w:sz w:val="28"/>
          <w:szCs w:val="28"/>
        </w:rPr>
        <w:t>тери</w:t>
      </w:r>
      <w:proofErr w:type="spellEnd"/>
      <w:r w:rsidR="00213395">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торії, що є наслідком використання об’єктів благоустрою не за функціональним призначенням).</w:t>
      </w:r>
    </w:p>
    <w:p w:rsidR="00376CF1" w:rsidRPr="00555021" w:rsidRDefault="00376CF1" w:rsidP="00712BB2">
      <w:pPr>
        <w:tabs>
          <w:tab w:val="left" w:pos="125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6.2. Орган контролю визначає Плату під час оформлення договору.</w:t>
      </w:r>
    </w:p>
    <w:p w:rsidR="00376CF1" w:rsidRPr="0055502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 Плата не справляється у таких випадках:</w:t>
      </w:r>
    </w:p>
    <w:p w:rsidR="00376CF1" w:rsidRPr="00555021" w:rsidRDefault="00376CF1" w:rsidP="00712BB2">
      <w:pPr>
        <w:tabs>
          <w:tab w:val="left" w:pos="159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6.3.1. Виконання робіт на територіях, відведених у користування </w:t>
      </w:r>
      <w:proofErr w:type="spellStart"/>
      <w:r w:rsidRPr="00555021">
        <w:rPr>
          <w:rFonts w:ascii="Times New Roman" w:eastAsia="Times New Roman" w:hAnsi="Times New Roman" w:cs="Times New Roman"/>
          <w:sz w:val="28"/>
          <w:szCs w:val="28"/>
        </w:rPr>
        <w:t>підпри</w:t>
      </w:r>
      <w:r w:rsidR="00213395">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ємствам</w:t>
      </w:r>
      <w:proofErr w:type="spellEnd"/>
      <w:r w:rsidRPr="00555021">
        <w:rPr>
          <w:rFonts w:ascii="Times New Roman" w:eastAsia="Times New Roman" w:hAnsi="Times New Roman" w:cs="Times New Roman"/>
          <w:sz w:val="28"/>
          <w:szCs w:val="28"/>
        </w:rPr>
        <w:t>, установам, організаціям згідно з чинним законодавством (у термін відведення та відповідно до умов їх цільового використання).</w:t>
      </w:r>
    </w:p>
    <w:p w:rsidR="00376CF1" w:rsidRPr="00555021" w:rsidRDefault="00376CF1" w:rsidP="00712BB2">
      <w:pPr>
        <w:tabs>
          <w:tab w:val="left" w:pos="1494"/>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6.3.2. Виконання робіт, що фінансуються з державного або місцевого бюджетів.</w:t>
      </w:r>
    </w:p>
    <w:p w:rsidR="00376CF1" w:rsidRPr="00555021" w:rsidRDefault="00376CF1" w:rsidP="00712BB2">
      <w:pPr>
        <w:tabs>
          <w:tab w:val="left" w:pos="133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6.4. Плата обраховується диференційовано, залежно від фактичного виду території, виду робіт, строків погіршення благоустрою (використання об’єктів благоустрою не за призначенням), та враховує як період проведення основних робіт, так і період відновлення благоустрою (звільнення об’єктів благоустрою).</w:t>
      </w:r>
    </w:p>
    <w:p w:rsidR="00376CF1" w:rsidRPr="00555021" w:rsidRDefault="00376CF1" w:rsidP="00712BB2">
      <w:pPr>
        <w:tabs>
          <w:tab w:val="left" w:pos="1250"/>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6.5. Розмір Плати (без ПДВ) обраховується за формулою:</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С = Р × П × Д (М)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зон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екон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18"/>
        </w:rPr>
        <w:t>п</w:t>
      </w:r>
      <w:proofErr w:type="spellEnd"/>
      <w:r w:rsidRPr="00555021">
        <w:rPr>
          <w:rFonts w:ascii="Times New Roman" w:eastAsia="Times New Roman" w:hAnsi="Times New Roman" w:cs="Times New Roman"/>
          <w:sz w:val="28"/>
          <w:szCs w:val="28"/>
        </w:rPr>
        <w:t xml:space="preserve">, </w:t>
      </w:r>
    </w:p>
    <w:p w:rsidR="00376CF1" w:rsidRPr="00555021" w:rsidRDefault="00376CF1" w:rsidP="00712BB2">
      <w:pPr>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Де:</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С – розмір Плати (грн.);</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Р – тариф за 1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 площі погіршення благоустрою, використання території у відсотках від розміру прожиткового мінімуму для працездатних осіб (далі – ПМП) на момент укладення або пролонгації договору (грн.).</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Залежно від умов виконання робіт, використання території тариф дорівнює:</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а) для погодженого виконання робіт, використання території відповідно до попередньо заявлених строків, обсягів, дислокації робіт: </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Р = РБ (табл. 1);</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б) для погодженого виконання робіт, використання території зі зміною попередньо заявлених строків, обсягів, дислокації робіт:</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Р = РБ × 1,5;</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в) для виконання робіт, використання території з порушенням дозволених (погоджених) строків, обсягів, дислокації робіт: Р = РБ ×3;</w:t>
      </w:r>
    </w:p>
    <w:p w:rsidR="00376CF1" w:rsidRPr="00555021" w:rsidRDefault="00376CF1" w:rsidP="00712BB2">
      <w:pPr>
        <w:ind w:left="19" w:right="20" w:firstLine="548"/>
        <w:jc w:val="both"/>
        <w:rPr>
          <w:rFonts w:ascii="Times New Roman" w:hAnsi="Times New Roman" w:cs="Times New Roman"/>
          <w:sz w:val="28"/>
          <w:szCs w:val="28"/>
        </w:rPr>
      </w:pPr>
      <w:r w:rsidRPr="00555021">
        <w:rPr>
          <w:rFonts w:ascii="Times New Roman" w:hAnsi="Times New Roman" w:cs="Times New Roman"/>
          <w:sz w:val="28"/>
          <w:szCs w:val="28"/>
        </w:rPr>
        <w:t>г) для обрахування Плати за період до повного відновлення благоустрою, якщо останнє неможливо виконати у попередньо погоджений термін за погодних або інших об’єктивних умов: Р = РБ × 0,1.</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040"/>
        <w:gridCol w:w="1751"/>
      </w:tblGrid>
      <w:tr w:rsidR="00376CF1" w:rsidRPr="00555021" w:rsidTr="00B56DD6">
        <w:tc>
          <w:tcPr>
            <w:tcW w:w="392"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w:t>
            </w: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з/п</w:t>
            </w:r>
          </w:p>
        </w:tc>
        <w:tc>
          <w:tcPr>
            <w:tcW w:w="7654" w:type="dxa"/>
          </w:tcPr>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Вид території (об'єкт благоустрою)</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Базовий тариф РБ % від ПМП</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 xml:space="preserve">Проїзні частини вулиць, площ і доріг </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 xml:space="preserve">В'їзди до дворів, </w:t>
            </w: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проїзди із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0,5 %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Вуличні тротуари із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0,2 %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Газони, «зелені» зони</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0,15 %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lastRenderedPageBreak/>
              <w:t>5</w:t>
            </w:r>
          </w:p>
        </w:tc>
        <w:tc>
          <w:tcPr>
            <w:tcW w:w="7654" w:type="dxa"/>
          </w:tcPr>
          <w:p w:rsidR="00376CF1" w:rsidRPr="00555021" w:rsidRDefault="00376CF1" w:rsidP="00CE4574">
            <w:pPr>
              <w:ind w:left="19" w:firstLine="28"/>
              <w:rPr>
                <w:rFonts w:ascii="Times New Roman" w:hAnsi="Times New Roman" w:cs="Times New Roman"/>
                <w:sz w:val="28"/>
                <w:szCs w:val="28"/>
              </w:rPr>
            </w:pPr>
            <w:r w:rsidRPr="00555021">
              <w:rPr>
                <w:rFonts w:ascii="Times New Roman" w:hAnsi="Times New Roman" w:cs="Times New Roman"/>
                <w:sz w:val="28"/>
                <w:szCs w:val="28"/>
              </w:rPr>
              <w:t>Зони зелених насаджень природного або штучного походження</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0,12 %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7654" w:type="dxa"/>
          </w:tcPr>
          <w:p w:rsidR="00376CF1" w:rsidRPr="00555021" w:rsidRDefault="00376CF1" w:rsidP="00CE4574">
            <w:pPr>
              <w:ind w:left="19" w:firstLine="28"/>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(прибудинкові) тротуари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доріжки з твердим покриттям</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0,1 %</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7654" w:type="dxa"/>
          </w:tcPr>
          <w:p w:rsidR="00376CF1" w:rsidRPr="00555021" w:rsidRDefault="00376CF1" w:rsidP="00CE4574">
            <w:pPr>
              <w:ind w:left="19" w:firstLine="28"/>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території без твердого покриття</w:t>
            </w:r>
          </w:p>
        </w:tc>
        <w:tc>
          <w:tcPr>
            <w:tcW w:w="1525"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0,08 %</w:t>
            </w:r>
          </w:p>
        </w:tc>
      </w:tr>
    </w:tbl>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П – площа погіршення благоустрою, використання території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Д – кількість календарних днів, протягом яких відбувається погіршення благоустрою або протягом яких здійснюється використання (експлуатація) об’єкта благоустрою або його частини (для всіх видів робіт або використання території, крім зазначених у наступному абзаці);</w:t>
      </w:r>
    </w:p>
    <w:p w:rsidR="00376CF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М – кількість повних або неповних місяців використання міської території для вхідних груп (сходів, ґанків) які використовуються без договорів оренди земельних ділянок; розташування будівельних майданчиків і містечок, виставкових майданчиків для проведення довгострокових (більше одного тижня) експозиційних заходів; довгострокового (більше одного тижня)  розташування нестаціонарних об’єктів сфери контролю: луна-парки, зоопарки, атракціони, павільйони з розважальним устаткуванням.</w:t>
      </w:r>
    </w:p>
    <w:p w:rsidR="00376CF1" w:rsidRDefault="00376CF1" w:rsidP="00712BB2">
      <w:pPr>
        <w:ind w:left="19" w:firstLine="548"/>
        <w:jc w:val="both"/>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r w:rsidRPr="00555021">
        <w:rPr>
          <w:rFonts w:ascii="Times New Roman" w:hAnsi="Times New Roman" w:cs="Times New Roman"/>
          <w:sz w:val="28"/>
          <w:szCs w:val="28"/>
        </w:rPr>
        <w:t xml:space="preserve"> – зональний коефіцієнт (табл. 2):</w:t>
      </w: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577"/>
        <w:gridCol w:w="1285"/>
      </w:tblGrid>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xml:space="preserve">Зони міста відповідно до Генерального плану розвитку </w:t>
            </w:r>
            <w:r w:rsidRPr="00555021">
              <w:rPr>
                <w:rFonts w:ascii="Times New Roman" w:hAnsi="Times New Roman" w:cs="Times New Roman"/>
                <w:sz w:val="28"/>
                <w:szCs w:val="28"/>
              </w:rPr>
              <w:br/>
              <w:t>м. Дніпра та Правил забудови м. Дніпра</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Рекреаційні зони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Зони міського та зовнішнього транспорту</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Території багатоквартирної забудови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Території садибної забудови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0,8</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Виробничо-комунальні території</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Історичний центр міста</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Інші історичні ареали міста</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1,5*</w:t>
            </w:r>
          </w:p>
        </w:tc>
      </w:tr>
    </w:tbl>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Зональні коефіцієнти з індексом*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xml:space="preserve">. 6 і 7) є додатковими множниками до зональних коефіцієнтів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1–5.</w:t>
      </w: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r w:rsidRPr="00555021">
        <w:rPr>
          <w:rFonts w:ascii="Times New Roman" w:hAnsi="Times New Roman" w:cs="Times New Roman"/>
          <w:sz w:val="28"/>
          <w:szCs w:val="28"/>
        </w:rPr>
        <w:t xml:space="preserve"> - коефіцієнт економічної та інвестиційної привабливості (табл. 3):</w:t>
      </w: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459"/>
        <w:gridCol w:w="1403"/>
      </w:tblGrid>
      <w:tr w:rsidR="00376CF1" w:rsidRPr="00555021" w:rsidTr="00B56DD6">
        <w:tc>
          <w:tcPr>
            <w:tcW w:w="392"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Зони міста (Додаток 1) відповідно економічної та інвестиційної привабливості території</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1</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1,5</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rPr>
                <w:rFonts w:ascii="Times New Roman" w:hAnsi="Times New Roman" w:cs="Times New Roman"/>
                <w:sz w:val="28"/>
                <w:szCs w:val="28"/>
              </w:rPr>
            </w:pPr>
            <w:r w:rsidRPr="00555021">
              <w:rPr>
                <w:rFonts w:ascii="Times New Roman" w:hAnsi="Times New Roman" w:cs="Times New Roman"/>
                <w:sz w:val="28"/>
                <w:szCs w:val="28"/>
              </w:rPr>
              <w:t>Зона 3</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376CF1" w:rsidRPr="00555021" w:rsidRDefault="00376CF1" w:rsidP="00712BB2">
      <w:pPr>
        <w:ind w:left="19" w:firstLine="548"/>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r w:rsidRPr="00555021">
        <w:rPr>
          <w:rFonts w:ascii="Times New Roman" w:hAnsi="Times New Roman" w:cs="Times New Roman"/>
          <w:sz w:val="28"/>
          <w:szCs w:val="28"/>
        </w:rPr>
        <w:t xml:space="preserve"> – коефіцієнт виду робіт (табл. 4):</w:t>
      </w:r>
    </w:p>
    <w:p w:rsidR="00595418" w:rsidRDefault="00595418" w:rsidP="00712BB2">
      <w:pPr>
        <w:ind w:left="19" w:firstLine="548"/>
        <w:jc w:val="right"/>
        <w:rPr>
          <w:rFonts w:ascii="Times New Roman" w:hAnsi="Times New Roman" w:cs="Times New Roman"/>
          <w:sz w:val="28"/>
          <w:szCs w:val="28"/>
        </w:rPr>
      </w:pPr>
    </w:p>
    <w:p w:rsidR="00595418" w:rsidRDefault="00595418" w:rsidP="00712BB2">
      <w:pPr>
        <w:ind w:left="19" w:firstLine="548"/>
        <w:jc w:val="right"/>
        <w:rPr>
          <w:rFonts w:ascii="Times New Roman" w:hAnsi="Times New Roman" w:cs="Times New Roman"/>
          <w:sz w:val="28"/>
          <w:szCs w:val="28"/>
        </w:rPr>
      </w:pPr>
    </w:p>
    <w:p w:rsidR="00595418" w:rsidRDefault="00595418" w:rsidP="00712BB2">
      <w:pPr>
        <w:ind w:left="19" w:firstLine="548"/>
        <w:jc w:val="right"/>
        <w:rPr>
          <w:rFonts w:ascii="Times New Roman" w:hAnsi="Times New Roman" w:cs="Times New Roman"/>
          <w:sz w:val="28"/>
          <w:szCs w:val="28"/>
        </w:rPr>
      </w:pPr>
    </w:p>
    <w:p w:rsidR="00376CF1" w:rsidRPr="00555021" w:rsidRDefault="00376CF1" w:rsidP="00712BB2">
      <w:pPr>
        <w:ind w:left="19" w:firstLine="548"/>
        <w:jc w:val="right"/>
        <w:rPr>
          <w:rFonts w:ascii="Times New Roman" w:hAnsi="Times New Roman" w:cs="Times New Roman"/>
          <w:sz w:val="28"/>
          <w:szCs w:val="28"/>
        </w:rPr>
      </w:pPr>
      <w:r w:rsidRPr="00555021">
        <w:rPr>
          <w:rFonts w:ascii="Times New Roman" w:hAnsi="Times New Roman" w:cs="Times New Roman"/>
          <w:sz w:val="28"/>
          <w:szCs w:val="28"/>
        </w:rPr>
        <w:lastRenderedPageBreak/>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729"/>
        <w:gridCol w:w="1133"/>
      </w:tblGrid>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Вид робіт</w:t>
            </w:r>
          </w:p>
        </w:tc>
        <w:tc>
          <w:tcPr>
            <w:tcW w:w="1099" w:type="dxa"/>
            <w:vAlign w:val="center"/>
          </w:tcPr>
          <w:p w:rsidR="00376CF1" w:rsidRPr="00555021" w:rsidRDefault="00376CF1" w:rsidP="00712BB2">
            <w:pPr>
              <w:ind w:left="19" w:firstLine="548"/>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дрібно-роздрібної торгівлі на території загального користування</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без використання помостів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0,2</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з використанням помостів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B56DD6"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Розташування вагончиків, контейнерів та штучних архітектурно-об’ємних елементів для підприємницької діяльності на території загального користування</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Розміщення тимчасових споруд на території загального користування під час проведення масових заходів розважального характеру (футбол, концертні виступи, фестивалі, виставки тощо) на термін до 3 днів.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Розміщення холодильного обладнання, морозильних камер та інших пристроїв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8</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Використання вхідних груп (сходів, ґанків), які використовуються без правовстановлюючих документів</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376CF1" w:rsidRPr="00555021" w:rsidTr="00B56DD6">
        <w:tc>
          <w:tcPr>
            <w:tcW w:w="392"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9</w:t>
            </w:r>
          </w:p>
        </w:tc>
        <w:tc>
          <w:tcPr>
            <w:tcW w:w="8080" w:type="dxa"/>
          </w:tcPr>
          <w:p w:rsidR="00376CF1" w:rsidRPr="00555021" w:rsidRDefault="00376CF1" w:rsidP="00CE4574">
            <w:pPr>
              <w:ind w:left="19" w:hanging="19"/>
              <w:jc w:val="both"/>
              <w:rPr>
                <w:rFonts w:ascii="Times New Roman" w:hAnsi="Times New Roman" w:cs="Times New Roman"/>
                <w:sz w:val="28"/>
                <w:szCs w:val="28"/>
              </w:rPr>
            </w:pPr>
            <w:r w:rsidRPr="00555021">
              <w:rPr>
                <w:rFonts w:ascii="Times New Roman" w:hAnsi="Times New Roman" w:cs="Times New Roman"/>
                <w:sz w:val="28"/>
                <w:szCs w:val="28"/>
              </w:rPr>
              <w:t xml:space="preserve">Роботи, що не належать до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1-8</w:t>
            </w:r>
          </w:p>
        </w:tc>
        <w:tc>
          <w:tcPr>
            <w:tcW w:w="1099" w:type="dxa"/>
          </w:tcPr>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376CF1" w:rsidRPr="00555021" w:rsidRDefault="00376CF1" w:rsidP="00712BB2">
      <w:pPr>
        <w:ind w:left="19" w:firstLine="548"/>
        <w:rPr>
          <w:rFonts w:ascii="Times New Roman" w:hAnsi="Times New Roman" w:cs="Times New Roman"/>
          <w:sz w:val="2"/>
          <w:szCs w:val="2"/>
        </w:rPr>
      </w:pPr>
    </w:p>
    <w:p w:rsidR="00376CF1" w:rsidRPr="00555021" w:rsidRDefault="00376CF1" w:rsidP="00712BB2">
      <w:pPr>
        <w:tabs>
          <w:tab w:val="left" w:pos="1325"/>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6.6. Розмір Плати, зобов’язання зі сплати якої </w:t>
      </w:r>
      <w:proofErr w:type="spellStart"/>
      <w:r w:rsidRPr="00555021">
        <w:rPr>
          <w:rFonts w:ascii="Times New Roman" w:eastAsia="Times New Roman" w:hAnsi="Times New Roman" w:cs="Times New Roman"/>
          <w:sz w:val="28"/>
          <w:szCs w:val="28"/>
        </w:rPr>
        <w:t>виникло</w:t>
      </w:r>
      <w:proofErr w:type="spellEnd"/>
      <w:r w:rsidRPr="00555021">
        <w:rPr>
          <w:rFonts w:ascii="Times New Roman" w:eastAsia="Times New Roman" w:hAnsi="Times New Roman" w:cs="Times New Roman"/>
          <w:sz w:val="28"/>
          <w:szCs w:val="28"/>
        </w:rPr>
        <w:t xml:space="preserve"> на підставі факту вчинення особою дії, яка погіршує благоустрій міста, або на підставі факту використання особою об’єкта (об’єктів) благоустрою на території міста без укладання відповідного договору, що підтверджується актом комісійного обстеження території, встановлюється в п’ятикратному розмірі Плати, обрахованої за формулою, зазначеною у п. 6.5 цього Порядку.</w:t>
      </w:r>
    </w:p>
    <w:p w:rsidR="00376CF1" w:rsidRPr="00555021" w:rsidRDefault="00376CF1" w:rsidP="00712BB2">
      <w:pPr>
        <w:tabs>
          <w:tab w:val="left" w:pos="1325"/>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6.7. Особливі умові для осіб з інвалідністю – учасників бойових дій у зоні АТО: під час укладання договору на тимчасове використання об’єктів благоустрою м. Дніпра не за функціональним призначенням з фізичною особою-підприємцем, який має статус учасника бойових дій, до розміру плати (без ПДВ) надається постійна знижка:</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особам з інвалідністю першої групи – 75 %;</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особам з інвалідністю другої групи – 50 %;</w:t>
      </w:r>
    </w:p>
    <w:p w:rsidR="00376CF1" w:rsidRPr="00555021" w:rsidRDefault="00376CF1" w:rsidP="00712BB2">
      <w:pPr>
        <w:ind w:left="19" w:right="40" w:firstLine="548"/>
        <w:jc w:val="both"/>
        <w:rPr>
          <w:rFonts w:ascii="Times New Roman" w:hAnsi="Times New Roman" w:cs="Times New Roman"/>
          <w:sz w:val="28"/>
        </w:rPr>
      </w:pPr>
      <w:r w:rsidRPr="00555021">
        <w:rPr>
          <w:rFonts w:ascii="Times New Roman" w:hAnsi="Times New Roman" w:cs="Times New Roman"/>
          <w:sz w:val="28"/>
        </w:rPr>
        <w:t xml:space="preserve">- особам з інвалідністю третьої групи – 25 %, за умови, що така </w:t>
      </w:r>
      <w:r w:rsidRPr="00555021">
        <w:rPr>
          <w:rFonts w:ascii="Times New Roman" w:hAnsi="Times New Roman" w:cs="Times New Roman"/>
          <w:sz w:val="28"/>
          <w:szCs w:val="28"/>
        </w:rPr>
        <w:t>фізична особа-підприємець має лише</w:t>
      </w:r>
      <w:r w:rsidRPr="00555021">
        <w:rPr>
          <w:rFonts w:ascii="Times New Roman" w:hAnsi="Times New Roman" w:cs="Times New Roman"/>
          <w:sz w:val="28"/>
        </w:rPr>
        <w:t xml:space="preserve"> один договір з Органом контролю на один об’єкт благоустрою.</w:t>
      </w:r>
    </w:p>
    <w:p w:rsidR="00376CF1" w:rsidRPr="00555021" w:rsidRDefault="00376CF1" w:rsidP="00712BB2">
      <w:pPr>
        <w:ind w:left="19" w:right="40" w:firstLine="548"/>
        <w:jc w:val="both"/>
        <w:rPr>
          <w:rFonts w:ascii="Times New Roman" w:hAnsi="Times New Roman" w:cs="Times New Roman"/>
          <w:sz w:val="28"/>
        </w:rPr>
      </w:pPr>
    </w:p>
    <w:p w:rsidR="00376CF1" w:rsidRDefault="00376CF1" w:rsidP="00B56DD6">
      <w:pPr>
        <w:tabs>
          <w:tab w:val="left" w:pos="294"/>
        </w:tabs>
        <w:ind w:left="19"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7. Притягнення до відповідальності та її межі</w:t>
      </w:r>
    </w:p>
    <w:p w:rsidR="00B56DD6" w:rsidRPr="00555021" w:rsidRDefault="00B56DD6" w:rsidP="00712BB2">
      <w:pPr>
        <w:tabs>
          <w:tab w:val="left" w:pos="294"/>
        </w:tabs>
        <w:ind w:left="19" w:firstLine="548"/>
        <w:jc w:val="center"/>
        <w:rPr>
          <w:rFonts w:ascii="Times New Roman" w:eastAsia="Times New Roman" w:hAnsi="Times New Roman" w:cs="Times New Roman"/>
          <w:sz w:val="28"/>
          <w:szCs w:val="28"/>
        </w:rPr>
      </w:pPr>
    </w:p>
    <w:p w:rsidR="00376CF1" w:rsidRPr="00555021" w:rsidRDefault="00376CF1" w:rsidP="00712BB2">
      <w:pPr>
        <w:tabs>
          <w:tab w:val="left" w:pos="1336"/>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7.1. Порушення нормативно-правових актів у сфері благоустрою, а саме самовільне пошкодження елементів міського благоустрою або їх </w:t>
      </w:r>
      <w:proofErr w:type="spellStart"/>
      <w:r w:rsidRPr="00555021">
        <w:rPr>
          <w:rFonts w:ascii="Times New Roman" w:eastAsia="Times New Roman" w:hAnsi="Times New Roman" w:cs="Times New Roman"/>
          <w:sz w:val="28"/>
          <w:szCs w:val="28"/>
        </w:rPr>
        <w:t>невідновлення</w:t>
      </w:r>
      <w:proofErr w:type="spellEnd"/>
      <w:r w:rsidRPr="00555021">
        <w:rPr>
          <w:rFonts w:ascii="Times New Roman" w:eastAsia="Times New Roman" w:hAnsi="Times New Roman" w:cs="Times New Roman"/>
          <w:sz w:val="28"/>
          <w:szCs w:val="28"/>
        </w:rPr>
        <w:t>, самовільне використання об’єктів благоустрою міста не за функціональним призначенням, незадовільне утримання закріпленої у встановленому порядку або прилеглої території, засмічення території міста, невиконання рішень органів місцевого самоврядування щодо благоустрою території міста та ігнорування відповідних приписів Органу контролю мають обов’язковим наслідком притягнення суб’єктів порушення правил благоустрою міста до передбаченої чинним законодавством адміністративної та цивільно-правової (в тому числі майнової) відповідальності та вчинення Органом контролю таких дій:</w:t>
      </w:r>
    </w:p>
    <w:p w:rsidR="00376CF1" w:rsidRPr="00555021" w:rsidRDefault="00376CF1" w:rsidP="00E03A86">
      <w:pPr>
        <w:numPr>
          <w:ilvl w:val="0"/>
          <w:numId w:val="6"/>
        </w:numPr>
        <w:tabs>
          <w:tab w:val="left" w:pos="851"/>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припинення або призупинення самовільних дій у сфері благоустрою міста з письмовим попередженням замовника робіт і безпосереднього виконавця самовільних дій;</w:t>
      </w:r>
    </w:p>
    <w:p w:rsidR="00376CF1" w:rsidRPr="00555021" w:rsidRDefault="00376CF1" w:rsidP="00E03A86">
      <w:pPr>
        <w:numPr>
          <w:ilvl w:val="0"/>
          <w:numId w:val="6"/>
        </w:numPr>
        <w:tabs>
          <w:tab w:val="left" w:pos="851"/>
          <w:tab w:val="left" w:pos="1012"/>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для відновлення винними особами пошкоджених елементів благоустрою;</w:t>
      </w:r>
    </w:p>
    <w:p w:rsidR="00376CF1" w:rsidRPr="00555021" w:rsidRDefault="00376CF1" w:rsidP="00E03A86">
      <w:pPr>
        <w:numPr>
          <w:ilvl w:val="0"/>
          <w:numId w:val="6"/>
        </w:numPr>
        <w:tabs>
          <w:tab w:val="left" w:pos="851"/>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до примусового звільнення ділянок території міста від самовільно розташованих вітрин, стендів, засобів проведення маркетингових заходів, тари, товарів;</w:t>
      </w:r>
    </w:p>
    <w:p w:rsidR="00376CF1" w:rsidRPr="00555021" w:rsidRDefault="00376CF1" w:rsidP="00E03A86">
      <w:pPr>
        <w:numPr>
          <w:ilvl w:val="0"/>
          <w:numId w:val="6"/>
        </w:numPr>
        <w:tabs>
          <w:tab w:val="left" w:pos="851"/>
          <w:tab w:val="left" w:pos="983"/>
        </w:tabs>
        <w:ind w:right="40" w:firstLine="709"/>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вжиття заходів для примусового звільнення ділянок території міста від самовільно розташованих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-інформаційних та маркетингових заходів, нестаціонарних об'єктів сфери контролю (луна-парків, зоопарків, батутів, атракціонів, павільйонів, тентів, технічних засобів проведення маркетингових заходів), екранів, сцен та помостів для публічних виступів, стендів, механізмів, обладнання, інформаційних конструкцій, зразків товарів, продукції, окремих контейнерів та малих архітектурних форм, вагончиків, павільйонів, лотків, кіосків тощо, у тому числі із залученням органів внутрішніх справ, виконавчих органів Дніпровської міської ради, інших контролюючих і правоохоронних органів відповідно до чинного законодавства.</w:t>
      </w:r>
    </w:p>
    <w:p w:rsidR="00376CF1" w:rsidRDefault="00376CF1" w:rsidP="00712BB2">
      <w:pPr>
        <w:tabs>
          <w:tab w:val="left" w:pos="1304"/>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7.2. Підставою для притягнення до майнової відповідальності є акт комі</w:t>
      </w:r>
      <w:r w:rsidR="00213395">
        <w:rPr>
          <w:rFonts w:ascii="Times New Roman" w:eastAsia="Times New Roman" w:hAnsi="Times New Roman" w:cs="Times New Roman"/>
          <w:sz w:val="28"/>
          <w:szCs w:val="28"/>
        </w:rPr>
        <w:t>-</w:t>
      </w:r>
      <w:proofErr w:type="spellStart"/>
      <w:r w:rsidRPr="00555021">
        <w:rPr>
          <w:rFonts w:ascii="Times New Roman" w:eastAsia="Times New Roman" w:hAnsi="Times New Roman" w:cs="Times New Roman"/>
          <w:sz w:val="28"/>
          <w:szCs w:val="28"/>
        </w:rPr>
        <w:t>сійного</w:t>
      </w:r>
      <w:proofErr w:type="spellEnd"/>
      <w:r w:rsidRPr="00555021">
        <w:rPr>
          <w:rFonts w:ascii="Times New Roman" w:eastAsia="Times New Roman" w:hAnsi="Times New Roman" w:cs="Times New Roman"/>
          <w:sz w:val="28"/>
          <w:szCs w:val="28"/>
        </w:rPr>
        <w:t xml:space="preserve"> обстеження території. Склад комісії для обстеження території затверджується окремо керівником Органу контролю. Акт комісійного обстеження території складається посадовими особами Органу контролю відповідно до повноважень, визначених Статутом та внутрішніми організаційно-розпорядчими документами Органу контролю. До складу комісії, крім посадових осіб Органу контролю, можуть входити представники замовника (заявника) або виконавця робіт, виконавчих органів Дніпровської міської ради, органів Національної поліції України, житлово-комунальних служб, екологічних, природозахисних, гро</w:t>
      </w:r>
      <w:r w:rsidR="00213395">
        <w:rPr>
          <w:rFonts w:ascii="Times New Roman" w:eastAsia="Times New Roman" w:hAnsi="Times New Roman" w:cs="Times New Roman"/>
          <w:sz w:val="28"/>
          <w:szCs w:val="28"/>
        </w:rPr>
        <w:t>-</w:t>
      </w:r>
      <w:proofErr w:type="spellStart"/>
      <w:r w:rsidRPr="00555021">
        <w:rPr>
          <w:rFonts w:ascii="Times New Roman" w:eastAsia="Times New Roman" w:hAnsi="Times New Roman" w:cs="Times New Roman"/>
          <w:sz w:val="28"/>
          <w:szCs w:val="28"/>
        </w:rPr>
        <w:t>мадських</w:t>
      </w:r>
      <w:proofErr w:type="spellEnd"/>
      <w:r w:rsidRPr="00555021">
        <w:rPr>
          <w:rFonts w:ascii="Times New Roman" w:eastAsia="Times New Roman" w:hAnsi="Times New Roman" w:cs="Times New Roman"/>
          <w:sz w:val="28"/>
          <w:szCs w:val="28"/>
        </w:rPr>
        <w:t xml:space="preserve"> організацій. У разі відмови суб’єкта господарювання або фізичної особи від майнової відповідальності внаслідок порушення правил благоустрою території міста, Правил поводження з відходами у місті Дніпрі Орган контролю звертається до суду в установленому порядку з відповідними позовами про примусове стягнення шкоди.</w:t>
      </w:r>
    </w:p>
    <w:p w:rsidR="00595418" w:rsidRPr="00555021" w:rsidRDefault="00595418" w:rsidP="00712BB2">
      <w:pPr>
        <w:tabs>
          <w:tab w:val="left" w:pos="1304"/>
        </w:tabs>
        <w:ind w:left="19" w:right="40" w:firstLine="548"/>
        <w:jc w:val="both"/>
        <w:rPr>
          <w:rFonts w:ascii="Times New Roman" w:eastAsia="Times New Roman" w:hAnsi="Times New Roman" w:cs="Times New Roman"/>
          <w:sz w:val="28"/>
          <w:szCs w:val="28"/>
        </w:rPr>
      </w:pPr>
    </w:p>
    <w:p w:rsidR="00376CF1" w:rsidRPr="00555021" w:rsidRDefault="00376CF1" w:rsidP="00712BB2">
      <w:pPr>
        <w:tabs>
          <w:tab w:val="left" w:pos="1296"/>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7.3. Відшкодування майнової шкоди, заподіяної об’єкту благоустрою під час вчинення адміністративного правопорушення, здійснюється у встановленому чинним законодавством України порядку.</w:t>
      </w:r>
    </w:p>
    <w:p w:rsidR="00376CF1" w:rsidRPr="00555021" w:rsidRDefault="00376CF1" w:rsidP="00712BB2">
      <w:pPr>
        <w:tabs>
          <w:tab w:val="left" w:pos="1264"/>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 Межі (розмір) майнової відповідальності суб’єкта господарювання або фізичної особи визначаються таким чином:</w:t>
      </w:r>
    </w:p>
    <w:p w:rsidR="00376CF1" w:rsidRPr="00555021" w:rsidRDefault="00376CF1" w:rsidP="00712BB2">
      <w:pPr>
        <w:tabs>
          <w:tab w:val="left" w:pos="1491"/>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7.4.1. За самовільне використання об’єктів благоустрою міста не за функціональним призначенням, самовільне пошкодження елементів міського благоустрою, їх несвоєчасне або неякісне відновлення – у п’ятикратному розмірі Плати, передбаченої п. 6.5 Порядку, за період від фактичного початку робіт (використання об’єктів благоустрою) до усунення порушень.</w:t>
      </w:r>
    </w:p>
    <w:p w:rsidR="00376CF1" w:rsidRPr="00555021" w:rsidRDefault="00376CF1" w:rsidP="00712BB2">
      <w:pPr>
        <w:tabs>
          <w:tab w:val="left" w:pos="1505"/>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7.4.2. За відсутність у виробників відходів договорів на вивезення та утилізацію твердих побутових відходів – у розмірі 20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516"/>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7.4.3. За засмічення території міста твердими побутовими відходами або за вивезення таких відходів у місця, що не призначені для цього,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462"/>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7.4.4. За невиконання заходів щодо належного утримання прилеглої або закріпленої у встановленому порядку території (підмітання, збереження зелених насаджень, скошування трави, знищення бур’янів і карантинних рослин, видалення снігу та льоду з тротуарів та ґанків, посипання пішохідних доріжок і місць в’їзду у двори) – у розмірі 10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555021" w:rsidRDefault="00376CF1" w:rsidP="00712BB2">
      <w:pPr>
        <w:tabs>
          <w:tab w:val="left" w:pos="1520"/>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 xml:space="preserve">7.4.5. За самовільне обмеження нормального руху пішоходів (у тому числі осіб з обмеженими фізичними можливостями, людей з дитячими та інвалідними візками) і транспорту на ділянках міської території загального користування шляхом встановлення </w:t>
      </w:r>
      <w:proofErr w:type="spellStart"/>
      <w:r w:rsidRPr="00555021">
        <w:rPr>
          <w:rFonts w:ascii="Times New Roman" w:eastAsia="Times New Roman" w:hAnsi="Times New Roman" w:cs="Times New Roman"/>
          <w:color w:val="auto"/>
          <w:sz w:val="28"/>
          <w:szCs w:val="28"/>
        </w:rPr>
        <w:t>автопаркувальних</w:t>
      </w:r>
      <w:proofErr w:type="spellEnd"/>
      <w:r w:rsidRPr="00555021">
        <w:rPr>
          <w:rFonts w:ascii="Times New Roman" w:eastAsia="Times New Roman" w:hAnsi="Times New Roman" w:cs="Times New Roman"/>
          <w:color w:val="auto"/>
          <w:sz w:val="28"/>
          <w:szCs w:val="28"/>
        </w:rPr>
        <w:t xml:space="preserve"> «замків», шлагбаумів, блоків, парканів або інших засобів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376CF1" w:rsidRPr="00555021" w:rsidRDefault="00376CF1" w:rsidP="00712BB2">
      <w:pPr>
        <w:tabs>
          <w:tab w:val="left" w:pos="1480"/>
        </w:tabs>
        <w:ind w:left="19" w:right="40" w:firstLine="548"/>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7.4.6. За самовільне захаращення об’єктів благоустрою товарами або їх зразками, вагончиками, павільйонами, кіосками, лотками, вітринами, стендами, нестаціонарними об’єктами сфери контролю (луна-парки, зоопарки, батути, атракціони, павільйони, тенти, технічні засоби проведення маркетингових заходів тощо), екранами, сценами та помостами для публічних виступів, штандартами, інформаційними конструкціями, механізмами та обладнанням; захаращення території загального користування тарою, контейнерами тощо – у розмірі 30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376CF1" w:rsidRPr="00555021" w:rsidRDefault="00376CF1" w:rsidP="00712BB2">
      <w:pPr>
        <w:tabs>
          <w:tab w:val="left" w:pos="1523"/>
        </w:tabs>
        <w:ind w:left="19" w:right="4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color w:val="auto"/>
          <w:sz w:val="28"/>
          <w:szCs w:val="28"/>
        </w:rPr>
        <w:t xml:space="preserve">7.5. Притягнення осіб до адміністративної та цивільно-правової (у тому числі майнової) відповідальності не звільняє їх від необхідності здійснення у встановленому порядку обов’язкових до виконання заходів, передбачених </w:t>
      </w:r>
      <w:r w:rsidRPr="00555021">
        <w:rPr>
          <w:rFonts w:ascii="Times New Roman" w:eastAsia="Times New Roman" w:hAnsi="Times New Roman" w:cs="Times New Roman"/>
          <w:sz w:val="28"/>
          <w:szCs w:val="28"/>
        </w:rPr>
        <w:t xml:space="preserve">законодавством, рішеннями органів місцевого самоврядування, нормативно-технічними актами. </w:t>
      </w:r>
    </w:p>
    <w:p w:rsidR="00376CF1" w:rsidRPr="00555021" w:rsidRDefault="00376CF1" w:rsidP="00712BB2">
      <w:pPr>
        <w:ind w:left="19" w:firstLine="548"/>
        <w:jc w:val="center"/>
        <w:rPr>
          <w:rFonts w:ascii="Times New Roman" w:hAnsi="Times New Roman" w:cs="Times New Roman"/>
          <w:sz w:val="28"/>
          <w:szCs w:val="28"/>
        </w:rPr>
      </w:pPr>
    </w:p>
    <w:p w:rsidR="00C35D22" w:rsidRDefault="00C35D22" w:rsidP="00C35D22">
      <w:pPr>
        <w:ind w:firstLine="709"/>
        <w:jc w:val="both"/>
        <w:rPr>
          <w:rStyle w:val="22"/>
        </w:rPr>
      </w:pPr>
      <w:r w:rsidRPr="00721A97">
        <w:rPr>
          <w:rFonts w:ascii="Times New Roman" w:eastAsia="Calibri" w:hAnsi="Times New Roman" w:cs="Times New Roman"/>
          <w:sz w:val="28"/>
          <w:szCs w:val="28"/>
        </w:rPr>
        <w:t xml:space="preserve">8. Порядок демонтажу самовільно встановлених </w:t>
      </w:r>
      <w:r w:rsidRPr="003831C8">
        <w:rPr>
          <w:rFonts w:ascii="Times New Roman" w:eastAsia="Calibri" w:hAnsi="Times New Roman" w:cs="Times New Roman"/>
          <w:sz w:val="28"/>
          <w:szCs w:val="28"/>
        </w:rPr>
        <w:t>тимчасових споруд та/або</w:t>
      </w:r>
      <w:r>
        <w:rPr>
          <w:rFonts w:ascii="Times New Roman" w:eastAsia="Calibri" w:hAnsi="Times New Roman" w:cs="Times New Roman"/>
          <w:sz w:val="28"/>
          <w:szCs w:val="28"/>
        </w:rPr>
        <w:t xml:space="preserve"> об’єктів </w:t>
      </w:r>
      <w:r>
        <w:rPr>
          <w:rStyle w:val="22"/>
        </w:rPr>
        <w:t>сфери споживчого ринку, відпочинку та сфери послуг</w:t>
      </w:r>
    </w:p>
    <w:p w:rsidR="00586EBD" w:rsidRPr="00586EBD" w:rsidRDefault="00586EBD" w:rsidP="00586EBD">
      <w:pPr>
        <w:jc w:val="both"/>
        <w:rPr>
          <w:rFonts w:ascii="Times New Roman" w:eastAsia="Calibri" w:hAnsi="Times New Roman" w:cs="Times New Roman"/>
          <w:i/>
          <w:sz w:val="28"/>
          <w:szCs w:val="28"/>
        </w:rPr>
      </w:pPr>
      <w:r w:rsidRPr="00586EBD">
        <w:rPr>
          <w:rFonts w:ascii="Times New Roman" w:eastAsia="Calibri" w:hAnsi="Times New Roman" w:cs="Times New Roman"/>
          <w:i/>
          <w:sz w:val="28"/>
          <w:szCs w:val="28"/>
        </w:rPr>
        <w:t>(пункт 8 Порядку у редакції рішення від 28.07.2021 № 99/9)</w:t>
      </w:r>
    </w:p>
    <w:p w:rsidR="00C35D22" w:rsidRPr="00DA4AFD" w:rsidRDefault="00C35D22" w:rsidP="00C35D22">
      <w:pPr>
        <w:ind w:firstLine="709"/>
        <w:jc w:val="both"/>
        <w:rPr>
          <w:rFonts w:ascii="Times New Roman" w:eastAsia="Calibri" w:hAnsi="Times New Roman" w:cs="Times New Roman"/>
          <w:sz w:val="18"/>
          <w:szCs w:val="18"/>
        </w:rPr>
      </w:pP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8.1. У випадку виявлення самовільного встановлення</w:t>
      </w:r>
      <w:r w:rsidRPr="00034685">
        <w:t xml:space="preserve"> </w:t>
      </w:r>
      <w:r w:rsidRPr="00034685">
        <w:rPr>
          <w:rFonts w:ascii="Times New Roman" w:eastAsia="Calibri" w:hAnsi="Times New Roman" w:cs="Times New Roman"/>
          <w:sz w:val="28"/>
          <w:szCs w:val="28"/>
        </w:rPr>
        <w:t>малих архітектурних форм та тимчасових споруд торговельного, побутового, соціально-культурного та іншого призначення</w:t>
      </w:r>
      <w:r>
        <w:rPr>
          <w:rFonts w:ascii="Times New Roman" w:eastAsia="Calibri" w:hAnsi="Times New Roman" w:cs="Times New Roman"/>
          <w:sz w:val="28"/>
          <w:szCs w:val="28"/>
        </w:rPr>
        <w:t>,</w:t>
      </w:r>
      <w:r w:rsidRPr="00721A97">
        <w:rPr>
          <w:rFonts w:ascii="Times New Roman" w:eastAsia="Calibri" w:hAnsi="Times New Roman" w:cs="Times New Roman"/>
          <w:sz w:val="28"/>
          <w:szCs w:val="28"/>
        </w:rPr>
        <w:t xml:space="preserve"> </w:t>
      </w:r>
      <w:r w:rsidRPr="00841744">
        <w:rPr>
          <w:rFonts w:ascii="Times New Roman" w:hAnsi="Times New Roman"/>
          <w:sz w:val="28"/>
          <w:szCs w:val="28"/>
        </w:rPr>
        <w:t>сезонних майданчиків, об’єктів дрібно-роздрібної торгівлі та ресторанного бізнесу (</w:t>
      </w:r>
      <w:r>
        <w:rPr>
          <w:rFonts w:ascii="Times New Roman" w:hAnsi="Times New Roman"/>
          <w:sz w:val="28"/>
          <w:szCs w:val="28"/>
        </w:rPr>
        <w:t xml:space="preserve">літніх майданчиків, холодильного обладнання, наметів, </w:t>
      </w:r>
      <w:r w:rsidRPr="00841744">
        <w:rPr>
          <w:rFonts w:ascii="Times New Roman" w:hAnsi="Times New Roman"/>
          <w:sz w:val="28"/>
          <w:szCs w:val="28"/>
        </w:rPr>
        <w:t>вагончиків,</w:t>
      </w:r>
      <w:r>
        <w:rPr>
          <w:rFonts w:ascii="Times New Roman" w:hAnsi="Times New Roman"/>
          <w:sz w:val="28"/>
          <w:szCs w:val="28"/>
        </w:rPr>
        <w:t> </w:t>
      </w:r>
      <w:r w:rsidRPr="00841744">
        <w:rPr>
          <w:rFonts w:ascii="Times New Roman" w:hAnsi="Times New Roman"/>
          <w:sz w:val="28"/>
          <w:szCs w:val="28"/>
        </w:rPr>
        <w:t>павільйонів, кіосків, вітрин, стендів, контейнерів, лотків, тари</w:t>
      </w:r>
      <w:r>
        <w:rPr>
          <w:rFonts w:ascii="Times New Roman" w:hAnsi="Times New Roman"/>
          <w:sz w:val="28"/>
          <w:szCs w:val="28"/>
        </w:rPr>
        <w:t xml:space="preserve">, </w:t>
      </w:r>
      <w:r w:rsidRPr="00034685">
        <w:rPr>
          <w:rFonts w:ascii="Times New Roman" w:hAnsi="Times New Roman"/>
          <w:sz w:val="28"/>
          <w:szCs w:val="28"/>
        </w:rPr>
        <w:t>елементів вуличної торгівлі</w:t>
      </w:r>
      <w:r w:rsidRPr="00841744">
        <w:rPr>
          <w:rFonts w:ascii="Times New Roman" w:hAnsi="Times New Roman"/>
          <w:sz w:val="28"/>
          <w:szCs w:val="28"/>
        </w:rPr>
        <w:t xml:space="preserve"> тощо), </w:t>
      </w:r>
      <w:proofErr w:type="spellStart"/>
      <w:r w:rsidRPr="00841744">
        <w:rPr>
          <w:rFonts w:ascii="Times New Roman" w:hAnsi="Times New Roman"/>
          <w:sz w:val="28"/>
          <w:szCs w:val="28"/>
        </w:rPr>
        <w:t>експозиційно</w:t>
      </w:r>
      <w:proofErr w:type="spellEnd"/>
      <w:r w:rsidRPr="00841744">
        <w:rPr>
          <w:rFonts w:ascii="Times New Roman" w:hAnsi="Times New Roman"/>
          <w:sz w:val="28"/>
          <w:szCs w:val="28"/>
        </w:rPr>
        <w:t>-виставкових майданчик</w:t>
      </w:r>
      <w:r>
        <w:rPr>
          <w:rFonts w:ascii="Times New Roman" w:hAnsi="Times New Roman"/>
          <w:sz w:val="28"/>
          <w:szCs w:val="28"/>
        </w:rPr>
        <w:t xml:space="preserve">ів і майданчиків для </w:t>
      </w:r>
      <w:proofErr w:type="spellStart"/>
      <w:r>
        <w:rPr>
          <w:rFonts w:ascii="Times New Roman" w:hAnsi="Times New Roman"/>
          <w:sz w:val="28"/>
          <w:szCs w:val="28"/>
        </w:rPr>
        <w:t>розважально</w:t>
      </w:r>
      <w:proofErr w:type="spellEnd"/>
      <w:r w:rsidRPr="00841744">
        <w:rPr>
          <w:rFonts w:ascii="Times New Roman" w:hAnsi="Times New Roman"/>
          <w:sz w:val="28"/>
          <w:szCs w:val="28"/>
        </w:rPr>
        <w:t>-концертних та інформаційно-маркетингових заходів і технічних засобів для проведення цих заходів (екранів, сцен та помостів для публічних виступів, стендів, механізмів, обладнання, конструкцій, зразків товарів, продукції тощо), розташування нестандартних об’єктів сфери відпочинку та розваг (луна-парки, зоопарки, батути, атракціони, павільйони, дельфінарії, тенти тощо)</w:t>
      </w:r>
      <w:r w:rsidRPr="00721A97">
        <w:rPr>
          <w:rFonts w:ascii="Times New Roman" w:eastAsia="Calibri" w:hAnsi="Times New Roman" w:cs="Times New Roman"/>
          <w:sz w:val="28"/>
          <w:szCs w:val="28"/>
        </w:rPr>
        <w:t xml:space="preserve"> (далі – </w:t>
      </w:r>
      <w:r>
        <w:rPr>
          <w:rFonts w:ascii="Times New Roman" w:eastAsia="Calibri" w:hAnsi="Times New Roman" w:cs="Times New Roman"/>
          <w:sz w:val="28"/>
          <w:szCs w:val="28"/>
        </w:rPr>
        <w:t xml:space="preserve">ТС та/або об’єкти </w:t>
      </w:r>
      <w:r>
        <w:rPr>
          <w:rStyle w:val="22"/>
        </w:rPr>
        <w:t>сфери споживчого ринку, відпочинку та сфери послуг</w:t>
      </w:r>
      <w:r>
        <w:rPr>
          <w:rFonts w:ascii="Times New Roman" w:eastAsia="Calibri" w:hAnsi="Times New Roman" w:cs="Times New Roman"/>
          <w:sz w:val="28"/>
          <w:szCs w:val="28"/>
        </w:rPr>
        <w:t>), які</w:t>
      </w:r>
      <w:r>
        <w:rPr>
          <w:rFonts w:ascii="Times New Roman" w:eastAsia="Calibri" w:hAnsi="Times New Roman" w:cs="Times New Roman"/>
          <w:sz w:val="28"/>
          <w:szCs w:val="28"/>
        </w:rPr>
        <w:br/>
      </w:r>
      <w:r w:rsidRPr="00721A97">
        <w:rPr>
          <w:rFonts w:ascii="Times New Roman" w:eastAsia="Calibri" w:hAnsi="Times New Roman" w:cs="Times New Roman"/>
          <w:sz w:val="28"/>
          <w:szCs w:val="28"/>
        </w:rPr>
        <w:t xml:space="preserve">підпадають під демонтаж, власнику/користувачу </w:t>
      </w:r>
      <w:r w:rsidRPr="003831C8">
        <w:rPr>
          <w:rFonts w:ascii="Times New Roman" w:eastAsia="Calibri" w:hAnsi="Times New Roman" w:cs="Times New Roman"/>
          <w:sz w:val="28"/>
          <w:szCs w:val="28"/>
        </w:rPr>
        <w:t>ТС та/або</w:t>
      </w:r>
      <w:r>
        <w:rPr>
          <w:rFonts w:ascii="Times New Roman" w:eastAsia="Calibri" w:hAnsi="Times New Roman" w:cs="Times New Roman"/>
          <w:sz w:val="28"/>
          <w:szCs w:val="28"/>
        </w:rPr>
        <w:t xml:space="preserve">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вручається припис щодо демонтажу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власними силами у термін до </w:t>
      </w:r>
      <w:r w:rsidRPr="00DA4AFD">
        <w:rPr>
          <w:rFonts w:ascii="Times New Roman" w:eastAsia="Calibri" w:hAnsi="Times New Roman" w:cs="Times New Roman"/>
          <w:sz w:val="28"/>
          <w:szCs w:val="28"/>
        </w:rPr>
        <w:t>3 робочих днів</w:t>
      </w:r>
      <w:r w:rsidRPr="00721A97">
        <w:rPr>
          <w:rFonts w:ascii="Times New Roman" w:eastAsia="Calibri" w:hAnsi="Times New Roman" w:cs="Times New Roman"/>
          <w:sz w:val="28"/>
          <w:szCs w:val="28"/>
        </w:rPr>
        <w:t>. Якщо після повторної перевірки порушення не усунут</w:t>
      </w:r>
      <w:r w:rsidRPr="004B7C31">
        <w:rPr>
          <w:rFonts w:ascii="Times New Roman" w:eastAsia="Calibri" w:hAnsi="Times New Roman" w:cs="Times New Roman"/>
          <w:sz w:val="28"/>
          <w:szCs w:val="28"/>
        </w:rPr>
        <w:t>о</w:t>
      </w:r>
      <w:r w:rsidRPr="00721A97">
        <w:rPr>
          <w:rFonts w:ascii="Times New Roman" w:eastAsia="Calibri" w:hAnsi="Times New Roman" w:cs="Times New Roman"/>
          <w:sz w:val="28"/>
          <w:szCs w:val="28"/>
        </w:rPr>
        <w:t>, Орган контролю готує лист щодо підготовки про</w:t>
      </w:r>
      <w:r>
        <w:rPr>
          <w:rFonts w:ascii="Times New Roman" w:eastAsia="Calibri" w:hAnsi="Times New Roman" w:cs="Times New Roman"/>
          <w:sz w:val="28"/>
          <w:szCs w:val="28"/>
        </w:rPr>
        <w:t>є</w:t>
      </w:r>
      <w:r w:rsidRPr="00721A97">
        <w:rPr>
          <w:rFonts w:ascii="Times New Roman" w:eastAsia="Calibri" w:hAnsi="Times New Roman" w:cs="Times New Roman"/>
          <w:sz w:val="28"/>
          <w:szCs w:val="28"/>
        </w:rPr>
        <w:t xml:space="preserve">кту рішення виконавчого комітету про демонтаж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8.2. У разі, якщо власника</w:t>
      </w:r>
      <w:r>
        <w:rPr>
          <w:rFonts w:ascii="Times New Roman" w:eastAsia="Calibri" w:hAnsi="Times New Roman" w:cs="Times New Roman"/>
          <w:sz w:val="28"/>
          <w:szCs w:val="28"/>
          <w:lang w:val="ru-RU"/>
        </w:rPr>
        <w:t>/</w:t>
      </w:r>
      <w:r w:rsidRPr="00721A97">
        <w:rPr>
          <w:rFonts w:ascii="Times New Roman" w:eastAsia="Calibri" w:hAnsi="Times New Roman" w:cs="Times New Roman"/>
          <w:sz w:val="28"/>
          <w:szCs w:val="28"/>
        </w:rPr>
        <w:t>користувача</w:t>
      </w:r>
      <w:r>
        <w:rPr>
          <w:rFonts w:ascii="Times New Roman" w:eastAsia="Calibri" w:hAnsi="Times New Roman" w:cs="Times New Roman"/>
          <w:sz w:val="28"/>
          <w:szCs w:val="28"/>
        </w:rPr>
        <w:t xml:space="preserve">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неможливо встановити, працівниками Органу контролю складається відповідний акт у двох примірниках. Один примірник акта та припис про демонтаж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власними силами із зазначенням наслідків його невиконання наклеюється на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та здійснюється фото</w:t>
      </w:r>
      <w:r w:rsidRPr="006B2183">
        <w:rPr>
          <w:rFonts w:ascii="Times New Roman" w:eastAsia="Calibri" w:hAnsi="Times New Roman" w:cs="Times New Roman"/>
          <w:sz w:val="28"/>
          <w:szCs w:val="28"/>
        </w:rPr>
        <w:t>фіксація. Другий примірник акта з додатком</w:t>
      </w:r>
      <w:r w:rsidRPr="006B2183">
        <w:rPr>
          <w:rFonts w:ascii="Times New Roman" w:eastAsia="Calibri" w:hAnsi="Times New Roman" w:cs="Times New Roman"/>
          <w:sz w:val="28"/>
          <w:szCs w:val="28"/>
          <w:lang w:val="ru-RU"/>
        </w:rPr>
        <w:t xml:space="preserve"> –</w:t>
      </w:r>
      <w:r w:rsidRPr="006B2183">
        <w:rPr>
          <w:rFonts w:ascii="Times New Roman" w:eastAsia="Calibri" w:hAnsi="Times New Roman" w:cs="Times New Roman"/>
          <w:sz w:val="28"/>
          <w:szCs w:val="28"/>
        </w:rPr>
        <w:t xml:space="preserve"> фотофіксацією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6B2183">
        <w:rPr>
          <w:rFonts w:ascii="Times New Roman" w:eastAsia="Calibri" w:hAnsi="Times New Roman" w:cs="Times New Roman"/>
          <w:sz w:val="28"/>
          <w:szCs w:val="28"/>
        </w:rPr>
        <w:t xml:space="preserve"> об’єкта </w:t>
      </w:r>
      <w:r w:rsidRPr="006B2183">
        <w:rPr>
          <w:rStyle w:val="22"/>
        </w:rPr>
        <w:t>сфери споживчого ринку, відпочинку та сфери послуг</w:t>
      </w:r>
      <w:r w:rsidRPr="006B2183">
        <w:rPr>
          <w:rFonts w:ascii="Times New Roman" w:eastAsia="Calibri" w:hAnsi="Times New Roman" w:cs="Times New Roman"/>
          <w:sz w:val="28"/>
          <w:szCs w:val="28"/>
        </w:rPr>
        <w:t>, залишається у Органі контролю.</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8.3. Після закінчення </w:t>
      </w:r>
      <w:r w:rsidRPr="00DA4AFD">
        <w:rPr>
          <w:rFonts w:ascii="Times New Roman" w:eastAsia="Calibri" w:hAnsi="Times New Roman" w:cs="Times New Roman"/>
          <w:sz w:val="28"/>
          <w:szCs w:val="28"/>
        </w:rPr>
        <w:t>3-денного терміну</w:t>
      </w:r>
      <w:r w:rsidRPr="00721A97">
        <w:rPr>
          <w:rFonts w:ascii="Times New Roman" w:eastAsia="Calibri" w:hAnsi="Times New Roman" w:cs="Times New Roman"/>
          <w:sz w:val="28"/>
          <w:szCs w:val="28"/>
        </w:rPr>
        <w:t>, якщо власника</w:t>
      </w:r>
      <w:r w:rsidRPr="004B7C31">
        <w:rPr>
          <w:rFonts w:ascii="Times New Roman" w:eastAsia="Calibri" w:hAnsi="Times New Roman" w:cs="Times New Roman"/>
          <w:sz w:val="28"/>
          <w:szCs w:val="28"/>
        </w:rPr>
        <w:t>/</w:t>
      </w:r>
      <w:r w:rsidRPr="00721A97">
        <w:rPr>
          <w:rFonts w:ascii="Times New Roman" w:eastAsia="Calibri" w:hAnsi="Times New Roman" w:cs="Times New Roman"/>
          <w:sz w:val="28"/>
          <w:szCs w:val="28"/>
        </w:rPr>
        <w:t>користувача</w:t>
      </w:r>
      <w:r>
        <w:rPr>
          <w:rFonts w:ascii="Times New Roman" w:eastAsia="Calibri" w:hAnsi="Times New Roman" w:cs="Times New Roman"/>
          <w:sz w:val="28"/>
          <w:szCs w:val="28"/>
        </w:rPr>
        <w:br/>
      </w:r>
      <w:r w:rsidRPr="00721A97">
        <w:rPr>
          <w:rFonts w:ascii="Times New Roman" w:eastAsia="Calibri" w:hAnsi="Times New Roman" w:cs="Times New Roman"/>
          <w:sz w:val="28"/>
          <w:szCs w:val="28"/>
        </w:rPr>
        <w:t>не виявлено або якщо власник (ко</w:t>
      </w:r>
      <w:r>
        <w:rPr>
          <w:rFonts w:ascii="Times New Roman" w:eastAsia="Calibri" w:hAnsi="Times New Roman" w:cs="Times New Roman"/>
          <w:sz w:val="28"/>
          <w:szCs w:val="28"/>
        </w:rPr>
        <w:t>ристувач) відмовився самостійно</w:t>
      </w:r>
      <w:r>
        <w:rPr>
          <w:rFonts w:ascii="Times New Roman" w:eastAsia="Calibri" w:hAnsi="Times New Roman" w:cs="Times New Roman"/>
          <w:sz w:val="28"/>
          <w:szCs w:val="28"/>
        </w:rPr>
        <w:br/>
      </w:r>
      <w:r w:rsidRPr="00721A97">
        <w:rPr>
          <w:rFonts w:ascii="Times New Roman" w:eastAsia="Calibri" w:hAnsi="Times New Roman" w:cs="Times New Roman"/>
          <w:sz w:val="28"/>
          <w:szCs w:val="28"/>
        </w:rPr>
        <w:t xml:space="preserve">звільнити об’єкт благоустрою, Орган контролю </w:t>
      </w:r>
      <w:r w:rsidRPr="009E7108">
        <w:rPr>
          <w:rFonts w:ascii="Times New Roman" w:eastAsia="Calibri" w:hAnsi="Times New Roman" w:cs="Times New Roman"/>
          <w:sz w:val="28"/>
          <w:szCs w:val="28"/>
        </w:rPr>
        <w:t>готує проєкт</w:t>
      </w:r>
      <w:r w:rsidRPr="00721A97">
        <w:rPr>
          <w:rFonts w:ascii="Times New Roman" w:eastAsia="Calibri" w:hAnsi="Times New Roman" w:cs="Times New Roman"/>
          <w:sz w:val="28"/>
          <w:szCs w:val="28"/>
        </w:rPr>
        <w:t xml:space="preserve"> рішення виконавчого комітету про демонтаж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8.4. Зміст прийнятого рішення виконавчого комітету про демонтаж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оприлюднюється шляхом опублікування на офіційному </w:t>
      </w:r>
      <w:proofErr w:type="spellStart"/>
      <w:r w:rsidRPr="00721A97">
        <w:rPr>
          <w:rFonts w:ascii="Times New Roman" w:eastAsia="Calibri" w:hAnsi="Times New Roman" w:cs="Times New Roman"/>
          <w:sz w:val="28"/>
          <w:szCs w:val="28"/>
        </w:rPr>
        <w:t>вебсайті</w:t>
      </w:r>
      <w:proofErr w:type="spellEnd"/>
      <w:r w:rsidRPr="00721A97">
        <w:rPr>
          <w:rFonts w:ascii="Times New Roman" w:eastAsia="Calibri" w:hAnsi="Times New Roman" w:cs="Times New Roman"/>
          <w:sz w:val="28"/>
          <w:szCs w:val="28"/>
        </w:rPr>
        <w:t xml:space="preserve"> міської ради. У </w:t>
      </w:r>
      <w:proofErr w:type="spellStart"/>
      <w:r w:rsidRPr="00721A97">
        <w:rPr>
          <w:rFonts w:ascii="Times New Roman" w:eastAsia="Calibri" w:hAnsi="Times New Roman" w:cs="Times New Roman"/>
          <w:sz w:val="28"/>
          <w:szCs w:val="28"/>
        </w:rPr>
        <w:t>про</w:t>
      </w:r>
      <w:r>
        <w:rPr>
          <w:rFonts w:ascii="Times New Roman" w:eastAsia="Calibri" w:hAnsi="Times New Roman" w:cs="Times New Roman"/>
          <w:sz w:val="28"/>
          <w:szCs w:val="28"/>
        </w:rPr>
        <w:t>є</w:t>
      </w:r>
      <w:r w:rsidRPr="00721A97">
        <w:rPr>
          <w:rFonts w:ascii="Times New Roman" w:eastAsia="Calibri" w:hAnsi="Times New Roman" w:cs="Times New Roman"/>
          <w:sz w:val="28"/>
          <w:szCs w:val="28"/>
        </w:rPr>
        <w:t>кті</w:t>
      </w:r>
      <w:proofErr w:type="spellEnd"/>
      <w:r w:rsidRPr="00721A97">
        <w:rPr>
          <w:rFonts w:ascii="Times New Roman" w:eastAsia="Calibri" w:hAnsi="Times New Roman" w:cs="Times New Roman"/>
          <w:sz w:val="28"/>
          <w:szCs w:val="28"/>
        </w:rPr>
        <w:t xml:space="preserve"> рішення визначається комунальне підприємство, яке буде здійснювати демонтаж, та відповідальні за забезпечення охорони громадського порядку.</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8.5. Демонтаж</w:t>
      </w:r>
      <w:r>
        <w:rPr>
          <w:rFonts w:ascii="Times New Roman" w:eastAsia="Calibri" w:hAnsi="Times New Roman" w:cs="Times New Roman"/>
          <w:sz w:val="28"/>
          <w:szCs w:val="28"/>
        </w:rPr>
        <w:t xml:space="preserve">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здійснює визначене в рішенні виконавчого комітету комунальне підприємство із залученням підрядних організацій та в присутності працівників </w:t>
      </w:r>
      <w:r w:rsidRPr="00721A97">
        <w:rPr>
          <w:rFonts w:ascii="Times New Roman" w:eastAsia="Calibri" w:hAnsi="Times New Roman" w:cs="Times New Roman"/>
          <w:sz w:val="28"/>
          <w:szCs w:val="28"/>
        </w:rPr>
        <w:lastRenderedPageBreak/>
        <w:t>Органу контролю. В окремих випадках для забезпечення охорони громадського порядку залучаються працівники Національної поліції України.</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8.6. Під час демонтажу здійснюється фотофіксація його проведення.</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8.7. Під час демонтажу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складаються такі документи:</w:t>
      </w:r>
    </w:p>
    <w:p w:rsidR="00C35D22" w:rsidRPr="00721A97" w:rsidRDefault="00C35D22" w:rsidP="00C35D22">
      <w:pPr>
        <w:tabs>
          <w:tab w:val="left" w:pos="993"/>
        </w:tabs>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w:t>
      </w:r>
      <w:r w:rsidRPr="00721A97">
        <w:rPr>
          <w:rFonts w:ascii="Times New Roman" w:eastAsia="Calibri" w:hAnsi="Times New Roman" w:cs="Times New Roman"/>
          <w:sz w:val="28"/>
          <w:szCs w:val="28"/>
        </w:rPr>
        <w:tab/>
        <w:t xml:space="preserve">акт проведення демонтажу, який підписують усі присутні, у разі відсутності власника/користувача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під час процедури демонтажу робиться відмітка в акті;</w:t>
      </w:r>
    </w:p>
    <w:p w:rsidR="00C35D22" w:rsidRPr="005E6A21" w:rsidRDefault="00C35D22" w:rsidP="00C35D22">
      <w:pPr>
        <w:tabs>
          <w:tab w:val="left" w:pos="993"/>
        </w:tabs>
        <w:ind w:firstLine="709"/>
        <w:jc w:val="both"/>
        <w:rPr>
          <w:rFonts w:ascii="Times New Roman" w:eastAsia="Calibri" w:hAnsi="Times New Roman" w:cs="Times New Roman"/>
          <w:sz w:val="28"/>
          <w:szCs w:val="28"/>
          <w:lang w:val="ru-RU"/>
        </w:rPr>
      </w:pPr>
      <w:r w:rsidRPr="00721A97">
        <w:rPr>
          <w:rFonts w:ascii="Times New Roman" w:eastAsia="Calibri" w:hAnsi="Times New Roman" w:cs="Times New Roman"/>
          <w:sz w:val="28"/>
          <w:szCs w:val="28"/>
        </w:rPr>
        <w:t>-</w:t>
      </w:r>
      <w:r w:rsidRPr="00721A97">
        <w:rPr>
          <w:rFonts w:ascii="Times New Roman" w:eastAsia="Calibri" w:hAnsi="Times New Roman" w:cs="Times New Roman"/>
          <w:sz w:val="28"/>
          <w:szCs w:val="28"/>
        </w:rPr>
        <w:tab/>
        <w:t>фото місця розташування</w:t>
      </w:r>
      <w:r>
        <w:rPr>
          <w:rFonts w:ascii="Times New Roman" w:eastAsia="Calibri" w:hAnsi="Times New Roman" w:cs="Times New Roman"/>
          <w:sz w:val="28"/>
          <w:szCs w:val="28"/>
        </w:rPr>
        <w:t xml:space="preserve">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до та після проведення демонтажу з прив’язкою до місцевості</w:t>
      </w:r>
      <w:r>
        <w:rPr>
          <w:rFonts w:ascii="Times New Roman" w:eastAsia="Calibri" w:hAnsi="Times New Roman" w:cs="Times New Roman"/>
          <w:sz w:val="28"/>
          <w:szCs w:val="28"/>
          <w:lang w:val="ru-RU"/>
        </w:rPr>
        <w:t>.</w:t>
      </w:r>
    </w:p>
    <w:p w:rsidR="00C35D22"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8.8. За втрату чи пошкодження майна, що знаходиться в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об’єкті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відповідальність несе власник</w:t>
      </w:r>
      <w:r>
        <w:rPr>
          <w:rFonts w:ascii="Times New Roman" w:eastAsia="Calibri" w:hAnsi="Times New Roman" w:cs="Times New Roman"/>
          <w:sz w:val="28"/>
          <w:szCs w:val="28"/>
        </w:rPr>
        <w:t>/</w:t>
      </w:r>
      <w:r w:rsidRPr="00721A97">
        <w:rPr>
          <w:rFonts w:ascii="Times New Roman" w:eastAsia="Calibri" w:hAnsi="Times New Roman" w:cs="Times New Roman"/>
          <w:sz w:val="28"/>
          <w:szCs w:val="28"/>
        </w:rPr>
        <w:t>користувач тако</w:t>
      </w:r>
      <w:r>
        <w:rPr>
          <w:rFonts w:ascii="Times New Roman" w:eastAsia="Calibri" w:hAnsi="Times New Roman" w:cs="Times New Roman"/>
          <w:sz w:val="28"/>
          <w:szCs w:val="28"/>
        </w:rPr>
        <w:t>го об’єкта</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8.9. Акт проведення демонтажу склада</w:t>
      </w:r>
      <w:r>
        <w:rPr>
          <w:rFonts w:ascii="Times New Roman" w:eastAsia="Calibri" w:hAnsi="Times New Roman" w:cs="Times New Roman"/>
          <w:sz w:val="28"/>
          <w:szCs w:val="28"/>
        </w:rPr>
        <w:t>є</w:t>
      </w:r>
      <w:r w:rsidRPr="00721A97">
        <w:rPr>
          <w:rFonts w:ascii="Times New Roman" w:eastAsia="Calibri" w:hAnsi="Times New Roman" w:cs="Times New Roman"/>
          <w:sz w:val="28"/>
          <w:szCs w:val="28"/>
        </w:rPr>
        <w:t xml:space="preserve">ться у двох примірниках, один з яких надається власнику/користувачу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(в разі його присутності), другий примірник залишається </w:t>
      </w:r>
      <w:r>
        <w:rPr>
          <w:rFonts w:ascii="Times New Roman" w:eastAsia="Calibri" w:hAnsi="Times New Roman" w:cs="Times New Roman"/>
          <w:sz w:val="28"/>
          <w:szCs w:val="28"/>
        </w:rPr>
        <w:t>у Органі</w:t>
      </w:r>
      <w:r w:rsidRPr="00721A97">
        <w:rPr>
          <w:rFonts w:ascii="Times New Roman" w:eastAsia="Calibri" w:hAnsi="Times New Roman" w:cs="Times New Roman"/>
          <w:sz w:val="28"/>
          <w:szCs w:val="28"/>
        </w:rPr>
        <w:t xml:space="preserve"> контролю. </w:t>
      </w:r>
      <w:r w:rsidRPr="00DA4AFD">
        <w:rPr>
          <w:rFonts w:ascii="Times New Roman" w:eastAsia="Calibri" w:hAnsi="Times New Roman" w:cs="Times New Roman"/>
          <w:sz w:val="28"/>
          <w:szCs w:val="28"/>
        </w:rPr>
        <w:t xml:space="preserve">У разі відсутності власника/користувача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DA4AFD">
        <w:rPr>
          <w:rFonts w:ascii="Times New Roman" w:eastAsia="Calibri" w:hAnsi="Times New Roman" w:cs="Times New Roman"/>
          <w:sz w:val="28"/>
          <w:szCs w:val="28"/>
        </w:rPr>
        <w:t xml:space="preserve"> об’єкта </w:t>
      </w:r>
      <w:r w:rsidRPr="00DA4AFD">
        <w:rPr>
          <w:rStyle w:val="22"/>
        </w:rPr>
        <w:t>сфери споживчого ринку, відпочинку та сфери послуг</w:t>
      </w:r>
      <w:r w:rsidRPr="00DA4AFD">
        <w:rPr>
          <w:rFonts w:ascii="Times New Roman" w:eastAsia="Calibri" w:hAnsi="Times New Roman" w:cs="Times New Roman"/>
          <w:sz w:val="28"/>
          <w:szCs w:val="28"/>
        </w:rPr>
        <w:t xml:space="preserve"> під час проведення демонтажу примірник акта надається власнику/користувачу за його письмовим зверненням.</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8.10. Демонтован</w:t>
      </w:r>
      <w:r>
        <w:rPr>
          <w:rFonts w:ascii="Times New Roman" w:eastAsia="Calibri" w:hAnsi="Times New Roman" w:cs="Times New Roman"/>
          <w:sz w:val="28"/>
          <w:szCs w:val="28"/>
        </w:rPr>
        <w:t xml:space="preserve">ий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(фрагменти) зберігається на спеціально відведеному майданчику для зберігання.</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8.11. Приведення об’єкта благоустрою до належного стану після здійснення заходів </w:t>
      </w:r>
      <w:r>
        <w:rPr>
          <w:rFonts w:ascii="Times New Roman" w:eastAsia="Calibri" w:hAnsi="Times New Roman" w:cs="Times New Roman"/>
          <w:sz w:val="28"/>
          <w:szCs w:val="28"/>
        </w:rPr>
        <w:t>і</w:t>
      </w:r>
      <w:r w:rsidRPr="00721A97">
        <w:rPr>
          <w:rFonts w:ascii="Times New Roman" w:eastAsia="Calibri" w:hAnsi="Times New Roman" w:cs="Times New Roman"/>
          <w:sz w:val="28"/>
          <w:szCs w:val="28"/>
        </w:rPr>
        <w:t xml:space="preserve">з демонтажу (асфальтування, озеленення, відновлення покриття тощо) здійснюється власником/користувачем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за власний рахунок. У разі відсутності власни</w:t>
      </w:r>
      <w:r>
        <w:rPr>
          <w:rFonts w:ascii="Times New Roman" w:eastAsia="Calibri" w:hAnsi="Times New Roman" w:cs="Times New Roman"/>
          <w:sz w:val="28"/>
          <w:szCs w:val="28"/>
        </w:rPr>
        <w:t>ка/користувача або його відмови</w:t>
      </w:r>
      <w:r w:rsidRPr="00721A97">
        <w:rPr>
          <w:rFonts w:ascii="Times New Roman" w:eastAsia="Calibri" w:hAnsi="Times New Roman" w:cs="Times New Roman"/>
          <w:sz w:val="28"/>
          <w:szCs w:val="28"/>
        </w:rPr>
        <w:t xml:space="preserve"> роботи з відновлення благоустрою здійсню</w:t>
      </w:r>
      <w:r>
        <w:rPr>
          <w:rFonts w:ascii="Times New Roman" w:eastAsia="Calibri" w:hAnsi="Times New Roman" w:cs="Times New Roman"/>
          <w:sz w:val="28"/>
          <w:szCs w:val="28"/>
        </w:rPr>
        <w:t>є</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визначене в рішенні виконавчого комітету </w:t>
      </w:r>
      <w:r w:rsidRPr="00DA4AFD">
        <w:rPr>
          <w:rFonts w:ascii="Times New Roman" w:eastAsia="Calibri" w:hAnsi="Times New Roman" w:cs="Times New Roman"/>
          <w:sz w:val="28"/>
          <w:szCs w:val="28"/>
        </w:rPr>
        <w:t xml:space="preserve">комунальне підприємство власними силами або із залученням підрядних організацій, </w:t>
      </w:r>
      <w:r w:rsidRPr="00413D9F">
        <w:rPr>
          <w:rFonts w:ascii="Times New Roman" w:eastAsia="Calibri" w:hAnsi="Times New Roman" w:cs="Times New Roman"/>
          <w:sz w:val="28"/>
          <w:szCs w:val="28"/>
        </w:rPr>
        <w:t>при цьому складається кошторис витрат,</w:t>
      </w:r>
      <w:r w:rsidRPr="00721A97">
        <w:rPr>
          <w:rFonts w:ascii="Times New Roman" w:eastAsia="Calibri" w:hAnsi="Times New Roman" w:cs="Times New Roman"/>
          <w:sz w:val="28"/>
          <w:szCs w:val="28"/>
        </w:rPr>
        <w:t xml:space="preserve"> який є підставою для відшкодування витрат власником/користувачем </w:t>
      </w:r>
      <w:r w:rsidRPr="008F6407">
        <w:rPr>
          <w:rFonts w:ascii="Times New Roman" w:eastAsia="Calibri" w:hAnsi="Times New Roman" w:cs="Times New Roman"/>
          <w:sz w:val="28"/>
          <w:szCs w:val="28"/>
        </w:rPr>
        <w:t>ТС та/або</w:t>
      </w:r>
      <w:r w:rsidRPr="00F4396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8.12. У разі необхідності Орган контролю залучає працівників Національної поліції </w:t>
      </w:r>
      <w:r>
        <w:rPr>
          <w:rFonts w:ascii="Times New Roman" w:eastAsia="Calibri" w:hAnsi="Times New Roman" w:cs="Times New Roman"/>
          <w:sz w:val="28"/>
          <w:szCs w:val="28"/>
        </w:rPr>
        <w:t xml:space="preserve">України </w:t>
      </w:r>
      <w:r w:rsidRPr="00721A97">
        <w:rPr>
          <w:rFonts w:ascii="Times New Roman" w:eastAsia="Calibri" w:hAnsi="Times New Roman" w:cs="Times New Roman"/>
          <w:sz w:val="28"/>
          <w:szCs w:val="28"/>
        </w:rPr>
        <w:t xml:space="preserve">для забезпечення безпечного транспортування </w:t>
      </w:r>
      <w:r w:rsidRPr="00002163">
        <w:rPr>
          <w:rFonts w:ascii="Times New Roman" w:eastAsia="Calibri" w:hAnsi="Times New Roman" w:cs="Times New Roman"/>
          <w:sz w:val="28"/>
          <w:szCs w:val="28"/>
        </w:rPr>
        <w:t>ТС та/або</w:t>
      </w:r>
      <w:r w:rsidRPr="00F4396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8.13. Власник/користувач </w:t>
      </w:r>
      <w:r w:rsidRPr="003831C8">
        <w:rPr>
          <w:rFonts w:ascii="Times New Roman" w:eastAsia="Calibri" w:hAnsi="Times New Roman" w:cs="Times New Roman"/>
          <w:sz w:val="28"/>
          <w:szCs w:val="28"/>
        </w:rPr>
        <w:t>ТС та/або</w:t>
      </w:r>
      <w:r>
        <w:rPr>
          <w:rFonts w:ascii="Times New Roman" w:eastAsia="Calibri" w:hAnsi="Times New Roman" w:cs="Times New Roman"/>
          <w:sz w:val="28"/>
          <w:szCs w:val="28"/>
        </w:rPr>
        <w:t xml:space="preserve">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має право повернути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та майно, що знаходилось в н</w:t>
      </w:r>
      <w:r>
        <w:rPr>
          <w:rFonts w:ascii="Times New Roman" w:eastAsia="Calibri" w:hAnsi="Times New Roman" w:cs="Times New Roman"/>
          <w:sz w:val="28"/>
          <w:szCs w:val="28"/>
        </w:rPr>
        <w:t>ьому</w:t>
      </w:r>
      <w:r w:rsidRPr="00721A97">
        <w:rPr>
          <w:rFonts w:ascii="Times New Roman" w:eastAsia="Calibri" w:hAnsi="Times New Roman" w:cs="Times New Roman"/>
          <w:sz w:val="28"/>
          <w:szCs w:val="28"/>
        </w:rPr>
        <w:t xml:space="preserve"> на момент демонтажу. Для цього він повинен надати до Органу контролю такі документи:</w:t>
      </w:r>
    </w:p>
    <w:p w:rsidR="00C35D22" w:rsidRPr="00721A97" w:rsidRDefault="00C35D22" w:rsidP="00C35D22">
      <w:pPr>
        <w:tabs>
          <w:tab w:val="left" w:pos="993"/>
        </w:tabs>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w:t>
      </w:r>
      <w:r w:rsidRPr="00721A97">
        <w:rPr>
          <w:rFonts w:ascii="Times New Roman" w:eastAsia="Calibri" w:hAnsi="Times New Roman" w:cs="Times New Roman"/>
          <w:sz w:val="28"/>
          <w:szCs w:val="28"/>
        </w:rPr>
        <w:tab/>
        <w:t xml:space="preserve">заява про повернення </w:t>
      </w:r>
      <w:r w:rsidRPr="003831C8">
        <w:rPr>
          <w:rFonts w:ascii="Times New Roman" w:eastAsia="Calibri" w:hAnsi="Times New Roman" w:cs="Times New Roman"/>
          <w:sz w:val="28"/>
          <w:szCs w:val="28"/>
        </w:rPr>
        <w:t>ТС та</w:t>
      </w:r>
      <w:r>
        <w:rPr>
          <w:rFonts w:ascii="Times New Roman" w:eastAsia="Calibri" w:hAnsi="Times New Roman" w:cs="Times New Roman"/>
          <w:sz w:val="28"/>
          <w:szCs w:val="28"/>
        </w:rPr>
        <w:t xml:space="preserve">/або 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та майна, що знаходилось в н</w:t>
      </w:r>
      <w:r>
        <w:rPr>
          <w:rFonts w:ascii="Times New Roman" w:eastAsia="Calibri" w:hAnsi="Times New Roman" w:cs="Times New Roman"/>
          <w:sz w:val="28"/>
          <w:szCs w:val="28"/>
        </w:rPr>
        <w:t>ьому</w:t>
      </w:r>
      <w:r w:rsidRPr="00721A97">
        <w:rPr>
          <w:rFonts w:ascii="Times New Roman" w:eastAsia="Calibri" w:hAnsi="Times New Roman" w:cs="Times New Roman"/>
          <w:sz w:val="28"/>
          <w:szCs w:val="28"/>
        </w:rPr>
        <w:t xml:space="preserve"> на момент демонтажу;</w:t>
      </w:r>
    </w:p>
    <w:p w:rsidR="00C35D22" w:rsidRPr="00721A97" w:rsidRDefault="00C35D22" w:rsidP="00C35D22">
      <w:pPr>
        <w:tabs>
          <w:tab w:val="left" w:pos="993"/>
        </w:tabs>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w:t>
      </w:r>
      <w:r w:rsidRPr="00721A97">
        <w:rPr>
          <w:rFonts w:ascii="Times New Roman" w:eastAsia="Calibri" w:hAnsi="Times New Roman" w:cs="Times New Roman"/>
          <w:sz w:val="28"/>
          <w:szCs w:val="28"/>
        </w:rPr>
        <w:tab/>
        <w:t>документи, що підтверджують право власності (інше законне володіння) на</w:t>
      </w:r>
      <w:r>
        <w:rPr>
          <w:rFonts w:ascii="Times New Roman" w:eastAsia="Calibri" w:hAnsi="Times New Roman" w:cs="Times New Roman"/>
          <w:sz w:val="28"/>
          <w:szCs w:val="28"/>
        </w:rPr>
        <w:t xml:space="preserve">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та майно, </w:t>
      </w:r>
      <w:r w:rsidRPr="00721A97">
        <w:rPr>
          <w:rFonts w:ascii="Times New Roman" w:eastAsia="Calibri" w:hAnsi="Times New Roman" w:cs="Times New Roman"/>
          <w:sz w:val="28"/>
          <w:szCs w:val="28"/>
        </w:rPr>
        <w:lastRenderedPageBreak/>
        <w:t>що перебувало в н</w:t>
      </w:r>
      <w:r>
        <w:rPr>
          <w:rFonts w:ascii="Times New Roman" w:eastAsia="Calibri" w:hAnsi="Times New Roman" w:cs="Times New Roman"/>
          <w:sz w:val="28"/>
          <w:szCs w:val="28"/>
        </w:rPr>
        <w:t>ьому</w:t>
      </w:r>
      <w:r w:rsidRPr="00721A97">
        <w:rPr>
          <w:rFonts w:ascii="Times New Roman" w:eastAsia="Calibri" w:hAnsi="Times New Roman" w:cs="Times New Roman"/>
          <w:sz w:val="28"/>
          <w:szCs w:val="28"/>
        </w:rPr>
        <w:t xml:space="preserve"> на момент демонтажу;</w:t>
      </w:r>
    </w:p>
    <w:p w:rsidR="00C35D22" w:rsidRPr="00721A97" w:rsidRDefault="00C35D22" w:rsidP="00C35D22">
      <w:pPr>
        <w:tabs>
          <w:tab w:val="left" w:pos="993"/>
        </w:tabs>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w:t>
      </w:r>
      <w:r w:rsidRPr="00721A97">
        <w:rPr>
          <w:rFonts w:ascii="Times New Roman" w:eastAsia="Calibri" w:hAnsi="Times New Roman" w:cs="Times New Roman"/>
          <w:sz w:val="28"/>
          <w:szCs w:val="28"/>
        </w:rPr>
        <w:tab/>
        <w:t xml:space="preserve">квитанція про сплату вартості проведених робіт із демонтажу, витрат, пов’язаних зі зберіганням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та майна, що перебувало в н</w:t>
      </w:r>
      <w:r>
        <w:rPr>
          <w:rFonts w:ascii="Times New Roman" w:eastAsia="Calibri" w:hAnsi="Times New Roman" w:cs="Times New Roman"/>
          <w:sz w:val="28"/>
          <w:szCs w:val="28"/>
        </w:rPr>
        <w:t>ьому</w:t>
      </w:r>
      <w:r w:rsidRPr="00721A97">
        <w:rPr>
          <w:rFonts w:ascii="Times New Roman" w:eastAsia="Calibri" w:hAnsi="Times New Roman" w:cs="Times New Roman"/>
          <w:sz w:val="28"/>
          <w:szCs w:val="28"/>
        </w:rPr>
        <w:t xml:space="preserve"> на момент демонтажу, а також витрат з відновлення </w:t>
      </w:r>
      <w:r w:rsidRPr="00DA4AFD">
        <w:rPr>
          <w:rFonts w:ascii="Times New Roman" w:eastAsia="Calibri" w:hAnsi="Times New Roman" w:cs="Times New Roman"/>
          <w:sz w:val="28"/>
          <w:szCs w:val="28"/>
        </w:rPr>
        <w:t>об’єкта благоустрою</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8.14. Для власників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об’єктів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розмір плати встановлюється та складається таким чином:</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8.14.1. За демонтування, завантаження та доставку до місця зберігання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 згідно з калькуляцією, наданою суб’єктом господарювання, який безпосередньо здійснював демонтаж (знесення)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8.14.2. За зберігання – </w:t>
      </w:r>
      <w:r w:rsidRPr="00145649">
        <w:rPr>
          <w:rFonts w:ascii="Times New Roman" w:eastAsia="Calibri" w:hAnsi="Times New Roman" w:cs="Times New Roman"/>
          <w:sz w:val="28"/>
          <w:szCs w:val="28"/>
        </w:rPr>
        <w:t xml:space="preserve">в розмірі одного неоподаткованого мінімуму доходів громадян за добу зберігання за квадратний метр площі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sidRPr="00145649">
        <w:rPr>
          <w:rFonts w:ascii="Times New Roman" w:eastAsia="Calibri" w:hAnsi="Times New Roman" w:cs="Times New Roman"/>
          <w:sz w:val="28"/>
          <w:szCs w:val="28"/>
        </w:rPr>
        <w:t xml:space="preserve">об’єкта </w:t>
      </w:r>
      <w:r w:rsidRPr="00145649">
        <w:rPr>
          <w:rStyle w:val="22"/>
        </w:rPr>
        <w:t>сфери споживчого ринку, відпочинку та сфери послуг</w:t>
      </w:r>
      <w:r w:rsidRPr="00145649">
        <w:rPr>
          <w:rFonts w:ascii="Times New Roman" w:eastAsia="Calibri" w:hAnsi="Times New Roman" w:cs="Times New Roman"/>
          <w:sz w:val="28"/>
          <w:szCs w:val="28"/>
        </w:rPr>
        <w:t>;</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8.14.3. За відновлення благоустрою на місці демонтажу (знесення)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 згідно з калькуляцією, </w:t>
      </w:r>
      <w:r w:rsidRPr="00145649">
        <w:rPr>
          <w:rFonts w:ascii="Times New Roman" w:eastAsia="Calibri" w:hAnsi="Times New Roman" w:cs="Times New Roman"/>
          <w:sz w:val="28"/>
          <w:szCs w:val="28"/>
        </w:rPr>
        <w:t>наданою відповідним комунальним підприємством.</w:t>
      </w:r>
    </w:p>
    <w:p w:rsidR="00C35D22" w:rsidRPr="00721A97" w:rsidRDefault="00C35D22" w:rsidP="00C35D22">
      <w:pPr>
        <w:ind w:firstLine="709"/>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8.15. Орган контролю протягом одного календарного місяця здійснює публікацію списку демонтованих </w:t>
      </w:r>
      <w:r>
        <w:rPr>
          <w:rFonts w:ascii="Times New Roman" w:eastAsia="Calibri" w:hAnsi="Times New Roman" w:cs="Times New Roman"/>
          <w:sz w:val="28"/>
          <w:szCs w:val="28"/>
        </w:rPr>
        <w:t xml:space="preserve">ТС </w:t>
      </w:r>
      <w:r w:rsidRPr="003831C8">
        <w:rPr>
          <w:rFonts w:ascii="Times New Roman" w:eastAsia="Calibri" w:hAnsi="Times New Roman" w:cs="Times New Roman"/>
          <w:sz w:val="28"/>
          <w:szCs w:val="28"/>
        </w:rPr>
        <w:t>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об’єктів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у відповідному розділі газети, що належить до власності міської ради.</w:t>
      </w:r>
    </w:p>
    <w:p w:rsidR="00C94A2B" w:rsidRDefault="00C35D22" w:rsidP="00C35D22">
      <w:pPr>
        <w:ind w:left="19" w:firstLine="548"/>
        <w:jc w:val="both"/>
        <w:rPr>
          <w:rFonts w:ascii="Times New Roman" w:eastAsia="Calibri" w:hAnsi="Times New Roman" w:cs="Times New Roman"/>
          <w:sz w:val="28"/>
          <w:szCs w:val="28"/>
        </w:rPr>
      </w:pPr>
      <w:r w:rsidRPr="00721A97">
        <w:rPr>
          <w:rFonts w:ascii="Times New Roman" w:eastAsia="Calibri" w:hAnsi="Times New Roman" w:cs="Times New Roman"/>
          <w:sz w:val="28"/>
          <w:szCs w:val="28"/>
        </w:rPr>
        <w:t xml:space="preserve">8.16. Якщо протягом шести місяців від дня опублікування оголошення власник або інша особа, яка має право вимагати повернення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об’єкта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з наданням відповідних підтверджуючих документів, не будуть виявлені, </w:t>
      </w:r>
      <w:r w:rsidRPr="003831C8">
        <w:rPr>
          <w:rFonts w:ascii="Times New Roman" w:eastAsia="Calibri" w:hAnsi="Times New Roman" w:cs="Times New Roman"/>
          <w:sz w:val="28"/>
          <w:szCs w:val="28"/>
        </w:rPr>
        <w:t>ТС та/або</w:t>
      </w:r>
      <w:r w:rsidRPr="00721A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об’єкт </w:t>
      </w:r>
      <w:r>
        <w:rPr>
          <w:rStyle w:val="22"/>
        </w:rPr>
        <w:t>сфери споживчого ринку, відпочинку та сфери послуг</w:t>
      </w:r>
      <w:r w:rsidRPr="00721A97">
        <w:rPr>
          <w:rFonts w:ascii="Times New Roman" w:eastAsia="Calibri" w:hAnsi="Times New Roman" w:cs="Times New Roman"/>
          <w:sz w:val="28"/>
          <w:szCs w:val="28"/>
        </w:rPr>
        <w:t xml:space="preserve"> переходить у комунальну власність територіальної громади міста та у разі відсутності необхідності користування для потреб громади передається відповідному комунальному підпри</w:t>
      </w:r>
      <w:r>
        <w:rPr>
          <w:rFonts w:ascii="Times New Roman" w:eastAsia="Calibri" w:hAnsi="Times New Roman" w:cs="Times New Roman"/>
          <w:sz w:val="28"/>
          <w:szCs w:val="28"/>
        </w:rPr>
        <w:t>ємству для подальшої утилізації</w:t>
      </w:r>
      <w:r w:rsidR="00E72F7E">
        <w:rPr>
          <w:rFonts w:ascii="Times New Roman" w:eastAsia="Calibri" w:hAnsi="Times New Roman" w:cs="Times New Roman"/>
          <w:sz w:val="28"/>
          <w:szCs w:val="28"/>
        </w:rPr>
        <w:t>.</w:t>
      </w:r>
    </w:p>
    <w:p w:rsidR="00E72F7E" w:rsidRPr="00586EBD" w:rsidRDefault="00E72F7E" w:rsidP="00E72F7E">
      <w:pPr>
        <w:jc w:val="both"/>
        <w:rPr>
          <w:rFonts w:ascii="Times New Roman" w:eastAsia="Calibri" w:hAnsi="Times New Roman" w:cs="Times New Roman"/>
          <w:i/>
          <w:sz w:val="28"/>
          <w:szCs w:val="28"/>
        </w:rPr>
      </w:pPr>
      <w:r w:rsidRPr="00586EBD">
        <w:rPr>
          <w:rFonts w:ascii="Times New Roman" w:eastAsia="Calibri" w:hAnsi="Times New Roman" w:cs="Times New Roman"/>
          <w:i/>
          <w:sz w:val="28"/>
          <w:szCs w:val="28"/>
        </w:rPr>
        <w:t>(пункт 8 Порядку у редакції рішення від 28.07.2021 № 99/9)</w:t>
      </w:r>
    </w:p>
    <w:p w:rsidR="00E72F7E" w:rsidRPr="00555021" w:rsidRDefault="00E72F7E" w:rsidP="00E72F7E">
      <w:pPr>
        <w:jc w:val="both"/>
        <w:rPr>
          <w:rFonts w:ascii="Times New Roman" w:hAnsi="Times New Roman" w:cs="Times New Roman"/>
          <w:sz w:val="28"/>
          <w:szCs w:val="28"/>
        </w:rPr>
      </w:pPr>
    </w:p>
    <w:p w:rsidR="00376CF1" w:rsidRDefault="00376CF1" w:rsidP="00B56DD6">
      <w:pPr>
        <w:tabs>
          <w:tab w:val="left" w:pos="266"/>
        </w:tabs>
        <w:ind w:left="19" w:right="20"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 Інші положення</w:t>
      </w:r>
    </w:p>
    <w:p w:rsidR="003C45EC" w:rsidRDefault="003C45EC" w:rsidP="00B56DD6">
      <w:pPr>
        <w:tabs>
          <w:tab w:val="left" w:pos="266"/>
        </w:tabs>
        <w:ind w:left="19" w:right="20" w:hanging="19"/>
        <w:jc w:val="center"/>
        <w:rPr>
          <w:rFonts w:ascii="Times New Roman" w:eastAsia="Times New Roman" w:hAnsi="Times New Roman" w:cs="Times New Roman"/>
          <w:sz w:val="28"/>
          <w:szCs w:val="28"/>
        </w:rPr>
      </w:pPr>
    </w:p>
    <w:p w:rsidR="00376CF1" w:rsidRDefault="00376CF1" w:rsidP="00712BB2">
      <w:pPr>
        <w:tabs>
          <w:tab w:val="left" w:pos="1322"/>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9.1. Нарахування податку на додану вартість на Плату, обраховану відповідно до п.6.5 Порядку, здійснюється згідно з чинним законодавством України.</w:t>
      </w:r>
    </w:p>
    <w:p w:rsidR="00376CF1" w:rsidRDefault="00376CF1" w:rsidP="00712BB2">
      <w:pPr>
        <w:tabs>
          <w:tab w:val="left" w:pos="148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9.2. Плата та розрахована відповідно до Порядку майнова відповідальність сплачується Заявником на рахунок Органу контролю на підставі оформленого належним чином рахунку.</w:t>
      </w:r>
    </w:p>
    <w:p w:rsidR="00376CF1" w:rsidRDefault="00376CF1" w:rsidP="00712BB2">
      <w:pPr>
        <w:tabs>
          <w:tab w:val="left" w:pos="1307"/>
        </w:tabs>
        <w:ind w:left="19" w:right="20"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9.3. Оподаткування одержаних коштів здійснюється згідно з чинним законодавством України.</w:t>
      </w:r>
    </w:p>
    <w:p w:rsidR="00162B1B" w:rsidRPr="00795136" w:rsidRDefault="00162B1B" w:rsidP="00712BB2">
      <w:pPr>
        <w:ind w:left="19" w:firstLine="5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9.4. </w:t>
      </w:r>
      <w:r w:rsidRPr="00795136">
        <w:rPr>
          <w:rFonts w:ascii="Times New Roman" w:eastAsia="Calibri" w:hAnsi="Times New Roman" w:cs="Times New Roman"/>
          <w:sz w:val="28"/>
          <w:szCs w:val="28"/>
        </w:rPr>
        <w:t xml:space="preserve">Кошти, що залишились в розпорядженні Органу контролю після </w:t>
      </w:r>
      <w:proofErr w:type="spellStart"/>
      <w:r w:rsidRPr="00795136">
        <w:rPr>
          <w:rFonts w:ascii="Times New Roman" w:eastAsia="Calibri" w:hAnsi="Times New Roman" w:cs="Times New Roman"/>
          <w:sz w:val="28"/>
          <w:szCs w:val="28"/>
        </w:rPr>
        <w:t>оподатку</w:t>
      </w:r>
      <w:r w:rsidR="00C94A2B">
        <w:rPr>
          <w:rFonts w:ascii="Times New Roman" w:eastAsia="Calibri" w:hAnsi="Times New Roman" w:cs="Times New Roman"/>
          <w:sz w:val="28"/>
          <w:szCs w:val="28"/>
        </w:rPr>
        <w:t>-</w:t>
      </w:r>
      <w:r w:rsidRPr="00795136">
        <w:rPr>
          <w:rFonts w:ascii="Times New Roman" w:eastAsia="Calibri" w:hAnsi="Times New Roman" w:cs="Times New Roman"/>
          <w:sz w:val="28"/>
          <w:szCs w:val="28"/>
        </w:rPr>
        <w:t>вання</w:t>
      </w:r>
      <w:proofErr w:type="spellEnd"/>
      <w:r w:rsidRPr="00795136">
        <w:rPr>
          <w:rFonts w:ascii="Times New Roman" w:eastAsia="Calibri" w:hAnsi="Times New Roman" w:cs="Times New Roman"/>
          <w:sz w:val="28"/>
          <w:szCs w:val="28"/>
        </w:rPr>
        <w:t xml:space="preserve"> та</w:t>
      </w:r>
      <w:r>
        <w:rPr>
          <w:rFonts w:ascii="Times New Roman" w:eastAsia="Calibri" w:hAnsi="Times New Roman" w:cs="Times New Roman"/>
          <w:sz w:val="28"/>
          <w:szCs w:val="28"/>
        </w:rPr>
        <w:t xml:space="preserve"> сплати 15</w:t>
      </w:r>
      <w:r>
        <w:rPr>
          <w:rFonts w:ascii="Times New Roman" w:eastAsia="Calibri" w:hAnsi="Times New Roman" w:cs="Times New Roman"/>
          <w:sz w:val="28"/>
          <w:szCs w:val="28"/>
          <w:lang w:val="ru-RU"/>
        </w:rPr>
        <w:t xml:space="preserve"> </w:t>
      </w:r>
      <w:r w:rsidRPr="00795136">
        <w:rPr>
          <w:rFonts w:ascii="Times New Roman" w:eastAsia="Calibri" w:hAnsi="Times New Roman" w:cs="Times New Roman"/>
          <w:sz w:val="28"/>
          <w:szCs w:val="28"/>
        </w:rPr>
        <w:t xml:space="preserve">% прибутку до загального фонду міського бюджету, </w:t>
      </w:r>
      <w:proofErr w:type="spellStart"/>
      <w:r w:rsidRPr="00795136">
        <w:rPr>
          <w:rFonts w:ascii="Times New Roman" w:eastAsia="Calibri" w:hAnsi="Times New Roman" w:cs="Times New Roman"/>
          <w:sz w:val="28"/>
          <w:szCs w:val="28"/>
        </w:rPr>
        <w:t>розпо</w:t>
      </w:r>
      <w:r w:rsidR="00C94A2B">
        <w:rPr>
          <w:rFonts w:ascii="Times New Roman" w:eastAsia="Calibri" w:hAnsi="Times New Roman" w:cs="Times New Roman"/>
          <w:sz w:val="28"/>
          <w:szCs w:val="28"/>
        </w:rPr>
        <w:t>-</w:t>
      </w:r>
      <w:r w:rsidRPr="00795136">
        <w:rPr>
          <w:rFonts w:ascii="Times New Roman" w:eastAsia="Calibri" w:hAnsi="Times New Roman" w:cs="Times New Roman"/>
          <w:sz w:val="28"/>
          <w:szCs w:val="28"/>
        </w:rPr>
        <w:t>діляються</w:t>
      </w:r>
      <w:proofErr w:type="spellEnd"/>
      <w:r w:rsidRPr="00795136">
        <w:rPr>
          <w:rFonts w:ascii="Times New Roman" w:eastAsia="Calibri" w:hAnsi="Times New Roman" w:cs="Times New Roman"/>
          <w:sz w:val="28"/>
          <w:szCs w:val="28"/>
        </w:rPr>
        <w:t xml:space="preserve"> таким чином:</w:t>
      </w:r>
    </w:p>
    <w:p w:rsidR="00162B1B" w:rsidRPr="00795136" w:rsidRDefault="00162B1B" w:rsidP="00712BB2">
      <w:pPr>
        <w:ind w:left="19" w:firstLine="548"/>
        <w:jc w:val="both"/>
        <w:rPr>
          <w:rFonts w:ascii="Times New Roman" w:eastAsia="Calibri" w:hAnsi="Times New Roman" w:cs="Times New Roman"/>
          <w:sz w:val="28"/>
          <w:szCs w:val="28"/>
        </w:rPr>
      </w:pPr>
      <w:r w:rsidRPr="00795136">
        <w:rPr>
          <w:rFonts w:ascii="Times New Roman" w:eastAsia="Calibri" w:hAnsi="Times New Roman" w:cs="Times New Roman"/>
          <w:sz w:val="28"/>
          <w:szCs w:val="28"/>
        </w:rPr>
        <w:t>- 60 % - до цільового фонду міської ради;</w:t>
      </w:r>
    </w:p>
    <w:p w:rsidR="00162B1B" w:rsidRDefault="00162B1B" w:rsidP="00712BB2">
      <w:pPr>
        <w:ind w:left="19" w:firstLine="548"/>
        <w:jc w:val="both"/>
        <w:rPr>
          <w:rFonts w:ascii="Times New Roman" w:eastAsia="Calibri" w:hAnsi="Times New Roman" w:cs="Times New Roman"/>
          <w:sz w:val="28"/>
          <w:szCs w:val="28"/>
        </w:rPr>
      </w:pPr>
      <w:r w:rsidRPr="00795136">
        <w:rPr>
          <w:rFonts w:ascii="Times New Roman" w:eastAsia="Calibri" w:hAnsi="Times New Roman" w:cs="Times New Roman"/>
          <w:sz w:val="28"/>
          <w:szCs w:val="28"/>
        </w:rPr>
        <w:t>- 40 % - у розпорядженн</w:t>
      </w:r>
      <w:r>
        <w:rPr>
          <w:rFonts w:ascii="Times New Roman" w:eastAsia="Calibri" w:hAnsi="Times New Roman" w:cs="Times New Roman"/>
          <w:sz w:val="28"/>
          <w:szCs w:val="28"/>
        </w:rPr>
        <w:t>і Органу контролю.</w:t>
      </w:r>
    </w:p>
    <w:p w:rsidR="00162B1B" w:rsidRPr="00334511" w:rsidRDefault="00162B1B" w:rsidP="004E0434">
      <w:pPr>
        <w:ind w:hanging="19"/>
        <w:jc w:val="both"/>
        <w:rPr>
          <w:rFonts w:ascii="Times New Roman" w:eastAsia="Calibri" w:hAnsi="Times New Roman" w:cs="Times New Roman"/>
          <w:i/>
          <w:sz w:val="28"/>
          <w:szCs w:val="28"/>
        </w:rPr>
      </w:pPr>
      <w:r w:rsidRPr="00334511">
        <w:rPr>
          <w:rFonts w:ascii="Times New Roman" w:eastAsia="Calibri" w:hAnsi="Times New Roman" w:cs="Times New Roman"/>
          <w:i/>
          <w:sz w:val="28"/>
          <w:szCs w:val="28"/>
        </w:rPr>
        <w:t xml:space="preserve">(пункт </w:t>
      </w:r>
      <w:r>
        <w:rPr>
          <w:rFonts w:ascii="Times New Roman" w:eastAsia="Calibri" w:hAnsi="Times New Roman" w:cs="Times New Roman"/>
          <w:i/>
          <w:sz w:val="28"/>
          <w:szCs w:val="28"/>
        </w:rPr>
        <w:t>9</w:t>
      </w:r>
      <w:r w:rsidRPr="00334511">
        <w:rPr>
          <w:rFonts w:ascii="Times New Roman" w:eastAsia="Calibri" w:hAnsi="Times New Roman" w:cs="Times New Roman"/>
          <w:i/>
          <w:sz w:val="28"/>
          <w:szCs w:val="28"/>
        </w:rPr>
        <w:t>.</w:t>
      </w:r>
      <w:r>
        <w:rPr>
          <w:rFonts w:ascii="Times New Roman" w:eastAsia="Calibri" w:hAnsi="Times New Roman" w:cs="Times New Roman"/>
          <w:i/>
          <w:sz w:val="28"/>
          <w:szCs w:val="28"/>
        </w:rPr>
        <w:t>4</w:t>
      </w:r>
      <w:r w:rsidRPr="00334511">
        <w:rPr>
          <w:rFonts w:ascii="Times New Roman" w:eastAsia="Calibri" w:hAnsi="Times New Roman" w:cs="Times New Roman"/>
          <w:i/>
          <w:sz w:val="28"/>
          <w:szCs w:val="28"/>
        </w:rPr>
        <w:t xml:space="preserve"> Порядку у редакції рішення від 22.01.2020 № 121/53)</w:t>
      </w:r>
    </w:p>
    <w:p w:rsidR="00376CF1" w:rsidRPr="004E0434" w:rsidRDefault="00376CF1" w:rsidP="004E0434">
      <w:pPr>
        <w:ind w:firstLine="548"/>
        <w:jc w:val="center"/>
        <w:rPr>
          <w:rFonts w:ascii="Times New Roman" w:eastAsia="Times New Roman" w:hAnsi="Times New Roman" w:cs="Times New Roman"/>
          <w:sz w:val="16"/>
          <w:szCs w:val="16"/>
        </w:rPr>
      </w:pPr>
    </w:p>
    <w:p w:rsidR="00376CF1" w:rsidRDefault="00376CF1" w:rsidP="004E0434">
      <w:pPr>
        <w:ind w:hanging="19"/>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Порядок оскарження дій Органу контролю</w:t>
      </w:r>
    </w:p>
    <w:p w:rsidR="003C45EC" w:rsidRDefault="003C45EC" w:rsidP="004E0434">
      <w:pPr>
        <w:ind w:hanging="19"/>
        <w:jc w:val="center"/>
        <w:rPr>
          <w:rFonts w:ascii="Times New Roman" w:eastAsia="Times New Roman" w:hAnsi="Times New Roman" w:cs="Times New Roman"/>
          <w:sz w:val="28"/>
          <w:szCs w:val="28"/>
        </w:rPr>
      </w:pPr>
    </w:p>
    <w:p w:rsidR="00376CF1" w:rsidRPr="00555021" w:rsidRDefault="00376CF1" w:rsidP="004E0434">
      <w:pPr>
        <w:ind w:firstLine="548"/>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Оскарження рішень, дій або бездіяльності Органу контролю здійснюється у встановленому законом порядку.</w:t>
      </w:r>
    </w:p>
    <w:p w:rsidR="00376CF1" w:rsidRDefault="00376CF1" w:rsidP="004E0434">
      <w:pPr>
        <w:ind w:firstLine="548"/>
        <w:jc w:val="both"/>
        <w:rPr>
          <w:rFonts w:ascii="Times New Roman" w:eastAsia="Times New Roman" w:hAnsi="Times New Roman" w:cs="Times New Roman"/>
          <w:sz w:val="28"/>
          <w:szCs w:val="28"/>
        </w:rPr>
      </w:pPr>
    </w:p>
    <w:p w:rsidR="00C94A2B" w:rsidRDefault="00C94A2B" w:rsidP="004E0434">
      <w:pPr>
        <w:ind w:firstLine="548"/>
        <w:jc w:val="both"/>
        <w:rPr>
          <w:rFonts w:ascii="Times New Roman" w:eastAsia="Times New Roman" w:hAnsi="Times New Roman" w:cs="Times New Roman"/>
          <w:sz w:val="28"/>
          <w:szCs w:val="28"/>
        </w:rPr>
      </w:pPr>
    </w:p>
    <w:p w:rsidR="00376CF1" w:rsidRDefault="00376CF1" w:rsidP="004E0434">
      <w:pPr>
        <w:ind w:hanging="19"/>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00B56DD6">
        <w:rPr>
          <w:rFonts w:ascii="Times New Roman" w:hAnsi="Times New Roman" w:cs="Times New Roman"/>
          <w:sz w:val="28"/>
          <w:szCs w:val="28"/>
        </w:rPr>
        <w:t xml:space="preserve">                               </w:t>
      </w:r>
      <w:r w:rsidRPr="00555021">
        <w:rPr>
          <w:rFonts w:ascii="Times New Roman" w:hAnsi="Times New Roman" w:cs="Times New Roman"/>
          <w:sz w:val="28"/>
          <w:szCs w:val="28"/>
        </w:rPr>
        <w:t xml:space="preserve">    Р. В. Мороз</w:t>
      </w:r>
    </w:p>
    <w:p w:rsidR="00C14C86" w:rsidRDefault="00C14C86" w:rsidP="004E0434">
      <w:pPr>
        <w:ind w:firstLine="548"/>
        <w:rPr>
          <w:rFonts w:ascii="Times New Roman" w:hAnsi="Times New Roman" w:cs="Times New Roman"/>
          <w:sz w:val="28"/>
          <w:szCs w:val="28"/>
        </w:rPr>
      </w:pPr>
    </w:p>
    <w:p w:rsidR="00C94A2B" w:rsidRDefault="00C94A2B" w:rsidP="004E0434">
      <w:pPr>
        <w:ind w:firstLine="548"/>
        <w:rPr>
          <w:rFonts w:ascii="Times New Roman" w:hAnsi="Times New Roman" w:cs="Times New Roman"/>
          <w:sz w:val="28"/>
          <w:szCs w:val="28"/>
        </w:rPr>
      </w:pPr>
    </w:p>
    <w:p w:rsidR="008A316A" w:rsidRPr="000D187C" w:rsidRDefault="008A316A" w:rsidP="008A316A">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0D187C">
        <w:rPr>
          <w:rStyle w:val="a9"/>
          <w:bCs/>
          <w:i w:val="0"/>
          <w:color w:val="000000"/>
          <w:sz w:val="28"/>
          <w:szCs w:val="28"/>
          <w:lang w:val="uk-UA"/>
        </w:rPr>
        <w:t>.0</w:t>
      </w:r>
      <w:r w:rsidR="00844BA0">
        <w:rPr>
          <w:rStyle w:val="a9"/>
          <w:bCs/>
          <w:i w:val="0"/>
          <w:color w:val="000000"/>
          <w:sz w:val="28"/>
          <w:szCs w:val="28"/>
          <w:lang w:val="uk-UA"/>
        </w:rPr>
        <w:t>9</w:t>
      </w:r>
      <w:r w:rsidRPr="000D187C">
        <w:rPr>
          <w:rStyle w:val="a9"/>
          <w:bCs/>
          <w:i w:val="0"/>
          <w:color w:val="000000"/>
          <w:sz w:val="28"/>
          <w:szCs w:val="28"/>
          <w:lang w:val="uk-UA"/>
        </w:rPr>
        <w:t>.20</w:t>
      </w:r>
      <w:r>
        <w:rPr>
          <w:rStyle w:val="a9"/>
          <w:bCs/>
          <w:i w:val="0"/>
          <w:color w:val="000000"/>
          <w:sz w:val="28"/>
          <w:szCs w:val="28"/>
          <w:lang w:val="uk-UA"/>
        </w:rPr>
        <w:t>21</w:t>
      </w:r>
    </w:p>
    <w:p w:rsidR="008A316A" w:rsidRPr="000D187C" w:rsidRDefault="008A316A" w:rsidP="008A316A">
      <w:pPr>
        <w:ind w:hanging="19"/>
        <w:outlineLvl w:val="3"/>
        <w:rPr>
          <w:rFonts w:ascii="Times New Roman" w:hAnsi="Times New Roman"/>
          <w:bCs/>
          <w:sz w:val="28"/>
          <w:szCs w:val="28"/>
        </w:rPr>
      </w:pPr>
    </w:p>
    <w:p w:rsidR="008A316A" w:rsidRPr="001D201E" w:rsidRDefault="008A316A" w:rsidP="008A316A">
      <w:pPr>
        <w:pStyle w:val="aa"/>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rsidR="008A316A" w:rsidRDefault="008A316A" w:rsidP="008A316A">
      <w:pPr>
        <w:pStyle w:val="aa"/>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201E">
        <w:rPr>
          <w:rFonts w:ascii="Times New Roman" w:hAnsi="Times New Roman" w:cs="Times New Roman"/>
          <w:sz w:val="28"/>
          <w:szCs w:val="28"/>
        </w:rPr>
        <w:t xml:space="preserve">  А. О. </w:t>
      </w:r>
      <w:proofErr w:type="spellStart"/>
      <w:r w:rsidRPr="001D201E">
        <w:rPr>
          <w:rFonts w:ascii="Times New Roman" w:hAnsi="Times New Roman" w:cs="Times New Roman"/>
          <w:sz w:val="28"/>
          <w:szCs w:val="28"/>
        </w:rPr>
        <w:t>Пильченко</w:t>
      </w:r>
      <w:proofErr w:type="spellEnd"/>
    </w:p>
    <w:p w:rsidR="006A7E77" w:rsidRDefault="006A7E77" w:rsidP="008A316A">
      <w:pPr>
        <w:pStyle w:val="aa"/>
        <w:spacing w:after="0"/>
        <w:rPr>
          <w:rFonts w:ascii="Times New Roman" w:hAnsi="Times New Roman" w:cs="Times New Roman"/>
          <w:sz w:val="28"/>
          <w:szCs w:val="28"/>
        </w:rPr>
      </w:pPr>
    </w:p>
    <w:p w:rsidR="006A7E77" w:rsidRPr="001D201E" w:rsidRDefault="006A7E77" w:rsidP="008A316A">
      <w:pPr>
        <w:pStyle w:val="aa"/>
        <w:spacing w:after="0"/>
        <w:rPr>
          <w:rFonts w:ascii="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5A0EB8" w:rsidRDefault="005A0EB8" w:rsidP="00B56DD6">
      <w:pPr>
        <w:ind w:left="5245" w:right="20" w:hanging="19"/>
        <w:jc w:val="both"/>
        <w:rPr>
          <w:rFonts w:ascii="Times New Roman" w:eastAsia="Times New Roman" w:hAnsi="Times New Roman" w:cs="Times New Roman"/>
          <w:sz w:val="28"/>
          <w:szCs w:val="28"/>
        </w:rPr>
      </w:pPr>
    </w:p>
    <w:p w:rsidR="00376CF1" w:rsidRPr="00555021" w:rsidRDefault="00376CF1" w:rsidP="00B56DD6">
      <w:pPr>
        <w:ind w:left="5245" w:right="20" w:hanging="19"/>
        <w:jc w:val="both"/>
        <w:rPr>
          <w:rFonts w:ascii="Times New Roman" w:eastAsia="Times New Roman" w:hAnsi="Times New Roman" w:cs="Times New Roman"/>
          <w:sz w:val="28"/>
          <w:szCs w:val="28"/>
          <w:lang w:eastAsia="zh-CN"/>
        </w:rPr>
      </w:pPr>
      <w:r w:rsidRPr="00555021">
        <w:rPr>
          <w:rFonts w:ascii="Times New Roman" w:eastAsia="Times New Roman" w:hAnsi="Times New Roman" w:cs="Times New Roman"/>
          <w:sz w:val="28"/>
          <w:szCs w:val="28"/>
        </w:rPr>
        <w:lastRenderedPageBreak/>
        <w:t xml:space="preserve">Додаток 1 до Порядку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376CF1" w:rsidRPr="00555021" w:rsidRDefault="00376CF1" w:rsidP="00712BB2">
      <w:pPr>
        <w:ind w:left="19" w:firstLine="548"/>
        <w:jc w:val="center"/>
        <w:rPr>
          <w:rFonts w:ascii="Times New Roman" w:hAnsi="Times New Roman" w:cs="Times New Roman"/>
          <w:sz w:val="28"/>
          <w:szCs w:val="28"/>
        </w:rPr>
      </w:pPr>
    </w:p>
    <w:p w:rsidR="00376CF1" w:rsidRPr="00555021" w:rsidRDefault="00376CF1" w:rsidP="00712BB2">
      <w:pPr>
        <w:ind w:left="19" w:firstLine="548"/>
        <w:jc w:val="center"/>
        <w:rPr>
          <w:rFonts w:ascii="Times New Roman" w:hAnsi="Times New Roman" w:cs="Times New Roman"/>
          <w:sz w:val="28"/>
          <w:szCs w:val="28"/>
        </w:rPr>
      </w:pPr>
      <w:r w:rsidRPr="00555021">
        <w:rPr>
          <w:rFonts w:ascii="Times New Roman" w:hAnsi="Times New Roman" w:cs="Times New Roman"/>
          <w:sz w:val="28"/>
          <w:szCs w:val="28"/>
        </w:rPr>
        <w:t>Зони міста відповідно до економічної та інвестиційної</w:t>
      </w:r>
      <w:r w:rsidRPr="00555021">
        <w:rPr>
          <w:rFonts w:ascii="Times New Roman" w:hAnsi="Times New Roman" w:cs="Times New Roman"/>
          <w:sz w:val="28"/>
          <w:szCs w:val="28"/>
        </w:rPr>
        <w:br/>
        <w:t>привабливості території.</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У межі зони входять проїзна частина вулиць (проспектів, площ та ін.), тротуарна, бульварна частини та зона шириною 50 метрів вглиб від габаритів червоних ліній зазначених об’єктів.</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1:</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Дмитра Яворницького.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 Вул. Європейська.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3. Вул. Харківська.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4. Вул. Глинки.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5.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Героїв Майдану.</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6. Вул. Центральна.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7. Вул. Володимира Мономаха.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8. Вул. Шолом-</w:t>
      </w:r>
      <w:proofErr w:type="spellStart"/>
      <w:r w:rsidRPr="00555021">
        <w:rPr>
          <w:rFonts w:ascii="Times New Roman" w:hAnsi="Times New Roman" w:cs="Times New Roman"/>
          <w:sz w:val="28"/>
          <w:szCs w:val="28"/>
        </w:rPr>
        <w:t>Алейхема</w:t>
      </w:r>
      <w:proofErr w:type="spellEnd"/>
      <w:r w:rsidRPr="00555021">
        <w:rPr>
          <w:rFonts w:ascii="Times New Roman" w:hAnsi="Times New Roman" w:cs="Times New Roman"/>
          <w:sz w:val="28"/>
          <w:szCs w:val="28"/>
        </w:rPr>
        <w:t>.</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9. Вул. Михайла Коцюбинського.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Вокзальна.</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 xml:space="preserve">11.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Старомостова</w:t>
      </w:r>
      <w:proofErr w:type="spellEnd"/>
      <w:r w:rsidRPr="00555021">
        <w:rPr>
          <w:rFonts w:ascii="Times New Roman" w:hAnsi="Times New Roman" w:cs="Times New Roman"/>
          <w:sz w:val="28"/>
          <w:szCs w:val="28"/>
        </w:rPr>
        <w:t>.</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2:</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Олександра Поля.</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 Вул. Робоча.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3. Вул. Набережна Заводська.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4. Вул. </w:t>
      </w:r>
      <w:proofErr w:type="spellStart"/>
      <w:r w:rsidRPr="00555021">
        <w:rPr>
          <w:rFonts w:ascii="Times New Roman" w:hAnsi="Times New Roman" w:cs="Times New Roman"/>
          <w:sz w:val="28"/>
          <w:szCs w:val="28"/>
        </w:rPr>
        <w:t>Січеславська</w:t>
      </w:r>
      <w:proofErr w:type="spellEnd"/>
      <w:r w:rsidRPr="00555021">
        <w:rPr>
          <w:rFonts w:ascii="Times New Roman" w:hAnsi="Times New Roman" w:cs="Times New Roman"/>
          <w:sz w:val="28"/>
          <w:szCs w:val="28"/>
        </w:rPr>
        <w:t xml:space="preserve"> Набережна.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5. Вул. Набережна Перемоги.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Пушкіна.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7.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Соборна.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Гагаріна.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9.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Героїв.</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Бульв</w:t>
      </w:r>
      <w:proofErr w:type="spellEnd"/>
      <w:r w:rsidRPr="00555021">
        <w:rPr>
          <w:rFonts w:ascii="Times New Roman" w:hAnsi="Times New Roman" w:cs="Times New Roman"/>
          <w:sz w:val="28"/>
          <w:szCs w:val="28"/>
        </w:rPr>
        <w:t>. Слави.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11. Шосе Запорізьке.</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12. Шосе Донецьке.</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13.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Богдана Хмельницького.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14.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Івана Мазепи.</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15. Вул. Титова.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Слобожанський.</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17. Вул. Калинова.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 xml:space="preserve">18.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Мануйлівський</w:t>
      </w:r>
      <w:proofErr w:type="spellEnd"/>
      <w:r w:rsidRPr="00555021">
        <w:rPr>
          <w:rFonts w:ascii="Times New Roman" w:hAnsi="Times New Roman" w:cs="Times New Roman"/>
          <w:sz w:val="28"/>
          <w:szCs w:val="28"/>
        </w:rPr>
        <w:t>.</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19. Вул. Маршала Малиновського.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20. Вул. Космічна.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lastRenderedPageBreak/>
        <w:t>21. Вул. Юрія Кондратюка.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22. Вул. Метробудівська.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23. Пров. Парусний.</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24. Вул. Пастера.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25. Вул. Андрія Фарба.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26. Вул. Юліуша Словацького.</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27. Вул. Шмідта.</w:t>
      </w:r>
    </w:p>
    <w:p w:rsidR="00376CF1" w:rsidRPr="00555021" w:rsidRDefault="00376CF1" w:rsidP="00712BB2">
      <w:pPr>
        <w:ind w:left="19" w:firstLine="548"/>
        <w:rPr>
          <w:rFonts w:ascii="Times New Roman" w:hAnsi="Times New Roman" w:cs="Times New Roman"/>
          <w:sz w:val="28"/>
          <w:szCs w:val="28"/>
        </w:rPr>
      </w:pPr>
      <w:r w:rsidRPr="00555021">
        <w:rPr>
          <w:rFonts w:ascii="Times New Roman" w:hAnsi="Times New Roman" w:cs="Times New Roman"/>
          <w:sz w:val="28"/>
          <w:szCs w:val="28"/>
        </w:rPr>
        <w:t>28. Вул. Воскресенська.</w:t>
      </w:r>
    </w:p>
    <w:p w:rsidR="00376CF1" w:rsidRPr="00555021" w:rsidRDefault="00376CF1" w:rsidP="00712BB2">
      <w:pPr>
        <w:ind w:left="19" w:firstLine="548"/>
        <w:jc w:val="both"/>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Зона 3:</w:t>
      </w:r>
    </w:p>
    <w:p w:rsidR="00376CF1" w:rsidRPr="00555021" w:rsidRDefault="00376CF1" w:rsidP="00712BB2">
      <w:pPr>
        <w:ind w:left="19" w:firstLine="548"/>
        <w:jc w:val="both"/>
        <w:rPr>
          <w:rFonts w:ascii="Times New Roman" w:hAnsi="Times New Roman" w:cs="Times New Roman"/>
          <w:sz w:val="28"/>
          <w:szCs w:val="28"/>
        </w:rPr>
      </w:pPr>
      <w:r w:rsidRPr="00555021">
        <w:rPr>
          <w:rFonts w:ascii="Times New Roman" w:hAnsi="Times New Roman" w:cs="Times New Roman"/>
          <w:sz w:val="28"/>
          <w:szCs w:val="28"/>
        </w:rPr>
        <w:t>1. Інші проїзди.</w:t>
      </w: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jc w:val="both"/>
        <w:rPr>
          <w:rFonts w:ascii="Times New Roman" w:hAnsi="Times New Roman" w:cs="Times New Roman"/>
          <w:sz w:val="28"/>
          <w:szCs w:val="28"/>
        </w:rPr>
      </w:pPr>
    </w:p>
    <w:p w:rsidR="00376CF1" w:rsidRDefault="00376CF1" w:rsidP="00B56DD6">
      <w:pPr>
        <w:ind w:left="19" w:hanging="19"/>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t xml:space="preserve">   </w:t>
      </w:r>
      <w:r w:rsidR="00B56DD6">
        <w:rPr>
          <w:rFonts w:ascii="Times New Roman" w:hAnsi="Times New Roman" w:cs="Times New Roman"/>
          <w:sz w:val="28"/>
          <w:szCs w:val="28"/>
        </w:rPr>
        <w:t xml:space="preserve">                                 </w:t>
      </w:r>
      <w:r w:rsidRPr="00555021">
        <w:rPr>
          <w:rFonts w:ascii="Times New Roman" w:hAnsi="Times New Roman" w:cs="Times New Roman"/>
          <w:sz w:val="28"/>
          <w:szCs w:val="28"/>
        </w:rPr>
        <w:t xml:space="preserve">  Р. В. Мороз</w:t>
      </w: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C14C86" w:rsidRDefault="00C14C86" w:rsidP="00B56DD6">
      <w:pPr>
        <w:ind w:left="19" w:hanging="19"/>
        <w:rPr>
          <w:rFonts w:ascii="Times New Roman" w:hAnsi="Times New Roman" w:cs="Times New Roman"/>
          <w:sz w:val="28"/>
          <w:szCs w:val="28"/>
        </w:rPr>
      </w:pPr>
    </w:p>
    <w:p w:rsidR="002A5A16" w:rsidRDefault="002A5A16" w:rsidP="002A5A16">
      <w:pPr>
        <w:ind w:hanging="19"/>
        <w:rPr>
          <w:rFonts w:ascii="Times New Roman" w:hAnsi="Times New Roman" w:cs="Times New Roman"/>
          <w:sz w:val="28"/>
          <w:szCs w:val="28"/>
        </w:rPr>
      </w:pPr>
    </w:p>
    <w:p w:rsidR="008A316A" w:rsidRPr="000D187C" w:rsidRDefault="008A316A" w:rsidP="008A316A">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0D187C">
        <w:rPr>
          <w:rStyle w:val="a9"/>
          <w:bCs/>
          <w:i w:val="0"/>
          <w:color w:val="000000"/>
          <w:sz w:val="28"/>
          <w:szCs w:val="28"/>
          <w:lang w:val="uk-UA"/>
        </w:rPr>
        <w:t>.0</w:t>
      </w:r>
      <w:r w:rsidR="00844BA0">
        <w:rPr>
          <w:rStyle w:val="a9"/>
          <w:bCs/>
          <w:i w:val="0"/>
          <w:color w:val="000000"/>
          <w:sz w:val="28"/>
          <w:szCs w:val="28"/>
          <w:lang w:val="uk-UA"/>
        </w:rPr>
        <w:t>9</w:t>
      </w:r>
      <w:r w:rsidRPr="000D187C">
        <w:rPr>
          <w:rStyle w:val="a9"/>
          <w:bCs/>
          <w:i w:val="0"/>
          <w:color w:val="000000"/>
          <w:sz w:val="28"/>
          <w:szCs w:val="28"/>
          <w:lang w:val="uk-UA"/>
        </w:rPr>
        <w:t>.20</w:t>
      </w:r>
      <w:r>
        <w:rPr>
          <w:rStyle w:val="a9"/>
          <w:bCs/>
          <w:i w:val="0"/>
          <w:color w:val="000000"/>
          <w:sz w:val="28"/>
          <w:szCs w:val="28"/>
          <w:lang w:val="uk-UA"/>
        </w:rPr>
        <w:t>21</w:t>
      </w:r>
    </w:p>
    <w:p w:rsidR="008A316A" w:rsidRPr="000D187C" w:rsidRDefault="008A316A" w:rsidP="008A316A">
      <w:pPr>
        <w:ind w:hanging="19"/>
        <w:outlineLvl w:val="3"/>
        <w:rPr>
          <w:rFonts w:ascii="Times New Roman" w:hAnsi="Times New Roman"/>
          <w:bCs/>
          <w:sz w:val="28"/>
          <w:szCs w:val="28"/>
        </w:rPr>
      </w:pPr>
    </w:p>
    <w:p w:rsidR="008A316A" w:rsidRPr="001D201E" w:rsidRDefault="008A316A" w:rsidP="008A316A">
      <w:pPr>
        <w:pStyle w:val="aa"/>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rsidR="008A316A" w:rsidRPr="001D201E" w:rsidRDefault="008A316A" w:rsidP="008A316A">
      <w:pPr>
        <w:pStyle w:val="aa"/>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201E">
        <w:rPr>
          <w:rFonts w:ascii="Times New Roman" w:hAnsi="Times New Roman" w:cs="Times New Roman"/>
          <w:sz w:val="28"/>
          <w:szCs w:val="28"/>
        </w:rPr>
        <w:t xml:space="preserve">  А. О. </w:t>
      </w:r>
      <w:proofErr w:type="spellStart"/>
      <w:r w:rsidRPr="001D201E">
        <w:rPr>
          <w:rFonts w:ascii="Times New Roman" w:hAnsi="Times New Roman" w:cs="Times New Roman"/>
          <w:sz w:val="28"/>
          <w:szCs w:val="28"/>
        </w:rPr>
        <w:t>Пильченко</w:t>
      </w:r>
      <w:proofErr w:type="spellEnd"/>
    </w:p>
    <w:p w:rsidR="002A5A16" w:rsidRPr="000D187C" w:rsidRDefault="002A5A16" w:rsidP="002A5A16">
      <w:pPr>
        <w:ind w:firstLine="548"/>
        <w:rPr>
          <w:rFonts w:ascii="Times New Roman" w:hAnsi="Times New Roman" w:cs="Times New Roman"/>
          <w:sz w:val="28"/>
          <w:szCs w:val="28"/>
        </w:rPr>
      </w:pPr>
    </w:p>
    <w:p w:rsidR="00C14C86" w:rsidRPr="00555021" w:rsidRDefault="00C14C86"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firstLine="548"/>
        <w:rPr>
          <w:rFonts w:ascii="Times New Roman" w:hAnsi="Times New Roman" w:cs="Times New Roman"/>
          <w:sz w:val="28"/>
          <w:szCs w:val="28"/>
        </w:rPr>
      </w:pPr>
    </w:p>
    <w:p w:rsidR="00376CF1" w:rsidRPr="00555021" w:rsidRDefault="00376CF1" w:rsidP="00712BB2">
      <w:pPr>
        <w:ind w:left="19" w:right="20" w:firstLine="548"/>
        <w:jc w:val="both"/>
        <w:rPr>
          <w:rFonts w:ascii="Times New Roman" w:eastAsia="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5A0EB8" w:rsidRDefault="005A0EB8" w:rsidP="00B56DD6">
      <w:pPr>
        <w:spacing w:line="317" w:lineRule="exact"/>
        <w:ind w:left="5103" w:right="20" w:hanging="19"/>
        <w:jc w:val="both"/>
        <w:rPr>
          <w:rFonts w:ascii="Times New Roman" w:eastAsia="Times New Roman" w:hAnsi="Times New Roman" w:cs="Times New Roman"/>
          <w:color w:val="auto"/>
          <w:lang w:eastAsia="en-US"/>
        </w:rPr>
      </w:pPr>
    </w:p>
    <w:p w:rsidR="00376CF1" w:rsidRPr="009D0F87" w:rsidRDefault="00376CF1" w:rsidP="00B56DD6">
      <w:pPr>
        <w:spacing w:line="317" w:lineRule="exact"/>
        <w:ind w:left="5103" w:right="20" w:hanging="19"/>
        <w:jc w:val="both"/>
        <w:rPr>
          <w:rFonts w:ascii="Times New Roman" w:eastAsia="Times New Roman" w:hAnsi="Times New Roman" w:cs="Times New Roman"/>
          <w:color w:val="auto"/>
          <w:lang w:eastAsia="zh-CN"/>
        </w:rPr>
      </w:pPr>
      <w:r w:rsidRPr="009D0F87">
        <w:rPr>
          <w:rFonts w:ascii="Times New Roman" w:eastAsia="Times New Roman" w:hAnsi="Times New Roman" w:cs="Times New Roman"/>
          <w:color w:val="auto"/>
          <w:lang w:eastAsia="en-US"/>
        </w:rPr>
        <w:lastRenderedPageBreak/>
        <w:t xml:space="preserve">Додаток 2 до Порядку передачі об’єктів (елементів) благоустрою м. Дніпра в </w:t>
      </w:r>
      <w:proofErr w:type="spellStart"/>
      <w:r w:rsidRPr="009D0F87">
        <w:rPr>
          <w:rFonts w:ascii="Times New Roman" w:eastAsia="Times New Roman" w:hAnsi="Times New Roman" w:cs="Times New Roman"/>
          <w:color w:val="auto"/>
          <w:lang w:eastAsia="en-US"/>
        </w:rPr>
        <w:t>тимча-сове</w:t>
      </w:r>
      <w:proofErr w:type="spellEnd"/>
      <w:r w:rsidRPr="009D0F87">
        <w:rPr>
          <w:rFonts w:ascii="Times New Roman" w:eastAsia="Times New Roman" w:hAnsi="Times New Roman" w:cs="Times New Roman"/>
          <w:color w:val="auto"/>
          <w:lang w:eastAsia="en-US"/>
        </w:rPr>
        <w:t xml:space="preserve"> використання не за функціональним призначенням </w:t>
      </w:r>
      <w:r w:rsidRPr="009D0F87">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B56DD6">
      <w:pPr>
        <w:widowControl/>
        <w:ind w:left="19" w:hanging="19"/>
        <w:jc w:val="center"/>
        <w:rPr>
          <w:rFonts w:ascii="Times New Roman" w:eastAsiaTheme="minorHAnsi" w:hAnsi="Times New Roman" w:cs="Times New Roman"/>
          <w:b/>
          <w:color w:val="auto"/>
          <w:lang w:val="ru-RU" w:eastAsia="en-US"/>
        </w:rPr>
      </w:pPr>
      <w:r w:rsidRPr="009D0F87">
        <w:rPr>
          <w:rFonts w:ascii="Times New Roman" w:eastAsiaTheme="minorHAnsi" w:hAnsi="Times New Roman" w:cs="Times New Roman"/>
          <w:b/>
          <w:color w:val="auto"/>
          <w:lang w:val="ru-RU" w:eastAsia="en-US"/>
        </w:rPr>
        <w:t>ФОРМА</w:t>
      </w:r>
    </w:p>
    <w:p w:rsidR="00376CF1" w:rsidRPr="009D0F87" w:rsidRDefault="00376CF1" w:rsidP="00712BB2">
      <w:pPr>
        <w:widowControl/>
        <w:ind w:left="19" w:firstLine="548"/>
        <w:jc w:val="center"/>
        <w:rPr>
          <w:rFonts w:ascii="Times New Roman" w:eastAsiaTheme="minorHAnsi" w:hAnsi="Times New Roman" w:cs="Times New Roman"/>
          <w:b/>
          <w:color w:val="auto"/>
          <w:lang w:val="ru-RU" w:eastAsia="en-US"/>
        </w:rPr>
      </w:pP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ДОГОВІР № __________ ТС</w:t>
      </w: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про використання об’єктів благоустрою міста не за функціональним призначенням</w:t>
      </w:r>
    </w:p>
    <w:p w:rsidR="00376CF1" w:rsidRPr="009D0F87" w:rsidRDefault="00376CF1" w:rsidP="00712BB2">
      <w:pPr>
        <w:widowControl/>
        <w:ind w:left="19" w:firstLine="548"/>
        <w:jc w:val="center"/>
        <w:rPr>
          <w:rFonts w:ascii="Times New Roman" w:eastAsiaTheme="minorHAnsi" w:hAnsi="Times New Roman" w:cs="Times New Roman"/>
          <w:b/>
          <w:color w:val="auto"/>
          <w:lang w:eastAsia="en-US"/>
        </w:rPr>
      </w:pPr>
    </w:p>
    <w:p w:rsidR="00376CF1" w:rsidRPr="009D0F87" w:rsidRDefault="00376CF1" w:rsidP="00B56DD6">
      <w:pPr>
        <w:widowControl/>
        <w:ind w:left="19" w:hanging="19"/>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 Дніпро</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00B56DD6">
        <w:rPr>
          <w:rFonts w:ascii="Times New Roman" w:eastAsiaTheme="minorHAnsi" w:hAnsi="Times New Roman" w:cs="Times New Roman"/>
          <w:color w:val="auto"/>
          <w:lang w:eastAsia="en-US"/>
        </w:rPr>
        <w:t xml:space="preserve">                                                                             </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t>_________ 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C94A2B">
        <w:rPr>
          <w:rFonts w:ascii="Times New Roman" w:eastAsiaTheme="minorHAnsi" w:hAnsi="Times New Roman" w:cs="Times New Roman"/>
          <w:color w:val="auto"/>
          <w:lang w:eastAsia="en-US"/>
        </w:rPr>
        <w:t xml:space="preserve">Комунальне підприємство </w:t>
      </w:r>
      <w:r w:rsidR="00777DDE" w:rsidRPr="00C94A2B">
        <w:rPr>
          <w:rFonts w:ascii="Times New Roman" w:hAnsi="Times New Roman" w:cs="Times New Roman"/>
          <w:color w:val="auto"/>
        </w:rPr>
        <w:t>КП «Дніпровські активи»</w:t>
      </w:r>
      <w:r w:rsidR="00777DDE" w:rsidRPr="00C94A2B">
        <w:rPr>
          <w:rFonts w:ascii="Times New Roman" w:eastAsiaTheme="minorHAnsi" w:hAnsi="Times New Roman" w:cs="Times New Roman"/>
          <w:color w:val="auto"/>
          <w:lang w:eastAsia="en-US"/>
        </w:rPr>
        <w:t xml:space="preserve"> </w:t>
      </w:r>
      <w:r w:rsidRPr="00C94A2B">
        <w:rPr>
          <w:rFonts w:ascii="Times New Roman" w:eastAsiaTheme="minorHAnsi" w:hAnsi="Times New Roman" w:cs="Times New Roman"/>
          <w:color w:val="auto"/>
          <w:lang w:eastAsia="en-US"/>
        </w:rPr>
        <w:t xml:space="preserve">Дніпровської міської ради </w:t>
      </w:r>
      <w:r w:rsidRPr="009D0F87">
        <w:rPr>
          <w:rFonts w:ascii="Times New Roman" w:eastAsiaTheme="minorHAnsi" w:hAnsi="Times New Roman" w:cs="Times New Roman"/>
          <w:color w:val="auto"/>
          <w:lang w:eastAsia="en-US"/>
        </w:rPr>
        <w:t>(далі – Орган контролю), в особі директора підприємства _______</w:t>
      </w:r>
      <w:r w:rsidR="00777DDE">
        <w:rPr>
          <w:rFonts w:ascii="Times New Roman" w:eastAsiaTheme="minorHAnsi" w:hAnsi="Times New Roman" w:cs="Times New Roman"/>
          <w:color w:val="auto"/>
          <w:lang w:eastAsia="en-US"/>
        </w:rPr>
        <w:t>_____________________________</w:t>
      </w:r>
      <w:r w:rsidRPr="009D0F87">
        <w:rPr>
          <w:rFonts w:ascii="Times New Roman" w:eastAsiaTheme="minorHAnsi" w:hAnsi="Times New Roman" w:cs="Times New Roman"/>
          <w:color w:val="auto"/>
          <w:lang w:eastAsia="en-US"/>
        </w:rPr>
        <w:t>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9D0F87" w:rsidRDefault="00376CF1" w:rsidP="00712BB2">
      <w:pPr>
        <w:widowControl/>
        <w:ind w:left="19" w:firstLine="548"/>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Визначення термінів: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Об’єкт благоустрою: (скорочено за текстом «ОБ»)</w:t>
      </w:r>
      <w:r w:rsidRPr="009D0F87">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9D0F87">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Сфера контролю</w:t>
      </w:r>
      <w:r w:rsidRPr="009D0F87">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Порядок</w:t>
      </w:r>
      <w:r w:rsidRPr="009D0F87">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w:t>
      </w:r>
      <w:r w:rsidRPr="009D0F87">
        <w:rPr>
          <w:rFonts w:ascii="Times New Roman" w:eastAsiaTheme="minorHAnsi" w:hAnsi="Times New Roman" w:cs="Times New Roman"/>
          <w:color w:val="auto"/>
          <w:lang w:eastAsia="en-US"/>
        </w:rPr>
        <w:br/>
        <w:t>від ____________ № ______.</w:t>
      </w:r>
    </w:p>
    <w:p w:rsidR="00376CF1" w:rsidRPr="009D0F87"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 Предмет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9D0F87">
        <w:rPr>
          <w:rFonts w:ascii="Times New Roman" w:eastAsiaTheme="minorHAnsi" w:hAnsi="Times New Roman" w:cs="Times New Roman"/>
          <w:color w:val="auto"/>
          <w:lang w:eastAsia="en-US"/>
        </w:rPr>
        <w:t>кв</w:t>
      </w:r>
      <w:proofErr w:type="spellEnd"/>
      <w:r w:rsidRPr="009D0F87">
        <w:rPr>
          <w:rFonts w:ascii="Times New Roman" w:eastAsiaTheme="minorHAnsi" w:hAnsi="Times New Roman" w:cs="Times New Roman"/>
          <w:color w:val="auto"/>
          <w:lang w:eastAsia="en-US"/>
        </w:rPr>
        <w:t>. м.</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Спосіб, в який об’єкт благоустрою буде використано не за функціональним призначенням – встановлення не властивих об’єкту благоустрою елементів, які призначені і використовуються для викладення, демонстрації товарів, обслуговування покупців і проведення грошових розрахунків з покупцями під час продажу товарів, надання послуг у разі здійснення діяльності поза стаціонарними торговельними об'єктами.</w:t>
      </w:r>
    </w:p>
    <w:p w:rsidR="00474BE7" w:rsidRDefault="00474BE7" w:rsidP="00474BE7">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474BE7" w:rsidRPr="009D0F87" w:rsidRDefault="00474BE7" w:rsidP="00474BE7">
      <w:pPr>
        <w:widowControl/>
        <w:ind w:left="19" w:firstLine="548"/>
        <w:jc w:val="both"/>
        <w:rPr>
          <w:rFonts w:ascii="Times New Roman" w:eastAsiaTheme="minorHAnsi" w:hAnsi="Times New Roman" w:cs="Times New Roman"/>
          <w:color w:val="auto"/>
          <w:lang w:eastAsia="en-US"/>
        </w:rPr>
      </w:pPr>
    </w:p>
    <w:p w:rsidR="00765602" w:rsidRDefault="00474BE7" w:rsidP="00474BE7">
      <w:pPr>
        <w:pStyle w:val="a4"/>
        <w:tabs>
          <w:tab w:val="left" w:pos="567"/>
        </w:tabs>
        <w:jc w:val="both"/>
        <w:rPr>
          <w:rFonts w:ascii="Times New Roman" w:hAnsi="Times New Roman" w:cs="Times New Roman"/>
          <w:i/>
        </w:rPr>
      </w:pPr>
      <w:r w:rsidRPr="00765602">
        <w:rPr>
          <w:rFonts w:ascii="Times New Roman" w:hAnsi="Times New Roman" w:cs="Times New Roman"/>
          <w:i/>
        </w:rPr>
        <w:lastRenderedPageBreak/>
        <w:t xml:space="preserve"> </w:t>
      </w:r>
      <w:r w:rsidR="00765602" w:rsidRPr="00765602">
        <w:rPr>
          <w:rFonts w:ascii="Times New Roman" w:hAnsi="Times New Roman" w:cs="Times New Roman"/>
          <w:i/>
        </w:rPr>
        <w:t>(абзац 3 підпункту 1.2 додатка 2 до Порядку у редакції рішення від 24.03.2021 №</w:t>
      </w:r>
      <w:r w:rsidR="00765602">
        <w:rPr>
          <w:rFonts w:ascii="Times New Roman" w:hAnsi="Times New Roman" w:cs="Times New Roman"/>
          <w:i/>
        </w:rPr>
        <w:t xml:space="preserve"> </w:t>
      </w:r>
      <w:r w:rsidR="00765602" w:rsidRPr="00765602">
        <w:rPr>
          <w:rFonts w:ascii="Times New Roman" w:hAnsi="Times New Roman" w:cs="Times New Roman"/>
          <w:i/>
        </w:rPr>
        <w:t>74/5</w:t>
      </w:r>
      <w:r w:rsidR="006A7E77">
        <w:rPr>
          <w:rFonts w:ascii="Times New Roman" w:hAnsi="Times New Roman" w:cs="Times New Roman"/>
          <w:i/>
        </w:rPr>
        <w:t xml:space="preserve"> -  </w:t>
      </w:r>
      <w:r w:rsidR="006A7E77" w:rsidRPr="00CA6865">
        <w:rPr>
          <w:rFonts w:ascii="Times New Roman" w:hAnsi="Times New Roman" w:cs="Times New Roman"/>
          <w:i/>
          <w:color w:val="auto"/>
          <w:sz w:val="22"/>
          <w:szCs w:val="22"/>
        </w:rPr>
        <w:t>призупинено</w:t>
      </w:r>
      <w:r w:rsidR="005A0EB8">
        <w:rPr>
          <w:rFonts w:ascii="Times New Roman" w:hAnsi="Times New Roman" w:cs="Times New Roman"/>
          <w:i/>
          <w:color w:val="auto"/>
          <w:sz w:val="22"/>
          <w:szCs w:val="22"/>
        </w:rPr>
        <w:t xml:space="preserve"> до 01.08.2022</w:t>
      </w:r>
      <w:r w:rsidR="006A7E77" w:rsidRPr="00CA6865">
        <w:rPr>
          <w:rFonts w:ascii="Times New Roman" w:hAnsi="Times New Roman" w:cs="Times New Roman"/>
          <w:i/>
          <w:color w:val="auto"/>
          <w:sz w:val="22"/>
          <w:szCs w:val="22"/>
        </w:rPr>
        <w:t>, згідно з рішенням від  28.07.2021 № 100/9</w:t>
      </w:r>
      <w:r w:rsidR="00765602" w:rsidRPr="00765602">
        <w:rPr>
          <w:rFonts w:ascii="Times New Roman" w:hAnsi="Times New Roman" w:cs="Times New Roman"/>
          <w:i/>
        </w:rPr>
        <w:t>)</w:t>
      </w:r>
    </w:p>
    <w:p w:rsidR="00474BE7" w:rsidRPr="00765602" w:rsidRDefault="00474BE7" w:rsidP="00474BE7">
      <w:pPr>
        <w:pStyle w:val="a4"/>
        <w:tabs>
          <w:tab w:val="left" w:pos="567"/>
        </w:tabs>
        <w:jc w:val="both"/>
        <w:rPr>
          <w:rFonts w:ascii="Times New Roman" w:hAnsi="Times New Roman" w:cs="Times New Roman"/>
          <w:i/>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1.3. Право на використання ОБ не за функціональним призначенням виникає у Користувача з моменту підписання сторонами цього договору та акта приймання-передачі ОБ у використання і діє строком до _________________.</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1.4. Виконання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2. Обов’язки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 Орган контролю зобов’язаний:</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 Користувач зобов’язаний:</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 будь-яких інших підстав – протягом 5 календарних днів з дати припинення цього договору. ОБ вважається поверненим з моменту підписання Сторонами акта приймання-передачі ОБ. Обов’язок щодо складання акта приймання-передачі у разі повернення ОБ з використання покладається на Користувача.</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16475A" w:rsidRDefault="0016475A" w:rsidP="00A476D0">
      <w:pPr>
        <w:widowControl/>
        <w:jc w:val="both"/>
        <w:rPr>
          <w:rFonts w:ascii="Times New Roman" w:eastAsia="Calibri" w:hAnsi="Times New Roman" w:cs="Times New Roman"/>
          <w:i/>
        </w:rPr>
      </w:pPr>
    </w:p>
    <w:p w:rsidR="00A476D0" w:rsidRPr="00A476D0" w:rsidRDefault="00A476D0" w:rsidP="00A476D0">
      <w:pPr>
        <w:widowControl/>
        <w:jc w:val="both"/>
        <w:rPr>
          <w:rFonts w:ascii="Times New Roman" w:eastAsia="Calibri" w:hAnsi="Times New Roman" w:cs="Times New Roman"/>
          <w:i/>
        </w:rPr>
      </w:pPr>
      <w:r w:rsidRPr="00A476D0">
        <w:rPr>
          <w:rFonts w:ascii="Times New Roman" w:eastAsia="Calibri" w:hAnsi="Times New Roman" w:cs="Times New Roman"/>
          <w:i/>
        </w:rPr>
        <w:t>(додаток 2 до Порядку доповнено підпунктом 2.2.8 у редакції рішення від 24.03.2021 № 74/5</w:t>
      </w:r>
      <w:r w:rsidR="006A7E77">
        <w:rPr>
          <w:rFonts w:ascii="Times New Roman" w:eastAsia="Calibri" w:hAnsi="Times New Roman" w:cs="Times New Roman"/>
          <w:i/>
        </w:rPr>
        <w:t xml:space="preserve"> </w:t>
      </w:r>
      <w:r w:rsidR="005A0EB8">
        <w:rPr>
          <w:rFonts w:ascii="Times New Roman" w:eastAsia="Calibri" w:hAnsi="Times New Roman" w:cs="Times New Roman"/>
          <w:i/>
        </w:rPr>
        <w:t>–</w:t>
      </w:r>
      <w:r w:rsidR="006A7E77">
        <w:rPr>
          <w:rFonts w:ascii="Times New Roman" w:eastAsia="Calibri" w:hAnsi="Times New Roman" w:cs="Times New Roman"/>
          <w:i/>
        </w:rPr>
        <w:t xml:space="preserve"> </w:t>
      </w:r>
      <w:r w:rsidR="006A7E77" w:rsidRPr="00CA6865">
        <w:rPr>
          <w:rFonts w:ascii="Times New Roman" w:hAnsi="Times New Roman" w:cs="Times New Roman"/>
          <w:i/>
          <w:color w:val="auto"/>
          <w:sz w:val="22"/>
          <w:szCs w:val="22"/>
        </w:rPr>
        <w:t>призупинено</w:t>
      </w:r>
      <w:r w:rsidR="005A0EB8">
        <w:rPr>
          <w:rFonts w:ascii="Times New Roman" w:hAnsi="Times New Roman" w:cs="Times New Roman"/>
          <w:i/>
          <w:color w:val="auto"/>
          <w:sz w:val="22"/>
          <w:szCs w:val="22"/>
        </w:rPr>
        <w:t xml:space="preserve"> до 01.08.2022</w:t>
      </w:r>
      <w:r w:rsidR="006A7E77" w:rsidRPr="00CA6865">
        <w:rPr>
          <w:rFonts w:ascii="Times New Roman" w:hAnsi="Times New Roman" w:cs="Times New Roman"/>
          <w:i/>
          <w:color w:val="auto"/>
          <w:sz w:val="22"/>
          <w:szCs w:val="22"/>
        </w:rPr>
        <w:t>, згідно з рішенням від  28.07.2021 № 100/9</w:t>
      </w:r>
      <w:r w:rsidRPr="00A476D0">
        <w:rPr>
          <w:rFonts w:ascii="Times New Roman" w:eastAsia="Calibri" w:hAnsi="Times New Roman" w:cs="Times New Roman"/>
          <w:i/>
        </w:rPr>
        <w:t>)</w:t>
      </w:r>
    </w:p>
    <w:p w:rsidR="00A476D0" w:rsidRPr="009D0F87" w:rsidRDefault="00A476D0" w:rsidP="00712BB2">
      <w:pPr>
        <w:widowControl/>
        <w:ind w:left="19" w:firstLine="548"/>
        <w:jc w:val="both"/>
        <w:rPr>
          <w:rFonts w:ascii="Times New Roman" w:eastAsiaTheme="minorHAnsi" w:hAnsi="Times New Roman" w:cs="Times New Roman"/>
          <w:color w:val="auto"/>
          <w:lang w:eastAsia="en-US"/>
        </w:rPr>
      </w:pPr>
    </w:p>
    <w:p w:rsidR="00376CF1" w:rsidRDefault="00376CF1" w:rsidP="00E83D43">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3. Права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 Орган контролю має право: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 про оформлення додаткової угоди до договору із Користувачем про продовження терміну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про відмову в продовженні терміну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виникнення ситуації внаслідок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на підставі рішення суду;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грубе порушення Користувачем умов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невнесення плати за використання ОБ протягом двох місяців поспіль.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 Користувач має право: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3.2.3. Передавати ОБ у використання (</w:t>
      </w:r>
      <w:proofErr w:type="spellStart"/>
      <w:r w:rsidRPr="009D0F87">
        <w:rPr>
          <w:rFonts w:ascii="Times New Roman" w:eastAsiaTheme="minorHAnsi" w:hAnsi="Times New Roman" w:cs="Times New Roman"/>
          <w:color w:val="auto"/>
          <w:lang w:eastAsia="en-US"/>
        </w:rPr>
        <w:t>піднайм</w:t>
      </w:r>
      <w:proofErr w:type="spellEnd"/>
      <w:r w:rsidRPr="009D0F87">
        <w:rPr>
          <w:rFonts w:ascii="Times New Roman" w:eastAsiaTheme="minorHAnsi" w:hAnsi="Times New Roman" w:cs="Times New Roman"/>
          <w:color w:val="auto"/>
          <w:lang w:eastAsia="en-US"/>
        </w:rPr>
        <w:t>, суборенду) іншій(</w:t>
      </w:r>
      <w:proofErr w:type="spellStart"/>
      <w:r w:rsidRPr="009D0F87">
        <w:rPr>
          <w:rFonts w:ascii="Times New Roman" w:eastAsiaTheme="minorHAnsi" w:hAnsi="Times New Roman" w:cs="Times New Roman"/>
          <w:color w:val="auto"/>
          <w:lang w:eastAsia="en-US"/>
        </w:rPr>
        <w:t>им</w:t>
      </w:r>
      <w:proofErr w:type="spellEnd"/>
      <w:r w:rsidRPr="009D0F87">
        <w:rPr>
          <w:rFonts w:ascii="Times New Roman" w:eastAsiaTheme="minorHAnsi" w:hAnsi="Times New Roman" w:cs="Times New Roman"/>
          <w:color w:val="auto"/>
          <w:lang w:eastAsia="en-US"/>
        </w:rPr>
        <w:t>) особі(</w:t>
      </w:r>
      <w:proofErr w:type="spellStart"/>
      <w:r w:rsidRPr="009D0F87">
        <w:rPr>
          <w:rFonts w:ascii="Times New Roman" w:eastAsiaTheme="minorHAnsi" w:hAnsi="Times New Roman" w:cs="Times New Roman"/>
          <w:color w:val="auto"/>
          <w:lang w:eastAsia="en-US"/>
        </w:rPr>
        <w:t>ам</w:t>
      </w:r>
      <w:proofErr w:type="spellEnd"/>
      <w:r w:rsidRPr="009D0F87">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4. Порядок розрахунків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8570CC" w:rsidRPr="009D0F87" w:rsidRDefault="008570CC" w:rsidP="008570CC">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8570CC" w:rsidRPr="008D656F" w:rsidRDefault="008570CC" w:rsidP="00712BB2">
      <w:pPr>
        <w:widowControl/>
        <w:ind w:left="19" w:firstLine="548"/>
        <w:jc w:val="both"/>
        <w:rPr>
          <w:rFonts w:ascii="Times New Roman" w:eastAsiaTheme="minorHAnsi" w:hAnsi="Times New Roman" w:cs="Times New Roman"/>
          <w:color w:val="auto"/>
          <w:lang w:eastAsia="en-US"/>
        </w:rPr>
      </w:pPr>
    </w:p>
    <w:p w:rsidR="00F25E78" w:rsidRDefault="00F25E78" w:rsidP="00F25E78">
      <w:pPr>
        <w:pStyle w:val="a4"/>
        <w:tabs>
          <w:tab w:val="left" w:pos="709"/>
        </w:tabs>
        <w:jc w:val="both"/>
        <w:rPr>
          <w:rFonts w:ascii="Times New Roman" w:hAnsi="Times New Roman" w:cs="Times New Roman"/>
          <w:i/>
        </w:rPr>
      </w:pPr>
      <w:r w:rsidRPr="00F25E78">
        <w:rPr>
          <w:rFonts w:ascii="Times New Roman" w:hAnsi="Times New Roman" w:cs="Times New Roman"/>
          <w:i/>
        </w:rPr>
        <w:t>(абзац 1 підпункту 4.4 додатка 2 до Порядку у редакції рішення від 24.03.2021 № 74/5</w:t>
      </w:r>
      <w:r w:rsidR="006A7E77">
        <w:rPr>
          <w:rFonts w:ascii="Times New Roman" w:hAnsi="Times New Roman" w:cs="Times New Roman"/>
          <w:i/>
        </w:rPr>
        <w:t xml:space="preserve"> </w:t>
      </w:r>
      <w:r w:rsidR="0003067A">
        <w:rPr>
          <w:rFonts w:ascii="Times New Roman" w:hAnsi="Times New Roman" w:cs="Times New Roman"/>
          <w:i/>
        </w:rPr>
        <w:t>–</w:t>
      </w:r>
      <w:r w:rsidR="006A7E77">
        <w:rPr>
          <w:rFonts w:ascii="Times New Roman" w:hAnsi="Times New Roman" w:cs="Times New Roman"/>
          <w:i/>
        </w:rPr>
        <w:t xml:space="preserve"> </w:t>
      </w:r>
      <w:r w:rsidR="006A7E77" w:rsidRPr="00CA6865">
        <w:rPr>
          <w:rFonts w:ascii="Times New Roman" w:hAnsi="Times New Roman" w:cs="Times New Roman"/>
          <w:i/>
          <w:color w:val="auto"/>
          <w:sz w:val="22"/>
          <w:szCs w:val="22"/>
        </w:rPr>
        <w:t>призупинено</w:t>
      </w:r>
      <w:r w:rsidR="0003067A">
        <w:rPr>
          <w:rFonts w:ascii="Times New Roman" w:hAnsi="Times New Roman" w:cs="Times New Roman"/>
          <w:i/>
          <w:color w:val="auto"/>
          <w:sz w:val="22"/>
          <w:szCs w:val="22"/>
        </w:rPr>
        <w:t xml:space="preserve"> до 01.08.2022</w:t>
      </w:r>
      <w:r w:rsidR="006A7E77" w:rsidRPr="00CA6865">
        <w:rPr>
          <w:rFonts w:ascii="Times New Roman" w:hAnsi="Times New Roman" w:cs="Times New Roman"/>
          <w:i/>
          <w:color w:val="auto"/>
          <w:sz w:val="22"/>
          <w:szCs w:val="22"/>
        </w:rPr>
        <w:t>, згідно з рішенням від  28.07.2021 № 100/9</w:t>
      </w:r>
      <w:r w:rsidRPr="00F25E78">
        <w:rPr>
          <w:rFonts w:ascii="Times New Roman" w:hAnsi="Times New Roman" w:cs="Times New Roman"/>
          <w:i/>
        </w:rPr>
        <w:t>)</w:t>
      </w:r>
    </w:p>
    <w:p w:rsidR="008570CC" w:rsidRPr="00F25E78" w:rsidRDefault="008570CC" w:rsidP="00F25E78">
      <w:pPr>
        <w:pStyle w:val="a4"/>
        <w:tabs>
          <w:tab w:val="left" w:pos="709"/>
        </w:tabs>
        <w:jc w:val="both"/>
        <w:rPr>
          <w:rFonts w:ascii="Times New Roman" w:hAnsi="Times New Roman" w:cs="Times New Roman"/>
          <w:i/>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CB78A3" w:rsidRPr="00CB78A3" w:rsidRDefault="00CB78A3" w:rsidP="00B56DD6">
      <w:pPr>
        <w:ind w:left="19" w:hanging="19"/>
        <w:jc w:val="both"/>
        <w:rPr>
          <w:rFonts w:ascii="Times New Roman" w:eastAsia="Calibri" w:hAnsi="Times New Roman" w:cs="Times New Roman"/>
          <w:i/>
        </w:rPr>
      </w:pPr>
      <w:r w:rsidRPr="00CB78A3">
        <w:rPr>
          <w:rFonts w:ascii="Times New Roman" w:eastAsia="Calibri" w:hAnsi="Times New Roman" w:cs="Times New Roman"/>
          <w:i/>
        </w:rPr>
        <w:t>(абзац 5 підпункту 4.4 додатку 2 до Порядку у редакції рішення від 19.09.2018 № 96/35 скасовано, згідно з рішенням від 22.01.2020 № 121/53)</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акта приймання-передачі ОБ Органу контролю включно.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5. Відповідальність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6. Вирішення спорів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7. Форс-мажор</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B56DD6"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lastRenderedPageBreak/>
        <w:t>8. Конфіденційність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E83D43" w:rsidRPr="009D0F87" w:rsidRDefault="00E83D43" w:rsidP="00712BB2">
      <w:pPr>
        <w:widowControl/>
        <w:ind w:left="19" w:firstLine="548"/>
        <w:jc w:val="both"/>
        <w:rPr>
          <w:rFonts w:ascii="Times New Roman" w:eastAsiaTheme="minorHAnsi" w:hAnsi="Times New Roman" w:cs="Times New Roman"/>
          <w:color w:val="auto"/>
          <w:lang w:eastAsia="en-US"/>
        </w:rPr>
      </w:pPr>
    </w:p>
    <w:p w:rsidR="00376CF1" w:rsidRDefault="00376CF1" w:rsidP="00B56DD6">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9. Строк дії договору</w:t>
      </w:r>
    </w:p>
    <w:p w:rsidR="00B56DD6" w:rsidRPr="009D0F87" w:rsidRDefault="00B56DD6" w:rsidP="00B56DD6">
      <w:pPr>
        <w:widowControl/>
        <w:ind w:left="19" w:hanging="19"/>
        <w:jc w:val="center"/>
        <w:rPr>
          <w:rFonts w:ascii="Times New Roman" w:eastAsiaTheme="minorHAnsi" w:hAnsi="Times New Roman" w:cs="Times New Roman"/>
          <w:b/>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Default="00376CF1" w:rsidP="00B043C0">
      <w:pPr>
        <w:widowControl/>
        <w:ind w:left="19" w:firstLine="548"/>
        <w:jc w:val="both"/>
        <w:rPr>
          <w:rFonts w:ascii="Times New Roman" w:eastAsiaTheme="minorHAnsi" w:hAnsi="Times New Roman" w:cs="Times New Roman"/>
          <w:b/>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b/>
          <w:color w:val="auto"/>
          <w:lang w:eastAsia="en-US"/>
        </w:rPr>
        <w:t>10. Додаткові умови</w:t>
      </w:r>
    </w:p>
    <w:p w:rsidR="00B56DD6" w:rsidRPr="009D0F87" w:rsidRDefault="00B56DD6" w:rsidP="00B56DD6">
      <w:pPr>
        <w:widowControl/>
        <w:ind w:left="19" w:hanging="19"/>
        <w:jc w:val="center"/>
        <w:rPr>
          <w:rFonts w:ascii="Times New Roman" w:eastAsiaTheme="minorHAnsi" w:hAnsi="Times New Roman" w:cs="Times New Roman"/>
          <w:b/>
          <w:color w:val="auto"/>
          <w:lang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D4242F">
      <w:pPr>
        <w:widowControl/>
        <w:ind w:left="19" w:hanging="19"/>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11. Прикінцеві положення</w:t>
      </w:r>
    </w:p>
    <w:p w:rsidR="00D4242F" w:rsidRPr="006517C8" w:rsidRDefault="00D4242F" w:rsidP="00D4242F">
      <w:pPr>
        <w:widowControl/>
        <w:ind w:left="19" w:hanging="19"/>
        <w:jc w:val="center"/>
        <w:rPr>
          <w:rFonts w:ascii="Times New Roman" w:eastAsiaTheme="minorHAnsi" w:hAnsi="Times New Roman" w:cs="Times New Roman"/>
          <w:b/>
          <w:color w:val="auto"/>
          <w:lang w:val="ru-RU" w:eastAsia="en-US"/>
        </w:rPr>
      </w:pP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паспорта або документа, що його замінює; дані реєстраційного номера облікової картки платника податків), номери рахунків в установах банків тощо.</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16475A" w:rsidRDefault="0016475A" w:rsidP="00390F56">
      <w:pPr>
        <w:widowControl/>
        <w:jc w:val="both"/>
        <w:rPr>
          <w:rFonts w:ascii="Times New Roman" w:eastAsia="Calibri" w:hAnsi="Times New Roman" w:cs="Times New Roman"/>
          <w:i/>
        </w:rPr>
      </w:pPr>
    </w:p>
    <w:p w:rsidR="0016475A" w:rsidRDefault="0016475A" w:rsidP="00390F56">
      <w:pPr>
        <w:widowControl/>
        <w:jc w:val="both"/>
        <w:rPr>
          <w:rFonts w:ascii="Times New Roman" w:eastAsia="Calibri" w:hAnsi="Times New Roman" w:cs="Times New Roman"/>
          <w:i/>
        </w:rPr>
      </w:pPr>
    </w:p>
    <w:p w:rsidR="00390F56" w:rsidRPr="00A82BA1" w:rsidRDefault="00390F56" w:rsidP="00390F56">
      <w:pPr>
        <w:widowControl/>
        <w:jc w:val="both"/>
        <w:rPr>
          <w:rFonts w:ascii="Times New Roman" w:eastAsia="Calibri" w:hAnsi="Times New Roman" w:cs="Times New Roman"/>
          <w:i/>
          <w:color w:val="FF0000"/>
        </w:rPr>
      </w:pPr>
      <w:r w:rsidRPr="00A476D0">
        <w:rPr>
          <w:rFonts w:ascii="Times New Roman" w:eastAsia="Calibri" w:hAnsi="Times New Roman" w:cs="Times New Roman"/>
          <w:i/>
        </w:rPr>
        <w:t xml:space="preserve">(додаток 2 до Порядку доповнено підпунктом </w:t>
      </w:r>
      <w:r>
        <w:rPr>
          <w:rFonts w:ascii="Times New Roman" w:eastAsia="Calibri" w:hAnsi="Times New Roman" w:cs="Times New Roman"/>
          <w:i/>
        </w:rPr>
        <w:t>11.5</w:t>
      </w:r>
      <w:r w:rsidRPr="00A476D0">
        <w:rPr>
          <w:rFonts w:ascii="Times New Roman" w:eastAsia="Calibri" w:hAnsi="Times New Roman" w:cs="Times New Roman"/>
          <w:i/>
        </w:rPr>
        <w:t xml:space="preserve"> у редакції рішення від 24.03.2021 № 74/5</w:t>
      </w:r>
      <w:r w:rsidR="006A7E77">
        <w:rPr>
          <w:rFonts w:ascii="Times New Roman" w:eastAsia="Calibri" w:hAnsi="Times New Roman" w:cs="Times New Roman"/>
          <w:i/>
        </w:rPr>
        <w:t xml:space="preserve"> </w:t>
      </w:r>
      <w:r w:rsidR="0003067A">
        <w:rPr>
          <w:rFonts w:ascii="Times New Roman" w:eastAsia="Calibri" w:hAnsi="Times New Roman" w:cs="Times New Roman"/>
          <w:i/>
        </w:rPr>
        <w:t>–</w:t>
      </w:r>
      <w:r w:rsidR="006A7E77" w:rsidRPr="00CA6865">
        <w:rPr>
          <w:rFonts w:ascii="Times New Roman" w:hAnsi="Times New Roman" w:cs="Times New Roman"/>
          <w:i/>
          <w:color w:val="auto"/>
          <w:sz w:val="22"/>
          <w:szCs w:val="22"/>
        </w:rPr>
        <w:t>призупинено</w:t>
      </w:r>
      <w:r w:rsidR="0003067A">
        <w:rPr>
          <w:rFonts w:ascii="Times New Roman" w:hAnsi="Times New Roman" w:cs="Times New Roman"/>
          <w:i/>
          <w:color w:val="auto"/>
          <w:sz w:val="22"/>
          <w:szCs w:val="22"/>
        </w:rPr>
        <w:t xml:space="preserve"> до 01.08.2022</w:t>
      </w:r>
      <w:r w:rsidR="006A7E77" w:rsidRPr="00CA6865">
        <w:rPr>
          <w:rFonts w:ascii="Times New Roman" w:hAnsi="Times New Roman" w:cs="Times New Roman"/>
          <w:i/>
          <w:color w:val="auto"/>
          <w:sz w:val="22"/>
          <w:szCs w:val="22"/>
        </w:rPr>
        <w:t>, згідно з рішенням від  28.07.2021 № 100/9</w:t>
      </w:r>
      <w:r w:rsidRPr="00C94A2B">
        <w:rPr>
          <w:rFonts w:ascii="Times New Roman" w:eastAsia="Calibri" w:hAnsi="Times New Roman" w:cs="Times New Roman"/>
          <w:i/>
          <w:color w:val="auto"/>
        </w:rPr>
        <w:t>)</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Pr="009D0F87" w:rsidRDefault="00376CF1" w:rsidP="00712BB2">
      <w:pPr>
        <w:widowControl/>
        <w:ind w:left="19" w:firstLine="548"/>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9D0F87" w:rsidRDefault="00376CF1" w:rsidP="00712BB2">
      <w:pPr>
        <w:widowControl/>
        <w:ind w:left="19" w:firstLine="548"/>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376CF1" w:rsidRDefault="00376CF1" w:rsidP="009121F9">
      <w:pPr>
        <w:widowControl/>
        <w:spacing w:line="276" w:lineRule="auto"/>
        <w:ind w:left="19" w:hanging="19"/>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Начальник інспекції з питань благоустрою</w:t>
      </w:r>
      <w:r w:rsidRPr="009D0F87">
        <w:rPr>
          <w:rFonts w:ascii="Times New Roman" w:eastAsiaTheme="minorHAnsi" w:hAnsi="Times New Roman" w:cs="Times New Roman"/>
          <w:color w:val="auto"/>
          <w:lang w:eastAsia="en-US"/>
        </w:rPr>
        <w:br/>
        <w:t>Дніпровської міської ради</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val="ru-RU" w:eastAsia="en-US"/>
        </w:rPr>
        <w:tab/>
        <w:t xml:space="preserve">   </w:t>
      </w:r>
      <w:r w:rsidR="009121F9" w:rsidRPr="009121F9">
        <w:rPr>
          <w:rFonts w:ascii="Times New Roman" w:eastAsiaTheme="minorHAnsi" w:hAnsi="Times New Roman" w:cs="Times New Roman"/>
          <w:color w:val="auto"/>
          <w:lang w:val="ru-RU" w:eastAsia="en-US"/>
        </w:rPr>
        <w:t xml:space="preserve">                                          </w:t>
      </w:r>
      <w:r w:rsidRPr="009D0F87">
        <w:rPr>
          <w:rFonts w:ascii="Times New Roman" w:eastAsiaTheme="minorHAnsi" w:hAnsi="Times New Roman" w:cs="Times New Roman"/>
          <w:color w:val="auto"/>
          <w:lang w:eastAsia="en-US"/>
        </w:rPr>
        <w:t xml:space="preserve">   Р. В. Мороз</w:t>
      </w:r>
    </w:p>
    <w:p w:rsidR="00C14C86" w:rsidRDefault="00C14C86" w:rsidP="009121F9">
      <w:pPr>
        <w:widowControl/>
        <w:spacing w:line="276" w:lineRule="auto"/>
        <w:ind w:left="19" w:hanging="19"/>
        <w:rPr>
          <w:rFonts w:ascii="Times New Roman" w:eastAsiaTheme="minorHAnsi" w:hAnsi="Times New Roman" w:cs="Times New Roman"/>
          <w:color w:val="auto"/>
          <w:lang w:eastAsia="en-US"/>
        </w:rPr>
      </w:pPr>
    </w:p>
    <w:p w:rsidR="00720449"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Default="00720449" w:rsidP="009121F9">
      <w:pPr>
        <w:widowControl/>
        <w:spacing w:line="276" w:lineRule="auto"/>
        <w:ind w:left="19" w:hanging="19"/>
        <w:rPr>
          <w:rFonts w:ascii="Times New Roman" w:eastAsiaTheme="minorHAnsi" w:hAnsi="Times New Roman" w:cs="Times New Roman"/>
          <w:color w:val="auto"/>
          <w:lang w:eastAsia="en-US"/>
        </w:rPr>
      </w:pPr>
    </w:p>
    <w:p w:rsidR="00720449" w:rsidRDefault="00720449" w:rsidP="009121F9">
      <w:pPr>
        <w:widowControl/>
        <w:spacing w:line="276" w:lineRule="auto"/>
        <w:ind w:left="19" w:hanging="19"/>
        <w:rPr>
          <w:rFonts w:ascii="Times New Roman" w:eastAsiaTheme="minorHAnsi" w:hAnsi="Times New Roman" w:cs="Times New Roman"/>
          <w:color w:val="auto"/>
          <w:lang w:eastAsia="en-US"/>
        </w:rPr>
      </w:pPr>
    </w:p>
    <w:p w:rsidR="008A316A" w:rsidRPr="00720449" w:rsidRDefault="008A316A" w:rsidP="008A316A">
      <w:pPr>
        <w:pStyle w:val="a8"/>
        <w:spacing w:before="0" w:beforeAutospacing="0" w:after="0" w:afterAutospacing="0"/>
        <w:ind w:hanging="19"/>
        <w:jc w:val="both"/>
        <w:rPr>
          <w:rStyle w:val="a9"/>
          <w:bCs/>
          <w:i w:val="0"/>
          <w:color w:val="000000"/>
          <w:sz w:val="28"/>
          <w:szCs w:val="28"/>
          <w:lang w:val="uk-UA"/>
        </w:rPr>
      </w:pPr>
      <w:r w:rsidRPr="00720449">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720449">
        <w:rPr>
          <w:rStyle w:val="a9"/>
          <w:bCs/>
          <w:i w:val="0"/>
          <w:color w:val="000000"/>
          <w:sz w:val="28"/>
          <w:szCs w:val="28"/>
          <w:lang w:val="uk-UA"/>
        </w:rPr>
        <w:t>.0</w:t>
      </w:r>
      <w:r w:rsidR="00844BA0">
        <w:rPr>
          <w:rStyle w:val="a9"/>
          <w:bCs/>
          <w:i w:val="0"/>
          <w:color w:val="000000"/>
          <w:sz w:val="28"/>
          <w:szCs w:val="28"/>
          <w:lang w:val="uk-UA"/>
        </w:rPr>
        <w:t>9</w:t>
      </w:r>
      <w:r w:rsidRPr="00720449">
        <w:rPr>
          <w:rStyle w:val="a9"/>
          <w:bCs/>
          <w:i w:val="0"/>
          <w:color w:val="000000"/>
          <w:sz w:val="28"/>
          <w:szCs w:val="28"/>
          <w:lang w:val="uk-UA"/>
        </w:rPr>
        <w:t>.2021</w:t>
      </w:r>
    </w:p>
    <w:p w:rsidR="008A316A" w:rsidRPr="00720449" w:rsidRDefault="008A316A" w:rsidP="008A316A">
      <w:pPr>
        <w:ind w:hanging="19"/>
        <w:outlineLvl w:val="3"/>
        <w:rPr>
          <w:rFonts w:ascii="Times New Roman" w:hAnsi="Times New Roman"/>
          <w:bCs/>
          <w:sz w:val="28"/>
          <w:szCs w:val="28"/>
        </w:rPr>
      </w:pPr>
    </w:p>
    <w:p w:rsidR="008A316A" w:rsidRPr="00720449" w:rsidRDefault="008A316A" w:rsidP="008A316A">
      <w:pPr>
        <w:pStyle w:val="aa"/>
        <w:spacing w:after="0"/>
        <w:rPr>
          <w:rFonts w:ascii="Times New Roman" w:hAnsi="Times New Roman" w:cs="Times New Roman"/>
          <w:sz w:val="28"/>
          <w:szCs w:val="28"/>
        </w:rPr>
      </w:pPr>
      <w:r w:rsidRPr="00720449">
        <w:rPr>
          <w:rFonts w:ascii="Times New Roman" w:hAnsi="Times New Roman" w:cs="Times New Roman"/>
          <w:sz w:val="28"/>
          <w:szCs w:val="28"/>
        </w:rPr>
        <w:t xml:space="preserve">Директор департаменту торгівлі та </w:t>
      </w:r>
    </w:p>
    <w:p w:rsidR="008A316A" w:rsidRPr="00720449" w:rsidRDefault="008A316A" w:rsidP="008A316A">
      <w:pPr>
        <w:pStyle w:val="aa"/>
        <w:spacing w:after="0"/>
        <w:rPr>
          <w:rFonts w:ascii="Times New Roman" w:hAnsi="Times New Roman" w:cs="Times New Roman"/>
          <w:sz w:val="28"/>
          <w:szCs w:val="28"/>
        </w:rPr>
      </w:pPr>
      <w:r w:rsidRPr="00720449">
        <w:rPr>
          <w:rFonts w:ascii="Times New Roman" w:hAnsi="Times New Roman" w:cs="Times New Roman"/>
          <w:sz w:val="28"/>
          <w:szCs w:val="28"/>
        </w:rPr>
        <w:t>реклами Дніпровської міської ради</w:t>
      </w:r>
      <w:r w:rsidRPr="00720449">
        <w:rPr>
          <w:rFonts w:ascii="Times New Roman" w:hAnsi="Times New Roman" w:cs="Times New Roman"/>
          <w:sz w:val="28"/>
          <w:szCs w:val="28"/>
        </w:rPr>
        <w:tab/>
      </w:r>
      <w:r w:rsidRPr="00720449">
        <w:rPr>
          <w:rFonts w:ascii="Times New Roman" w:hAnsi="Times New Roman" w:cs="Times New Roman"/>
          <w:sz w:val="28"/>
          <w:szCs w:val="28"/>
        </w:rPr>
        <w:tab/>
        <w:t xml:space="preserve">                                                А. О. </w:t>
      </w:r>
      <w:proofErr w:type="spellStart"/>
      <w:r w:rsidRPr="00720449">
        <w:rPr>
          <w:rFonts w:ascii="Times New Roman" w:hAnsi="Times New Roman" w:cs="Times New Roman"/>
          <w:sz w:val="28"/>
          <w:szCs w:val="28"/>
        </w:rPr>
        <w:t>Пильченко</w:t>
      </w:r>
      <w:proofErr w:type="spellEnd"/>
    </w:p>
    <w:p w:rsidR="001E7EF8" w:rsidRDefault="001E7EF8" w:rsidP="003E0749">
      <w:pPr>
        <w:ind w:left="6237"/>
        <w:jc w:val="both"/>
        <w:rPr>
          <w:rFonts w:ascii="Times New Roman" w:eastAsia="Times New Roman" w:hAnsi="Times New Roman" w:cs="Times New Roman"/>
          <w:sz w:val="28"/>
          <w:szCs w:val="28"/>
        </w:rPr>
      </w:pPr>
    </w:p>
    <w:p w:rsidR="00A42E86" w:rsidRDefault="00A42E86" w:rsidP="003E0749">
      <w:pPr>
        <w:ind w:left="6237"/>
        <w:jc w:val="both"/>
        <w:rPr>
          <w:rFonts w:ascii="Times New Roman" w:eastAsia="Times New Roman" w:hAnsi="Times New Roman" w:cs="Times New Roman"/>
          <w:sz w:val="28"/>
          <w:szCs w:val="28"/>
        </w:rPr>
      </w:pPr>
    </w:p>
    <w:p w:rsidR="00A42E86" w:rsidRDefault="00A42E86"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720449" w:rsidRDefault="00720449"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8570CC" w:rsidRDefault="008570CC" w:rsidP="003E0749">
      <w:pPr>
        <w:ind w:left="6237"/>
        <w:jc w:val="both"/>
        <w:rPr>
          <w:rFonts w:ascii="Times New Roman" w:eastAsia="Times New Roman" w:hAnsi="Times New Roman" w:cs="Times New Roman"/>
          <w:sz w:val="28"/>
          <w:szCs w:val="28"/>
        </w:rPr>
      </w:pPr>
    </w:p>
    <w:p w:rsidR="00376CF1" w:rsidRPr="002C00CE" w:rsidRDefault="00376CF1" w:rsidP="009121F9">
      <w:pPr>
        <w:spacing w:line="317" w:lineRule="exact"/>
        <w:ind w:left="5103" w:right="20" w:hanging="19"/>
        <w:jc w:val="both"/>
        <w:rPr>
          <w:rFonts w:ascii="Times New Roman" w:eastAsia="Times New Roman" w:hAnsi="Times New Roman" w:cs="Times New Roman"/>
          <w:color w:val="auto"/>
          <w:lang w:eastAsia="zh-CN"/>
        </w:rPr>
      </w:pPr>
      <w:r w:rsidRPr="002C00CE">
        <w:rPr>
          <w:rFonts w:ascii="Times New Roman" w:eastAsia="Times New Roman" w:hAnsi="Times New Roman" w:cs="Times New Roman"/>
          <w:color w:val="auto"/>
          <w:lang w:eastAsia="en-US"/>
        </w:rPr>
        <w:lastRenderedPageBreak/>
        <w:t xml:space="preserve">Додаток 3 до Порядку передачі об’єктів (елементів) благоустрою м. Дніпра в </w:t>
      </w:r>
      <w:proofErr w:type="spellStart"/>
      <w:r w:rsidRPr="002C00CE">
        <w:rPr>
          <w:rFonts w:ascii="Times New Roman" w:eastAsia="Times New Roman" w:hAnsi="Times New Roman" w:cs="Times New Roman"/>
          <w:color w:val="auto"/>
          <w:lang w:eastAsia="en-US"/>
        </w:rPr>
        <w:t>тимча-сове</w:t>
      </w:r>
      <w:proofErr w:type="spellEnd"/>
      <w:r w:rsidRPr="002C00CE">
        <w:rPr>
          <w:rFonts w:ascii="Times New Roman" w:eastAsia="Times New Roman" w:hAnsi="Times New Roman" w:cs="Times New Roman"/>
          <w:color w:val="auto"/>
          <w:lang w:eastAsia="en-US"/>
        </w:rPr>
        <w:t xml:space="preserve"> використання не за функціональним призначенням </w:t>
      </w:r>
      <w:r w:rsidRPr="002C00CE">
        <w:rPr>
          <w:rFonts w:ascii="Times New Roman" w:eastAsia="Times New Roman" w:hAnsi="Times New Roman" w:cs="Times New Roman"/>
          <w:color w:val="auto"/>
          <w:lang w:eastAsia="zh-CN"/>
        </w:rPr>
        <w:t>для здійснення господарської діяльності у сфері споживчого ринку та послуг</w:t>
      </w:r>
    </w:p>
    <w:p w:rsidR="00376CF1" w:rsidRPr="002C00CE" w:rsidRDefault="00376CF1" w:rsidP="00712BB2">
      <w:pPr>
        <w:spacing w:line="317" w:lineRule="exact"/>
        <w:ind w:left="19" w:right="20" w:firstLine="548"/>
        <w:jc w:val="both"/>
        <w:rPr>
          <w:rFonts w:ascii="Times New Roman" w:eastAsia="Times New Roman" w:hAnsi="Times New Roman" w:cs="Times New Roman"/>
          <w:color w:val="auto"/>
          <w:lang w:val="ru-RU" w:eastAsia="en-US"/>
        </w:rPr>
      </w:pPr>
    </w:p>
    <w:p w:rsidR="00376CF1" w:rsidRPr="002C00CE" w:rsidRDefault="00376CF1" w:rsidP="00565CA0">
      <w:pPr>
        <w:widowControl/>
        <w:ind w:left="19" w:hanging="19"/>
        <w:jc w:val="center"/>
        <w:rPr>
          <w:rFonts w:ascii="Times New Roman" w:eastAsiaTheme="minorHAnsi" w:hAnsi="Times New Roman" w:cs="Times New Roman"/>
          <w:b/>
          <w:color w:val="auto"/>
          <w:lang w:val="ru-RU" w:eastAsia="en-US"/>
        </w:rPr>
      </w:pPr>
      <w:r w:rsidRPr="002C00CE">
        <w:rPr>
          <w:rFonts w:ascii="Times New Roman" w:eastAsiaTheme="minorHAnsi" w:hAnsi="Times New Roman" w:cs="Times New Roman"/>
          <w:b/>
          <w:color w:val="auto"/>
          <w:lang w:val="ru-RU" w:eastAsia="en-US"/>
        </w:rPr>
        <w:t>ФОРМА</w:t>
      </w:r>
    </w:p>
    <w:p w:rsidR="00376CF1" w:rsidRPr="002C00CE" w:rsidRDefault="00376CF1" w:rsidP="00565CA0">
      <w:pPr>
        <w:widowControl/>
        <w:ind w:left="19" w:hanging="19"/>
        <w:jc w:val="center"/>
        <w:rPr>
          <w:rFonts w:ascii="Times New Roman" w:eastAsiaTheme="minorHAnsi" w:hAnsi="Times New Roman" w:cs="Times New Roman"/>
          <w:b/>
          <w:color w:val="auto"/>
          <w:lang w:val="ru-RU" w:eastAsia="en-US"/>
        </w:rPr>
      </w:pPr>
    </w:p>
    <w:p w:rsidR="00376CF1" w:rsidRPr="002C00CE" w:rsidRDefault="00376CF1" w:rsidP="00565CA0">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ДОГОВІР № __________</w:t>
      </w:r>
    </w:p>
    <w:p w:rsidR="00376CF1" w:rsidRPr="002C00CE" w:rsidRDefault="00376CF1" w:rsidP="00565CA0">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про використання об’єктів благоустрою міста не за функціональним</w:t>
      </w:r>
      <w:r w:rsidRPr="002C00CE">
        <w:rPr>
          <w:rFonts w:ascii="Times New Roman" w:eastAsiaTheme="minorHAnsi" w:hAnsi="Times New Roman" w:cs="Times New Roman"/>
          <w:b/>
          <w:color w:val="auto"/>
          <w:lang w:eastAsia="en-US"/>
        </w:rPr>
        <w:br/>
        <w:t>призначенням</w:t>
      </w:r>
    </w:p>
    <w:p w:rsidR="00376CF1" w:rsidRPr="002C00CE" w:rsidRDefault="00376CF1" w:rsidP="00EB2C2F">
      <w:pPr>
        <w:widowControl/>
        <w:ind w:left="19" w:hanging="19"/>
        <w:jc w:val="center"/>
        <w:rPr>
          <w:rFonts w:ascii="Times New Roman" w:eastAsiaTheme="minorHAnsi" w:hAnsi="Times New Roman" w:cs="Times New Roman"/>
          <w:b/>
          <w:color w:val="auto"/>
          <w:lang w:eastAsia="en-US"/>
        </w:rPr>
      </w:pPr>
    </w:p>
    <w:p w:rsidR="00376CF1" w:rsidRPr="002C00CE" w:rsidRDefault="00376CF1" w:rsidP="009121F9">
      <w:pPr>
        <w:widowControl/>
        <w:ind w:left="19" w:hanging="19"/>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 Дніпро</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009121F9" w:rsidRPr="006517C8">
        <w:rPr>
          <w:rFonts w:ascii="Times New Roman" w:eastAsiaTheme="minorHAnsi" w:hAnsi="Times New Roman" w:cs="Times New Roman"/>
          <w:color w:val="auto"/>
          <w:lang w:eastAsia="en-US"/>
        </w:rPr>
        <w:t xml:space="preserve">           </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009121F9" w:rsidRPr="006517C8">
        <w:rPr>
          <w:rFonts w:ascii="Times New Roman" w:eastAsiaTheme="minorHAnsi" w:hAnsi="Times New Roman" w:cs="Times New Roman"/>
          <w:color w:val="auto"/>
          <w:lang w:eastAsia="en-US"/>
        </w:rPr>
        <w:t xml:space="preserve">                                                                    </w:t>
      </w:r>
      <w:r w:rsidRPr="002C00CE">
        <w:rPr>
          <w:rFonts w:ascii="Times New Roman" w:eastAsiaTheme="minorHAnsi" w:hAnsi="Times New Roman" w:cs="Times New Roman"/>
          <w:color w:val="auto"/>
          <w:lang w:eastAsia="en-US"/>
        </w:rPr>
        <w:tab/>
        <w:t>_________ 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7C0CBA">
        <w:rPr>
          <w:rFonts w:ascii="Times New Roman" w:eastAsiaTheme="minorHAnsi" w:hAnsi="Times New Roman" w:cs="Times New Roman"/>
          <w:color w:val="auto"/>
          <w:lang w:eastAsia="en-US"/>
        </w:rPr>
        <w:t xml:space="preserve">Комунальне підприємство </w:t>
      </w:r>
      <w:r w:rsidR="00A71A3D" w:rsidRPr="007C0CBA">
        <w:rPr>
          <w:rFonts w:ascii="Times New Roman" w:hAnsi="Times New Roman" w:cs="Times New Roman"/>
          <w:color w:val="auto"/>
        </w:rPr>
        <w:t>КП «Дніпровські активи»</w:t>
      </w:r>
      <w:r w:rsidRPr="007C0CBA">
        <w:rPr>
          <w:rFonts w:ascii="Times New Roman" w:eastAsiaTheme="minorHAnsi" w:hAnsi="Times New Roman" w:cs="Times New Roman"/>
          <w:color w:val="auto"/>
          <w:lang w:eastAsia="en-US"/>
        </w:rPr>
        <w:t xml:space="preserve"> Дніпровської міської ради </w:t>
      </w:r>
      <w:r w:rsidRPr="002C00CE">
        <w:rPr>
          <w:rFonts w:ascii="Times New Roman" w:eastAsiaTheme="minorHAnsi" w:hAnsi="Times New Roman" w:cs="Times New Roman"/>
          <w:color w:val="auto"/>
          <w:lang w:eastAsia="en-US"/>
        </w:rPr>
        <w:t>(далі – Орган контролю), в особі директора підприємства _______</w:t>
      </w:r>
      <w:r w:rsidR="00A71A3D">
        <w:rPr>
          <w:rFonts w:ascii="Times New Roman" w:eastAsiaTheme="minorHAnsi" w:hAnsi="Times New Roman" w:cs="Times New Roman"/>
          <w:color w:val="auto"/>
          <w:lang w:eastAsia="en-US"/>
        </w:rPr>
        <w:t>_____________________________</w:t>
      </w:r>
      <w:r w:rsidRPr="002C00CE">
        <w:rPr>
          <w:rFonts w:ascii="Times New Roman" w:eastAsiaTheme="minorHAnsi" w:hAnsi="Times New Roman" w:cs="Times New Roman"/>
          <w:color w:val="auto"/>
          <w:lang w:eastAsia="en-US"/>
        </w:rPr>
        <w:t>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376CF1" w:rsidRPr="002C00CE" w:rsidRDefault="00376CF1" w:rsidP="00712BB2">
      <w:pPr>
        <w:widowControl/>
        <w:ind w:left="19" w:firstLine="548"/>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Визначення термінів: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Об’єкт благоустрою: (скорочено за текстом «ОБ»)</w:t>
      </w:r>
      <w:r w:rsidRPr="002C00CE">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2C00CE">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Сфера контролю</w:t>
      </w:r>
      <w:r w:rsidRPr="002C00CE">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Порядок</w:t>
      </w:r>
      <w:r w:rsidRPr="002C00CE">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від ____________ № ______.</w:t>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 Предмет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з цим Договором.</w:t>
      </w:r>
    </w:p>
    <w:p w:rsidR="00376CF1" w:rsidRPr="004875F0" w:rsidRDefault="00376CF1" w:rsidP="00712BB2">
      <w:pPr>
        <w:widowControl/>
        <w:ind w:left="19" w:firstLine="548"/>
        <w:jc w:val="both"/>
        <w:rPr>
          <w:rFonts w:ascii="Times New Roman" w:eastAsiaTheme="minorHAnsi" w:hAnsi="Times New Roman" w:cs="Times New Roman"/>
          <w:color w:val="auto"/>
          <w:lang w:eastAsia="en-US"/>
        </w:rPr>
      </w:pPr>
      <w:r w:rsidRPr="004875F0">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4875F0">
        <w:rPr>
          <w:rFonts w:ascii="Times New Roman" w:eastAsiaTheme="minorHAnsi" w:hAnsi="Times New Roman" w:cs="Times New Roman"/>
          <w:color w:val="auto"/>
          <w:lang w:eastAsia="en-US"/>
        </w:rPr>
        <w:t>кв</w:t>
      </w:r>
      <w:proofErr w:type="spellEnd"/>
      <w:r w:rsidRPr="004875F0">
        <w:rPr>
          <w:rFonts w:ascii="Times New Roman" w:eastAsiaTheme="minorHAnsi" w:hAnsi="Times New Roman" w:cs="Times New Roman"/>
          <w:color w:val="auto"/>
          <w:lang w:eastAsia="en-US"/>
        </w:rPr>
        <w:t xml:space="preserve">. м. </w:t>
      </w:r>
    </w:p>
    <w:p w:rsidR="00376CF1" w:rsidRPr="004875F0" w:rsidRDefault="00376CF1" w:rsidP="00712BB2">
      <w:pPr>
        <w:widowControl/>
        <w:ind w:left="19" w:firstLine="548"/>
        <w:jc w:val="both"/>
        <w:rPr>
          <w:rFonts w:ascii="Times New Roman" w:eastAsiaTheme="minorHAnsi" w:hAnsi="Times New Roman" w:cs="Times New Roman"/>
          <w:color w:val="auto"/>
          <w:lang w:eastAsia="en-US"/>
        </w:rPr>
      </w:pPr>
      <w:r w:rsidRPr="004875F0">
        <w:rPr>
          <w:rFonts w:ascii="Times New Roman" w:eastAsiaTheme="minorHAnsi" w:hAnsi="Times New Roman" w:cs="Times New Roman"/>
          <w:color w:val="auto"/>
          <w:lang w:eastAsia="en-US"/>
        </w:rPr>
        <w:t xml:space="preserve">Спосіб, в який об’єкт благоустрою буде використано не за функціональним призначенням – встановлення не властивих об’єкту благоустрою елементів , </w:t>
      </w:r>
      <w:r w:rsidRPr="004875F0">
        <w:rPr>
          <w:rFonts w:ascii="Times New Roman" w:eastAsiaTheme="minorHAnsi" w:hAnsi="Times New Roman" w:cs="Times New Roman"/>
          <w:lang w:eastAsia="en-US"/>
        </w:rPr>
        <w:t>які призначені і використовуються для:</w:t>
      </w:r>
    </w:p>
    <w:p w:rsidR="00376CF1" w:rsidRPr="004875F0" w:rsidRDefault="00376CF1" w:rsidP="00712BB2">
      <w:pPr>
        <w:widowControl/>
        <w:ind w:left="19" w:firstLine="548"/>
        <w:jc w:val="both"/>
        <w:rPr>
          <w:rFonts w:ascii="Times New Roman" w:eastAsiaTheme="minorHAnsi" w:hAnsi="Times New Roman" w:cs="Times New Roman"/>
          <w:lang w:eastAsia="en-US"/>
        </w:rPr>
      </w:pPr>
      <w:r w:rsidRPr="004875F0">
        <w:rPr>
          <w:rFonts w:ascii="Times New Roman" w:eastAsiaTheme="minorHAnsi" w:hAnsi="Times New Roman" w:cs="Times New Roman"/>
          <w:lang w:eastAsia="en-US"/>
        </w:rPr>
        <w:t xml:space="preserve">1) підтримання низької температури в теплоізольованій камері (для зберігання їжі або предметів, що вимагають зберігання в прохолодному місці), робота якої полягає у використанні холодильної машини, що </w:t>
      </w:r>
      <w:proofErr w:type="spellStart"/>
      <w:r w:rsidRPr="004875F0">
        <w:rPr>
          <w:rFonts w:ascii="Times New Roman" w:eastAsiaTheme="minorHAnsi" w:hAnsi="Times New Roman" w:cs="Times New Roman"/>
          <w:lang w:eastAsia="en-US"/>
        </w:rPr>
        <w:t>переносить</w:t>
      </w:r>
      <w:proofErr w:type="spellEnd"/>
      <w:r w:rsidRPr="004875F0">
        <w:rPr>
          <w:rFonts w:ascii="Times New Roman" w:eastAsiaTheme="minorHAnsi" w:hAnsi="Times New Roman" w:cs="Times New Roman"/>
          <w:lang w:eastAsia="en-US"/>
        </w:rPr>
        <w:t xml:space="preserve"> тепло з робочої камери холодильника назовні, де воно розсіюється в зовнішнє середовище;</w:t>
      </w:r>
    </w:p>
    <w:p w:rsidR="00750B36" w:rsidRDefault="00750B36" w:rsidP="00712BB2">
      <w:pPr>
        <w:widowControl/>
        <w:ind w:left="19" w:firstLine="548"/>
        <w:jc w:val="both"/>
        <w:rPr>
          <w:rFonts w:ascii="Times New Roman" w:eastAsia="Calibri" w:hAnsi="Times New Roman" w:cs="Times New Roman"/>
        </w:rPr>
      </w:pPr>
      <w:r w:rsidRPr="00750B36">
        <w:rPr>
          <w:rFonts w:ascii="Times New Roman" w:eastAsia="Calibri" w:hAnsi="Times New Roman" w:cs="Times New Roman"/>
        </w:rPr>
        <w:lastRenderedPageBreak/>
        <w:t>2) 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p w:rsidR="00750B36" w:rsidRPr="00750B36" w:rsidRDefault="00750B36" w:rsidP="00750B36">
      <w:pPr>
        <w:widowControl/>
        <w:jc w:val="both"/>
        <w:rPr>
          <w:rFonts w:ascii="Times New Roman" w:eastAsia="Calibri" w:hAnsi="Times New Roman" w:cs="Times New Roman"/>
          <w:i/>
        </w:rPr>
      </w:pPr>
      <w:r w:rsidRPr="00750B36">
        <w:rPr>
          <w:rFonts w:ascii="Times New Roman" w:eastAsia="Calibri" w:hAnsi="Times New Roman" w:cs="Times New Roman"/>
          <w:i/>
          <w:lang w:val="ru-RU"/>
        </w:rPr>
        <w:t>(</w:t>
      </w:r>
      <w:r w:rsidRPr="00750B36">
        <w:rPr>
          <w:rFonts w:ascii="Times New Roman" w:eastAsia="Calibri" w:hAnsi="Times New Roman" w:cs="Times New Roman"/>
          <w:i/>
        </w:rPr>
        <w:t xml:space="preserve">абзац 2 підпункту 1.2 пункту 1 </w:t>
      </w:r>
      <w:r w:rsidRPr="00750B36">
        <w:rPr>
          <w:rFonts w:ascii="Times New Roman" w:eastAsia="Calibri" w:hAnsi="Times New Roman" w:cs="Times New Roman"/>
          <w:i/>
          <w:lang w:val="ru-RU"/>
        </w:rPr>
        <w:t>д</w:t>
      </w:r>
      <w:proofErr w:type="spellStart"/>
      <w:r w:rsidRPr="00750B36">
        <w:rPr>
          <w:rFonts w:ascii="Times New Roman" w:eastAsia="Calibri" w:hAnsi="Times New Roman" w:cs="Times New Roman"/>
          <w:i/>
        </w:rPr>
        <w:t>одатку</w:t>
      </w:r>
      <w:proofErr w:type="spellEnd"/>
      <w:r w:rsidRPr="00750B36">
        <w:rPr>
          <w:rFonts w:ascii="Times New Roman" w:eastAsia="Calibri" w:hAnsi="Times New Roman" w:cs="Times New Roman"/>
          <w:i/>
        </w:rPr>
        <w:t xml:space="preserve"> 3 до Порядку у редакції рішення від 28.07.2021№ 99/9)</w:t>
      </w:r>
    </w:p>
    <w:p w:rsidR="00376CF1" w:rsidRPr="002C00CE" w:rsidRDefault="00376CF1" w:rsidP="00712BB2">
      <w:pPr>
        <w:widowControl/>
        <w:ind w:left="19" w:firstLine="548"/>
        <w:jc w:val="both"/>
        <w:rPr>
          <w:rFonts w:ascii="Times New Roman" w:eastAsiaTheme="minorHAnsi" w:hAnsi="Times New Roman" w:cstheme="minorBidi"/>
          <w:lang w:eastAsia="en-US"/>
        </w:rPr>
      </w:pPr>
      <w:r w:rsidRPr="002C00CE">
        <w:rPr>
          <w:rFonts w:ascii="Times New Roman" w:eastAsiaTheme="minorHAnsi" w:hAnsi="Times New Roman" w:cs="Times New Roman"/>
          <w:color w:val="000000" w:themeColor="text1"/>
          <w:lang w:eastAsia="en-US"/>
        </w:rPr>
        <w:t xml:space="preserve">3) </w:t>
      </w:r>
      <w:r w:rsidRPr="002C00CE">
        <w:rPr>
          <w:rFonts w:ascii="Times New Roman" w:eastAsiaTheme="minorHAnsi" w:hAnsi="Times New Roman" w:cstheme="minorBidi"/>
          <w:lang w:eastAsia="en-US"/>
        </w:rPr>
        <w:t>викладення, демонстрації товарів, обслуговування покупців і проведення грошових розрахунків з покупцями під час продажу товарів у разі здійснення торгівельної діяльності  поза стаціонарними торговельними об'єктами (овочі та фрукти, мобільна кав</w:t>
      </w:r>
      <w:r w:rsidRPr="002C00CE">
        <w:rPr>
          <w:rFonts w:ascii="Times New Roman" w:eastAsiaTheme="minorHAnsi" w:hAnsi="Times New Roman" w:cs="Times New Roman"/>
          <w:lang w:eastAsia="en-US"/>
        </w:rPr>
        <w:t>'</w:t>
      </w:r>
      <w:r w:rsidRPr="002C00CE">
        <w:rPr>
          <w:rFonts w:ascii="Times New Roman" w:eastAsiaTheme="minorHAnsi" w:hAnsi="Times New Roman" w:cstheme="minorBidi"/>
          <w:lang w:eastAsia="en-US"/>
        </w:rPr>
        <w:t>ярня, напої, морозиво);</w:t>
      </w:r>
    </w:p>
    <w:p w:rsidR="00376CF1" w:rsidRPr="002C00CE" w:rsidRDefault="00376CF1" w:rsidP="00712BB2">
      <w:pPr>
        <w:widowControl/>
        <w:ind w:left="19" w:firstLine="548"/>
        <w:jc w:val="both"/>
        <w:rPr>
          <w:rFonts w:ascii="Times New Roman" w:eastAsiaTheme="minorHAnsi" w:hAnsi="Times New Roman" w:cs="Times New Roman"/>
          <w:color w:val="000000" w:themeColor="text1"/>
          <w:lang w:eastAsia="en-US"/>
        </w:rPr>
      </w:pPr>
      <w:r w:rsidRPr="002C00CE">
        <w:rPr>
          <w:rFonts w:ascii="Times New Roman" w:eastAsiaTheme="minorHAnsi" w:hAnsi="Times New Roman" w:cstheme="minorBidi"/>
          <w:lang w:eastAsia="en-US"/>
        </w:rPr>
        <w:t xml:space="preserve">4) </w:t>
      </w:r>
      <w:r w:rsidRPr="002C00CE">
        <w:rPr>
          <w:rFonts w:ascii="Times New Roman" w:eastAsiaTheme="minorHAnsi" w:hAnsi="Times New Roman" w:cs="Times New Roman"/>
          <w:color w:val="000000" w:themeColor="text1"/>
          <w:lang w:eastAsia="en-US"/>
        </w:rPr>
        <w:t>нетривалого відпочинку людей, проведення розважальних заходів, сезонної роздрібної торгівлі й ресторанного господарства, що відкриті для обслуговування населення на відповідний сезон року (під тентами, на верандах, у павільйонах легкого типу, збірні й переносні), демонстрації товарів, обслуговування покупців і проведення грошових розрахунків з покупцями під час продажу товарів та надання послуг поза стаціонарними торговельними об'єктами;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000000" w:themeColor="text1"/>
          <w:lang w:eastAsia="en-US"/>
        </w:rPr>
        <w:t xml:space="preserve">5) </w:t>
      </w:r>
      <w:r w:rsidRPr="002C00CE">
        <w:rPr>
          <w:rFonts w:ascii="Times New Roman" w:eastAsiaTheme="minorHAnsi" w:hAnsi="Times New Roman" w:cs="Times New Roman"/>
          <w:lang w:eastAsia="en-US"/>
        </w:rPr>
        <w:t>влаштування входу в будівлю або споруду (вхідних груп), сходів, ґанків інших архітектурних форм, що знаходяться ззовні будівель або споруд.</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1.3. </w:t>
      </w:r>
      <w:r w:rsidRPr="002C00CE">
        <w:rPr>
          <w:rFonts w:ascii="Times New Roman" w:eastAsiaTheme="minorHAnsi" w:hAnsi="Times New Roman" w:cstheme="minorBidi"/>
          <w:lang w:eastAsia="en-US"/>
        </w:rPr>
        <w:t>Право на використання ОБ не за функціональним призначенням виникає у Користувача з _______________ р. і діє строком до _____________ 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1.4. Виконання умов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2. Обов’язки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 Орган контролю зобов’язаний:</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 Користувач зобов’язаний:</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9121F9" w:rsidRPr="002C00CE" w:rsidRDefault="009121F9"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за будь-яких інших підстав – протягом 5 календарних днів з дати припинення цього Договору. ОБ вважається поверненим з моменту підписання Сторонами акта приймання-передачі ОБ. Обов’язок щодо складання акта приймання-передачі у разі повернення ОБ з використання покладається на Користувача.</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2.2.7. Забезпечити безперешкодний доступ Органу контролю, інженерним службам до території ОБ.</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3. Права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 Орган контролю має право: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відмову в продовженні терміну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на підставі рішення суду;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грубе порушення Користувачем умов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 Користувач має право: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3.2.3. Передавати ОБ у використання (</w:t>
      </w:r>
      <w:proofErr w:type="spellStart"/>
      <w:r w:rsidRPr="002C00CE">
        <w:rPr>
          <w:rFonts w:ascii="Times New Roman" w:eastAsiaTheme="minorHAnsi" w:hAnsi="Times New Roman" w:cs="Times New Roman"/>
          <w:color w:val="auto"/>
          <w:lang w:eastAsia="en-US"/>
        </w:rPr>
        <w:t>піднайм</w:t>
      </w:r>
      <w:proofErr w:type="spellEnd"/>
      <w:r w:rsidRPr="002C00CE">
        <w:rPr>
          <w:rFonts w:ascii="Times New Roman" w:eastAsiaTheme="minorHAnsi" w:hAnsi="Times New Roman" w:cs="Times New Roman"/>
          <w:color w:val="auto"/>
          <w:lang w:eastAsia="en-US"/>
        </w:rPr>
        <w:t>, суборенду) іншій(</w:t>
      </w:r>
      <w:proofErr w:type="spellStart"/>
      <w:r w:rsidRPr="002C00CE">
        <w:rPr>
          <w:rFonts w:ascii="Times New Roman" w:eastAsiaTheme="minorHAnsi" w:hAnsi="Times New Roman" w:cs="Times New Roman"/>
          <w:color w:val="auto"/>
          <w:lang w:eastAsia="en-US"/>
        </w:rPr>
        <w:t>им</w:t>
      </w:r>
      <w:proofErr w:type="spellEnd"/>
      <w:r w:rsidRPr="002C00CE">
        <w:rPr>
          <w:rFonts w:ascii="Times New Roman" w:eastAsiaTheme="minorHAnsi" w:hAnsi="Times New Roman" w:cs="Times New Roman"/>
          <w:color w:val="auto"/>
          <w:lang w:eastAsia="en-US"/>
        </w:rPr>
        <w:t>) особі(</w:t>
      </w:r>
      <w:proofErr w:type="spellStart"/>
      <w:r w:rsidRPr="002C00CE">
        <w:rPr>
          <w:rFonts w:ascii="Times New Roman" w:eastAsiaTheme="minorHAnsi" w:hAnsi="Times New Roman" w:cs="Times New Roman"/>
          <w:color w:val="auto"/>
          <w:lang w:eastAsia="en-US"/>
        </w:rPr>
        <w:t>ам</w:t>
      </w:r>
      <w:proofErr w:type="spellEnd"/>
      <w:r w:rsidRPr="002C00CE">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4. Порядок розрахунків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376CF1" w:rsidRPr="00223094" w:rsidRDefault="00882580" w:rsidP="00712BB2">
      <w:pPr>
        <w:widowControl/>
        <w:ind w:left="19" w:firstLine="548"/>
        <w:jc w:val="both"/>
        <w:rPr>
          <w:rFonts w:ascii="Times New Roman" w:eastAsia="Calibri" w:hAnsi="Times New Roman" w:cs="Times New Roman"/>
        </w:rPr>
      </w:pPr>
      <w:r w:rsidRPr="00223094">
        <w:rPr>
          <w:rFonts w:ascii="Times New Roman" w:eastAsia="Calibri" w:hAnsi="Times New Roman" w:cs="Times New Roman"/>
        </w:rPr>
        <w:lastRenderedPageBreak/>
        <w:t>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882580" w:rsidRPr="00223094" w:rsidRDefault="00882580" w:rsidP="00882580">
      <w:pPr>
        <w:widowControl/>
        <w:ind w:left="19"/>
        <w:jc w:val="both"/>
        <w:rPr>
          <w:rFonts w:ascii="Times New Roman" w:eastAsiaTheme="minorHAnsi" w:hAnsi="Times New Roman" w:cs="Times New Roman"/>
          <w:i/>
          <w:color w:val="auto"/>
          <w:lang w:eastAsia="en-US"/>
        </w:rPr>
      </w:pPr>
      <w:r w:rsidRPr="00223094">
        <w:rPr>
          <w:rFonts w:ascii="Times New Roman" w:eastAsia="Calibri" w:hAnsi="Times New Roman" w:cs="Times New Roman"/>
          <w:i/>
        </w:rPr>
        <w:t>(абзац 3 підпункту 4.4 пункту 4 додатку 3 до Порядку у редакції рішення від 28.07.2021 № 99/9)</w:t>
      </w:r>
    </w:p>
    <w:p w:rsidR="00376CF1" w:rsidRPr="00223094" w:rsidRDefault="00376CF1" w:rsidP="00712BB2">
      <w:pPr>
        <w:widowControl/>
        <w:ind w:left="19" w:firstLine="548"/>
        <w:jc w:val="both"/>
        <w:rPr>
          <w:rFonts w:ascii="Times New Roman" w:eastAsiaTheme="minorHAnsi" w:hAnsi="Times New Roman" w:cs="Times New Roman"/>
          <w:color w:val="auto"/>
          <w:lang w:eastAsia="en-US"/>
        </w:rPr>
      </w:pPr>
      <w:r w:rsidRPr="00223094">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827DE8" w:rsidRPr="00CB78A3" w:rsidRDefault="00827DE8" w:rsidP="009121F9">
      <w:pPr>
        <w:ind w:left="19" w:hanging="19"/>
        <w:jc w:val="both"/>
        <w:rPr>
          <w:rFonts w:ascii="Times New Roman" w:eastAsia="Calibri" w:hAnsi="Times New Roman" w:cs="Times New Roman"/>
          <w:i/>
        </w:rPr>
      </w:pPr>
      <w:r w:rsidRPr="00CB78A3">
        <w:rPr>
          <w:rFonts w:ascii="Times New Roman" w:eastAsia="Calibri" w:hAnsi="Times New Roman" w:cs="Times New Roman"/>
          <w:i/>
        </w:rPr>
        <w:t xml:space="preserve">(абзац 5 підпункту 4.4 додатку </w:t>
      </w:r>
      <w:r>
        <w:rPr>
          <w:rFonts w:ascii="Times New Roman" w:eastAsia="Calibri" w:hAnsi="Times New Roman" w:cs="Times New Roman"/>
          <w:i/>
        </w:rPr>
        <w:t>3</w:t>
      </w:r>
      <w:r w:rsidRPr="00CB78A3">
        <w:rPr>
          <w:rFonts w:ascii="Times New Roman" w:eastAsia="Calibri" w:hAnsi="Times New Roman" w:cs="Times New Roman"/>
          <w:i/>
        </w:rPr>
        <w:t xml:space="preserve"> до Порядку у редакції рішення від 19.09.2018 № 96/35 скасовано, згідно з рішенням від 22.01.2020 № 121/53)</w:t>
      </w:r>
    </w:p>
    <w:p w:rsidR="003B19CC" w:rsidRPr="003B19CC" w:rsidRDefault="00376CF1" w:rsidP="003B19CC">
      <w:pPr>
        <w:pStyle w:val="a7"/>
        <w:tabs>
          <w:tab w:val="left" w:pos="1134"/>
        </w:tabs>
        <w:ind w:left="0" w:firstLine="709"/>
        <w:jc w:val="both"/>
        <w:rPr>
          <w:rFonts w:ascii="Times New Roman" w:eastAsia="Calibri" w:hAnsi="Times New Roman" w:cs="Times New Roman"/>
        </w:rPr>
      </w:pPr>
      <w:r w:rsidRPr="003B19CC">
        <w:rPr>
          <w:rFonts w:ascii="Times New Roman" w:eastAsiaTheme="minorHAnsi" w:hAnsi="Times New Roman" w:cs="Times New Roman"/>
          <w:color w:val="auto"/>
          <w:lang w:eastAsia="en-US"/>
        </w:rPr>
        <w:t xml:space="preserve">4.5. </w:t>
      </w:r>
      <w:r w:rsidR="003B19CC" w:rsidRPr="003B19CC">
        <w:rPr>
          <w:rFonts w:ascii="Times New Roman" w:eastAsia="Calibri" w:hAnsi="Times New Roman" w:cs="Times New Roman"/>
        </w:rPr>
        <w:t xml:space="preserve">Користувач в день підписання договору, здійснює оплату на підставі рахунка – фактури, калькуляції та цього договору шляхом безготівкового перерахування грошових коштів на розрахунковий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w:t>
      </w:r>
    </w:p>
    <w:p w:rsidR="003B19CC" w:rsidRPr="003B19CC" w:rsidRDefault="003B19CC" w:rsidP="003B19CC">
      <w:pPr>
        <w:widowControl/>
        <w:ind w:left="19" w:firstLine="548"/>
        <w:jc w:val="both"/>
        <w:rPr>
          <w:rFonts w:ascii="Times New Roman" w:eastAsia="Calibri" w:hAnsi="Times New Roman" w:cs="Times New Roman"/>
        </w:rPr>
      </w:pPr>
      <w:r w:rsidRPr="003B19CC">
        <w:rPr>
          <w:rFonts w:ascii="Times New Roman" w:eastAsia="Calibri" w:hAnsi="Times New Roman" w:cs="Times New Roman"/>
        </w:rPr>
        <w:t>Оплата за використання ОБ здійснюється у повному обсязі за період дії договору з дати його укладення до дати підписання акту приймання- передачі ОБ Органу контролю включно.</w:t>
      </w:r>
    </w:p>
    <w:p w:rsidR="003B19CC" w:rsidRPr="003B19CC" w:rsidRDefault="003B19CC" w:rsidP="003B19CC">
      <w:pPr>
        <w:widowControl/>
        <w:jc w:val="both"/>
        <w:rPr>
          <w:rFonts w:ascii="Times New Roman" w:eastAsiaTheme="minorHAnsi" w:hAnsi="Times New Roman" w:cs="Times New Roman"/>
          <w:i/>
          <w:color w:val="auto"/>
          <w:lang w:eastAsia="en-US"/>
        </w:rPr>
      </w:pPr>
      <w:r w:rsidRPr="003B19CC">
        <w:rPr>
          <w:rFonts w:ascii="Times New Roman" w:eastAsia="Calibri" w:hAnsi="Times New Roman" w:cs="Times New Roman"/>
          <w:i/>
        </w:rPr>
        <w:t>(пункт 4.5 додатку 3 до Порядку у редакції рішення від 2</w:t>
      </w:r>
      <w:r w:rsidR="00806F8E">
        <w:rPr>
          <w:rFonts w:ascii="Times New Roman" w:eastAsia="Calibri" w:hAnsi="Times New Roman" w:cs="Times New Roman"/>
          <w:i/>
        </w:rPr>
        <w:t>8</w:t>
      </w:r>
      <w:r w:rsidRPr="003B19CC">
        <w:rPr>
          <w:rFonts w:ascii="Times New Roman" w:eastAsia="Calibri" w:hAnsi="Times New Roman" w:cs="Times New Roman"/>
          <w:i/>
        </w:rPr>
        <w:t>.0</w:t>
      </w:r>
      <w:r w:rsidR="00806F8E">
        <w:rPr>
          <w:rFonts w:ascii="Times New Roman" w:eastAsia="Calibri" w:hAnsi="Times New Roman" w:cs="Times New Roman"/>
          <w:i/>
        </w:rPr>
        <w:t>7</w:t>
      </w:r>
      <w:r w:rsidRPr="003B19CC">
        <w:rPr>
          <w:rFonts w:ascii="Times New Roman" w:eastAsia="Calibri" w:hAnsi="Times New Roman" w:cs="Times New Roman"/>
          <w:i/>
        </w:rPr>
        <w:t>.2021 № 99/9)</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5. Відповідальність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6. Вирішення спорів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376CF1"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7. Форс-мажор</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w:t>
      </w:r>
      <w:r w:rsidRPr="002C00CE">
        <w:rPr>
          <w:rFonts w:ascii="Times New Roman" w:eastAsiaTheme="minorHAnsi" w:hAnsi="Times New Roman" w:cs="Times New Roman"/>
          <w:color w:val="auto"/>
          <w:lang w:eastAsia="en-US"/>
        </w:rPr>
        <w:lastRenderedPageBreak/>
        <w:t>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8. Конфіденційність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9. Строк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10. Додаткові умови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10.1. Система оподаткування Користувача: _____________________________________.</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11. Прикінцеві положення</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w:t>
      </w:r>
      <w:r w:rsidRPr="002C00CE">
        <w:rPr>
          <w:rFonts w:ascii="Times New Roman" w:eastAsiaTheme="minorHAnsi" w:hAnsi="Times New Roman" w:cs="Times New Roman"/>
          <w:color w:val="auto"/>
          <w:lang w:eastAsia="en-US"/>
        </w:rPr>
        <w:lastRenderedPageBreak/>
        <w:t>сформульованої мети їх обробки, протягом строку, визначеного внутрішніми документами Органу контролю.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паспорту або документа, що його замінює; дані реєстраційного номера облікової картки платника податків), номери рахунків в установах банків тощо.</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9121F9">
      <w:pPr>
        <w:widowControl/>
        <w:ind w:left="19" w:hanging="19"/>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712BB2">
      <w:pPr>
        <w:widowControl/>
        <w:ind w:left="19" w:firstLine="548"/>
        <w:jc w:val="both"/>
        <w:rPr>
          <w:rFonts w:ascii="Times New Roman" w:eastAsiaTheme="minorHAnsi" w:hAnsi="Times New Roman" w:cs="Times New Roman"/>
          <w:color w:val="auto"/>
          <w:lang w:eastAsia="en-US"/>
        </w:rPr>
      </w:pPr>
    </w:p>
    <w:p w:rsidR="00376CF1" w:rsidRPr="002C00CE" w:rsidRDefault="00376CF1" w:rsidP="009121F9">
      <w:pPr>
        <w:widowControl/>
        <w:spacing w:line="276" w:lineRule="auto"/>
        <w:ind w:left="19" w:hanging="19"/>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Начальник інспекції з питань благоустрою</w:t>
      </w:r>
      <w:r w:rsidRPr="002C00CE">
        <w:rPr>
          <w:rFonts w:ascii="Times New Roman" w:eastAsiaTheme="minorHAnsi" w:hAnsi="Times New Roman" w:cs="Times New Roman"/>
          <w:color w:val="auto"/>
          <w:lang w:eastAsia="en-US"/>
        </w:rPr>
        <w:br/>
        <w:t>Дніпровської міської ради</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val="ru-RU" w:eastAsia="en-US"/>
        </w:rPr>
        <w:tab/>
      </w:r>
      <w:r w:rsidR="009121F9" w:rsidRPr="009121F9">
        <w:rPr>
          <w:rFonts w:ascii="Times New Roman" w:eastAsiaTheme="minorHAnsi" w:hAnsi="Times New Roman" w:cs="Times New Roman"/>
          <w:color w:val="auto"/>
          <w:lang w:val="ru-RU" w:eastAsia="en-US"/>
        </w:rPr>
        <w:t xml:space="preserve">                                       </w:t>
      </w:r>
      <w:r w:rsidRPr="002C00CE">
        <w:rPr>
          <w:rFonts w:ascii="Times New Roman" w:eastAsiaTheme="minorHAnsi" w:hAnsi="Times New Roman" w:cs="Times New Roman"/>
          <w:color w:val="auto"/>
          <w:lang w:val="ru-RU" w:eastAsia="en-US"/>
        </w:rPr>
        <w:t xml:space="preserve">          </w:t>
      </w:r>
      <w:r w:rsidRPr="002C00CE">
        <w:rPr>
          <w:rFonts w:ascii="Times New Roman" w:eastAsiaTheme="minorHAnsi" w:hAnsi="Times New Roman" w:cs="Times New Roman"/>
          <w:color w:val="auto"/>
          <w:lang w:eastAsia="en-US"/>
        </w:rPr>
        <w:t>Р. В. Мороз</w:t>
      </w:r>
    </w:p>
    <w:p w:rsidR="00376CF1" w:rsidRDefault="00376CF1"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C14C86" w:rsidRDefault="00C14C86" w:rsidP="009121F9">
      <w:pPr>
        <w:widowControl/>
        <w:ind w:left="19" w:hanging="19"/>
        <w:jc w:val="both"/>
        <w:rPr>
          <w:rFonts w:ascii="Times New Roman" w:eastAsiaTheme="minorHAnsi" w:hAnsi="Times New Roman" w:cs="Times New Roman"/>
          <w:color w:val="auto"/>
          <w:lang w:eastAsia="en-US"/>
        </w:rPr>
      </w:pPr>
    </w:p>
    <w:p w:rsidR="002A5A16" w:rsidRDefault="002A5A16" w:rsidP="002A5A16">
      <w:pPr>
        <w:ind w:hanging="19"/>
        <w:rPr>
          <w:rFonts w:ascii="Times New Roman" w:hAnsi="Times New Roman" w:cs="Times New Roman"/>
          <w:sz w:val="28"/>
          <w:szCs w:val="28"/>
        </w:rPr>
      </w:pPr>
    </w:p>
    <w:p w:rsidR="00262ED3" w:rsidRPr="000D187C" w:rsidRDefault="00262ED3" w:rsidP="00262ED3">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0D187C">
        <w:rPr>
          <w:rStyle w:val="a9"/>
          <w:bCs/>
          <w:i w:val="0"/>
          <w:color w:val="000000"/>
          <w:sz w:val="28"/>
          <w:szCs w:val="28"/>
          <w:lang w:val="uk-UA"/>
        </w:rPr>
        <w:t>.0</w:t>
      </w:r>
      <w:r w:rsidR="00844BA0">
        <w:rPr>
          <w:rStyle w:val="a9"/>
          <w:bCs/>
          <w:i w:val="0"/>
          <w:color w:val="000000"/>
          <w:sz w:val="28"/>
          <w:szCs w:val="28"/>
          <w:lang w:val="uk-UA"/>
        </w:rPr>
        <w:t>9</w:t>
      </w:r>
      <w:r w:rsidRPr="000D187C">
        <w:rPr>
          <w:rStyle w:val="a9"/>
          <w:bCs/>
          <w:i w:val="0"/>
          <w:color w:val="000000"/>
          <w:sz w:val="28"/>
          <w:szCs w:val="28"/>
          <w:lang w:val="uk-UA"/>
        </w:rPr>
        <w:t>.20</w:t>
      </w:r>
      <w:r>
        <w:rPr>
          <w:rStyle w:val="a9"/>
          <w:bCs/>
          <w:i w:val="0"/>
          <w:color w:val="000000"/>
          <w:sz w:val="28"/>
          <w:szCs w:val="28"/>
          <w:lang w:val="uk-UA"/>
        </w:rPr>
        <w:t>21</w:t>
      </w:r>
    </w:p>
    <w:p w:rsidR="00262ED3" w:rsidRPr="000D187C" w:rsidRDefault="00262ED3" w:rsidP="00262ED3">
      <w:pPr>
        <w:ind w:hanging="19"/>
        <w:outlineLvl w:val="3"/>
        <w:rPr>
          <w:rFonts w:ascii="Times New Roman" w:hAnsi="Times New Roman"/>
          <w:bCs/>
          <w:sz w:val="28"/>
          <w:szCs w:val="28"/>
        </w:rPr>
      </w:pPr>
    </w:p>
    <w:p w:rsidR="00262ED3" w:rsidRPr="001D201E" w:rsidRDefault="00262ED3" w:rsidP="00262ED3">
      <w:pPr>
        <w:pStyle w:val="aa"/>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rsidR="00262ED3" w:rsidRDefault="00262ED3" w:rsidP="00262ED3">
      <w:pPr>
        <w:pStyle w:val="aa"/>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201E">
        <w:rPr>
          <w:rFonts w:ascii="Times New Roman" w:hAnsi="Times New Roman" w:cs="Times New Roman"/>
          <w:sz w:val="28"/>
          <w:szCs w:val="28"/>
        </w:rPr>
        <w:t xml:space="preserve">  А. О. </w:t>
      </w:r>
      <w:proofErr w:type="spellStart"/>
      <w:r w:rsidRPr="001D201E">
        <w:rPr>
          <w:rFonts w:ascii="Times New Roman" w:hAnsi="Times New Roman" w:cs="Times New Roman"/>
          <w:sz w:val="28"/>
          <w:szCs w:val="28"/>
        </w:rPr>
        <w:t>Пильченко</w:t>
      </w:r>
      <w:proofErr w:type="spellEnd"/>
    </w:p>
    <w:p w:rsidR="002A5A16" w:rsidRPr="000D187C" w:rsidRDefault="002A5A16" w:rsidP="002A5A16">
      <w:pPr>
        <w:ind w:firstLine="548"/>
        <w:rPr>
          <w:rFonts w:ascii="Times New Roman" w:hAnsi="Times New Roman" w:cs="Times New Roman"/>
          <w:sz w:val="28"/>
          <w:szCs w:val="28"/>
        </w:rPr>
      </w:pPr>
    </w:p>
    <w:p w:rsidR="00376CF1" w:rsidRPr="00C52AE1" w:rsidRDefault="00376CF1" w:rsidP="00712BB2">
      <w:pPr>
        <w:ind w:left="19" w:firstLine="548"/>
        <w:rPr>
          <w:rFonts w:ascii="Times New Roman" w:hAnsi="Times New Roman" w:cs="Times New Roman"/>
          <w:sz w:val="28"/>
          <w:szCs w:val="28"/>
        </w:rPr>
      </w:pPr>
    </w:p>
    <w:p w:rsidR="00376CF1" w:rsidRDefault="00376CF1"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712BB2">
      <w:pPr>
        <w:ind w:left="19" w:firstLine="548"/>
        <w:rPr>
          <w:rFonts w:ascii="Times New Roman" w:hAnsi="Times New Roman" w:cs="Times New Roman"/>
          <w:sz w:val="28"/>
          <w:szCs w:val="28"/>
        </w:rPr>
      </w:pPr>
    </w:p>
    <w:p w:rsidR="00884124"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Pr>
          <w:rFonts w:ascii="Times New Roman" w:eastAsia="WenQuanYi Zen Hei" w:hAnsi="Times New Roman" w:cs="Lohit Devanagari"/>
          <w:kern w:val="2"/>
          <w:sz w:val="28"/>
          <w:szCs w:val="28"/>
          <w:lang w:eastAsia="hi-IN" w:bidi="hi-IN"/>
        </w:rPr>
        <w:lastRenderedPageBreak/>
        <w:t>ЗАТВЕРДЖЕНО</w:t>
      </w:r>
    </w:p>
    <w:p w:rsidR="00884124"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Pr>
          <w:rFonts w:ascii="Times New Roman" w:eastAsia="WenQuanYi Zen Hei" w:hAnsi="Times New Roman" w:cs="Lohit Devanagari"/>
          <w:kern w:val="2"/>
          <w:sz w:val="28"/>
          <w:szCs w:val="28"/>
          <w:lang w:eastAsia="hi-IN" w:bidi="hi-IN"/>
        </w:rPr>
        <w:t xml:space="preserve">Рішення міської ради </w:t>
      </w:r>
    </w:p>
    <w:p w:rsidR="00884124" w:rsidRDefault="00884124" w:rsidP="00884124">
      <w:pPr>
        <w:suppressAutoHyphens/>
        <w:ind w:left="6804" w:hanging="1417"/>
        <w:jc w:val="both"/>
        <w:rPr>
          <w:rFonts w:ascii="Times New Roman" w:eastAsia="WenQuanYi Zen Hei" w:hAnsi="Times New Roman" w:cs="Lohit Devanagari"/>
          <w:kern w:val="2"/>
          <w:sz w:val="28"/>
          <w:szCs w:val="28"/>
          <w:lang w:eastAsia="hi-IN" w:bidi="hi-IN"/>
        </w:rPr>
      </w:pPr>
      <w:r w:rsidRPr="00884124">
        <w:rPr>
          <w:rFonts w:ascii="Times New Roman" w:eastAsia="WenQuanYi Zen Hei" w:hAnsi="Times New Roman" w:cs="Lohit Devanagari"/>
          <w:kern w:val="2"/>
          <w:sz w:val="28"/>
          <w:szCs w:val="28"/>
          <w:u w:val="single"/>
          <w:lang w:eastAsia="hi-IN" w:bidi="hi-IN"/>
        </w:rPr>
        <w:t>від 28.07.2021</w:t>
      </w:r>
      <w:r>
        <w:rPr>
          <w:rFonts w:ascii="Times New Roman" w:eastAsia="WenQuanYi Zen Hei" w:hAnsi="Times New Roman" w:cs="Lohit Devanagari"/>
          <w:kern w:val="2"/>
          <w:sz w:val="28"/>
          <w:szCs w:val="28"/>
          <w:lang w:eastAsia="hi-IN" w:bidi="hi-IN"/>
        </w:rPr>
        <w:t xml:space="preserve"> </w:t>
      </w:r>
      <w:r w:rsidRPr="00884124">
        <w:rPr>
          <w:rFonts w:ascii="Times New Roman" w:eastAsia="WenQuanYi Zen Hei" w:hAnsi="Times New Roman" w:cs="Lohit Devanagari"/>
          <w:kern w:val="2"/>
          <w:sz w:val="28"/>
          <w:szCs w:val="28"/>
          <w:u w:val="single"/>
          <w:lang w:eastAsia="hi-IN" w:bidi="hi-IN"/>
        </w:rPr>
        <w:t>№ 99/9</w:t>
      </w:r>
    </w:p>
    <w:p w:rsidR="00884124" w:rsidRPr="00586B29" w:rsidRDefault="00884124" w:rsidP="00884124">
      <w:pPr>
        <w:suppressAutoHyphens/>
        <w:ind w:left="6804" w:hanging="1417"/>
        <w:jc w:val="both"/>
        <w:rPr>
          <w:rFonts w:ascii="Times New Roman" w:eastAsia="WenQuanYi Zen Hei" w:hAnsi="Times New Roman" w:cs="Lohit Devanagari"/>
          <w:kern w:val="2"/>
          <w:sz w:val="28"/>
          <w:szCs w:val="20"/>
          <w:lang w:eastAsia="hi-IN" w:bidi="hi-IN"/>
        </w:rPr>
      </w:pPr>
    </w:p>
    <w:p w:rsidR="00884124" w:rsidRDefault="00884124" w:rsidP="00884124">
      <w:pPr>
        <w:suppressAutoHyphens/>
        <w:ind w:left="5387" w:right="567"/>
        <w:jc w:val="both"/>
        <w:rPr>
          <w:rFonts w:ascii="Times New Roman" w:eastAsia="WenQuanYi Zen Hei" w:hAnsi="Times New Roman" w:cs="Lohit Devanagari"/>
          <w:kern w:val="2"/>
          <w:sz w:val="28"/>
          <w:szCs w:val="28"/>
          <w:lang w:eastAsia="hi-IN" w:bidi="hi-IN"/>
        </w:rPr>
      </w:pPr>
      <w:r>
        <w:rPr>
          <w:rFonts w:ascii="Times New Roman" w:eastAsia="WenQuanYi Zen Hei" w:hAnsi="Times New Roman" w:cs="Lohit Devanagari"/>
          <w:kern w:val="2"/>
          <w:sz w:val="28"/>
          <w:szCs w:val="28"/>
          <w:lang w:eastAsia="hi-IN" w:bidi="hi-IN"/>
        </w:rPr>
        <w:t xml:space="preserve">Додаток  до договорів </w:t>
      </w:r>
      <w:r w:rsidRPr="00FC06F5">
        <w:rPr>
          <w:rFonts w:ascii="Times New Roman" w:eastAsia="WenQuanYi Zen Hei" w:hAnsi="Times New Roman" w:cs="Lohit Devanagari"/>
          <w:kern w:val="2"/>
          <w:sz w:val="28"/>
          <w:szCs w:val="28"/>
          <w:lang w:eastAsia="hi-IN" w:bidi="hi-IN"/>
        </w:rPr>
        <w:t>про використання об’єктів благоустрою міста не за функціональним призначенням</w:t>
      </w:r>
    </w:p>
    <w:p w:rsidR="00884124" w:rsidRPr="00FC06F5" w:rsidRDefault="00884124" w:rsidP="00884124">
      <w:pPr>
        <w:suppressAutoHyphens/>
        <w:ind w:left="6804" w:right="567"/>
        <w:jc w:val="both"/>
        <w:rPr>
          <w:rFonts w:ascii="Times New Roman" w:eastAsia="WenQuanYi Zen Hei" w:hAnsi="Times New Roman" w:cs="Lohit Devanagari"/>
          <w:kern w:val="2"/>
          <w:sz w:val="20"/>
          <w:lang w:eastAsia="hi-IN" w:bidi="hi-IN"/>
        </w:rPr>
      </w:pPr>
    </w:p>
    <w:p w:rsidR="00884124" w:rsidRPr="00FC06F5" w:rsidRDefault="00884124" w:rsidP="00884124">
      <w:pPr>
        <w:suppressAutoHyphens/>
        <w:ind w:left="6804" w:right="567" w:hanging="5953"/>
        <w:jc w:val="center"/>
        <w:rPr>
          <w:rFonts w:ascii="Times New Roman" w:eastAsia="WenQuanYi Zen Hei" w:hAnsi="Times New Roman" w:cs="Lohit Devanagari"/>
          <w:b/>
          <w:bCs/>
          <w:kern w:val="2"/>
          <w:sz w:val="28"/>
          <w:szCs w:val="28"/>
          <w:lang w:eastAsia="hi-IN" w:bidi="hi-IN"/>
        </w:rPr>
      </w:pPr>
      <w:r w:rsidRPr="00FC06F5">
        <w:rPr>
          <w:rFonts w:ascii="Times New Roman" w:eastAsia="WenQuanYi Zen Hei" w:hAnsi="Times New Roman" w:cs="Lohit Devanagari"/>
          <w:b/>
          <w:bCs/>
          <w:kern w:val="2"/>
          <w:sz w:val="28"/>
          <w:szCs w:val="28"/>
          <w:lang w:eastAsia="hi-IN" w:bidi="hi-IN"/>
        </w:rPr>
        <w:t>ФОРМА</w:t>
      </w:r>
    </w:p>
    <w:p w:rsidR="00884124" w:rsidRPr="00FC06F5" w:rsidRDefault="00884124" w:rsidP="00884124">
      <w:pPr>
        <w:rPr>
          <w:rFonts w:ascii="Times New Roman" w:hAnsi="Times New Roman" w:cs="Times New Roman"/>
          <w:sz w:val="18"/>
          <w:szCs w:val="18"/>
        </w:rPr>
      </w:pPr>
    </w:p>
    <w:p w:rsidR="00884124" w:rsidRPr="00B01EFA" w:rsidRDefault="00884124" w:rsidP="00884124">
      <w:pPr>
        <w:ind w:left="720"/>
        <w:jc w:val="center"/>
        <w:rPr>
          <w:rFonts w:ascii="Times New Roman" w:hAnsi="Times New Roman" w:cs="Times New Roman"/>
          <w:sz w:val="28"/>
          <w:szCs w:val="28"/>
        </w:rPr>
      </w:pPr>
      <w:r w:rsidRPr="00B01EFA">
        <w:rPr>
          <w:rFonts w:ascii="Times New Roman" w:hAnsi="Times New Roman" w:cs="Times New Roman"/>
          <w:sz w:val="28"/>
          <w:szCs w:val="28"/>
        </w:rPr>
        <w:t xml:space="preserve">Додаток </w:t>
      </w:r>
      <w:r>
        <w:rPr>
          <w:rFonts w:ascii="Times New Roman" w:hAnsi="Times New Roman" w:cs="Times New Roman"/>
          <w:sz w:val="28"/>
          <w:szCs w:val="28"/>
        </w:rPr>
        <w:t xml:space="preserve">1 </w:t>
      </w:r>
      <w:r w:rsidRPr="00B01EFA">
        <w:rPr>
          <w:rFonts w:ascii="Times New Roman" w:hAnsi="Times New Roman" w:cs="Times New Roman"/>
          <w:sz w:val="28"/>
          <w:szCs w:val="28"/>
        </w:rPr>
        <w:t xml:space="preserve">до договору № </w:t>
      </w:r>
      <w:r>
        <w:rPr>
          <w:rFonts w:ascii="Times New Roman" w:hAnsi="Times New Roman" w:cs="Times New Roman"/>
          <w:sz w:val="28"/>
          <w:szCs w:val="28"/>
        </w:rPr>
        <w:t>__________ від __________</w:t>
      </w:r>
    </w:p>
    <w:p w:rsidR="00884124" w:rsidRPr="00B01EFA" w:rsidRDefault="00884124" w:rsidP="00884124">
      <w:pPr>
        <w:jc w:val="center"/>
        <w:rPr>
          <w:rFonts w:ascii="Times New Roman" w:hAnsi="Times New Roman" w:cs="Times New Roman"/>
          <w:sz w:val="28"/>
          <w:szCs w:val="28"/>
        </w:rPr>
      </w:pPr>
      <w:r>
        <w:rPr>
          <w:rFonts w:ascii="Times New Roman" w:hAnsi="Times New Roman" w:cs="Times New Roman"/>
          <w:sz w:val="28"/>
          <w:szCs w:val="28"/>
        </w:rPr>
        <w:t xml:space="preserve">      </w:t>
      </w:r>
      <w:r w:rsidRPr="00B01EFA">
        <w:rPr>
          <w:rFonts w:ascii="Times New Roman" w:hAnsi="Times New Roman" w:cs="Times New Roman"/>
          <w:sz w:val="28"/>
          <w:szCs w:val="28"/>
        </w:rPr>
        <w:t>Схема об’</w:t>
      </w:r>
      <w:r>
        <w:rPr>
          <w:rFonts w:ascii="Times New Roman" w:hAnsi="Times New Roman" w:cs="Times New Roman"/>
          <w:sz w:val="28"/>
          <w:szCs w:val="28"/>
        </w:rPr>
        <w:t>єкта</w:t>
      </w:r>
      <w:r w:rsidRPr="00B01EFA">
        <w:rPr>
          <w:rFonts w:ascii="Times New Roman" w:hAnsi="Times New Roman" w:cs="Times New Roman"/>
          <w:sz w:val="28"/>
          <w:szCs w:val="28"/>
        </w:rPr>
        <w:t xml:space="preserve"> благоустрою є приблизною</w:t>
      </w:r>
    </w:p>
    <w:p w:rsidR="00884124" w:rsidRDefault="00884124" w:rsidP="00884124">
      <w:pPr>
        <w:jc w:val="center"/>
      </w:pPr>
      <w:r>
        <w:rPr>
          <w:noProof/>
          <w:lang w:eastAsia="uk-UA"/>
        </w:rPr>
        <w:drawing>
          <wp:inline distT="0" distB="0" distL="0" distR="0" wp14:anchorId="5832CF24" wp14:editId="30417298">
            <wp:extent cx="4524375" cy="397913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9296" cy="3983466"/>
                    </a:xfrm>
                    <a:prstGeom prst="rect">
                      <a:avLst/>
                    </a:prstGeom>
                    <a:noFill/>
                    <a:ln>
                      <a:noFill/>
                    </a:ln>
                  </pic:spPr>
                </pic:pic>
              </a:graphicData>
            </a:graphic>
          </wp:inline>
        </w:drawing>
      </w:r>
      <w:r>
        <w:t xml:space="preserve">                                                                                                                                                                                                                                                                                                                                                                                                                                                                                                                                                                                                                                                                                                                                                                                                                                                                                                                                                                                                                                                                                                                                                                                                                                                                                                                                                                                                                                                                                                                                                                                                                                                                                                                                                                                                                                                                                                                                                                                                                                                                                                                                                </w:t>
      </w:r>
    </w:p>
    <w:p w:rsidR="00884124" w:rsidRPr="00FC06F5" w:rsidRDefault="00884124" w:rsidP="00884124">
      <w:pPr>
        <w:rPr>
          <w:rFonts w:ascii="Times New Roman" w:hAnsi="Times New Roman" w:cs="Times New Roman"/>
          <w:sz w:val="14"/>
          <w:szCs w:val="14"/>
        </w:rPr>
      </w:pPr>
      <w:r>
        <w:t xml:space="preserve">          </w:t>
      </w:r>
    </w:p>
    <w:p w:rsidR="00884124" w:rsidRDefault="00884124" w:rsidP="00884124">
      <w:pPr>
        <w:ind w:left="851" w:hanging="851"/>
        <w:rPr>
          <w:rFonts w:ascii="Times New Roman" w:hAnsi="Times New Roman" w:cs="Times New Roman"/>
          <w:sz w:val="28"/>
          <w:szCs w:val="28"/>
        </w:rPr>
      </w:pPr>
      <w:r w:rsidRPr="00B01EFA">
        <w:rPr>
          <w:rFonts w:ascii="Times New Roman" w:hAnsi="Times New Roman" w:cs="Times New Roman"/>
          <w:sz w:val="28"/>
          <w:szCs w:val="28"/>
        </w:rPr>
        <w:t xml:space="preserve">Орган контролю </w:t>
      </w:r>
      <w:r>
        <w:rPr>
          <w:rFonts w:ascii="Times New Roman" w:hAnsi="Times New Roman" w:cs="Times New Roman"/>
          <w:sz w:val="28"/>
          <w:szCs w:val="28"/>
        </w:rPr>
        <w:t xml:space="preserve">                </w:t>
      </w:r>
      <w:r w:rsidRPr="00B01EFA">
        <w:rPr>
          <w:rFonts w:ascii="Times New Roman" w:hAnsi="Times New Roman" w:cs="Times New Roman"/>
          <w:sz w:val="28"/>
          <w:szCs w:val="28"/>
        </w:rPr>
        <w:t>_____________</w:t>
      </w:r>
      <w:r>
        <w:rPr>
          <w:rFonts w:ascii="Times New Roman" w:hAnsi="Times New Roman" w:cs="Times New Roman"/>
          <w:sz w:val="28"/>
          <w:szCs w:val="28"/>
        </w:rPr>
        <w:t>_____</w:t>
      </w:r>
      <w:r w:rsidRPr="00B01EFA">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884124" w:rsidRPr="00B01EFA" w:rsidRDefault="00884124" w:rsidP="00884124">
      <w:pPr>
        <w:ind w:left="851" w:hanging="851"/>
        <w:rPr>
          <w:rFonts w:ascii="Times New Roman" w:hAnsi="Times New Roman" w:cs="Times New Roman"/>
          <w:sz w:val="18"/>
          <w:szCs w:val="18"/>
        </w:rPr>
      </w:pPr>
      <w:r>
        <w:rPr>
          <w:rFonts w:ascii="Times New Roman" w:hAnsi="Times New Roman" w:cs="Times New Roman"/>
          <w:sz w:val="18"/>
          <w:szCs w:val="18"/>
        </w:rPr>
        <w:t xml:space="preserve">                                                                                         Підпис                                                                             Ініціали, прізвище</w:t>
      </w:r>
    </w:p>
    <w:p w:rsidR="00884124" w:rsidRDefault="00884124" w:rsidP="00884124">
      <w:pPr>
        <w:ind w:left="851" w:hanging="851"/>
        <w:rPr>
          <w:rFonts w:ascii="Times New Roman" w:hAnsi="Times New Roman" w:cs="Times New Roman"/>
          <w:sz w:val="28"/>
          <w:szCs w:val="28"/>
        </w:rPr>
      </w:pPr>
      <w:r w:rsidRPr="00B01EFA">
        <w:rPr>
          <w:rFonts w:ascii="Times New Roman" w:hAnsi="Times New Roman" w:cs="Times New Roman"/>
          <w:sz w:val="28"/>
          <w:szCs w:val="28"/>
        </w:rPr>
        <w:t>Користувач</w:t>
      </w:r>
      <w:r>
        <w:rPr>
          <w:rFonts w:ascii="Times New Roman" w:hAnsi="Times New Roman" w:cs="Times New Roman"/>
          <w:sz w:val="28"/>
          <w:szCs w:val="28"/>
        </w:rPr>
        <w:t xml:space="preserve">                         </w:t>
      </w:r>
      <w:r w:rsidRPr="00B01EFA">
        <w:rPr>
          <w:rFonts w:ascii="Times New Roman" w:hAnsi="Times New Roman" w:cs="Times New Roman"/>
          <w:sz w:val="28"/>
          <w:szCs w:val="28"/>
        </w:rPr>
        <w:t>_____________</w:t>
      </w:r>
      <w:r>
        <w:rPr>
          <w:rFonts w:ascii="Times New Roman" w:hAnsi="Times New Roman" w:cs="Times New Roman"/>
          <w:sz w:val="28"/>
          <w:szCs w:val="28"/>
        </w:rPr>
        <w:t>_____</w:t>
      </w:r>
      <w:r w:rsidRPr="00B01EFA">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884124" w:rsidRPr="00B01EFA" w:rsidRDefault="00884124" w:rsidP="00884124">
      <w:pPr>
        <w:ind w:left="851" w:hanging="851"/>
        <w:rPr>
          <w:rFonts w:ascii="Times New Roman" w:hAnsi="Times New Roman" w:cs="Times New Roman"/>
          <w:sz w:val="18"/>
          <w:szCs w:val="18"/>
        </w:rPr>
      </w:pPr>
      <w:r>
        <w:rPr>
          <w:rFonts w:ascii="Times New Roman" w:hAnsi="Times New Roman" w:cs="Times New Roman"/>
          <w:sz w:val="18"/>
          <w:szCs w:val="18"/>
        </w:rPr>
        <w:t xml:space="preserve">                                                                                         Підпис                                                                             Ініціали, прізвище</w:t>
      </w:r>
    </w:p>
    <w:p w:rsidR="00884124" w:rsidRDefault="00884124" w:rsidP="00884124">
      <w:pPr>
        <w:ind w:hanging="851"/>
        <w:rPr>
          <w:rFonts w:ascii="Times New Roman" w:hAnsi="Times New Roman" w:cs="Times New Roman"/>
          <w:sz w:val="18"/>
          <w:szCs w:val="18"/>
        </w:rPr>
      </w:pPr>
    </w:p>
    <w:p w:rsidR="00884124" w:rsidRDefault="00884124" w:rsidP="00884124">
      <w:pPr>
        <w:ind w:hanging="851"/>
        <w:rPr>
          <w:rFonts w:ascii="Times New Roman" w:hAnsi="Times New Roman" w:cs="Times New Roman"/>
          <w:sz w:val="18"/>
          <w:szCs w:val="18"/>
        </w:rPr>
      </w:pPr>
    </w:p>
    <w:p w:rsidR="00884124" w:rsidRDefault="00884124" w:rsidP="00884124">
      <w:pPr>
        <w:ind w:hanging="851"/>
        <w:rPr>
          <w:rFonts w:ascii="Times New Roman" w:hAnsi="Times New Roman" w:cs="Times New Roman"/>
          <w:sz w:val="18"/>
          <w:szCs w:val="18"/>
        </w:rPr>
      </w:pPr>
    </w:p>
    <w:p w:rsidR="00884124" w:rsidRPr="00FC06F5" w:rsidRDefault="00884124" w:rsidP="00884124">
      <w:pPr>
        <w:ind w:hanging="851"/>
        <w:rPr>
          <w:rFonts w:ascii="Times New Roman" w:hAnsi="Times New Roman" w:cs="Times New Roman"/>
          <w:sz w:val="18"/>
          <w:szCs w:val="18"/>
        </w:rPr>
      </w:pPr>
    </w:p>
    <w:p w:rsidR="00884124" w:rsidRPr="00B01EFA" w:rsidRDefault="00884124" w:rsidP="00884124">
      <w:pPr>
        <w:ind w:left="851" w:hanging="993"/>
        <w:rPr>
          <w:rFonts w:ascii="Times New Roman" w:hAnsi="Times New Roman" w:cs="Times New Roman"/>
          <w:sz w:val="28"/>
          <w:szCs w:val="28"/>
        </w:rPr>
      </w:pPr>
      <w:r w:rsidRPr="00B01EFA">
        <w:rPr>
          <w:rFonts w:ascii="Times New Roman" w:hAnsi="Times New Roman" w:cs="Times New Roman"/>
          <w:sz w:val="28"/>
          <w:szCs w:val="28"/>
        </w:rPr>
        <w:t>Директор департаменту торгівлі та</w:t>
      </w:r>
    </w:p>
    <w:p w:rsidR="00884124" w:rsidRPr="00260B70" w:rsidRDefault="00884124" w:rsidP="00884124">
      <w:pPr>
        <w:ind w:left="993" w:hanging="1135"/>
        <w:rPr>
          <w:rFonts w:ascii="Times New Roman" w:eastAsia="Calibri" w:hAnsi="Times New Roman" w:cs="Times New Roman"/>
          <w:sz w:val="28"/>
          <w:szCs w:val="28"/>
        </w:rPr>
      </w:pPr>
      <w:r w:rsidRPr="00B01EFA">
        <w:rPr>
          <w:rFonts w:ascii="Times New Roman" w:hAnsi="Times New Roman" w:cs="Times New Roman"/>
          <w:sz w:val="28"/>
          <w:szCs w:val="28"/>
        </w:rPr>
        <w:t xml:space="preserve">реклами Дніпровської міської ради </w:t>
      </w:r>
      <w:r w:rsidRPr="00B01EFA">
        <w:rPr>
          <w:rFonts w:ascii="Times New Roman" w:hAnsi="Times New Roman" w:cs="Times New Roman"/>
          <w:sz w:val="28"/>
          <w:szCs w:val="28"/>
        </w:rPr>
        <w:tab/>
      </w:r>
      <w:r w:rsidRPr="00B01EFA">
        <w:rPr>
          <w:rFonts w:ascii="Times New Roman" w:hAnsi="Times New Roman" w:cs="Times New Roman"/>
          <w:sz w:val="28"/>
          <w:szCs w:val="28"/>
        </w:rPr>
        <w:tab/>
      </w:r>
      <w:r w:rsidRPr="00B01EFA">
        <w:rPr>
          <w:rFonts w:ascii="Times New Roman" w:hAnsi="Times New Roman" w:cs="Times New Roman"/>
          <w:sz w:val="28"/>
          <w:szCs w:val="28"/>
        </w:rPr>
        <w:tab/>
        <w:t xml:space="preserve">           </w:t>
      </w:r>
      <w:r w:rsidRPr="00964E6F">
        <w:rPr>
          <w:rFonts w:ascii="Times New Roman" w:hAnsi="Times New Roman" w:cs="Times New Roman"/>
          <w:sz w:val="28"/>
          <w:szCs w:val="28"/>
          <w:lang w:val="ru-RU"/>
        </w:rPr>
        <w:t xml:space="preserve">        </w:t>
      </w:r>
      <w:r w:rsidRPr="00B01EFA">
        <w:rPr>
          <w:rFonts w:ascii="Times New Roman" w:hAnsi="Times New Roman" w:cs="Times New Roman"/>
          <w:sz w:val="28"/>
          <w:szCs w:val="28"/>
        </w:rPr>
        <w:t xml:space="preserve">      </w:t>
      </w:r>
      <w:r w:rsidR="00516384">
        <w:rPr>
          <w:rFonts w:ascii="Times New Roman" w:hAnsi="Times New Roman" w:cs="Times New Roman"/>
          <w:sz w:val="28"/>
          <w:szCs w:val="28"/>
        </w:rPr>
        <w:t xml:space="preserve">                </w:t>
      </w:r>
      <w:r w:rsidRPr="00B01EFA">
        <w:rPr>
          <w:rFonts w:ascii="Times New Roman" w:hAnsi="Times New Roman" w:cs="Times New Roman"/>
          <w:sz w:val="28"/>
          <w:szCs w:val="28"/>
        </w:rPr>
        <w:t xml:space="preserve"> А. О. </w:t>
      </w:r>
      <w:proofErr w:type="spellStart"/>
      <w:r w:rsidRPr="00B01EFA">
        <w:rPr>
          <w:rFonts w:ascii="Times New Roman" w:hAnsi="Times New Roman" w:cs="Times New Roman"/>
          <w:sz w:val="28"/>
          <w:szCs w:val="28"/>
        </w:rPr>
        <w:t>Пильченко</w:t>
      </w:r>
      <w:proofErr w:type="spellEnd"/>
    </w:p>
    <w:p w:rsidR="00884124" w:rsidRDefault="00884124" w:rsidP="00712BB2">
      <w:pPr>
        <w:ind w:left="19" w:firstLine="548"/>
        <w:rPr>
          <w:rFonts w:ascii="Times New Roman" w:hAnsi="Times New Roman" w:cs="Times New Roman"/>
          <w:sz w:val="28"/>
          <w:szCs w:val="28"/>
        </w:rPr>
      </w:pPr>
    </w:p>
    <w:p w:rsidR="00D50020" w:rsidRDefault="00D50020" w:rsidP="00712BB2">
      <w:pPr>
        <w:ind w:left="19" w:firstLine="548"/>
        <w:rPr>
          <w:rFonts w:ascii="Times New Roman" w:hAnsi="Times New Roman" w:cs="Times New Roman"/>
          <w:sz w:val="28"/>
          <w:szCs w:val="28"/>
        </w:rPr>
      </w:pPr>
    </w:p>
    <w:p w:rsidR="00D50020" w:rsidRPr="000D187C" w:rsidRDefault="00D50020" w:rsidP="00D50020">
      <w:pPr>
        <w:pStyle w:val="a8"/>
        <w:spacing w:before="0" w:beforeAutospacing="0" w:after="0" w:afterAutospacing="0"/>
        <w:ind w:hanging="19"/>
        <w:jc w:val="both"/>
        <w:rPr>
          <w:rStyle w:val="a9"/>
          <w:bCs/>
          <w:i w:val="0"/>
          <w:color w:val="000000"/>
          <w:sz w:val="28"/>
          <w:szCs w:val="28"/>
          <w:lang w:val="uk-UA"/>
        </w:rPr>
      </w:pPr>
      <w:r w:rsidRPr="000D187C">
        <w:rPr>
          <w:rStyle w:val="a9"/>
          <w:bCs/>
          <w:i w:val="0"/>
          <w:color w:val="000000"/>
          <w:sz w:val="28"/>
          <w:szCs w:val="28"/>
          <w:lang w:val="uk-UA"/>
        </w:rPr>
        <w:t xml:space="preserve">Кодифікацію проведено станом на </w:t>
      </w:r>
      <w:r w:rsidR="00844BA0">
        <w:rPr>
          <w:rStyle w:val="a9"/>
          <w:bCs/>
          <w:i w:val="0"/>
          <w:color w:val="000000"/>
          <w:sz w:val="28"/>
          <w:szCs w:val="28"/>
          <w:lang w:val="uk-UA"/>
        </w:rPr>
        <w:t>02</w:t>
      </w:r>
      <w:r w:rsidRPr="000D187C">
        <w:rPr>
          <w:rStyle w:val="a9"/>
          <w:bCs/>
          <w:i w:val="0"/>
          <w:color w:val="000000"/>
          <w:sz w:val="28"/>
          <w:szCs w:val="28"/>
          <w:lang w:val="uk-UA"/>
        </w:rPr>
        <w:t>.0</w:t>
      </w:r>
      <w:r w:rsidR="00844BA0">
        <w:rPr>
          <w:rStyle w:val="a9"/>
          <w:bCs/>
          <w:i w:val="0"/>
          <w:color w:val="000000"/>
          <w:sz w:val="28"/>
          <w:szCs w:val="28"/>
          <w:lang w:val="uk-UA"/>
        </w:rPr>
        <w:t>9</w:t>
      </w:r>
      <w:r w:rsidRPr="000D187C">
        <w:rPr>
          <w:rStyle w:val="a9"/>
          <w:bCs/>
          <w:i w:val="0"/>
          <w:color w:val="000000"/>
          <w:sz w:val="28"/>
          <w:szCs w:val="28"/>
          <w:lang w:val="uk-UA"/>
        </w:rPr>
        <w:t>.20</w:t>
      </w:r>
      <w:r>
        <w:rPr>
          <w:rStyle w:val="a9"/>
          <w:bCs/>
          <w:i w:val="0"/>
          <w:color w:val="000000"/>
          <w:sz w:val="28"/>
          <w:szCs w:val="28"/>
          <w:lang w:val="uk-UA"/>
        </w:rPr>
        <w:t>21</w:t>
      </w:r>
    </w:p>
    <w:p w:rsidR="00D50020" w:rsidRPr="000D187C" w:rsidRDefault="00D50020" w:rsidP="00D50020">
      <w:pPr>
        <w:ind w:hanging="19"/>
        <w:outlineLvl w:val="3"/>
        <w:rPr>
          <w:rFonts w:ascii="Times New Roman" w:hAnsi="Times New Roman"/>
          <w:bCs/>
          <w:sz w:val="28"/>
          <w:szCs w:val="28"/>
        </w:rPr>
      </w:pPr>
    </w:p>
    <w:p w:rsidR="00D50020" w:rsidRPr="001D201E" w:rsidRDefault="00D50020" w:rsidP="00D50020">
      <w:pPr>
        <w:pStyle w:val="aa"/>
        <w:spacing w:after="0"/>
        <w:rPr>
          <w:rFonts w:ascii="Times New Roman" w:hAnsi="Times New Roman" w:cs="Times New Roman"/>
          <w:sz w:val="28"/>
          <w:szCs w:val="28"/>
        </w:rPr>
      </w:pPr>
      <w:r w:rsidRPr="001D201E">
        <w:rPr>
          <w:rFonts w:ascii="Times New Roman" w:hAnsi="Times New Roman" w:cs="Times New Roman"/>
          <w:sz w:val="28"/>
          <w:szCs w:val="28"/>
        </w:rPr>
        <w:t xml:space="preserve">Директор департаменту торгівлі та </w:t>
      </w:r>
    </w:p>
    <w:p w:rsidR="00884124" w:rsidRPr="00C52AE1" w:rsidRDefault="00D50020" w:rsidP="00516384">
      <w:pPr>
        <w:pStyle w:val="aa"/>
        <w:spacing w:after="0"/>
        <w:rPr>
          <w:rFonts w:ascii="Times New Roman" w:hAnsi="Times New Roman" w:cs="Times New Roman"/>
          <w:sz w:val="28"/>
          <w:szCs w:val="28"/>
        </w:rPr>
      </w:pPr>
      <w:r w:rsidRPr="001D201E">
        <w:rPr>
          <w:rFonts w:ascii="Times New Roman" w:hAnsi="Times New Roman" w:cs="Times New Roman"/>
          <w:sz w:val="28"/>
          <w:szCs w:val="28"/>
        </w:rPr>
        <w:t>реклами Дніпровської міської ради</w:t>
      </w:r>
      <w:r w:rsidRPr="001D201E">
        <w:rPr>
          <w:rFonts w:ascii="Times New Roman" w:hAnsi="Times New Roman" w:cs="Times New Roman"/>
          <w:sz w:val="28"/>
          <w:szCs w:val="28"/>
        </w:rPr>
        <w:tab/>
      </w:r>
      <w:r w:rsidRPr="001D20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D201E">
        <w:rPr>
          <w:rFonts w:ascii="Times New Roman" w:hAnsi="Times New Roman" w:cs="Times New Roman"/>
          <w:sz w:val="28"/>
          <w:szCs w:val="28"/>
        </w:rPr>
        <w:t xml:space="preserve">  А. О. </w:t>
      </w:r>
      <w:proofErr w:type="spellStart"/>
      <w:r w:rsidRPr="001D201E">
        <w:rPr>
          <w:rFonts w:ascii="Times New Roman" w:hAnsi="Times New Roman" w:cs="Times New Roman"/>
          <w:sz w:val="28"/>
          <w:szCs w:val="28"/>
        </w:rPr>
        <w:t>Пильченко</w:t>
      </w:r>
      <w:proofErr w:type="spellEnd"/>
    </w:p>
    <w:sectPr w:rsidR="00884124" w:rsidRPr="00C52AE1" w:rsidSect="00EB2C2F">
      <w:pgSz w:w="11906" w:h="16838"/>
      <w:pgMar w:top="850"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WenQuanYi Zen Hei">
    <w:altName w:val="Arial Unicode MS"/>
    <w:charset w:val="80"/>
    <w:family w:val="auto"/>
    <w:pitch w:val="variable"/>
  </w:font>
  <w:font w:name="Lohit Devanagari">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1AB"/>
    <w:multiLevelType w:val="hybridMultilevel"/>
    <w:tmpl w:val="420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462676"/>
    <w:multiLevelType w:val="hybridMultilevel"/>
    <w:tmpl w:val="6E68E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CB6A1E"/>
    <w:multiLevelType w:val="hybridMultilevel"/>
    <w:tmpl w:val="B35ED14E"/>
    <w:lvl w:ilvl="0" w:tplc="463A8AC4">
      <w:start w:val="3"/>
      <w:numFmt w:val="decimal"/>
      <w:lvlText w:val="%1."/>
      <w:lvlJc w:val="left"/>
      <w:pPr>
        <w:ind w:left="786" w:hanging="360"/>
      </w:pPr>
      <w:rPr>
        <w:rFonts w:ascii="Courier New" w:eastAsia="Courier New" w:hAnsi="Courier New" w:cs="Courier New"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E3C154A"/>
    <w:multiLevelType w:val="hybridMultilevel"/>
    <w:tmpl w:val="76BEF8F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AF5287"/>
    <w:multiLevelType w:val="hybridMultilevel"/>
    <w:tmpl w:val="43A80C64"/>
    <w:lvl w:ilvl="0" w:tplc="463A8AC4">
      <w:start w:val="3"/>
      <w:numFmt w:val="decimal"/>
      <w:lvlText w:val="%1."/>
      <w:lvlJc w:val="left"/>
      <w:pPr>
        <w:ind w:left="786" w:hanging="360"/>
      </w:pPr>
      <w:rPr>
        <w:rFonts w:ascii="Courier New" w:eastAsia="Courier New" w:hAnsi="Courier New" w:cs="Courier New"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3121931"/>
    <w:multiLevelType w:val="hybridMultilevel"/>
    <w:tmpl w:val="AAD2A8F8"/>
    <w:lvl w:ilvl="0" w:tplc="5C94F96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FC7388"/>
    <w:multiLevelType w:val="multilevel"/>
    <w:tmpl w:val="753AC504"/>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15:restartNumberingAfterBreak="0">
    <w:nsid w:val="64C3673F"/>
    <w:multiLevelType w:val="multilevel"/>
    <w:tmpl w:val="2E84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1"/>
    <w:rsid w:val="0003067A"/>
    <w:rsid w:val="000433A2"/>
    <w:rsid w:val="00051390"/>
    <w:rsid w:val="000B450A"/>
    <w:rsid w:val="000E022E"/>
    <w:rsid w:val="000E62DE"/>
    <w:rsid w:val="0011119F"/>
    <w:rsid w:val="001124C1"/>
    <w:rsid w:val="00125778"/>
    <w:rsid w:val="00157011"/>
    <w:rsid w:val="00162B1B"/>
    <w:rsid w:val="0016475A"/>
    <w:rsid w:val="001B1B04"/>
    <w:rsid w:val="001E7EF8"/>
    <w:rsid w:val="00201A20"/>
    <w:rsid w:val="00212F61"/>
    <w:rsid w:val="00213395"/>
    <w:rsid w:val="002163AA"/>
    <w:rsid w:val="00223094"/>
    <w:rsid w:val="00262ED3"/>
    <w:rsid w:val="002A5A16"/>
    <w:rsid w:val="002B57AB"/>
    <w:rsid w:val="002B5C87"/>
    <w:rsid w:val="002D6753"/>
    <w:rsid w:val="003137F1"/>
    <w:rsid w:val="00317D8B"/>
    <w:rsid w:val="00334511"/>
    <w:rsid w:val="003555F1"/>
    <w:rsid w:val="0035560A"/>
    <w:rsid w:val="00355E31"/>
    <w:rsid w:val="00362884"/>
    <w:rsid w:val="00376CF1"/>
    <w:rsid w:val="003814E0"/>
    <w:rsid w:val="00390F56"/>
    <w:rsid w:val="003B19CC"/>
    <w:rsid w:val="003C45EC"/>
    <w:rsid w:val="003E0749"/>
    <w:rsid w:val="003F3BCF"/>
    <w:rsid w:val="00404BEA"/>
    <w:rsid w:val="00410457"/>
    <w:rsid w:val="00413693"/>
    <w:rsid w:val="00415F61"/>
    <w:rsid w:val="004631E1"/>
    <w:rsid w:val="00474BAC"/>
    <w:rsid w:val="00474BE7"/>
    <w:rsid w:val="00484FDE"/>
    <w:rsid w:val="004875F0"/>
    <w:rsid w:val="004C152F"/>
    <w:rsid w:val="004C7FC2"/>
    <w:rsid w:val="004D0289"/>
    <w:rsid w:val="004D3645"/>
    <w:rsid w:val="004E0434"/>
    <w:rsid w:val="00516384"/>
    <w:rsid w:val="005311AB"/>
    <w:rsid w:val="00541221"/>
    <w:rsid w:val="00547DFE"/>
    <w:rsid w:val="00565CA0"/>
    <w:rsid w:val="00586EBD"/>
    <w:rsid w:val="00595418"/>
    <w:rsid w:val="005A0EB8"/>
    <w:rsid w:val="005A7B2C"/>
    <w:rsid w:val="005E5DD1"/>
    <w:rsid w:val="005E7864"/>
    <w:rsid w:val="005F490E"/>
    <w:rsid w:val="006152FD"/>
    <w:rsid w:val="006517C8"/>
    <w:rsid w:val="00651925"/>
    <w:rsid w:val="0066552F"/>
    <w:rsid w:val="0069041E"/>
    <w:rsid w:val="00691BF2"/>
    <w:rsid w:val="00697E96"/>
    <w:rsid w:val="006A14A5"/>
    <w:rsid w:val="006A7E77"/>
    <w:rsid w:val="006E20AA"/>
    <w:rsid w:val="00700D7B"/>
    <w:rsid w:val="00712BB2"/>
    <w:rsid w:val="00714754"/>
    <w:rsid w:val="00720449"/>
    <w:rsid w:val="00723F99"/>
    <w:rsid w:val="00743A91"/>
    <w:rsid w:val="00750B36"/>
    <w:rsid w:val="00765602"/>
    <w:rsid w:val="0077478D"/>
    <w:rsid w:val="00777DDE"/>
    <w:rsid w:val="00785868"/>
    <w:rsid w:val="007A2679"/>
    <w:rsid w:val="007C0CBA"/>
    <w:rsid w:val="007C4564"/>
    <w:rsid w:val="007C4F5D"/>
    <w:rsid w:val="007D3FCF"/>
    <w:rsid w:val="007D7873"/>
    <w:rsid w:val="00806F8E"/>
    <w:rsid w:val="00810043"/>
    <w:rsid w:val="008109A1"/>
    <w:rsid w:val="00827DE8"/>
    <w:rsid w:val="00844BA0"/>
    <w:rsid w:val="008570CC"/>
    <w:rsid w:val="008614E3"/>
    <w:rsid w:val="00870625"/>
    <w:rsid w:val="00882580"/>
    <w:rsid w:val="00884124"/>
    <w:rsid w:val="00887EA6"/>
    <w:rsid w:val="00892CBF"/>
    <w:rsid w:val="00897EAA"/>
    <w:rsid w:val="008A316A"/>
    <w:rsid w:val="008D656F"/>
    <w:rsid w:val="00902C35"/>
    <w:rsid w:val="00903819"/>
    <w:rsid w:val="0090487C"/>
    <w:rsid w:val="009121F9"/>
    <w:rsid w:val="00952ABE"/>
    <w:rsid w:val="0095440E"/>
    <w:rsid w:val="009A5587"/>
    <w:rsid w:val="009B0F80"/>
    <w:rsid w:val="00A23ADA"/>
    <w:rsid w:val="00A3424A"/>
    <w:rsid w:val="00A42E86"/>
    <w:rsid w:val="00A45C60"/>
    <w:rsid w:val="00A476D0"/>
    <w:rsid w:val="00A53509"/>
    <w:rsid w:val="00A70598"/>
    <w:rsid w:val="00A71A3D"/>
    <w:rsid w:val="00A82BA1"/>
    <w:rsid w:val="00A97287"/>
    <w:rsid w:val="00AB139A"/>
    <w:rsid w:val="00AB194D"/>
    <w:rsid w:val="00AC3CE8"/>
    <w:rsid w:val="00AC79A6"/>
    <w:rsid w:val="00B014F9"/>
    <w:rsid w:val="00B043C0"/>
    <w:rsid w:val="00B31A68"/>
    <w:rsid w:val="00B36C78"/>
    <w:rsid w:val="00B509D4"/>
    <w:rsid w:val="00B56DD6"/>
    <w:rsid w:val="00BA5848"/>
    <w:rsid w:val="00BB3161"/>
    <w:rsid w:val="00BB7295"/>
    <w:rsid w:val="00BC4932"/>
    <w:rsid w:val="00BC7593"/>
    <w:rsid w:val="00C1039A"/>
    <w:rsid w:val="00C14C86"/>
    <w:rsid w:val="00C2631B"/>
    <w:rsid w:val="00C34129"/>
    <w:rsid w:val="00C35D22"/>
    <w:rsid w:val="00C52AE1"/>
    <w:rsid w:val="00C94A2B"/>
    <w:rsid w:val="00CA6865"/>
    <w:rsid w:val="00CB78A3"/>
    <w:rsid w:val="00CE4574"/>
    <w:rsid w:val="00D061C8"/>
    <w:rsid w:val="00D112EE"/>
    <w:rsid w:val="00D4242F"/>
    <w:rsid w:val="00D43C0D"/>
    <w:rsid w:val="00D50020"/>
    <w:rsid w:val="00E01241"/>
    <w:rsid w:val="00E03A86"/>
    <w:rsid w:val="00E60F5A"/>
    <w:rsid w:val="00E702DF"/>
    <w:rsid w:val="00E72F7E"/>
    <w:rsid w:val="00E83D43"/>
    <w:rsid w:val="00EA1D5E"/>
    <w:rsid w:val="00EB2C2F"/>
    <w:rsid w:val="00F14525"/>
    <w:rsid w:val="00F25051"/>
    <w:rsid w:val="00F25E78"/>
    <w:rsid w:val="00F4464C"/>
    <w:rsid w:val="00F457B5"/>
    <w:rsid w:val="00F64613"/>
    <w:rsid w:val="00F779FF"/>
    <w:rsid w:val="00F86BA9"/>
    <w:rsid w:val="00F96960"/>
    <w:rsid w:val="00FA4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FEB11-5214-4238-8DAF-E38488B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1221"/>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7747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541221"/>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a3">
    <w:name w:val="Основной текст_"/>
    <w:basedOn w:val="a0"/>
    <w:link w:val="21"/>
    <w:rsid w:val="0054122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541221"/>
    <w:rPr>
      <w:rFonts w:ascii="Times New Roman" w:eastAsia="Times New Roman" w:hAnsi="Times New Roman" w:cs="Times New Roman"/>
      <w:color w:val="000000"/>
      <w:spacing w:val="70"/>
      <w:w w:val="100"/>
      <w:position w:val="0"/>
      <w:sz w:val="28"/>
      <w:szCs w:val="28"/>
      <w:shd w:val="clear" w:color="auto" w:fill="FFFFFF"/>
      <w:lang w:val="uk-UA"/>
    </w:rPr>
  </w:style>
  <w:style w:type="paragraph" w:customStyle="1" w:styleId="21">
    <w:name w:val="Основной текст2"/>
    <w:basedOn w:val="a"/>
    <w:link w:val="a3"/>
    <w:rsid w:val="00541221"/>
    <w:pPr>
      <w:shd w:val="clear" w:color="auto" w:fill="FFFFFF"/>
      <w:spacing w:before="660" w:after="900" w:line="320" w:lineRule="exact"/>
      <w:jc w:val="both"/>
    </w:pPr>
    <w:rPr>
      <w:rFonts w:ascii="Times New Roman" w:eastAsia="Times New Roman" w:hAnsi="Times New Roman" w:cs="Times New Roman"/>
      <w:color w:val="auto"/>
      <w:sz w:val="28"/>
      <w:szCs w:val="28"/>
      <w:lang w:eastAsia="en-US"/>
    </w:rPr>
  </w:style>
  <w:style w:type="paragraph" w:styleId="a4">
    <w:name w:val="No Spacing"/>
    <w:uiPriority w:val="1"/>
    <w:qFormat/>
    <w:rsid w:val="0054122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45C60"/>
    <w:rPr>
      <w:rFonts w:ascii="Tahoma" w:hAnsi="Tahoma" w:cs="Tahoma"/>
      <w:sz w:val="16"/>
      <w:szCs w:val="16"/>
    </w:rPr>
  </w:style>
  <w:style w:type="character" w:customStyle="1" w:styleId="a6">
    <w:name w:val="Текст выноски Знак"/>
    <w:basedOn w:val="a0"/>
    <w:link w:val="a5"/>
    <w:uiPriority w:val="99"/>
    <w:semiHidden/>
    <w:rsid w:val="00A45C60"/>
    <w:rPr>
      <w:rFonts w:ascii="Tahoma" w:eastAsia="Courier New" w:hAnsi="Tahoma" w:cs="Tahoma"/>
      <w:color w:val="000000"/>
      <w:sz w:val="16"/>
      <w:szCs w:val="16"/>
      <w:lang w:eastAsia="ru-RU"/>
    </w:rPr>
  </w:style>
  <w:style w:type="character" w:customStyle="1" w:styleId="20">
    <w:name w:val="Заголовок 2 Знак"/>
    <w:basedOn w:val="a0"/>
    <w:link w:val="2"/>
    <w:uiPriority w:val="9"/>
    <w:rsid w:val="0077478D"/>
    <w:rPr>
      <w:rFonts w:asciiTheme="majorHAnsi" w:eastAsiaTheme="majorEastAsia" w:hAnsiTheme="majorHAnsi" w:cstheme="majorBidi"/>
      <w:b/>
      <w:bCs/>
      <w:color w:val="4F81BD" w:themeColor="accent1"/>
      <w:sz w:val="26"/>
      <w:szCs w:val="26"/>
      <w:lang w:eastAsia="ru-RU"/>
    </w:rPr>
  </w:style>
  <w:style w:type="paragraph" w:styleId="a7">
    <w:name w:val="List Paragraph"/>
    <w:basedOn w:val="a"/>
    <w:uiPriority w:val="34"/>
    <w:qFormat/>
    <w:rsid w:val="00F779FF"/>
    <w:pPr>
      <w:ind w:left="720"/>
      <w:contextualSpacing/>
    </w:pPr>
  </w:style>
  <w:style w:type="paragraph" w:styleId="a8">
    <w:name w:val="Normal (Web)"/>
    <w:basedOn w:val="a"/>
    <w:uiPriority w:val="99"/>
    <w:semiHidden/>
    <w:rsid w:val="000433A2"/>
    <w:pPr>
      <w:widowControl/>
      <w:spacing w:before="100" w:beforeAutospacing="1" w:after="100" w:afterAutospacing="1"/>
    </w:pPr>
    <w:rPr>
      <w:rFonts w:ascii="Times New Roman" w:eastAsia="Times New Roman" w:hAnsi="Times New Roman" w:cs="Times New Roman"/>
      <w:color w:val="auto"/>
      <w:lang w:val="ru-RU"/>
    </w:rPr>
  </w:style>
  <w:style w:type="character" w:styleId="a9">
    <w:name w:val="Emphasis"/>
    <w:basedOn w:val="a0"/>
    <w:uiPriority w:val="99"/>
    <w:qFormat/>
    <w:rsid w:val="000433A2"/>
    <w:rPr>
      <w:rFonts w:cs="Times New Roman"/>
      <w:i/>
      <w:iCs/>
    </w:rPr>
  </w:style>
  <w:style w:type="paragraph" w:styleId="aa">
    <w:name w:val="Body Text"/>
    <w:basedOn w:val="a"/>
    <w:link w:val="ab"/>
    <w:uiPriority w:val="99"/>
    <w:unhideWhenUsed/>
    <w:rsid w:val="007C4564"/>
    <w:pPr>
      <w:spacing w:after="120"/>
    </w:pPr>
    <w:rPr>
      <w:rFonts w:ascii="Arial Unicode MS" w:eastAsia="Arial Unicode MS" w:hAnsi="Arial Unicode MS" w:cs="Arial Unicode MS"/>
      <w:lang w:eastAsia="uk-UA" w:bidi="uk-UA"/>
    </w:rPr>
  </w:style>
  <w:style w:type="character" w:customStyle="1" w:styleId="ab">
    <w:name w:val="Основной текст Знак"/>
    <w:basedOn w:val="a0"/>
    <w:link w:val="aa"/>
    <w:uiPriority w:val="99"/>
    <w:rsid w:val="007C4564"/>
    <w:rPr>
      <w:rFonts w:ascii="Arial Unicode MS" w:eastAsia="Arial Unicode MS" w:hAnsi="Arial Unicode MS" w:cs="Arial Unicode MS"/>
      <w:color w:val="000000"/>
      <w:sz w:val="24"/>
      <w:szCs w:val="24"/>
      <w:lang w:eastAsia="uk-UA" w:bidi="uk-UA"/>
    </w:rPr>
  </w:style>
  <w:style w:type="character" w:customStyle="1" w:styleId="22">
    <w:name w:val="Основной текст (2)_"/>
    <w:basedOn w:val="a0"/>
    <w:link w:val="23"/>
    <w:uiPriority w:val="99"/>
    <w:locked/>
    <w:rsid w:val="00C35D22"/>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C35D22"/>
    <w:pPr>
      <w:shd w:val="clear" w:color="auto" w:fill="FFFFFF"/>
      <w:spacing w:before="420" w:after="420" w:line="324" w:lineRule="exact"/>
      <w:jc w:val="both"/>
    </w:pPr>
    <w:rPr>
      <w:rFonts w:ascii="Times New Roman" w:eastAsiaTheme="minorHAnsi" w:hAnsi="Times New Roman" w:cs="Times New Roman"/>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63063</Words>
  <Characters>35946</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YuristYurist Yurist</dc:creator>
  <cp:lastModifiedBy>Ольга Володимирівна Мороз</cp:lastModifiedBy>
  <cp:revision>2</cp:revision>
  <cp:lastPrinted>2018-09-10T13:53:00Z</cp:lastPrinted>
  <dcterms:created xsi:type="dcterms:W3CDTF">2021-09-03T08:43:00Z</dcterms:created>
  <dcterms:modified xsi:type="dcterms:W3CDTF">2021-09-03T08:43:00Z</dcterms:modified>
</cp:coreProperties>
</file>