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88" w:rsidRDefault="004E6688" w:rsidP="00640795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D70517" w:rsidRDefault="00640795" w:rsidP="00640795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513709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ЗВІТ</w:t>
      </w:r>
      <w:r w:rsidRPr="00513709">
        <w:rPr>
          <w:b/>
          <w:bCs/>
          <w:iCs/>
          <w:color w:val="000000"/>
          <w:sz w:val="28"/>
          <w:szCs w:val="28"/>
          <w:bdr w:val="none" w:sz="0" w:space="0" w:color="auto" w:frame="1"/>
        </w:rPr>
        <w:br/>
      </w:r>
      <w:r w:rsidRPr="00513709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про </w:t>
      </w:r>
      <w:r w:rsidR="002761AF" w:rsidRPr="002761AF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періодичне</w:t>
      </w:r>
      <w:r w:rsidRPr="00513709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відстеження результативності регуляторного </w:t>
      </w:r>
      <w:proofErr w:type="spellStart"/>
      <w:r w:rsidR="00B74973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акта</w:t>
      </w:r>
      <w:proofErr w:type="spellEnd"/>
      <w:r w:rsidRPr="00513709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D6F08">
        <w:rPr>
          <w:color w:val="000000"/>
          <w:sz w:val="28"/>
          <w:szCs w:val="28"/>
        </w:rPr>
        <w:t>–</w:t>
      </w:r>
    </w:p>
    <w:p w:rsidR="00D70517" w:rsidRDefault="00640795" w:rsidP="00640795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513709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рішення Дніпровської міської ради</w:t>
      </w:r>
      <w:r w:rsidR="00D70517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13709" w:rsidRPr="00513709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від 27.11.2019 № 56/50 </w:t>
      </w:r>
    </w:p>
    <w:p w:rsidR="00640795" w:rsidRPr="00513709" w:rsidRDefault="00640795" w:rsidP="00640795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513709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«</w:t>
      </w:r>
      <w:r w:rsidRPr="00513709">
        <w:rPr>
          <w:b/>
          <w:sz w:val="28"/>
          <w:szCs w:val="28"/>
        </w:rPr>
        <w:t>Про затвердження Правил з додержання тиші в громадських місцях на території міста Дніпра</w:t>
      </w:r>
      <w:r w:rsidRPr="00513709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»</w:t>
      </w:r>
    </w:p>
    <w:p w:rsidR="00640795" w:rsidRPr="00BD2E11" w:rsidRDefault="00640795" w:rsidP="00640795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640795" w:rsidRPr="0015486F" w:rsidRDefault="00640795" w:rsidP="001548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40795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Вид та назва регуляторного </w:t>
      </w:r>
      <w:proofErr w:type="spellStart"/>
      <w:r w:rsidR="00B74973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акта</w:t>
      </w:r>
      <w:proofErr w:type="spellEnd"/>
      <w:r w:rsidRPr="00640795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, результативність якого</w:t>
      </w:r>
      <w:r w:rsidR="00F10256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відстежується</w:t>
      </w:r>
      <w:r w:rsidR="0015486F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:</w:t>
      </w:r>
      <w:r w:rsidR="0015486F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CF5530">
        <w:rPr>
          <w:color w:val="000000"/>
          <w:sz w:val="28"/>
          <w:szCs w:val="28"/>
        </w:rPr>
        <w:t>р</w:t>
      </w:r>
      <w:r w:rsidRPr="0015486F">
        <w:rPr>
          <w:color w:val="000000"/>
          <w:sz w:val="28"/>
          <w:szCs w:val="28"/>
        </w:rPr>
        <w:t>ішення Дніпровської міської ради «Про затвердження Правил з додержання тиші в громадських місцях на території міста Дніпра</w:t>
      </w:r>
      <w:r w:rsidRPr="0015486F">
        <w:rPr>
          <w:iCs/>
        </w:rPr>
        <w:t>»</w:t>
      </w:r>
      <w:r w:rsidR="00A86F73" w:rsidRPr="0015486F">
        <w:rPr>
          <w:iCs/>
        </w:rPr>
        <w:t xml:space="preserve"> </w:t>
      </w:r>
      <w:r w:rsidR="00A86F73" w:rsidRPr="0015486F">
        <w:rPr>
          <w:iCs/>
          <w:sz w:val="28"/>
          <w:szCs w:val="28"/>
        </w:rPr>
        <w:t xml:space="preserve">(далі – </w:t>
      </w:r>
      <w:r w:rsidR="0015486F">
        <w:rPr>
          <w:iCs/>
          <w:sz w:val="28"/>
          <w:szCs w:val="28"/>
        </w:rPr>
        <w:t>РА</w:t>
      </w:r>
      <w:r w:rsidR="00A86F73" w:rsidRPr="0015486F">
        <w:rPr>
          <w:iCs/>
          <w:sz w:val="28"/>
          <w:szCs w:val="28"/>
        </w:rPr>
        <w:t>).</w:t>
      </w:r>
    </w:p>
    <w:p w:rsidR="00640795" w:rsidRPr="00BD2E11" w:rsidRDefault="00640795" w:rsidP="0064079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</w:p>
    <w:p w:rsidR="00640795" w:rsidRPr="0015486F" w:rsidRDefault="00640795" w:rsidP="001548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40795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Назва виконавця заходів з відстеження</w:t>
      </w:r>
      <w:r w:rsidR="0015486F">
        <w:rPr>
          <w:rStyle w:val="a5"/>
          <w:i w:val="0"/>
          <w:iCs w:val="0"/>
          <w:color w:val="000000"/>
          <w:sz w:val="28"/>
          <w:szCs w:val="28"/>
        </w:rPr>
        <w:t xml:space="preserve">: </w:t>
      </w:r>
      <w:r w:rsidR="00F10256" w:rsidRPr="0015486F">
        <w:rPr>
          <w:color w:val="000000"/>
          <w:sz w:val="28"/>
          <w:szCs w:val="28"/>
        </w:rPr>
        <w:t>Д</w:t>
      </w:r>
      <w:r w:rsidRPr="0015486F">
        <w:rPr>
          <w:color w:val="000000"/>
          <w:sz w:val="28"/>
          <w:szCs w:val="28"/>
        </w:rPr>
        <w:t>епартамент гуманітарної політики Дніпровської міської ради</w:t>
      </w:r>
      <w:r w:rsidR="00D831D5" w:rsidRPr="0015486F">
        <w:rPr>
          <w:color w:val="000000"/>
          <w:sz w:val="28"/>
          <w:szCs w:val="28"/>
        </w:rPr>
        <w:t>.</w:t>
      </w:r>
    </w:p>
    <w:p w:rsidR="00640795" w:rsidRPr="00BD2E11" w:rsidRDefault="00640795" w:rsidP="0064079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</w:p>
    <w:p w:rsidR="00640795" w:rsidRDefault="00640795" w:rsidP="00F1025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contextualSpacing/>
        <w:jc w:val="both"/>
        <w:textAlignment w:val="baseline"/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640795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Цілі прийняття регуляторного </w:t>
      </w:r>
      <w:proofErr w:type="spellStart"/>
      <w:r w:rsidR="00B74973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акта</w:t>
      </w:r>
      <w:proofErr w:type="spellEnd"/>
      <w:r w:rsidR="0015486F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:</w:t>
      </w:r>
    </w:p>
    <w:p w:rsidR="00F10256" w:rsidRPr="00640795" w:rsidRDefault="00F10256" w:rsidP="00BD2E1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Основними цілями прийняття </w:t>
      </w:r>
      <w:r w:rsidR="00004DE6">
        <w:rPr>
          <w:color w:val="000000"/>
          <w:sz w:val="28"/>
          <w:szCs w:val="28"/>
        </w:rPr>
        <w:t xml:space="preserve">регуляторного </w:t>
      </w:r>
      <w:proofErr w:type="spellStart"/>
      <w:r w:rsidR="00B74973">
        <w:rPr>
          <w:color w:val="000000"/>
          <w:sz w:val="28"/>
          <w:szCs w:val="28"/>
        </w:rPr>
        <w:t>акта</w:t>
      </w:r>
      <w:proofErr w:type="spellEnd"/>
      <w:r w:rsidR="00004DE6">
        <w:rPr>
          <w:color w:val="000000"/>
          <w:sz w:val="28"/>
          <w:szCs w:val="28"/>
        </w:rPr>
        <w:t xml:space="preserve"> є:</w:t>
      </w:r>
    </w:p>
    <w:p w:rsidR="00640795" w:rsidRPr="00640795" w:rsidRDefault="00A82E75" w:rsidP="00A82E75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640795" w:rsidRPr="00640795">
        <w:rPr>
          <w:color w:val="000000"/>
          <w:sz w:val="28"/>
          <w:szCs w:val="28"/>
        </w:rPr>
        <w:t xml:space="preserve"> захист </w:t>
      </w:r>
      <w:r w:rsidR="00B74973">
        <w:rPr>
          <w:color w:val="000000"/>
          <w:sz w:val="28"/>
          <w:szCs w:val="28"/>
        </w:rPr>
        <w:t>мешканців</w:t>
      </w:r>
      <w:r w:rsidR="00640795" w:rsidRPr="00640795">
        <w:rPr>
          <w:color w:val="000000"/>
          <w:sz w:val="28"/>
          <w:szCs w:val="28"/>
        </w:rPr>
        <w:t xml:space="preserve"> міста від шкідливого впливу шуму;</w:t>
      </w:r>
    </w:p>
    <w:p w:rsidR="00640795" w:rsidRPr="00640795" w:rsidRDefault="00A82E75" w:rsidP="00A82E75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640795" w:rsidRPr="00640795">
        <w:rPr>
          <w:color w:val="000000"/>
          <w:sz w:val="28"/>
          <w:szCs w:val="28"/>
        </w:rPr>
        <w:t>забезпеч</w:t>
      </w:r>
      <w:r w:rsidR="00640795">
        <w:rPr>
          <w:color w:val="000000"/>
          <w:sz w:val="28"/>
          <w:szCs w:val="28"/>
        </w:rPr>
        <w:t>ення</w:t>
      </w:r>
      <w:r w:rsidR="00640795" w:rsidRPr="00640795">
        <w:rPr>
          <w:color w:val="000000"/>
          <w:sz w:val="28"/>
          <w:szCs w:val="28"/>
        </w:rPr>
        <w:t xml:space="preserve"> контрол</w:t>
      </w:r>
      <w:r w:rsidR="00640795">
        <w:rPr>
          <w:color w:val="000000"/>
          <w:sz w:val="28"/>
          <w:szCs w:val="28"/>
        </w:rPr>
        <w:t>ю</w:t>
      </w:r>
      <w:r w:rsidR="00640795" w:rsidRPr="00640795">
        <w:rPr>
          <w:color w:val="000000"/>
          <w:sz w:val="28"/>
          <w:szCs w:val="28"/>
        </w:rPr>
        <w:t xml:space="preserve"> за додержанням тиші в громадських місцях та багатоквартирних житлових будинках міста Дніпра;</w:t>
      </w:r>
    </w:p>
    <w:p w:rsidR="00640795" w:rsidRDefault="00A82E75" w:rsidP="00A82E7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640795" w:rsidRPr="00640795">
        <w:rPr>
          <w:color w:val="000000"/>
          <w:sz w:val="28"/>
          <w:szCs w:val="28"/>
        </w:rPr>
        <w:t xml:space="preserve"> забезпеч</w:t>
      </w:r>
      <w:r w:rsidR="00640795">
        <w:rPr>
          <w:color w:val="000000"/>
          <w:sz w:val="28"/>
          <w:szCs w:val="28"/>
        </w:rPr>
        <w:t>ення</w:t>
      </w:r>
      <w:r w:rsidR="00640795" w:rsidRPr="00640795">
        <w:rPr>
          <w:color w:val="000000"/>
          <w:sz w:val="28"/>
          <w:szCs w:val="28"/>
        </w:rPr>
        <w:t xml:space="preserve"> надходжен</w:t>
      </w:r>
      <w:r w:rsidR="00640795">
        <w:rPr>
          <w:color w:val="000000"/>
          <w:sz w:val="28"/>
          <w:szCs w:val="28"/>
        </w:rPr>
        <w:t>ь</w:t>
      </w:r>
      <w:r w:rsidR="00640795" w:rsidRPr="00640795">
        <w:rPr>
          <w:color w:val="000000"/>
          <w:sz w:val="28"/>
          <w:szCs w:val="28"/>
        </w:rPr>
        <w:t xml:space="preserve"> до бюджету </w:t>
      </w:r>
      <w:r w:rsidR="00B74973">
        <w:rPr>
          <w:color w:val="000000"/>
          <w:sz w:val="28"/>
          <w:szCs w:val="28"/>
        </w:rPr>
        <w:t xml:space="preserve">Дніпровської міської територіальної громади </w:t>
      </w:r>
      <w:r w:rsidR="00640795" w:rsidRPr="00640795">
        <w:rPr>
          <w:color w:val="000000"/>
          <w:sz w:val="28"/>
          <w:szCs w:val="28"/>
        </w:rPr>
        <w:t>за рахунок штрафних санкцій, визначених адміністративною комісією при виконавчому комітеті Дніпровської міської ради п</w:t>
      </w:r>
      <w:r w:rsidR="00B74973">
        <w:rPr>
          <w:color w:val="000000"/>
          <w:sz w:val="28"/>
          <w:szCs w:val="28"/>
        </w:rPr>
        <w:t>ід час</w:t>
      </w:r>
      <w:r w:rsidR="00640795" w:rsidRPr="00640795">
        <w:rPr>
          <w:color w:val="000000"/>
          <w:sz w:val="28"/>
          <w:szCs w:val="28"/>
        </w:rPr>
        <w:t xml:space="preserve"> розгляд</w:t>
      </w:r>
      <w:r w:rsidR="00B74973">
        <w:rPr>
          <w:color w:val="000000"/>
          <w:sz w:val="28"/>
          <w:szCs w:val="28"/>
        </w:rPr>
        <w:t>у</w:t>
      </w:r>
      <w:r w:rsidR="00640795" w:rsidRPr="00640795">
        <w:rPr>
          <w:color w:val="000000"/>
          <w:sz w:val="28"/>
          <w:szCs w:val="28"/>
        </w:rPr>
        <w:t xml:space="preserve"> адміністративних протоколів з</w:t>
      </w:r>
      <w:r>
        <w:rPr>
          <w:color w:val="000000"/>
          <w:sz w:val="28"/>
          <w:szCs w:val="28"/>
        </w:rPr>
        <w:t xml:space="preserve">гідно з </w:t>
      </w:r>
      <w:r w:rsidR="00640795" w:rsidRPr="00640795">
        <w:rPr>
          <w:color w:val="000000"/>
          <w:sz w:val="28"/>
          <w:szCs w:val="28"/>
        </w:rPr>
        <w:t>частиною першою статті 182 КУпАП.</w:t>
      </w:r>
    </w:p>
    <w:p w:rsidR="00640795" w:rsidRPr="00BD2E11" w:rsidRDefault="00640795" w:rsidP="00640795">
      <w:pPr>
        <w:pStyle w:val="a3"/>
        <w:tabs>
          <w:tab w:val="left" w:pos="993"/>
        </w:tabs>
        <w:spacing w:after="0" w:afterAutospacing="0"/>
        <w:ind w:firstLine="709"/>
        <w:contextualSpacing/>
        <w:jc w:val="both"/>
        <w:textAlignment w:val="baseline"/>
        <w:rPr>
          <w:color w:val="000000"/>
          <w:sz w:val="22"/>
          <w:szCs w:val="22"/>
        </w:rPr>
      </w:pPr>
    </w:p>
    <w:p w:rsidR="009B3A5A" w:rsidRDefault="00640795" w:rsidP="009B3A5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640795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Строк виконання заходів </w:t>
      </w:r>
      <w:r w:rsidR="009B3A5A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з відстеження</w:t>
      </w:r>
      <w:r w:rsidR="00E73BAD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:</w:t>
      </w:r>
    </w:p>
    <w:p w:rsidR="00640795" w:rsidRDefault="0015486F" w:rsidP="004E6688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5486F">
        <w:rPr>
          <w:color w:val="000000"/>
          <w:sz w:val="28"/>
          <w:szCs w:val="28"/>
        </w:rPr>
        <w:t>15</w:t>
      </w:r>
      <w:r w:rsidR="00694CC2" w:rsidRPr="0015486F">
        <w:rPr>
          <w:color w:val="000000"/>
          <w:sz w:val="28"/>
          <w:szCs w:val="28"/>
        </w:rPr>
        <w:t>.0</w:t>
      </w:r>
      <w:r w:rsidR="00815E8A" w:rsidRPr="0015486F">
        <w:rPr>
          <w:color w:val="000000"/>
          <w:sz w:val="28"/>
          <w:szCs w:val="28"/>
        </w:rPr>
        <w:t>7</w:t>
      </w:r>
      <w:r w:rsidR="00694CC2" w:rsidRPr="0015486F">
        <w:rPr>
          <w:color w:val="000000"/>
          <w:sz w:val="28"/>
          <w:szCs w:val="28"/>
        </w:rPr>
        <w:t>.20</w:t>
      </w:r>
      <w:r w:rsidR="00513709" w:rsidRPr="0015486F">
        <w:rPr>
          <w:color w:val="000000"/>
          <w:sz w:val="28"/>
          <w:szCs w:val="28"/>
        </w:rPr>
        <w:t>2</w:t>
      </w:r>
      <w:r w:rsidRPr="0015486F">
        <w:rPr>
          <w:color w:val="000000"/>
          <w:sz w:val="28"/>
          <w:szCs w:val="28"/>
        </w:rPr>
        <w:t>4</w:t>
      </w:r>
      <w:r w:rsidR="00640795" w:rsidRPr="0015486F">
        <w:rPr>
          <w:color w:val="000000"/>
          <w:sz w:val="28"/>
          <w:szCs w:val="28"/>
        </w:rPr>
        <w:t xml:space="preserve"> </w:t>
      </w:r>
      <w:r w:rsidR="00B74973" w:rsidRPr="0015486F">
        <w:rPr>
          <w:color w:val="000000"/>
          <w:sz w:val="28"/>
          <w:szCs w:val="28"/>
        </w:rPr>
        <w:t>–</w:t>
      </w:r>
      <w:r w:rsidR="00640795" w:rsidRPr="0015486F">
        <w:rPr>
          <w:color w:val="000000"/>
          <w:sz w:val="28"/>
          <w:szCs w:val="28"/>
        </w:rPr>
        <w:t xml:space="preserve"> </w:t>
      </w:r>
      <w:r w:rsidRPr="0015486F">
        <w:rPr>
          <w:color w:val="000000"/>
          <w:sz w:val="28"/>
          <w:szCs w:val="28"/>
        </w:rPr>
        <w:t>31</w:t>
      </w:r>
      <w:r w:rsidR="00640795" w:rsidRPr="0015486F">
        <w:rPr>
          <w:color w:val="000000"/>
          <w:sz w:val="28"/>
          <w:szCs w:val="28"/>
        </w:rPr>
        <w:t>.0</w:t>
      </w:r>
      <w:r w:rsidRPr="0015486F">
        <w:rPr>
          <w:color w:val="000000"/>
          <w:sz w:val="28"/>
          <w:szCs w:val="28"/>
          <w:lang w:val="ru-RU"/>
        </w:rPr>
        <w:t>7</w:t>
      </w:r>
      <w:r w:rsidR="00640795" w:rsidRPr="0015486F">
        <w:rPr>
          <w:color w:val="000000"/>
          <w:sz w:val="28"/>
          <w:szCs w:val="28"/>
        </w:rPr>
        <w:t>.20</w:t>
      </w:r>
      <w:r w:rsidR="00D70517" w:rsidRPr="0015486F">
        <w:rPr>
          <w:color w:val="000000"/>
          <w:sz w:val="28"/>
          <w:szCs w:val="28"/>
        </w:rPr>
        <w:t>2</w:t>
      </w:r>
      <w:r w:rsidRPr="0015486F">
        <w:rPr>
          <w:color w:val="000000"/>
          <w:sz w:val="28"/>
          <w:szCs w:val="28"/>
        </w:rPr>
        <w:t>4</w:t>
      </w:r>
      <w:r w:rsidR="00640795" w:rsidRPr="0015486F">
        <w:rPr>
          <w:color w:val="000000"/>
          <w:sz w:val="28"/>
          <w:szCs w:val="28"/>
        </w:rPr>
        <w:t>.</w:t>
      </w:r>
    </w:p>
    <w:p w:rsidR="009B3A5A" w:rsidRPr="00BD2E11" w:rsidRDefault="009B3A5A" w:rsidP="009B3A5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640795" w:rsidRPr="00D831D5" w:rsidRDefault="009B3A5A" w:rsidP="00D831D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31D5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Тип відстеження</w:t>
      </w:r>
      <w:r w:rsidR="00D831D5" w:rsidRPr="00D831D5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="0004414F">
        <w:rPr>
          <w:rStyle w:val="a5"/>
          <w:bCs/>
          <w:i w:val="0"/>
          <w:color w:val="000000"/>
          <w:sz w:val="28"/>
          <w:szCs w:val="28"/>
          <w:bdr w:val="none" w:sz="0" w:space="0" w:color="auto" w:frame="1"/>
        </w:rPr>
        <w:t>періодичне</w:t>
      </w:r>
      <w:r w:rsidR="00D831D5">
        <w:rPr>
          <w:color w:val="000000"/>
          <w:sz w:val="28"/>
          <w:szCs w:val="28"/>
        </w:rPr>
        <w:t>.</w:t>
      </w:r>
    </w:p>
    <w:p w:rsidR="009B3A5A" w:rsidRPr="00BD2E11" w:rsidRDefault="009B3A5A" w:rsidP="009B3A5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9B3A5A" w:rsidRPr="00BD2E11" w:rsidRDefault="00F10256" w:rsidP="00B56D41">
      <w:pPr>
        <w:pStyle w:val="a7"/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BD2E11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М</w:t>
      </w:r>
      <w:r w:rsidR="00640795" w:rsidRPr="00BD2E11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етоди одержання результатів</w:t>
      </w:r>
      <w:r w:rsidR="009B3A5A" w:rsidRPr="00BD2E11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відстеження регуляторного</w:t>
      </w:r>
      <w:r w:rsidR="00BD2E11" w:rsidRPr="00BD2E11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9B3A5A" w:rsidRPr="00BD2E11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акта</w:t>
      </w:r>
      <w:proofErr w:type="spellEnd"/>
      <w:r w:rsidR="0015486F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:</w:t>
      </w:r>
    </w:p>
    <w:p w:rsidR="00815E8A" w:rsidRDefault="00640795" w:rsidP="004E668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5A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 </w:t>
      </w:r>
      <w:r w:rsidR="00815E8A" w:rsidRPr="009B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статистичний.</w:t>
      </w:r>
    </w:p>
    <w:p w:rsidR="009B3A5A" w:rsidRPr="00BD2E11" w:rsidRDefault="009B3A5A" w:rsidP="009B3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3A5A" w:rsidRPr="00155E7A" w:rsidRDefault="00640795" w:rsidP="00155E7A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640795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Дані та припущення, на основі яких відстежувалася результативність, а також способи одержання даних</w:t>
      </w:r>
      <w:r w:rsidR="0015486F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:</w:t>
      </w:r>
      <w:r w:rsidR="00155E7A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155E7A">
        <w:rPr>
          <w:rStyle w:val="a5"/>
          <w:bCs/>
          <w:i w:val="0"/>
          <w:color w:val="000000"/>
          <w:sz w:val="28"/>
          <w:szCs w:val="28"/>
          <w:bdr w:val="none" w:sz="0" w:space="0" w:color="auto" w:frame="1"/>
        </w:rPr>
        <w:t>у</w:t>
      </w:r>
      <w:r w:rsidR="009B3A5A" w:rsidRPr="00155E7A">
        <w:rPr>
          <w:rStyle w:val="a5"/>
          <w:bCs/>
          <w:i w:val="0"/>
          <w:color w:val="000000"/>
          <w:sz w:val="28"/>
          <w:szCs w:val="28"/>
          <w:bdr w:val="none" w:sz="0" w:space="0" w:color="auto" w:frame="1"/>
        </w:rPr>
        <w:t>раховуючи цілі регулювання, для відстеження</w:t>
      </w:r>
      <w:r w:rsidR="009B3A5A" w:rsidRPr="00155E7A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155E7A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 </w:t>
      </w:r>
      <w:r w:rsidRPr="00155E7A">
        <w:rPr>
          <w:color w:val="000000"/>
          <w:sz w:val="28"/>
          <w:szCs w:val="28"/>
        </w:rPr>
        <w:t>результативн</w:t>
      </w:r>
      <w:r w:rsidR="009B3A5A" w:rsidRPr="00155E7A">
        <w:rPr>
          <w:color w:val="000000"/>
          <w:sz w:val="28"/>
          <w:szCs w:val="28"/>
        </w:rPr>
        <w:t>ості</w:t>
      </w:r>
      <w:r w:rsidRPr="00155E7A">
        <w:rPr>
          <w:color w:val="000000"/>
          <w:sz w:val="28"/>
          <w:szCs w:val="28"/>
        </w:rPr>
        <w:t xml:space="preserve"> </w:t>
      </w:r>
      <w:r w:rsidR="0015486F" w:rsidRPr="00155E7A">
        <w:rPr>
          <w:color w:val="000000"/>
          <w:sz w:val="28"/>
          <w:szCs w:val="28"/>
        </w:rPr>
        <w:t xml:space="preserve">РА </w:t>
      </w:r>
      <w:r w:rsidR="009B3A5A" w:rsidRPr="00155E7A">
        <w:rPr>
          <w:vanish/>
          <w:color w:val="000000"/>
          <w:sz w:val="28"/>
          <w:szCs w:val="28"/>
        </w:rPr>
        <w:t xml:space="preserve">регуляторного </w:t>
      </w:r>
      <w:r w:rsidR="00B74973" w:rsidRPr="00155E7A">
        <w:rPr>
          <w:vanish/>
          <w:color w:val="000000"/>
          <w:sz w:val="28"/>
          <w:szCs w:val="28"/>
        </w:rPr>
        <w:t>акта</w:t>
      </w:r>
      <w:r w:rsidR="009B3A5A" w:rsidRPr="00155E7A">
        <w:rPr>
          <w:vanish/>
          <w:color w:val="000000"/>
          <w:sz w:val="28"/>
          <w:szCs w:val="28"/>
        </w:rPr>
        <w:t xml:space="preserve"> </w:t>
      </w:r>
      <w:r w:rsidR="009B3A5A" w:rsidRPr="00155E7A">
        <w:rPr>
          <w:color w:val="000000"/>
          <w:sz w:val="28"/>
          <w:szCs w:val="28"/>
        </w:rPr>
        <w:t xml:space="preserve">були визначені </w:t>
      </w:r>
      <w:r w:rsidR="0089595C" w:rsidRPr="00155E7A">
        <w:rPr>
          <w:color w:val="000000"/>
          <w:sz w:val="28"/>
          <w:szCs w:val="28"/>
        </w:rPr>
        <w:t>кількісні та якісні</w:t>
      </w:r>
      <w:r w:rsidR="009B3A5A" w:rsidRPr="00155E7A">
        <w:rPr>
          <w:color w:val="000000"/>
          <w:sz w:val="28"/>
          <w:szCs w:val="28"/>
        </w:rPr>
        <w:t xml:space="preserve"> показники</w:t>
      </w:r>
      <w:r w:rsidR="00CF5530">
        <w:rPr>
          <w:color w:val="000000"/>
          <w:sz w:val="28"/>
          <w:szCs w:val="28"/>
        </w:rPr>
        <w:t xml:space="preserve"> за даними наданими</w:t>
      </w:r>
      <w:r w:rsidR="004E6688" w:rsidRPr="004E6688">
        <w:rPr>
          <w:color w:val="000000"/>
          <w:sz w:val="28"/>
          <w:szCs w:val="28"/>
          <w:lang w:bidi="uk-UA"/>
        </w:rPr>
        <w:t xml:space="preserve"> </w:t>
      </w:r>
      <w:r w:rsidR="009B782B">
        <w:rPr>
          <w:color w:val="000000"/>
          <w:sz w:val="28"/>
          <w:szCs w:val="28"/>
          <w:lang w:bidi="uk-UA"/>
        </w:rPr>
        <w:t>адміністративної комісії при виконавчому комітеті Дніпровської міської ради</w:t>
      </w:r>
      <w:r w:rsidR="004E6688">
        <w:rPr>
          <w:color w:val="000000"/>
          <w:sz w:val="28"/>
          <w:szCs w:val="28"/>
          <w:lang w:bidi="uk-UA"/>
        </w:rPr>
        <w:t xml:space="preserve"> та інспекції з питань благоустрою Дніпровської міської ради</w:t>
      </w:r>
      <w:r w:rsidR="004E6688" w:rsidRPr="004E6688">
        <w:rPr>
          <w:color w:val="000000"/>
          <w:sz w:val="28"/>
          <w:szCs w:val="28"/>
          <w:lang w:bidi="uk-UA"/>
        </w:rPr>
        <w:t>.</w:t>
      </w:r>
    </w:p>
    <w:p w:rsidR="009B3A5A" w:rsidRPr="00BD2E11" w:rsidRDefault="009B3A5A" w:rsidP="009B3A5A">
      <w:pPr>
        <w:pStyle w:val="a3"/>
        <w:spacing w:before="0" w:beforeAutospacing="0" w:after="0" w:afterAutospacing="0"/>
        <w:ind w:left="72"/>
        <w:jc w:val="both"/>
        <w:textAlignment w:val="baseline"/>
        <w:rPr>
          <w:color w:val="000000"/>
          <w:sz w:val="22"/>
          <w:szCs w:val="22"/>
        </w:rPr>
      </w:pPr>
    </w:p>
    <w:p w:rsidR="00640795" w:rsidRPr="00640795" w:rsidRDefault="00640795" w:rsidP="00D831D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0795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8. </w:t>
      </w:r>
      <w:r w:rsidR="00E47905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П</w:t>
      </w:r>
      <w:r w:rsidRPr="00640795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оказник</w:t>
      </w:r>
      <w:r w:rsidR="00E47905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и</w:t>
      </w:r>
      <w:r w:rsidRPr="00640795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результативності </w:t>
      </w:r>
      <w:r w:rsidR="0015486F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РА:</w:t>
      </w:r>
    </w:p>
    <w:p w:rsidR="00C16B6C" w:rsidRDefault="00C16B6C" w:rsidP="00D831D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6B6C">
        <w:rPr>
          <w:color w:val="000000"/>
          <w:sz w:val="28"/>
          <w:szCs w:val="28"/>
        </w:rPr>
        <w:t xml:space="preserve">Основним показником результативності </w:t>
      </w:r>
      <w:r w:rsidR="00CD1E9D">
        <w:rPr>
          <w:color w:val="000000"/>
          <w:sz w:val="28"/>
          <w:szCs w:val="28"/>
        </w:rPr>
        <w:t>РА</w:t>
      </w:r>
      <w:r w:rsidRPr="00C16B6C">
        <w:rPr>
          <w:color w:val="000000"/>
          <w:sz w:val="28"/>
          <w:szCs w:val="28"/>
        </w:rPr>
        <w:t xml:space="preserve"> є повне забезпечення прав і законних інтересів громадян щодо додержання тиші </w:t>
      </w:r>
      <w:r w:rsidR="00A86F73" w:rsidRPr="00A86F73">
        <w:rPr>
          <w:sz w:val="28"/>
          <w:szCs w:val="28"/>
        </w:rPr>
        <w:t>в громадських місцях на території міста Дніпра</w:t>
      </w:r>
      <w:r w:rsidRPr="00C16B6C">
        <w:rPr>
          <w:color w:val="000000"/>
          <w:sz w:val="28"/>
          <w:szCs w:val="28"/>
        </w:rPr>
        <w:t xml:space="preserve">, недопущення перевищення рівнів  шуму </w:t>
      </w:r>
      <w:r w:rsidR="00B309A2">
        <w:rPr>
          <w:color w:val="000000"/>
          <w:sz w:val="28"/>
          <w:szCs w:val="28"/>
        </w:rPr>
        <w:t>тощо</w:t>
      </w:r>
      <w:r w:rsidRPr="00C16B6C">
        <w:rPr>
          <w:color w:val="000000"/>
          <w:sz w:val="28"/>
          <w:szCs w:val="28"/>
        </w:rPr>
        <w:t>.</w:t>
      </w:r>
    </w:p>
    <w:p w:rsidR="00CD1E9D" w:rsidRDefault="00CD1E9D" w:rsidP="00D831D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E6688" w:rsidRDefault="004E6688" w:rsidP="00D831D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E6688" w:rsidRDefault="004E6688" w:rsidP="00D831D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831D5" w:rsidRDefault="00D831D5" w:rsidP="00D831D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18"/>
        <w:gridCol w:w="60"/>
        <w:gridCol w:w="1937"/>
        <w:gridCol w:w="2551"/>
        <w:gridCol w:w="1090"/>
        <w:gridCol w:w="737"/>
      </w:tblGrid>
      <w:tr w:rsidR="0015486F" w:rsidRPr="006F5B4B" w:rsidTr="004418E5">
        <w:trPr>
          <w:trHeight w:val="460"/>
          <w:jc w:val="center"/>
        </w:trPr>
        <w:tc>
          <w:tcPr>
            <w:tcW w:w="567" w:type="dxa"/>
          </w:tcPr>
          <w:p w:rsidR="0015486F" w:rsidRPr="006F5B4B" w:rsidRDefault="0015486F" w:rsidP="00E7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№ п/п</w:t>
            </w:r>
          </w:p>
        </w:tc>
        <w:tc>
          <w:tcPr>
            <w:tcW w:w="2818" w:type="dxa"/>
            <w:vAlign w:val="center"/>
          </w:tcPr>
          <w:p w:rsidR="0015486F" w:rsidRPr="006F5B4B" w:rsidRDefault="0015486F" w:rsidP="00E7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Показник</w:t>
            </w:r>
            <w:proofErr w:type="spellEnd"/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результативності</w:t>
            </w:r>
            <w:proofErr w:type="spellEnd"/>
          </w:p>
        </w:tc>
        <w:tc>
          <w:tcPr>
            <w:tcW w:w="1997" w:type="dxa"/>
            <w:gridSpan w:val="2"/>
            <w:vAlign w:val="center"/>
          </w:tcPr>
          <w:p w:rsidR="0015486F" w:rsidRPr="00244FF0" w:rsidRDefault="0015486F" w:rsidP="002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рік</w:t>
            </w:r>
            <w:proofErr w:type="spellEnd"/>
          </w:p>
          <w:p w:rsidR="0015486F" w:rsidRPr="00D831D5" w:rsidRDefault="0015486F" w:rsidP="002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proofErr w:type="spellStart"/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фактичні</w:t>
            </w:r>
            <w:proofErr w:type="spellEnd"/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2551" w:type="dxa"/>
            <w:vAlign w:val="center"/>
          </w:tcPr>
          <w:p w:rsidR="0015486F" w:rsidRPr="00244FF0" w:rsidRDefault="0015486F" w:rsidP="002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proofErr w:type="spellStart"/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рік</w:t>
            </w:r>
            <w:proofErr w:type="spellEnd"/>
          </w:p>
          <w:p w:rsidR="0015486F" w:rsidRPr="00BD2E11" w:rsidRDefault="0015486F" w:rsidP="002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proofErr w:type="spellStart"/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фактичні</w:t>
            </w:r>
            <w:proofErr w:type="spellEnd"/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827" w:type="dxa"/>
            <w:gridSpan w:val="2"/>
            <w:vAlign w:val="center"/>
          </w:tcPr>
          <w:p w:rsidR="0015486F" w:rsidRPr="00244FF0" w:rsidRDefault="0015486F" w:rsidP="002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рік</w:t>
            </w:r>
            <w:proofErr w:type="spellEnd"/>
          </w:p>
          <w:p w:rsidR="0015486F" w:rsidRPr="00BD2E11" w:rsidRDefault="00CF5530" w:rsidP="002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прогноз</w:t>
            </w:r>
            <w:proofErr w:type="spellEnd"/>
            <w:r w:rsidR="0015486F" w:rsidRPr="00244F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</w:tr>
      <w:tr w:rsidR="0015486F" w:rsidRPr="006F5B4B" w:rsidTr="00300816">
        <w:trPr>
          <w:trHeight w:val="356"/>
          <w:jc w:val="center"/>
        </w:trPr>
        <w:tc>
          <w:tcPr>
            <w:tcW w:w="567" w:type="dxa"/>
          </w:tcPr>
          <w:p w:rsidR="0015486F" w:rsidRPr="00F86336" w:rsidRDefault="0015486F" w:rsidP="00E73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193" w:type="dxa"/>
            <w:gridSpan w:val="6"/>
          </w:tcPr>
          <w:p w:rsidR="0015486F" w:rsidRPr="00F86336" w:rsidRDefault="0015486F" w:rsidP="0015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</w:pPr>
            <w:proofErr w:type="spellStart"/>
            <w:r w:rsidRPr="00F8633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Кількісні</w:t>
            </w:r>
            <w:proofErr w:type="spellEnd"/>
          </w:p>
        </w:tc>
      </w:tr>
      <w:tr w:rsidR="0015486F" w:rsidRPr="006F5B4B" w:rsidTr="004418E5">
        <w:trPr>
          <w:trHeight w:val="460"/>
          <w:jc w:val="center"/>
        </w:trPr>
        <w:tc>
          <w:tcPr>
            <w:tcW w:w="567" w:type="dxa"/>
          </w:tcPr>
          <w:p w:rsidR="0015486F" w:rsidRPr="006F5B4B" w:rsidRDefault="0015486F" w:rsidP="00BD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878" w:type="dxa"/>
            <w:gridSpan w:val="2"/>
          </w:tcPr>
          <w:p w:rsidR="0015486F" w:rsidRPr="00B309A2" w:rsidRDefault="0015486F" w:rsidP="007D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9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Кількість звернень від мешканців міста стосовно порушення вимог законодавчих, інших нормативно-правових актів та Правил стосовно додержання тиші в громадських місцях</w:t>
            </w:r>
            <w:r w:rsidR="00CF55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од.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5486F" w:rsidRDefault="00EC16E1" w:rsidP="00B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  <w:p w:rsidR="0015486F" w:rsidRPr="004603CE" w:rsidRDefault="0015486F" w:rsidP="00B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86F" w:rsidRPr="006F5B4B" w:rsidRDefault="00EC16E1" w:rsidP="00B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  <w:p w:rsidR="0015486F" w:rsidRPr="004603CE" w:rsidRDefault="0015486F" w:rsidP="0052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15486F" w:rsidRPr="006F5B4B" w:rsidRDefault="00EC16E1" w:rsidP="00B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</w:tr>
      <w:tr w:rsidR="0015486F" w:rsidRPr="006F5B4B" w:rsidTr="004418E5">
        <w:trPr>
          <w:trHeight w:val="460"/>
          <w:jc w:val="center"/>
        </w:trPr>
        <w:tc>
          <w:tcPr>
            <w:tcW w:w="567" w:type="dxa"/>
          </w:tcPr>
          <w:p w:rsidR="0015486F" w:rsidRPr="006F5B4B" w:rsidRDefault="0015486F" w:rsidP="00E73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878" w:type="dxa"/>
            <w:gridSpan w:val="2"/>
          </w:tcPr>
          <w:p w:rsidR="0015486F" w:rsidRPr="006F5B4B" w:rsidRDefault="0015486F" w:rsidP="00B56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ість</w:t>
            </w:r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розглянутих адміністративною комісією при виконавчому комітеті Дніпровської міської ради справ про адміністративні правопорушення, передбачені 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астиною першою статті 182 КУпАП</w:t>
            </w:r>
            <w:r w:rsidR="00CF5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од.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5486F" w:rsidRPr="00171514" w:rsidRDefault="009B782B" w:rsidP="00B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486F" w:rsidRPr="00171514" w:rsidRDefault="009B782B" w:rsidP="00B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27" w:type="dxa"/>
            <w:gridSpan w:val="2"/>
            <w:vAlign w:val="center"/>
          </w:tcPr>
          <w:p w:rsidR="0015486F" w:rsidRPr="00171514" w:rsidRDefault="009B782B" w:rsidP="00B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15486F" w:rsidRPr="006F5B4B" w:rsidTr="004418E5">
        <w:trPr>
          <w:trHeight w:val="460"/>
          <w:jc w:val="center"/>
        </w:trPr>
        <w:tc>
          <w:tcPr>
            <w:tcW w:w="567" w:type="dxa"/>
          </w:tcPr>
          <w:p w:rsidR="0015486F" w:rsidRPr="006F5B4B" w:rsidRDefault="0015486F" w:rsidP="00BD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878" w:type="dxa"/>
            <w:gridSpan w:val="2"/>
          </w:tcPr>
          <w:p w:rsidR="0015486F" w:rsidRPr="006F5B4B" w:rsidRDefault="0015486F" w:rsidP="007D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стягнутих штрафних санкцій за адміністративні правопорушення стосовно предмет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регулювання, грн</w:t>
            </w:r>
            <w:r w:rsidR="00CF5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5486F" w:rsidRPr="00BD2E11" w:rsidRDefault="009B782B" w:rsidP="0052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1955,00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486F" w:rsidRPr="006F5B4B" w:rsidRDefault="009B782B" w:rsidP="0052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3060,00</w:t>
            </w:r>
          </w:p>
        </w:tc>
        <w:tc>
          <w:tcPr>
            <w:tcW w:w="1827" w:type="dxa"/>
            <w:gridSpan w:val="2"/>
            <w:vAlign w:val="center"/>
          </w:tcPr>
          <w:p w:rsidR="0015486F" w:rsidRDefault="009B782B" w:rsidP="0052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3570,00</w:t>
            </w:r>
          </w:p>
        </w:tc>
      </w:tr>
      <w:tr w:rsidR="0015486F" w:rsidRPr="00E47905" w:rsidTr="008209F5">
        <w:trPr>
          <w:trHeight w:val="290"/>
          <w:jc w:val="center"/>
        </w:trPr>
        <w:tc>
          <w:tcPr>
            <w:tcW w:w="567" w:type="dxa"/>
          </w:tcPr>
          <w:p w:rsidR="0015486F" w:rsidRPr="00E47905" w:rsidRDefault="0015486F" w:rsidP="00BD2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</w:pPr>
            <w:r w:rsidRPr="00E4790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193" w:type="dxa"/>
            <w:gridSpan w:val="6"/>
          </w:tcPr>
          <w:p w:rsidR="0015486F" w:rsidRPr="00E47905" w:rsidRDefault="0015486F" w:rsidP="0015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</w:pPr>
            <w:proofErr w:type="spellStart"/>
            <w:r w:rsidRPr="00E4790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Якісні</w:t>
            </w:r>
            <w:proofErr w:type="spellEnd"/>
            <w:r w:rsidRPr="00E4790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 xml:space="preserve"> (у </w:t>
            </w:r>
            <w:proofErr w:type="spellStart"/>
            <w:r w:rsidRPr="00E4790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бальній</w:t>
            </w:r>
            <w:proofErr w:type="spellEnd"/>
            <w:r w:rsidRPr="00E4790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4790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системі</w:t>
            </w:r>
            <w:proofErr w:type="spellEnd"/>
            <w:r w:rsidRPr="00E4790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)*</w:t>
            </w:r>
          </w:p>
        </w:tc>
      </w:tr>
      <w:tr w:rsidR="0015486F" w:rsidRPr="006F5B4B" w:rsidTr="004418E5">
        <w:trPr>
          <w:trHeight w:val="460"/>
          <w:jc w:val="center"/>
        </w:trPr>
        <w:tc>
          <w:tcPr>
            <w:tcW w:w="567" w:type="dxa"/>
          </w:tcPr>
          <w:p w:rsidR="0015486F" w:rsidRPr="006F5B4B" w:rsidRDefault="0015486F" w:rsidP="00A82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73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2878" w:type="dxa"/>
            <w:gridSpan w:val="2"/>
          </w:tcPr>
          <w:p w:rsidR="0015486F" w:rsidRPr="006F5B4B" w:rsidRDefault="0015486F" w:rsidP="00E73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Рівень контролю за додержанням тиші в громадських місцях та багатоквартирних житлових будинках міста Дніпра</w:t>
            </w:r>
          </w:p>
        </w:tc>
        <w:tc>
          <w:tcPr>
            <w:tcW w:w="1937" w:type="dxa"/>
            <w:vAlign w:val="center"/>
          </w:tcPr>
          <w:p w:rsidR="0015486F" w:rsidRPr="006F5B4B" w:rsidRDefault="0015486F" w:rsidP="00B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15486F" w:rsidRPr="00E73BAD" w:rsidRDefault="0015486F" w:rsidP="00B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827" w:type="dxa"/>
            <w:gridSpan w:val="2"/>
            <w:vAlign w:val="center"/>
          </w:tcPr>
          <w:p w:rsidR="0015486F" w:rsidRPr="00E73BAD" w:rsidRDefault="0015486F" w:rsidP="00B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</w:tr>
      <w:tr w:rsidR="0015486F" w:rsidRPr="006F5B4B" w:rsidTr="004418E5">
        <w:trPr>
          <w:trHeight w:val="68"/>
          <w:jc w:val="center"/>
        </w:trPr>
        <w:tc>
          <w:tcPr>
            <w:tcW w:w="567" w:type="dxa"/>
          </w:tcPr>
          <w:p w:rsidR="0015486F" w:rsidRPr="006F5B4B" w:rsidRDefault="0015486F" w:rsidP="009A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2.2</w:t>
            </w:r>
          </w:p>
        </w:tc>
        <w:tc>
          <w:tcPr>
            <w:tcW w:w="2878" w:type="dxa"/>
            <w:gridSpan w:val="2"/>
          </w:tcPr>
          <w:p w:rsidR="0015486F" w:rsidRPr="006F5B4B" w:rsidRDefault="0015486F" w:rsidP="009A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поінформованості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E6F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суб’єктів</w:t>
            </w:r>
            <w:proofErr w:type="spellEnd"/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господарювання</w:t>
            </w:r>
            <w:proofErr w:type="spellEnd"/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мешканців</w:t>
            </w:r>
            <w:proofErr w:type="spellEnd"/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міста</w:t>
            </w:r>
            <w:proofErr w:type="spellEnd"/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основних</w:t>
            </w:r>
            <w:proofErr w:type="spellEnd"/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положень</w:t>
            </w:r>
            <w:proofErr w:type="spellEnd"/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регуляторного </w:t>
            </w:r>
            <w:r w:rsidRPr="006F5B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акта</w:t>
            </w:r>
          </w:p>
        </w:tc>
        <w:tc>
          <w:tcPr>
            <w:tcW w:w="1937" w:type="dxa"/>
            <w:vAlign w:val="center"/>
          </w:tcPr>
          <w:p w:rsidR="0015486F" w:rsidRPr="006F5B4B" w:rsidRDefault="0015486F" w:rsidP="009A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15486F" w:rsidRPr="00E73BAD" w:rsidRDefault="0015486F" w:rsidP="009A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827" w:type="dxa"/>
            <w:gridSpan w:val="2"/>
            <w:vAlign w:val="center"/>
          </w:tcPr>
          <w:p w:rsidR="0015486F" w:rsidRPr="00E73BAD" w:rsidRDefault="0015486F" w:rsidP="009A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</w:tr>
      <w:tr w:rsidR="00171514" w:rsidRPr="00E73BAD" w:rsidTr="0015486F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1253"/>
          <w:jc w:val="center"/>
        </w:trPr>
        <w:tc>
          <w:tcPr>
            <w:tcW w:w="9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1514" w:rsidRPr="00CF5530" w:rsidRDefault="00171514" w:rsidP="00795395">
            <w:p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F553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*Примітка. Оцінка здійснена за 4-бальною системою, з яких 4 – досягнуто у високій мірі результату якісного показника, 3 – досягнуто більш ніж на 50 % результату якісного показ-</w:t>
            </w:r>
            <w:proofErr w:type="spellStart"/>
            <w:r w:rsidRPr="00CF553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ника</w:t>
            </w:r>
            <w:proofErr w:type="spellEnd"/>
            <w:r w:rsidRPr="00CF553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2 – досягнуто менше ніж на 50 % результату якісного показника, 1– практично не досягнуто.</w:t>
            </w:r>
          </w:p>
          <w:p w:rsidR="0015486F" w:rsidRPr="00CF5530" w:rsidRDefault="0015486F" w:rsidP="00795395">
            <w:p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9A1157" w:rsidRDefault="009A1157" w:rsidP="00171514">
      <w:pPr>
        <w:pStyle w:val="a3"/>
        <w:spacing w:before="0" w:beforeAutospacing="0" w:after="0" w:afterAutospacing="0"/>
        <w:jc w:val="both"/>
        <w:textAlignment w:val="baseline"/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</w:pPr>
    </w:p>
    <w:p w:rsidR="00640795" w:rsidRPr="00C16B6C" w:rsidRDefault="00640795" w:rsidP="0064079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6B6C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lastRenderedPageBreak/>
        <w:t xml:space="preserve">9. Оцінка результатів реалізації регуляторного </w:t>
      </w:r>
      <w:proofErr w:type="spellStart"/>
      <w:r w:rsidR="00B74973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акта</w:t>
      </w:r>
      <w:proofErr w:type="spellEnd"/>
      <w:r w:rsidRPr="00C16B6C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та ступеня досягнення визначених цілей</w:t>
      </w:r>
    </w:p>
    <w:p w:rsidR="00BD2E11" w:rsidRDefault="00CF5530" w:rsidP="00BD2E11">
      <w:pPr>
        <w:pStyle w:val="a3"/>
        <w:spacing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Регуляторний акт</w:t>
      </w:r>
      <w:r w:rsidR="00640795" w:rsidRPr="00C16B6C">
        <w:rPr>
          <w:color w:val="000000"/>
          <w:sz w:val="28"/>
          <w:szCs w:val="28"/>
        </w:rPr>
        <w:t xml:space="preserve"> – рішення міської </w:t>
      </w:r>
      <w:r w:rsidR="00640795" w:rsidRPr="007D61C5">
        <w:rPr>
          <w:color w:val="000000"/>
          <w:sz w:val="28"/>
          <w:szCs w:val="28"/>
        </w:rPr>
        <w:t xml:space="preserve">ради </w:t>
      </w:r>
      <w:r w:rsidR="007D61C5" w:rsidRPr="007D61C5">
        <w:rPr>
          <w:rStyle w:val="a5"/>
          <w:bCs/>
          <w:i w:val="0"/>
          <w:color w:val="000000"/>
          <w:sz w:val="28"/>
          <w:szCs w:val="28"/>
          <w:bdr w:val="none" w:sz="0" w:space="0" w:color="auto" w:frame="1"/>
        </w:rPr>
        <w:t xml:space="preserve">від 27.11.2019 № 56/50 </w:t>
      </w:r>
      <w:r w:rsidR="00640795" w:rsidRPr="007D61C5">
        <w:rPr>
          <w:color w:val="000000"/>
          <w:sz w:val="28"/>
          <w:szCs w:val="28"/>
        </w:rPr>
        <w:t>«</w:t>
      </w:r>
      <w:r w:rsidR="00C16B6C" w:rsidRPr="003B776C">
        <w:rPr>
          <w:sz w:val="28"/>
          <w:szCs w:val="28"/>
        </w:rPr>
        <w:t>Про затвердження Правил з додержання тиші в громадських місцях на території міста Дніпра</w:t>
      </w:r>
      <w:r w:rsidR="00640795" w:rsidRPr="00C16B6C">
        <w:rPr>
          <w:color w:val="000000"/>
          <w:sz w:val="28"/>
          <w:szCs w:val="28"/>
        </w:rPr>
        <w:t>» сприя</w:t>
      </w:r>
      <w:r w:rsidR="00513709">
        <w:rPr>
          <w:color w:val="000000"/>
          <w:sz w:val="28"/>
          <w:szCs w:val="28"/>
        </w:rPr>
        <w:t>є</w:t>
      </w:r>
      <w:r w:rsidR="00640795" w:rsidRPr="00C16B6C">
        <w:rPr>
          <w:color w:val="000000"/>
          <w:sz w:val="28"/>
          <w:szCs w:val="28"/>
        </w:rPr>
        <w:t xml:space="preserve"> </w:t>
      </w:r>
      <w:r w:rsidR="00C16B6C" w:rsidRPr="00C16B6C">
        <w:rPr>
          <w:color w:val="000000"/>
          <w:sz w:val="28"/>
          <w:szCs w:val="28"/>
        </w:rPr>
        <w:t>створенн</w:t>
      </w:r>
      <w:r w:rsidR="00C16B6C">
        <w:rPr>
          <w:color w:val="000000"/>
          <w:sz w:val="28"/>
          <w:szCs w:val="28"/>
        </w:rPr>
        <w:t>ю</w:t>
      </w:r>
      <w:r w:rsidR="00C16B6C" w:rsidRPr="00C16B6C">
        <w:rPr>
          <w:color w:val="000000"/>
          <w:sz w:val="28"/>
          <w:szCs w:val="28"/>
        </w:rPr>
        <w:t xml:space="preserve"> умов (нормативно-правових та організаційних) для захисту </w:t>
      </w:r>
      <w:r w:rsidR="007D61C5">
        <w:rPr>
          <w:color w:val="000000"/>
          <w:sz w:val="28"/>
          <w:szCs w:val="28"/>
        </w:rPr>
        <w:t>мешканців</w:t>
      </w:r>
      <w:r w:rsidR="00C16B6C" w:rsidRPr="00C16B6C">
        <w:rPr>
          <w:color w:val="000000"/>
          <w:sz w:val="28"/>
          <w:szCs w:val="28"/>
        </w:rPr>
        <w:t xml:space="preserve"> міста від шкідливого впливу шуму</w:t>
      </w:r>
      <w:r w:rsidR="00A82E75">
        <w:rPr>
          <w:color w:val="000000"/>
          <w:sz w:val="28"/>
          <w:szCs w:val="28"/>
        </w:rPr>
        <w:t>,</w:t>
      </w:r>
      <w:r w:rsidR="00C16B6C" w:rsidRPr="00C16B6C">
        <w:rPr>
          <w:color w:val="000000"/>
          <w:sz w:val="28"/>
          <w:szCs w:val="28"/>
        </w:rPr>
        <w:t xml:space="preserve"> забезпечення контролю за дотриманням на місцевому рівні вимог законодавчих та інших нормативно-правових актів щодо захисту мешканців міста Дніпра від шкідливого впливу шуму.</w:t>
      </w:r>
    </w:p>
    <w:p w:rsidR="00640795" w:rsidRPr="00BD2E11" w:rsidRDefault="0015486F" w:rsidP="00BD2E11">
      <w:pPr>
        <w:pStyle w:val="a3"/>
        <w:spacing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</w:t>
      </w:r>
      <w:r w:rsidR="00C16B6C" w:rsidRPr="00BD2E11">
        <w:rPr>
          <w:color w:val="000000"/>
          <w:sz w:val="28"/>
          <w:szCs w:val="28"/>
        </w:rPr>
        <w:t xml:space="preserve"> забезпеч</w:t>
      </w:r>
      <w:r w:rsidR="00513709">
        <w:rPr>
          <w:color w:val="000000"/>
          <w:sz w:val="28"/>
          <w:szCs w:val="28"/>
        </w:rPr>
        <w:t>ує</w:t>
      </w:r>
      <w:r w:rsidR="00C16B6C" w:rsidRPr="00BD2E11">
        <w:rPr>
          <w:color w:val="000000"/>
          <w:sz w:val="28"/>
          <w:szCs w:val="28"/>
        </w:rPr>
        <w:t xml:space="preserve"> </w:t>
      </w:r>
      <w:r w:rsidR="007F7F86" w:rsidRPr="00BD2E11">
        <w:rPr>
          <w:color w:val="000000"/>
          <w:sz w:val="28"/>
          <w:szCs w:val="28"/>
        </w:rPr>
        <w:t>чітке визначення основних вимог щодо дотримання тиші в громадських місцях, багатоквартирних житлових будинках</w:t>
      </w:r>
      <w:r w:rsidR="007F7F86" w:rsidRPr="007F7F86">
        <w:rPr>
          <w:sz w:val="28"/>
          <w:szCs w:val="28"/>
        </w:rPr>
        <w:t xml:space="preserve"> </w:t>
      </w:r>
      <w:r w:rsidR="007F7F86" w:rsidRPr="00BD2E11">
        <w:rPr>
          <w:sz w:val="28"/>
          <w:szCs w:val="28"/>
        </w:rPr>
        <w:t>на території міста Дніпра</w:t>
      </w:r>
      <w:r w:rsidR="007F7F86">
        <w:rPr>
          <w:color w:val="000000"/>
          <w:sz w:val="28"/>
          <w:szCs w:val="28"/>
        </w:rPr>
        <w:t>,</w:t>
      </w:r>
      <w:r w:rsidR="009E2746" w:rsidRPr="00BD2E11">
        <w:rPr>
          <w:color w:val="000000"/>
          <w:sz w:val="28"/>
          <w:szCs w:val="28"/>
          <w:shd w:val="clear" w:color="auto" w:fill="FFFFFF"/>
        </w:rPr>
        <w:t xml:space="preserve"> здійснен</w:t>
      </w:r>
      <w:r w:rsidR="007F7F86">
        <w:rPr>
          <w:color w:val="000000"/>
          <w:sz w:val="28"/>
          <w:szCs w:val="28"/>
          <w:shd w:val="clear" w:color="auto" w:fill="FFFFFF"/>
        </w:rPr>
        <w:t xml:space="preserve">ня контролю за додержанням тиші, </w:t>
      </w:r>
      <w:r w:rsidR="009E2746" w:rsidRPr="00BD2E11">
        <w:rPr>
          <w:sz w:val="28"/>
          <w:szCs w:val="28"/>
        </w:rPr>
        <w:t xml:space="preserve">недопущення перевищення </w:t>
      </w:r>
      <w:r w:rsidR="00D06B0B" w:rsidRPr="00BD2E11">
        <w:rPr>
          <w:sz w:val="28"/>
          <w:szCs w:val="28"/>
        </w:rPr>
        <w:t>встановлених рівнів шум</w:t>
      </w:r>
      <w:r w:rsidR="00A82E75">
        <w:rPr>
          <w:sz w:val="28"/>
          <w:szCs w:val="28"/>
        </w:rPr>
        <w:t>у</w:t>
      </w:r>
      <w:r w:rsidR="007F7F86">
        <w:rPr>
          <w:sz w:val="28"/>
          <w:szCs w:val="28"/>
        </w:rPr>
        <w:t>.</w:t>
      </w:r>
      <w:r w:rsidR="00BD2E11" w:rsidRPr="00BD2E11">
        <w:rPr>
          <w:sz w:val="28"/>
          <w:szCs w:val="28"/>
        </w:rPr>
        <w:t xml:space="preserve"> </w:t>
      </w:r>
    </w:p>
    <w:p w:rsidR="0015486F" w:rsidRDefault="0015486F" w:rsidP="00D70517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Під час проведення періодичного відстеження результативності РА та оцінки результатів його реалізації виявлено, що регуляторний акт є доцільним та ефективним.</w:t>
      </w:r>
    </w:p>
    <w:p w:rsidR="00815E8A" w:rsidRPr="00F86336" w:rsidRDefault="00AB1D33" w:rsidP="00D70517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proofErr w:type="spellStart"/>
      <w:r w:rsidR="00815E8A" w:rsidRPr="00F86336">
        <w:rPr>
          <w:color w:val="000000"/>
          <w:sz w:val="28"/>
          <w:szCs w:val="28"/>
        </w:rPr>
        <w:t>еріодичн</w:t>
      </w:r>
      <w:r w:rsidR="0015486F">
        <w:rPr>
          <w:color w:val="000000"/>
          <w:sz w:val="28"/>
          <w:szCs w:val="28"/>
        </w:rPr>
        <w:t>е</w:t>
      </w:r>
      <w:proofErr w:type="spellEnd"/>
      <w:r w:rsidR="00815E8A" w:rsidRPr="00F86336">
        <w:rPr>
          <w:color w:val="000000"/>
          <w:sz w:val="28"/>
          <w:szCs w:val="28"/>
        </w:rPr>
        <w:t xml:space="preserve"> відстеження результативності </w:t>
      </w:r>
      <w:r w:rsidR="00CD1E9D">
        <w:rPr>
          <w:color w:val="000000"/>
          <w:sz w:val="28"/>
          <w:szCs w:val="28"/>
        </w:rPr>
        <w:t xml:space="preserve">РА </w:t>
      </w:r>
      <w:r w:rsidR="00CF5530">
        <w:rPr>
          <w:color w:val="000000"/>
          <w:sz w:val="28"/>
          <w:szCs w:val="28"/>
        </w:rPr>
        <w:t>буде проведено у терміни визначені Законом України «Про засади державної регуляторної політики у сфері господарської діяльності».</w:t>
      </w:r>
    </w:p>
    <w:p w:rsidR="00F86336" w:rsidRDefault="00F86336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AD" w:rsidRDefault="00E73BAD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336" w:rsidRPr="00F341A3" w:rsidRDefault="00F86336" w:rsidP="00815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0AD9">
        <w:rPr>
          <w:rFonts w:ascii="Times New Roman" w:hAnsi="Times New Roman" w:cs="Times New Roman"/>
          <w:sz w:val="28"/>
          <w:szCs w:val="28"/>
        </w:rPr>
        <w:t xml:space="preserve">      Борис ФІЛАТОВ</w:t>
      </w:r>
    </w:p>
    <w:p w:rsidR="00E73BAD" w:rsidRDefault="00E73BAD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AD" w:rsidRDefault="00E73BAD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709" w:rsidRDefault="00513709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709" w:rsidRDefault="00513709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709" w:rsidRDefault="00513709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517" w:rsidRDefault="00D70517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517" w:rsidRDefault="00D70517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517" w:rsidRDefault="00D70517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517" w:rsidRDefault="00D70517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517" w:rsidRDefault="00D70517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517" w:rsidRDefault="00D70517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AD9" w:rsidRDefault="00A10AD9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AD9" w:rsidRDefault="00A10AD9" w:rsidP="00815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517" w:rsidRDefault="00D70517" w:rsidP="00BD2E11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0517" w:rsidRDefault="00D70517" w:rsidP="00BD2E11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25320" w:rsidRDefault="00725320" w:rsidP="00BD2E11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25320" w:rsidRPr="004418E5" w:rsidRDefault="00D40E02" w:rsidP="00BD2E11">
      <w:pPr>
        <w:spacing w:line="240" w:lineRule="auto"/>
        <w:contextualSpacing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  <w:lang w:val="ru-RU"/>
        </w:rPr>
        <w:t xml:space="preserve">Сушко </w:t>
      </w:r>
      <w:proofErr w:type="spellStart"/>
      <w:r>
        <w:rPr>
          <w:rFonts w:ascii="Times New Roman" w:hAnsi="Times New Roman" w:cs="Times New Roman"/>
          <w:szCs w:val="16"/>
          <w:lang w:val="ru-RU"/>
        </w:rPr>
        <w:t>Ксенія</w:t>
      </w:r>
      <w:proofErr w:type="spellEnd"/>
      <w:r>
        <w:rPr>
          <w:rFonts w:ascii="Times New Roman" w:hAnsi="Times New Roman" w:cs="Times New Roman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Cs w:val="16"/>
        </w:rPr>
        <w:t>744 63 14</w:t>
      </w:r>
      <w:r w:rsidR="00BD2E11" w:rsidRPr="004418E5">
        <w:rPr>
          <w:rFonts w:ascii="Times New Roman" w:hAnsi="Times New Roman" w:cs="Times New Roman"/>
          <w:szCs w:val="16"/>
        </w:rPr>
        <w:t xml:space="preserve"> </w:t>
      </w:r>
    </w:p>
    <w:sectPr w:rsidR="00725320" w:rsidRPr="004418E5" w:rsidSect="004E6688">
      <w:pgSz w:w="11906" w:h="16838"/>
      <w:pgMar w:top="568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5F3"/>
    <w:multiLevelType w:val="hybridMultilevel"/>
    <w:tmpl w:val="1DFCB358"/>
    <w:lvl w:ilvl="0" w:tplc="E6084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3BC"/>
    <w:multiLevelType w:val="hybridMultilevel"/>
    <w:tmpl w:val="7F78B9A6"/>
    <w:lvl w:ilvl="0" w:tplc="302A31DE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D1E3D82"/>
    <w:multiLevelType w:val="hybridMultilevel"/>
    <w:tmpl w:val="21A62730"/>
    <w:lvl w:ilvl="0" w:tplc="FB5EDCC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1769D3"/>
    <w:multiLevelType w:val="hybridMultilevel"/>
    <w:tmpl w:val="9B06C32E"/>
    <w:lvl w:ilvl="0" w:tplc="4EFC7B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74EB4"/>
    <w:multiLevelType w:val="hybridMultilevel"/>
    <w:tmpl w:val="2152BB6E"/>
    <w:lvl w:ilvl="0" w:tplc="3AB47FD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5FB976C8"/>
    <w:multiLevelType w:val="hybridMultilevel"/>
    <w:tmpl w:val="F6D63254"/>
    <w:lvl w:ilvl="0" w:tplc="D242E1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0FD8"/>
    <w:multiLevelType w:val="hybridMultilevel"/>
    <w:tmpl w:val="991A142C"/>
    <w:lvl w:ilvl="0" w:tplc="BAF8394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EAF54CC"/>
    <w:multiLevelType w:val="hybridMultilevel"/>
    <w:tmpl w:val="CB02ABDA"/>
    <w:lvl w:ilvl="0" w:tplc="3118B4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95"/>
    <w:rsid w:val="00004DE6"/>
    <w:rsid w:val="0004414F"/>
    <w:rsid w:val="000F0B8D"/>
    <w:rsid w:val="00153BFF"/>
    <w:rsid w:val="0015486F"/>
    <w:rsid w:val="00155E7A"/>
    <w:rsid w:val="001652AA"/>
    <w:rsid w:val="00171514"/>
    <w:rsid w:val="001C1674"/>
    <w:rsid w:val="00244FF0"/>
    <w:rsid w:val="002761AF"/>
    <w:rsid w:val="002813D6"/>
    <w:rsid w:val="00374E40"/>
    <w:rsid w:val="004418E5"/>
    <w:rsid w:val="004559F6"/>
    <w:rsid w:val="004603CE"/>
    <w:rsid w:val="00476B29"/>
    <w:rsid w:val="004E6688"/>
    <w:rsid w:val="00513709"/>
    <w:rsid w:val="005234AA"/>
    <w:rsid w:val="005D6F08"/>
    <w:rsid w:val="006314EC"/>
    <w:rsid w:val="00640795"/>
    <w:rsid w:val="00694CC2"/>
    <w:rsid w:val="006F5B4B"/>
    <w:rsid w:val="00710FD1"/>
    <w:rsid w:val="00712E42"/>
    <w:rsid w:val="00725320"/>
    <w:rsid w:val="007411EA"/>
    <w:rsid w:val="00752BF6"/>
    <w:rsid w:val="00753930"/>
    <w:rsid w:val="007D61C5"/>
    <w:rsid w:val="007E6F7C"/>
    <w:rsid w:val="007F7F86"/>
    <w:rsid w:val="00800EB2"/>
    <w:rsid w:val="00815E8A"/>
    <w:rsid w:val="008218A5"/>
    <w:rsid w:val="0082649E"/>
    <w:rsid w:val="00827E56"/>
    <w:rsid w:val="0089595C"/>
    <w:rsid w:val="008C420C"/>
    <w:rsid w:val="008E5DE8"/>
    <w:rsid w:val="00905119"/>
    <w:rsid w:val="009A1157"/>
    <w:rsid w:val="009B3A5A"/>
    <w:rsid w:val="009B782B"/>
    <w:rsid w:val="009D129D"/>
    <w:rsid w:val="009D5333"/>
    <w:rsid w:val="009E0814"/>
    <w:rsid w:val="009E2746"/>
    <w:rsid w:val="00A10AD9"/>
    <w:rsid w:val="00A24695"/>
    <w:rsid w:val="00A52D57"/>
    <w:rsid w:val="00A56D89"/>
    <w:rsid w:val="00A75702"/>
    <w:rsid w:val="00A82E75"/>
    <w:rsid w:val="00A86F73"/>
    <w:rsid w:val="00AB1D33"/>
    <w:rsid w:val="00B06C24"/>
    <w:rsid w:val="00B309A2"/>
    <w:rsid w:val="00B56D41"/>
    <w:rsid w:val="00B74973"/>
    <w:rsid w:val="00BD2E11"/>
    <w:rsid w:val="00C029BA"/>
    <w:rsid w:val="00C16B6C"/>
    <w:rsid w:val="00C420F6"/>
    <w:rsid w:val="00CD1E9D"/>
    <w:rsid w:val="00CF5530"/>
    <w:rsid w:val="00D06B0B"/>
    <w:rsid w:val="00D40E02"/>
    <w:rsid w:val="00D70517"/>
    <w:rsid w:val="00D831D5"/>
    <w:rsid w:val="00D963CF"/>
    <w:rsid w:val="00E47905"/>
    <w:rsid w:val="00E73BAD"/>
    <w:rsid w:val="00EC16E1"/>
    <w:rsid w:val="00F10256"/>
    <w:rsid w:val="00F341A3"/>
    <w:rsid w:val="00F86336"/>
    <w:rsid w:val="00FC30A6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E1399-D561-4DAF-B739-45F2D98F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40795"/>
    <w:rPr>
      <w:b/>
      <w:bCs/>
    </w:rPr>
  </w:style>
  <w:style w:type="character" w:styleId="a5">
    <w:name w:val="Emphasis"/>
    <w:basedOn w:val="a0"/>
    <w:uiPriority w:val="20"/>
    <w:qFormat/>
    <w:rsid w:val="00640795"/>
    <w:rPr>
      <w:i/>
      <w:iCs/>
    </w:rPr>
  </w:style>
  <w:style w:type="character" w:styleId="a6">
    <w:name w:val="Hyperlink"/>
    <w:basedOn w:val="a0"/>
    <w:uiPriority w:val="99"/>
    <w:semiHidden/>
    <w:unhideWhenUsed/>
    <w:rsid w:val="00640795"/>
    <w:rPr>
      <w:color w:val="0000FF"/>
      <w:u w:val="single"/>
    </w:rPr>
  </w:style>
  <w:style w:type="paragraph" w:customStyle="1" w:styleId="a20">
    <w:name w:val="a2"/>
    <w:basedOn w:val="a"/>
    <w:rsid w:val="0064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64079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Юрійович Харчев</dc:creator>
  <cp:keywords/>
  <dc:description/>
  <cp:lastModifiedBy>Ольга Мороз</cp:lastModifiedBy>
  <cp:revision>2</cp:revision>
  <cp:lastPrinted>2021-08-27T11:32:00Z</cp:lastPrinted>
  <dcterms:created xsi:type="dcterms:W3CDTF">2024-08-22T14:14:00Z</dcterms:created>
  <dcterms:modified xsi:type="dcterms:W3CDTF">2024-08-22T14:14:00Z</dcterms:modified>
</cp:coreProperties>
</file>